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ESTUDIO CONTABLE BERTERO</w:t>
      </w:r>
    </w:p>
    <w:p>
      <w:pPr>
        <w:pBdr>
          <w:bottom w:val="single" w:color="CBD5E1" w:sz="6" w:space="4"/>
        </w:pBdr>
        <w:spacing w:after="2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Facturación electrónica — Autorización en ARCA</w:t>
      </w:r>
    </w:p>
    <w:p>
      <w:pPr>
        <w:pStyle w:val="Heading1"/>
        <w:spacing w:after="140" w:before="20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Cómo autorizarnos a facturar por vos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Para emitir tus facturas electrónicas desde nuestro sistema necesitamos una autorización en ARCA (ex AFIP). El trámite tiene dos partes: una la hacés vos con tu Clave Fiscal y la otra la completamos nosotros. Es gratis, se hace una sola vez y nunca vamos a conocer tu Clave Fiscal.</w:t>
      </w:r>
    </w:p>
    <w:p>
      <w:pPr>
        <w:pBdr>
          <w:top w:val="single" w:color="0F766E" w:sz="8" w:space="6"/>
          <w:bottom w:val="single" w:color="0F766E" w:sz="8" w:space="6"/>
          <w:left w:val="single" w:color="0F766E" w:sz="8" w:space="6"/>
          <w:right w:val="single" w:color="0F766E" w:sz="8" w:space="6"/>
        </w:pBdr>
        <w:shd w:fill="F0FDFA"/>
        <w:spacing w:after="180" w:before="140"/>
      </w:pPr>
      <w:r>
        <w:rPr>
          <w:rFonts w:ascii="Arial" w:cs="Arial" w:eastAsia="Arial" w:hAnsi="Arial"/>
          <w:b/>
          <w:bCs/>
          <w:color w:val="134E4A"/>
          <w:sz w:val="22"/>
          <w:szCs w:val="22"/>
        </w:rPr>
        <w:t xml:space="preserve">Datos que vas a necesitar</w:t>
      </w:r>
      <w:r>
        <w:rPr>
          <w:rFonts w:ascii="Arial" w:cs="Arial" w:eastAsia="Arial" w:hAnsi="Arial"/>
          <w:color w:val="1E293B"/>
          <w:sz w:val="22"/>
          <w:szCs w:val="22"/>
        </w:rPr>
        <w:br/>
        <w:t xml:space="preserve">CUIT del estudio (representante): 27-38645382-4 — Antonella Bertero</w:t>
      </w:r>
      <w:r>
        <w:rPr>
          <w:rFonts w:ascii="Arial" w:cs="Arial" w:eastAsia="Arial" w:hAnsi="Arial"/>
          <w:color w:val="1E293B"/>
          <w:sz w:val="22"/>
          <w:szCs w:val="22"/>
        </w:rPr>
        <w:br/>
        <w:t xml:space="preserve">Servicio a delegar: Facturación Electrónica (servicio web de ARCA)</w:t>
      </w:r>
      <w:r>
        <w:rPr>
          <w:rFonts w:ascii="Arial" w:cs="Arial" w:eastAsia="Arial" w:hAnsi="Arial"/>
          <w:color w:val="1E293B"/>
          <w:sz w:val="22"/>
          <w:szCs w:val="22"/>
        </w:rPr>
        <w:br/>
        <w:t xml:space="preserve">Tu Clave Fiscal con nivel de seguridad 2 o superior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Parte 1 — Lo que hacés vos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Paso 1. Delegar el servicio de Facturación Electrónica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Entrá 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arca.gob.ar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e iniciá sesión con tu CUIT y Clave Fiscal.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Abrí el servicio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"Administrador de Relaciones de Clave Fiscal"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(si no lo ves, buscalo con el buscador de servicios).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Hacé clic en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"Nueva Relación"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 Vos quedás como representado.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"Servicio"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tocá Buscar y elegí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ARCA → WebServices → Facturación Electrónica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"Representante"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, tocá Buscar e ingresá el CUIT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27-38645382-4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Confirmá. La relación queda registrada; si te muestra un formulario, imprimilo o guardalo como constancia.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Paso 2. Tener un punto de venta para web services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Las facturas que emitimos desde el sistema salen por un punto de venta especial. Si ya tenés uno de tipo "Web Services", avisanos cuál es el número y listo. Si no: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 ARCA, entrá 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"Administración de puntos de venta y domicilios"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Elegí tu nombre, luego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"A/B/M de puntos de venta"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"Agregar"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Poné un número que no uses (por ejemplo 5) y elegí el sistema de facturación: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Monotributo: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"Factura Electrónica - Monotributo - Web Services".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Responsable Inscripto: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"RECE para aplicativo y web services".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Elegí el domicilio, confirmá y mandanos el número de punto de venta que creaste.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Parte 2 — Lo que hacemos nosotros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Cuando nos avisás, entramos con la Clave Fiscal del estudio y asignamos tu autorización al sistema de facturación del estudio (el "computador fiscal" con el que el sistema se conecta a ARCA). Sin este paso ARCA no deja emitir, aunque vos ya hayas hecho la Parte 1.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Verificamos que tu relación aparezca en el Administrador de Relaciones del estudio.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 asignamos el servicio de Facturación Electrónica al computador fiscal del estudio, en tu nombre.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Hacemos una consulta de prueba con tu punto de venta y te confirmamos que ya se puede facturar.</w:t>
      </w:r>
    </w:p>
    <w:p>
      <w:pPr>
        <w:pBdr>
          <w:top w:val="single" w:color="0F766E" w:sz="8" w:space="6"/>
          <w:bottom w:val="single" w:color="0F766E" w:sz="8" w:space="6"/>
          <w:left w:val="single" w:color="0F766E" w:sz="8" w:space="6"/>
          <w:right w:val="single" w:color="0F766E" w:sz="8" w:space="6"/>
        </w:pBdr>
        <w:shd w:fill="F0FDFA"/>
        <w:spacing w:after="180" w:before="140"/>
      </w:pPr>
      <w:r>
        <w:rPr>
          <w:rFonts w:ascii="Arial" w:cs="Arial" w:eastAsia="Arial" w:hAnsi="Arial"/>
          <w:b/>
          <w:bCs/>
          <w:color w:val="134E4A"/>
          <w:sz w:val="22"/>
          <w:szCs w:val="22"/>
        </w:rPr>
        <w:t xml:space="preserve">Cuando todo está listo</w:t>
      </w:r>
      <w:r>
        <w:rPr>
          <w:rFonts w:ascii="Arial" w:cs="Arial" w:eastAsia="Arial" w:hAnsi="Arial"/>
          <w:color w:val="1E293B"/>
          <w:sz w:val="22"/>
          <w:szCs w:val="22"/>
        </w:rPr>
        <w:br/>
        <w:t xml:space="preserve">Podés emitir facturas desde tu portal de cliente (o las emitimos nosotros), con el PDF listo para mandar por WhatsApp.</w:t>
      </w:r>
      <w:r>
        <w:rPr>
          <w:rFonts w:ascii="Arial" w:cs="Arial" w:eastAsia="Arial" w:hAnsi="Arial"/>
          <w:color w:val="1E293B"/>
          <w:sz w:val="22"/>
          <w:szCs w:val="22"/>
        </w:rPr>
        <w:br/>
        <w:t xml:space="preserve">Monotributo: Factura C. Responsable Inscripto / SAS: Factura A o B.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Preguntas frecuentes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¿Pueden ver o usar mi Clave Fiscal?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No. La delegación sólo nos habilita a facturar por vos; tu Clave Fiscal sigue siendo sólo tuya.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¿Puedo quitar la autorización?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Sí, cuando quieras, desde el mismo Administrador de Relaciones, dando de baja la relación.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 aparece "no se encontró la relación" o no deja facturar.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Casi siempre falta la Parte 2 (la hacemos nosotros) o el punto de venta no es de tipo Web Services. Avisanos y lo revisamos.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¿Dudas? Escribinos y lo hacemos juntos por videollamada.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Estudio Contable Bertero · Instructivo de delegación ARCA ·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2026-09-29T03:29:04.576Z</dcterms:created>
  <dcterms:modified xsi:type="dcterms:W3CDTF">2026-09-29T03:29:04.577Z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