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D042" w14:textId="77777777" w:rsidR="00F03532" w:rsidRDefault="00000000">
      <w:pPr>
        <w:pStyle w:val="Heading1"/>
      </w:pPr>
      <w:bookmarkStart w:id="0" w:name="Xb209bdc75c6728f6b6fd8eb2a15958910e943f7"/>
      <w:r>
        <w:rPr>
          <w:b/>
          <w:bCs/>
        </w:rPr>
        <w:t>Exercise 1. Corruption and human development</w:t>
      </w:r>
    </w:p>
    <w:p w14:paraId="14863E3C" w14:textId="77777777" w:rsidR="00F03532" w:rsidRDefault="00000000">
      <w:r>
        <w:pict w14:anchorId="08FA247C">
          <v:rect id="_x0000_i1025" style="width:0;height:1.5pt" o:hralign="center" o:hrstd="t" o:hr="t"/>
        </w:pict>
      </w:r>
    </w:p>
    <w:p w14:paraId="7D0E377E" w14:textId="77777777" w:rsidR="00F03532" w:rsidRDefault="00000000">
      <w:pPr>
        <w:pStyle w:val="FirstParagraph"/>
      </w:pPr>
      <w:r>
        <w:t>This exercise explores a dataset containing the human development index (</w:t>
      </w:r>
      <w:r>
        <w:rPr>
          <w:rStyle w:val="VerbatimChar"/>
        </w:rPr>
        <w:t>HDI</w:t>
      </w:r>
      <w:r>
        <w:t>) and corruption perception index (</w:t>
      </w:r>
      <w:r>
        <w:rPr>
          <w:rStyle w:val="VerbatimChar"/>
        </w:rPr>
        <w:t>CPI</w:t>
      </w:r>
      <w:r>
        <w:t>) of 173 countries across 6 different regions around the world: Americas, Asia Pacific, Eastern Europe and Central Asia (</w:t>
      </w:r>
      <w:r>
        <w:rPr>
          <w:rStyle w:val="VerbatimChar"/>
        </w:rPr>
        <w:t>East EU Cemt</w:t>
      </w:r>
      <w:r>
        <w:t>), Western Europe (</w:t>
      </w:r>
      <w:r>
        <w:rPr>
          <w:rStyle w:val="VerbatimChar"/>
        </w:rPr>
        <w:t>EU W. Europe</w:t>
      </w:r>
      <w:r>
        <w:t>), Middle East and North Africa and Noth Africa (</w:t>
      </w:r>
      <w:r>
        <w:rPr>
          <w:rStyle w:val="VerbatimChar"/>
        </w:rPr>
        <w:t>MENA</w:t>
      </w:r>
      <w:r>
        <w:t>), and Sub-Saharan Africa (</w:t>
      </w:r>
      <w:r>
        <w:rPr>
          <w:rStyle w:val="VerbatimChar"/>
        </w:rPr>
        <w:t>SSA</w:t>
      </w:r>
      <w:r>
        <w:t xml:space="preserve">). (Note: the larger </w:t>
      </w:r>
      <w:r>
        <w:rPr>
          <w:rStyle w:val="VerbatimChar"/>
        </w:rPr>
        <w:t>CPI</w:t>
      </w:r>
      <w:r>
        <w:t xml:space="preserve"> is, the less corrupted the country is perceived to be.)</w:t>
      </w:r>
    </w:p>
    <w:p w14:paraId="2573E9B7" w14:textId="77777777" w:rsidR="00F03532" w:rsidRDefault="00F03532">
      <w:pPr>
        <w:pStyle w:val="BodyText"/>
      </w:pPr>
    </w:p>
    <w:p w14:paraId="6AD9DE94" w14:textId="77777777" w:rsidR="00F03532" w:rsidRDefault="00000000">
      <w:pPr>
        <w:pStyle w:val="BodyText"/>
      </w:pPr>
      <w:r>
        <w:t xml:space="preserve">First, we load the data using the following code. </w:t>
      </w:r>
    </w:p>
    <w:p w14:paraId="433CD072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0F1588D9" w14:textId="77777777" w:rsidR="00F03532" w:rsidRDefault="00F03532">
      <w:pPr>
        <w:pStyle w:val="FirstParagraph"/>
      </w:pPr>
    </w:p>
    <w:p w14:paraId="482FA1BB" w14:textId="77777777" w:rsidR="00F03532" w:rsidRDefault="00000000">
      <w:pPr>
        <w:pStyle w:val="BodyText"/>
      </w:pPr>
      <w:r>
        <w:rPr>
          <w:b/>
          <w:bCs/>
        </w:rPr>
        <w:t xml:space="preserve">1.1 Show the first few rows of </w:t>
      </w:r>
      <w:r>
        <w:rPr>
          <w:rStyle w:val="VerbatimChar"/>
          <w:b/>
          <w:bCs/>
        </w:rPr>
        <w:t>economist_data</w:t>
      </w:r>
      <w:r>
        <w:rPr>
          <w:b/>
          <w:bCs/>
        </w:rPr>
        <w:t>.</w:t>
      </w:r>
      <w:r>
        <w:t xml:space="preserve"> </w:t>
      </w:r>
    </w:p>
    <w:p w14:paraId="665C65E9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01BE99D4" w14:textId="77777777" w:rsidR="00F03532" w:rsidRDefault="00F03532">
      <w:pPr>
        <w:pStyle w:val="FirstParagraph"/>
      </w:pPr>
    </w:p>
    <w:p w14:paraId="08200900" w14:textId="77777777" w:rsidR="00F03532" w:rsidRDefault="00000000">
      <w:pPr>
        <w:pStyle w:val="BodyText"/>
      </w:pPr>
      <w:r>
        <w:rPr>
          <w:b/>
          <w:bCs/>
        </w:rPr>
        <w:t>1.2 Expore the relationship between human development index (</w:t>
      </w:r>
      <w:r>
        <w:rPr>
          <w:rStyle w:val="VerbatimChar"/>
          <w:b/>
          <w:bCs/>
        </w:rPr>
        <w:t>HDI</w:t>
      </w:r>
      <w:r>
        <w:rPr>
          <w:b/>
          <w:bCs/>
        </w:rPr>
        <w:t>) and corruption perception index (</w:t>
      </w:r>
      <w:r>
        <w:rPr>
          <w:rStyle w:val="VerbatimChar"/>
          <w:b/>
          <w:bCs/>
        </w:rPr>
        <w:t>CPI</w:t>
      </w:r>
      <w:r>
        <w:rPr>
          <w:b/>
          <w:bCs/>
        </w:rPr>
        <w:t>) with a scatter plot as the following.</w:t>
      </w:r>
      <w:r>
        <w:t xml:space="preserve"> </w:t>
      </w:r>
    </w:p>
    <w:p w14:paraId="5005F435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0F76705C" w14:textId="77777777" w:rsidR="00F03532" w:rsidRDefault="00F03532">
      <w:pPr>
        <w:pStyle w:val="FirstParagraph"/>
      </w:pPr>
    </w:p>
    <w:p w14:paraId="4DC13F2E" w14:textId="77777777" w:rsidR="00F03532" w:rsidRDefault="00000000">
      <w:pPr>
        <w:pStyle w:val="BodyText"/>
      </w:pPr>
      <w:r>
        <w:rPr>
          <w:b/>
          <w:bCs/>
        </w:rPr>
        <w:t>1.3 Make the color of all points in the previous plot red</w:t>
      </w:r>
      <w:r>
        <w:t xml:space="preserve"> </w:t>
      </w:r>
    </w:p>
    <w:p w14:paraId="09A1A5AD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195D88C9" w14:textId="77777777" w:rsidR="00F03532" w:rsidRDefault="00F03532">
      <w:pPr>
        <w:pStyle w:val="FirstParagraph"/>
      </w:pPr>
    </w:p>
    <w:p w14:paraId="34553D92" w14:textId="77777777" w:rsidR="00F03532" w:rsidRDefault="00000000">
      <w:pPr>
        <w:pStyle w:val="BodyText"/>
      </w:pPr>
      <w:r>
        <w:rPr>
          <w:b/>
          <w:bCs/>
        </w:rPr>
        <w:t xml:space="preserve">1.4 Color the points in the previous plot according to the </w:t>
      </w:r>
      <w:r>
        <w:rPr>
          <w:rStyle w:val="VerbatimChar"/>
          <w:b/>
          <w:bCs/>
        </w:rPr>
        <w:t>Region</w:t>
      </w:r>
      <w:r>
        <w:rPr>
          <w:b/>
          <w:bCs/>
        </w:rPr>
        <w:t xml:space="preserve"> variable, and set the size of points to 2.</w:t>
      </w:r>
      <w:r>
        <w:t xml:space="preserve"> </w:t>
      </w:r>
    </w:p>
    <w:p w14:paraId="4527C682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21F7331C" w14:textId="77777777" w:rsidR="00F03532" w:rsidRDefault="00F03532">
      <w:pPr>
        <w:pStyle w:val="FirstParagraph"/>
      </w:pPr>
    </w:p>
    <w:p w14:paraId="23707065" w14:textId="77777777" w:rsidR="00F03532" w:rsidRDefault="00000000">
      <w:pPr>
        <w:pStyle w:val="BodyText"/>
      </w:pPr>
      <w:r>
        <w:rPr>
          <w:b/>
          <w:bCs/>
        </w:rPr>
        <w:t xml:space="preserve">1.5 Set the size of the points proportional to </w:t>
      </w:r>
      <w:r>
        <w:rPr>
          <w:rStyle w:val="VerbatimChar"/>
          <w:b/>
          <w:bCs/>
        </w:rPr>
        <w:t>HDI.Rank</w:t>
      </w:r>
      <w:r>
        <w:t xml:space="preserve"> </w:t>
      </w:r>
    </w:p>
    <w:p w14:paraId="2B94A783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00EB17BF" w14:textId="77777777" w:rsidR="00F03532" w:rsidRDefault="00F03532">
      <w:pPr>
        <w:pStyle w:val="FirstParagraph"/>
      </w:pPr>
    </w:p>
    <w:p w14:paraId="55FAB4FB" w14:textId="77777777" w:rsidR="00F03532" w:rsidRDefault="00000000">
      <w:pPr>
        <w:pStyle w:val="BodyText"/>
      </w:pPr>
      <w:r>
        <w:rPr>
          <w:b/>
          <w:bCs/>
        </w:rPr>
        <w:lastRenderedPageBreak/>
        <w:t>1.6 Fit a smoothing line to all the data points in the scatter plot from Excercise 1.4</w:t>
      </w:r>
      <w:r>
        <w:t xml:space="preserve"> </w:t>
      </w:r>
    </w:p>
    <w:p w14:paraId="0DFDDCAD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5F078F78" w14:textId="77777777" w:rsidR="00F03532" w:rsidRDefault="00F03532">
      <w:pPr>
        <w:pStyle w:val="FirstParagraph"/>
      </w:pPr>
    </w:p>
    <w:p w14:paraId="4017D865" w14:textId="77777777" w:rsidR="00F03532" w:rsidRDefault="00000000">
      <w:pPr>
        <w:pStyle w:val="BodyText"/>
      </w:pPr>
      <w:r>
        <w:rPr>
          <w:b/>
          <w:bCs/>
        </w:rPr>
        <w:t>1.7 Fit a separate straight line for each region instead, and turn off the confidence interval.</w:t>
      </w:r>
      <w:r>
        <w:t xml:space="preserve"> </w:t>
      </w:r>
    </w:p>
    <w:p w14:paraId="6DD56072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2DE1F9BD" w14:textId="77777777" w:rsidR="00F03532" w:rsidRDefault="00F03532">
      <w:pPr>
        <w:pStyle w:val="FirstParagraph"/>
      </w:pPr>
    </w:p>
    <w:p w14:paraId="5136991B" w14:textId="77777777" w:rsidR="00F03532" w:rsidRDefault="00000000">
      <w:pPr>
        <w:pStyle w:val="BodyText"/>
      </w:pPr>
      <w:r>
        <w:rPr>
          <w:b/>
          <w:bCs/>
        </w:rPr>
        <w:t xml:space="preserve">1.8 Building on top of the previous plot, show each </w:t>
      </w:r>
      <w:r>
        <w:rPr>
          <w:rStyle w:val="VerbatimChar"/>
          <w:b/>
          <w:bCs/>
        </w:rPr>
        <w:t>Region</w:t>
      </w:r>
      <w:r>
        <w:rPr>
          <w:b/>
          <w:bCs/>
        </w:rPr>
        <w:t xml:space="preserve"> in a different facet.</w:t>
      </w:r>
      <w:r>
        <w:t xml:space="preserve"> </w:t>
      </w:r>
    </w:p>
    <w:p w14:paraId="369C8BA8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2EA6869F" w14:textId="77777777" w:rsidR="00F03532" w:rsidRDefault="00F03532">
      <w:pPr>
        <w:pStyle w:val="FirstParagraph"/>
      </w:pPr>
    </w:p>
    <w:p w14:paraId="45874C64" w14:textId="77777777" w:rsidR="00F03532" w:rsidRDefault="00000000">
      <w:pPr>
        <w:pStyle w:val="BodyText"/>
      </w:pPr>
      <w:r>
        <w:rPr>
          <w:b/>
          <w:bCs/>
        </w:rPr>
        <w:t xml:space="preserve">1.9 Show the distribution of </w:t>
      </w:r>
      <w:r>
        <w:rPr>
          <w:rStyle w:val="VerbatimChar"/>
          <w:b/>
          <w:bCs/>
        </w:rPr>
        <w:t>HDI</w:t>
      </w:r>
      <w:r>
        <w:rPr>
          <w:b/>
          <w:bCs/>
        </w:rPr>
        <w:t xml:space="preserve"> in each region using density plot. Set the transparency to 0.5</w:t>
      </w:r>
      <w:r>
        <w:t xml:space="preserve"> </w:t>
      </w:r>
    </w:p>
    <w:p w14:paraId="728A6EDE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43CC32FC" w14:textId="77777777" w:rsidR="00F03532" w:rsidRDefault="00F03532">
      <w:pPr>
        <w:pStyle w:val="FirstParagraph"/>
      </w:pPr>
    </w:p>
    <w:p w14:paraId="0BCCBC9A" w14:textId="77777777" w:rsidR="00F03532" w:rsidRDefault="00000000">
      <w:pPr>
        <w:pStyle w:val="BodyText"/>
      </w:pPr>
      <w:r>
        <w:rPr>
          <w:b/>
          <w:bCs/>
        </w:rPr>
        <w:t xml:space="preserve">1.10 Show the distribution of </w:t>
      </w:r>
      <w:r>
        <w:rPr>
          <w:rStyle w:val="VerbatimChar"/>
          <w:b/>
          <w:bCs/>
        </w:rPr>
        <w:t>HDI</w:t>
      </w:r>
      <w:r>
        <w:rPr>
          <w:b/>
          <w:bCs/>
        </w:rPr>
        <w:t xml:space="preserve"> in each region using histogram and facetting.</w:t>
      </w:r>
      <w:r>
        <w:t xml:space="preserve"> </w:t>
      </w:r>
    </w:p>
    <w:p w14:paraId="486C0542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7312A059" w14:textId="77777777" w:rsidR="00F03532" w:rsidRDefault="00F03532">
      <w:pPr>
        <w:pStyle w:val="FirstParagraph"/>
      </w:pPr>
    </w:p>
    <w:p w14:paraId="2C9E5B56" w14:textId="77777777" w:rsidR="00F03532" w:rsidRDefault="00000000">
      <w:pPr>
        <w:pStyle w:val="BodyText"/>
      </w:pPr>
      <w:r>
        <w:rPr>
          <w:b/>
          <w:bCs/>
        </w:rPr>
        <w:t xml:space="preserve">1.11 Show the distribution of </w:t>
      </w:r>
      <w:r>
        <w:rPr>
          <w:rStyle w:val="VerbatimChar"/>
          <w:b/>
          <w:bCs/>
        </w:rPr>
        <w:t>HDI</w:t>
      </w:r>
      <w:r>
        <w:rPr>
          <w:b/>
          <w:bCs/>
        </w:rPr>
        <w:t xml:space="preserve"> in each region using a box plot. Set the transparency of these boxes to 0.5. Also show data points for each country in the same plot. (Hint: </w:t>
      </w:r>
      <w:r>
        <w:rPr>
          <w:rStyle w:val="VerbatimChar"/>
          <w:b/>
          <w:bCs/>
        </w:rPr>
        <w:t>geom_jitter()</w:t>
      </w:r>
      <w:r>
        <w:rPr>
          <w:b/>
          <w:bCs/>
        </w:rPr>
        <w:t xml:space="preserve"> or </w:t>
      </w:r>
      <w:r>
        <w:rPr>
          <w:rStyle w:val="VerbatimChar"/>
          <w:b/>
          <w:bCs/>
        </w:rPr>
        <w:t>position_jitter()</w:t>
      </w:r>
      <w:r>
        <w:rPr>
          <w:b/>
          <w:bCs/>
        </w:rPr>
        <w:t xml:space="preserve"> might be useful.)</w:t>
      </w:r>
      <w:r>
        <w:t xml:space="preserve"> </w:t>
      </w:r>
    </w:p>
    <w:p w14:paraId="5222C663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1B219D22" w14:textId="77777777" w:rsidR="00F03532" w:rsidRDefault="00F03532">
      <w:pPr>
        <w:pStyle w:val="FirstParagraph"/>
      </w:pPr>
    </w:p>
    <w:p w14:paraId="7395DAAB" w14:textId="77777777" w:rsidR="00F03532" w:rsidRDefault="00000000">
      <w:pPr>
        <w:pStyle w:val="BodyText"/>
      </w:pPr>
      <w:r>
        <w:rPr>
          <w:b/>
          <w:bCs/>
        </w:rPr>
        <w:t>1.12 Show the count of countries in each region using a bar plot.</w:t>
      </w:r>
      <w:r>
        <w:t xml:space="preserve"> </w:t>
      </w:r>
    </w:p>
    <w:p w14:paraId="56F2D099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3C396ECD" w14:textId="77777777" w:rsidR="00F03532" w:rsidRDefault="00F03532">
      <w:pPr>
        <w:pStyle w:val="FirstParagraph"/>
      </w:pPr>
    </w:p>
    <w:p w14:paraId="025C7390" w14:textId="77777777" w:rsidR="00F03532" w:rsidRDefault="00000000">
      <w:pPr>
        <w:pStyle w:val="BodyText"/>
      </w:pPr>
      <w:r>
        <w:rPr>
          <w:b/>
          <w:bCs/>
        </w:rPr>
        <w:t>1.13 You have now created a variety of different plots of the same dataset. Which of your plots do you think are the most informative? Describe briefly the major trends that you see in the data.</w:t>
      </w:r>
      <w:r>
        <w:t xml:space="preserve"> </w:t>
      </w:r>
    </w:p>
    <w:p w14:paraId="2FC9FA8F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729E0FF9" w14:textId="77777777" w:rsidR="00F03532" w:rsidRDefault="00F03532">
      <w:pPr>
        <w:pStyle w:val="FirstParagraph"/>
      </w:pPr>
    </w:p>
    <w:p w14:paraId="34D7B400" w14:textId="77777777" w:rsidR="00F03532" w:rsidRDefault="00000000">
      <w:pPr>
        <w:pStyle w:val="Heading1"/>
      </w:pPr>
      <w:bookmarkStart w:id="1" w:name="X67a7c612b57de9cc91a5cdf439ccb9e36b0e3c4"/>
      <w:bookmarkEnd w:id="0"/>
      <w:r>
        <w:rPr>
          <w:b/>
          <w:bCs/>
        </w:rPr>
        <w:lastRenderedPageBreak/>
        <w:t>Exercise 2. Unemployment in the US 1967-2015</w:t>
      </w:r>
    </w:p>
    <w:p w14:paraId="5221373F" w14:textId="77777777" w:rsidR="00F03532" w:rsidRDefault="00000000">
      <w:r>
        <w:pict w14:anchorId="7F565480">
          <v:rect id="_x0000_i1026" style="width:0;height:1.5pt" o:hralign="center" o:hrstd="t" o:hr="t"/>
        </w:pict>
      </w:r>
    </w:p>
    <w:p w14:paraId="5F513E28" w14:textId="77777777" w:rsidR="00F03532" w:rsidRDefault="00000000">
      <w:pPr>
        <w:pStyle w:val="FirstParagraph"/>
      </w:pPr>
      <w:r>
        <w:t xml:space="preserve">This excercise uses the dataset </w:t>
      </w:r>
      <w:r>
        <w:rPr>
          <w:rStyle w:val="VerbatimChar"/>
        </w:rPr>
        <w:t>economics</w:t>
      </w:r>
      <w:r>
        <w:t xml:space="preserve"> from the ggplot2 package. It was produced from US economic time series data available from </w:t>
      </w:r>
      <w:hyperlink r:id="rId5">
        <w:r>
          <w:rPr>
            <w:rStyle w:val="Hyperlink"/>
          </w:rPr>
          <w:t>http://research.stlouisfed.org/fred2</w:t>
        </w:r>
      </w:hyperlink>
      <w:r>
        <w:t>. It descibes the number of unemployed persons (</w:t>
      </w:r>
      <w:r>
        <w:rPr>
          <w:rStyle w:val="VerbatimChar"/>
        </w:rPr>
        <w:t>unemploy</w:t>
      </w:r>
      <w:r>
        <w:t xml:space="preserve">), among other variables, in the US from 1967 to 2015. </w:t>
      </w:r>
    </w:p>
    <w:p w14:paraId="4ACA6F4E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531CD6F4" w14:textId="77777777" w:rsidR="00F03532" w:rsidRDefault="00F03532">
      <w:pPr>
        <w:pStyle w:val="FirstParagraph"/>
      </w:pPr>
    </w:p>
    <w:p w14:paraId="146F43C2" w14:textId="77777777" w:rsidR="00F03532" w:rsidRDefault="00000000">
      <w:pPr>
        <w:pStyle w:val="BodyText"/>
      </w:pPr>
      <w:r>
        <w:rPr>
          <w:b/>
          <w:bCs/>
        </w:rPr>
        <w:t>2.1 Plot the trend in number of unemployed persons (</w:t>
      </w:r>
      <w:r>
        <w:rPr>
          <w:rStyle w:val="VerbatimChar"/>
          <w:b/>
          <w:bCs/>
        </w:rPr>
        <w:t>unemploy</w:t>
      </w:r>
      <w:r>
        <w:rPr>
          <w:b/>
          <w:bCs/>
        </w:rPr>
        <w:t>) though time using the economics dataset shown above. And for this question only, hide your code and only show the plot.</w:t>
      </w:r>
      <w:r>
        <w:t xml:space="preserve"> </w:t>
      </w:r>
    </w:p>
    <w:p w14:paraId="0B871949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p w14:paraId="58E1B4A6" w14:textId="77777777" w:rsidR="00F03532" w:rsidRDefault="00F03532">
      <w:pPr>
        <w:pStyle w:val="FirstParagraph"/>
      </w:pPr>
    </w:p>
    <w:p w14:paraId="65DC27CF" w14:textId="77777777" w:rsidR="00F03532" w:rsidRDefault="00000000">
      <w:pPr>
        <w:pStyle w:val="BodyText"/>
      </w:pPr>
      <w:r>
        <w:rPr>
          <w:b/>
          <w:bCs/>
        </w:rPr>
        <w:t>2.2 Edit the plot title and axis labels of the previous plot appropriately. Make y axis start from 0. Change the background theme to what is shown below. (Hint: search for help online if needed)</w:t>
      </w:r>
      <w:r>
        <w:t xml:space="preserve"> </w:t>
      </w:r>
    </w:p>
    <w:p w14:paraId="49F0126E" w14:textId="77777777" w:rsidR="00F03532" w:rsidRDefault="00000000">
      <w:pPr>
        <w:pStyle w:val="SourceCode"/>
      </w:pPr>
      <w:r>
        <w:rPr>
          <w:rStyle w:val="DocumentationTok"/>
        </w:rPr>
        <w:t>## Write your code here</w:t>
      </w:r>
    </w:p>
    <w:bookmarkEnd w:id="1"/>
    <w:p w14:paraId="19FFE4D3" w14:textId="77777777" w:rsidR="00F03532" w:rsidRDefault="00F03532">
      <w:pPr>
        <w:pStyle w:val="FirstParagraph"/>
      </w:pPr>
    </w:p>
    <w:sectPr w:rsidR="00F0353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B4ED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7165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532"/>
    <w:rsid w:val="00261F1E"/>
    <w:rsid w:val="006E0BDB"/>
    <w:rsid w:val="00F0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2781"/>
  <w15:docId w15:val="{5252818E-A4BD-4CFE-B5C6-7F608219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esearch.stlouisfed.org/fred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2622</Characters>
  <Application>Microsoft Office Word</Application>
  <DocSecurity>0</DocSecurity>
  <Lines>21</Lines>
  <Paragraphs>6</Paragraphs>
  <ScaleCrop>false</ScaleCrop>
  <Company>NOAA Fisheries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Emi.Boyd-Tucker</dc:creator>
  <cp:keywords/>
  <cp:lastModifiedBy>Emi.Boyd-Tucker</cp:lastModifiedBy>
  <cp:revision>2</cp:revision>
  <dcterms:created xsi:type="dcterms:W3CDTF">2026-05-23T02:22:00Z</dcterms:created>
  <dcterms:modified xsi:type="dcterms:W3CDTF">2026-05-23T02:22:00Z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