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0B" w:rsidRPr="0049630D" w:rsidRDefault="0064740B" w:rsidP="0049630D">
      <w:pPr>
        <w:pStyle w:val="Ttulo1"/>
        <w:rPr>
          <w:color w:val="auto"/>
        </w:rPr>
      </w:pPr>
      <w:r w:rsidRPr="0049630D">
        <w:t>Reglas</w:t>
      </w:r>
    </w:p>
    <w:p w:rsidR="00446323" w:rsidRDefault="00B97967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 xml:space="preserve">A continuación, se listan las reglas que se implementaron en el sistema de producciones. </w:t>
      </w:r>
      <w:r w:rsidR="00FA2FEC">
        <w:rPr>
          <w:rStyle w:val="spellingerror"/>
          <w:sz w:val="20"/>
          <w:szCs w:val="20"/>
        </w:rPr>
        <w:t>Su índice en la lista sirve a su vez de identificador</w:t>
      </w:r>
      <w:r w:rsidR="00114AEB">
        <w:rPr>
          <w:rStyle w:val="spellingerror"/>
          <w:sz w:val="20"/>
          <w:szCs w:val="20"/>
        </w:rPr>
        <w:t xml:space="preserve"> para la regla.</w:t>
      </w:r>
      <w:r w:rsidR="00FA2FEC">
        <w:rPr>
          <w:rStyle w:val="spellingerror"/>
          <w:sz w:val="20"/>
          <w:szCs w:val="20"/>
        </w:rPr>
        <w:t xml:space="preserve"> </w:t>
      </w:r>
      <w:r>
        <w:rPr>
          <w:rStyle w:val="spellingerror"/>
          <w:sz w:val="20"/>
          <w:szCs w:val="20"/>
        </w:rPr>
        <w:t xml:space="preserve">Del lado izquierdo de la flecha </w:t>
      </w:r>
      <w:r w:rsidR="00114AEB">
        <w:rPr>
          <w:rStyle w:val="spellingerror"/>
          <w:sz w:val="20"/>
          <w:szCs w:val="20"/>
        </w:rPr>
        <w:t>está el antece</w:t>
      </w:r>
      <w:r w:rsidR="00DB18FE">
        <w:rPr>
          <w:rStyle w:val="spellingerror"/>
          <w:sz w:val="20"/>
          <w:szCs w:val="20"/>
        </w:rPr>
        <w:t>dente, y del lado derecho, las acciones sobre la máquina de trabajo y sobre el mundo exterior. La operación Assert</w:t>
      </w:r>
      <w:r w:rsidR="0055373D">
        <w:rPr>
          <w:rStyle w:val="spellingerror"/>
          <w:sz w:val="20"/>
          <w:szCs w:val="20"/>
        </w:rPr>
        <w:t>(predicado) agrega el</w:t>
      </w:r>
      <w:r w:rsidR="00DB18FE">
        <w:rPr>
          <w:rStyle w:val="spellingerror"/>
          <w:sz w:val="20"/>
          <w:szCs w:val="20"/>
        </w:rPr>
        <w:t xml:space="preserve"> predicado a la memoria de trabajo, mientras Retract</w:t>
      </w:r>
      <w:r w:rsidR="0055373D">
        <w:rPr>
          <w:rStyle w:val="spellingerror"/>
          <w:sz w:val="20"/>
          <w:szCs w:val="20"/>
        </w:rPr>
        <w:t>(predicado)</w:t>
      </w:r>
      <w:r w:rsidR="00DB18FE">
        <w:rPr>
          <w:rStyle w:val="spellingerror"/>
          <w:sz w:val="20"/>
          <w:szCs w:val="20"/>
        </w:rPr>
        <w:t xml:space="preserve"> lo remueve.</w:t>
      </w:r>
      <w:r w:rsidR="00114AEB">
        <w:rPr>
          <w:rStyle w:val="spellingerror"/>
          <w:sz w:val="20"/>
          <w:szCs w:val="20"/>
        </w:rPr>
        <w:t xml:space="preserve"> Las palabras en color azul son los predicados tal como se usaron en la memoria de trabajo. Las palabras en color verde son constantes y las palabras en color negro (en el antecedente) son variables.</w:t>
      </w:r>
    </w:p>
    <w:p w:rsid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FA2FEC" w:rsidRPr="00FA2FEC" w:rsidRDefault="00FA2FEC" w:rsidP="00FA2FEC">
      <w:pPr>
        <w:pStyle w:val="paragraph"/>
        <w:spacing w:before="0" w:beforeAutospacing="0" w:after="0" w:afterAutospacing="0"/>
        <w:ind w:firstLine="225"/>
        <w:textAlignment w:val="baseline"/>
        <w:rPr>
          <w:sz w:val="20"/>
          <w:szCs w:val="20"/>
        </w:rPr>
      </w:pPr>
    </w:p>
    <w:p w:rsidR="0049630D" w:rsidRPr="0049630D" w:rsidRDefault="00114AEB" w:rsidP="0049630D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 w:val="0"/>
          <w:bCs/>
          <w:szCs w:val="24"/>
          <w:lang w:eastAsia="es-AR"/>
        </w:rPr>
      </w:pPr>
      <w:r>
        <w:rPr>
          <w:rFonts w:eastAsia="Times New Roman" w:cs="Times"/>
          <w:bCs/>
          <w:szCs w:val="24"/>
          <w:lang w:eastAsia="es-AR"/>
        </w:rPr>
        <w:t>Reglas con acciones que afectan al ambiente</w:t>
      </w:r>
    </w:p>
    <w:p w:rsidR="006E2067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 w:rsidRPr="0049630D">
        <w:t>Grabar lo que sucede</w:t>
      </w:r>
    </w:p>
    <w:p w:rsidR="001374F6" w:rsidRPr="0049630D" w:rsidRDefault="004C5610" w:rsidP="006E2067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7169B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>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</w:t>
      </w:r>
      <w:r w:rsidR="005F50EF">
        <w:t xml:space="preserve">Enviar audio </w:t>
      </w:r>
      <w:r w:rsidR="005F50EF" w:rsidRPr="0049630D">
        <w:t>con la situación y lugar</w:t>
      </w:r>
    </w:p>
    <w:p w:rsidR="0052350E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delitoCallejero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delitoCallejero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cámara de seguridad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Activar alarma vecinal</w:t>
      </w:r>
    </w:p>
    <w:p w:rsidR="001374F6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delitoHogar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delitoHogar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Grabar audio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</w:t>
      </w:r>
      <w:r w:rsidR="001425F2" w:rsidRPr="0049630D">
        <w:t>911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al </w:t>
      </w:r>
      <w:r w:rsidR="001425F2" w:rsidRPr="0049630D">
        <w:t>911</w:t>
      </w:r>
      <w:r w:rsidR="001374F6" w:rsidRPr="0049630D">
        <w:t xml:space="preserve">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familiar</w:t>
      </w:r>
    </w:p>
    <w:p w:rsidR="0086169B" w:rsidRPr="0049630D" w:rsidRDefault="004C5610" w:rsidP="00953181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violenciaDomestica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violenciaDomestica</w:t>
      </w:r>
      <w:r w:rsidRPr="0049630D">
        <w:rPr>
          <w:color w:val="2F5496" w:themeColor="accent1" w:themeShade="BF"/>
        </w:rPr>
        <w:t>))</w:t>
      </w:r>
    </w:p>
    <w:p w:rsidR="0052350E" w:rsidRPr="0049630D" w:rsidRDefault="0052350E" w:rsidP="0052350E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bomberos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incendio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>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incendio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hospital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emergenciaMedica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emergenciaMedica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953181"/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Llamar Policía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CC446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CC4466" w:rsidRPr="0049630D">
        <w:t xml:space="preserve"> </w:t>
      </w:r>
      <w:r w:rsidR="00B97967">
        <w:t>→</w:t>
      </w:r>
      <w:r w:rsidR="001374F6" w:rsidRPr="0049630D">
        <w:t xml:space="preserve"> Enviar audio con la situación y lugar</w:t>
      </w:r>
    </w:p>
    <w:p w:rsidR="001374F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accion(</w:t>
      </w:r>
      <w:r w:rsidR="001374F6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</w:t>
      </w:r>
      <w:r w:rsidR="001374F6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</w:t>
      </w:r>
      <w:r w:rsidR="001374F6" w:rsidRPr="0049630D">
        <w:t xml:space="preserve"> </w:t>
      </w:r>
      <w:r w:rsidR="00B97967">
        <w:t>→</w:t>
      </w:r>
      <w:r w:rsidR="001374F6" w:rsidRPr="0049630D">
        <w:t xml:space="preserve"> Assert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425F2" w:rsidRPr="0049630D">
        <w:rPr>
          <w:color w:val="00B050"/>
        </w:rPr>
        <w:t>0</w:t>
      </w:r>
      <w:r w:rsidRPr="0049630D">
        <w:rPr>
          <w:color w:val="2F5496" w:themeColor="accent1" w:themeShade="BF"/>
        </w:rPr>
        <w:t>))</w:t>
      </w:r>
      <w:r w:rsidR="001374F6" w:rsidRPr="0049630D">
        <w:t>, Retract</w:t>
      </w:r>
      <w:r w:rsidRPr="0049630D">
        <w:rPr>
          <w:color w:val="2F5496" w:themeColor="accent1" w:themeShade="BF"/>
        </w:rPr>
        <w:t>(riesgo(</w:t>
      </w:r>
      <w:r w:rsidR="00DA44CF" w:rsidRPr="0049630D">
        <w:rPr>
          <w:color w:val="00B050"/>
        </w:rPr>
        <w:t>explosion</w:t>
      </w:r>
      <w:r w:rsidR="00DA44CF" w:rsidRPr="0049630D">
        <w:t xml:space="preserve">, </w:t>
      </w:r>
      <w:r w:rsidR="001374F6" w:rsidRPr="0049630D">
        <w:t>NivelViejo</w:t>
      </w:r>
      <w:r w:rsidRPr="0049630D">
        <w:rPr>
          <w:color w:val="2F5496" w:themeColor="accent1" w:themeShade="BF"/>
        </w:rPr>
        <w:t>))</w:t>
      </w:r>
      <w:r w:rsidR="007274D4" w:rsidRPr="0049630D">
        <w:t xml:space="preserve"> , Retract</w:t>
      </w:r>
      <w:r w:rsidRPr="0049630D">
        <w:rPr>
          <w:color w:val="2F5496" w:themeColor="accent1" w:themeShade="BF"/>
        </w:rPr>
        <w:t>(accion(</w:t>
      </w:r>
      <w:r w:rsidR="007274D4" w:rsidRPr="0049630D">
        <w:rPr>
          <w:color w:val="00B050"/>
        </w:rPr>
        <w:t>explosion</w:t>
      </w:r>
      <w:r w:rsidRPr="0049630D">
        <w:rPr>
          <w:color w:val="2F5496" w:themeColor="accent1" w:themeShade="BF"/>
        </w:rPr>
        <w:t>))</w:t>
      </w:r>
    </w:p>
    <w:p w:rsidR="001374F6" w:rsidRPr="0049630D" w:rsidRDefault="001374F6" w:rsidP="008E541E">
      <w:pPr>
        <w:ind w:left="708" w:hanging="708"/>
      </w:pPr>
    </w:p>
    <w:p w:rsidR="00D10DC0" w:rsidRPr="00114AEB" w:rsidRDefault="00114AEB" w:rsidP="00114AEB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114AEB">
        <w:rPr>
          <w:rFonts w:eastAsia="Times New Roman" w:cs="Times"/>
          <w:bCs/>
          <w:szCs w:val="24"/>
          <w:lang w:eastAsia="es-AR"/>
        </w:rPr>
        <w:t>Reglas que procesan lo escuchado por el agente</w:t>
      </w:r>
    </w:p>
    <w:p w:rsidR="00F309EE" w:rsidRPr="0049630D" w:rsidRDefault="00D45EB0" w:rsidP="00D10DC0">
      <w:pPr>
        <w:pStyle w:val="Prrafodelista"/>
        <w:numPr>
          <w:ilvl w:val="0"/>
          <w:numId w:val="3"/>
        </w:numPr>
      </w:pPr>
      <w:r>
        <w:rPr>
          <w:color w:val="2F5496" w:themeColor="accent1" w:themeShade="BF"/>
        </w:rPr>
        <w:t>c</w:t>
      </w:r>
      <w:r w:rsidR="004C5610" w:rsidRPr="0049630D">
        <w:rPr>
          <w:color w:val="2F5496" w:themeColor="accent1" w:themeShade="BF"/>
        </w:rPr>
        <w:t>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 xml:space="preserve">, </w:t>
      </w:r>
      <w:r w:rsidR="004C5610" w:rsidRPr="0049630D">
        <w:rPr>
          <w:color w:val="2F5496" w:themeColor="accent1" w:themeShade="BF"/>
        </w:rPr>
        <w:t>tieneRiesgo(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P</w:t>
      </w:r>
      <w:r w:rsidR="00342243" w:rsidRPr="0049630D">
        <w:t xml:space="preserve">alabra,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</w:t>
      </w:r>
      <w:r w:rsidR="00342243" w:rsidRPr="0049630D">
        <w:t>,</w:t>
      </w:r>
      <w:r w:rsidR="008E541E" w:rsidRPr="0049630D">
        <w:t xml:space="preserve"> </w:t>
      </w:r>
      <w:r w:rsidR="004C5610"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4C5610" w:rsidRPr="0049630D">
        <w:rPr>
          <w:color w:val="2F5496" w:themeColor="accent1" w:themeShade="BF"/>
        </w:rPr>
        <w:t>)</w:t>
      </w:r>
      <w:r w:rsidR="007812F3" w:rsidRPr="0049630D">
        <w:t xml:space="preserve"> </w:t>
      </w:r>
      <w:r w:rsidR="00B97967">
        <w:t>→</w:t>
      </w:r>
      <w:r w:rsidR="00342243" w:rsidRPr="0049630D">
        <w:t xml:space="preserve"> Assert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342243" w:rsidRPr="0049630D">
        <w:t>iejoNivel</w:t>
      </w:r>
      <w:r w:rsidR="00714D2D" w:rsidRPr="0049630D">
        <w:t xml:space="preserve"> </w:t>
      </w:r>
      <w:r w:rsidR="001425F2" w:rsidRPr="0049630D">
        <w:rPr>
          <w:color w:val="C00000"/>
        </w:rPr>
        <w:t>+</w:t>
      </w:r>
      <w:r w:rsidR="00714D2D" w:rsidRPr="0049630D">
        <w:rPr>
          <w:color w:val="C00000"/>
        </w:rPr>
        <w:t xml:space="preserve"> </w:t>
      </w:r>
      <w:r w:rsidR="007274D4" w:rsidRPr="0049630D">
        <w:t>V</w:t>
      </w:r>
      <w:r w:rsidR="00342243" w:rsidRPr="0049630D">
        <w:t>alor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, Retract</w:t>
      </w:r>
      <w:r w:rsidR="004C5610" w:rsidRPr="0049630D">
        <w:rPr>
          <w:color w:val="2F5496" w:themeColor="accent1" w:themeShade="BF"/>
        </w:rPr>
        <w:t>(riesgo(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V</w:t>
      </w:r>
      <w:r w:rsidR="007812F3" w:rsidRPr="0049630D">
        <w:t>iejoNivel</w:t>
      </w:r>
      <w:r w:rsidR="004C5610" w:rsidRPr="0049630D">
        <w:rPr>
          <w:color w:val="2F5496" w:themeColor="accent1" w:themeShade="BF"/>
        </w:rPr>
        <w:t>))</w:t>
      </w:r>
      <w:r w:rsidR="00071D6A" w:rsidRPr="0049630D">
        <w:t>, Retract</w:t>
      </w:r>
      <w:r w:rsidR="004C5610" w:rsidRPr="0049630D">
        <w:rPr>
          <w:color w:val="2F5496" w:themeColor="accent1" w:themeShade="BF"/>
        </w:rPr>
        <w:t>(clasificada(</w:t>
      </w:r>
      <w:r w:rsidR="00956E83" w:rsidRPr="0049630D">
        <w:t xml:space="preserve">Incidente, </w:t>
      </w:r>
      <w:r w:rsidR="007274D4" w:rsidRPr="0049630D">
        <w:t>P</w:t>
      </w:r>
      <w:r w:rsidR="00722BEB" w:rsidRPr="0049630D">
        <w:t>alabra</w:t>
      </w:r>
      <w:r w:rsidR="004C5610" w:rsidRPr="0049630D">
        <w:rPr>
          <w:color w:val="2F5496" w:themeColor="accent1" w:themeShade="BF"/>
        </w:rPr>
        <w:t>))</w:t>
      </w:r>
      <w:r w:rsidR="007812F3" w:rsidRPr="0049630D">
        <w:t>.</w:t>
      </w:r>
    </w:p>
    <w:p w:rsidR="00526CE4" w:rsidRPr="0049630D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limiteRiesgo(</w:t>
      </w:r>
      <w:r w:rsidR="00F309EE" w:rsidRPr="0049630D">
        <w:t>Incidente</w:t>
      </w:r>
      <w:r w:rsidR="00964515" w:rsidRPr="0049630D">
        <w:t xml:space="preserve">, </w:t>
      </w:r>
      <w:r w:rsidR="007274D4" w:rsidRPr="0049630D">
        <w:t>L</w:t>
      </w:r>
      <w:r w:rsidR="00717C05" w:rsidRPr="0049630D">
        <w:t>imite</w:t>
      </w:r>
      <w:r w:rsidRPr="0049630D">
        <w:rPr>
          <w:color w:val="2F5496" w:themeColor="accent1" w:themeShade="BF"/>
        </w:rPr>
        <w:t>)</w:t>
      </w:r>
      <w:r w:rsidR="00717C05" w:rsidRPr="0049630D">
        <w:t>,</w:t>
      </w:r>
      <w:r w:rsidR="008E541E" w:rsidRPr="0049630D">
        <w:t xml:space="preserve"> </w:t>
      </w:r>
      <w:r w:rsidRPr="0049630D">
        <w:rPr>
          <w:color w:val="2F5496" w:themeColor="accent1" w:themeShade="BF"/>
        </w:rPr>
        <w:t>riesgo(</w:t>
      </w:r>
      <w:r w:rsidR="00F309EE" w:rsidRPr="0049630D">
        <w:t>Incidente</w:t>
      </w:r>
      <w:r w:rsidR="00DA44CF" w:rsidRPr="0049630D">
        <w:t xml:space="preserve">, </w:t>
      </w:r>
      <w:r w:rsidR="007274D4" w:rsidRPr="0049630D">
        <w:t>N</w:t>
      </w:r>
      <w:r w:rsidR="00722BEB" w:rsidRPr="0049630D">
        <w:t>ivel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="007274D4" w:rsidRPr="0049630D">
        <w:t>N</w:t>
      </w:r>
      <w:r w:rsidR="00722BEB" w:rsidRPr="0049630D">
        <w:t xml:space="preserve">ivel </w:t>
      </w:r>
      <w:r w:rsidR="00717C05" w:rsidRPr="0049630D">
        <w:t>&gt;</w:t>
      </w:r>
      <w:r w:rsidR="001425F2" w:rsidRPr="0049630D">
        <w:rPr>
          <w:color w:val="2F5496" w:themeColor="accent1" w:themeShade="BF"/>
        </w:rPr>
        <w:t>=</w:t>
      </w:r>
      <w:r w:rsidR="00717C05" w:rsidRPr="0049630D">
        <w:t xml:space="preserve"> </w:t>
      </w:r>
      <w:r w:rsidR="007274D4" w:rsidRPr="0049630D">
        <w:t>L</w:t>
      </w:r>
      <w:r w:rsidR="00717C05" w:rsidRPr="0049630D">
        <w:t>imite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</w:t>
      </w:r>
      <w:r w:rsidR="00717C05" w:rsidRPr="0049630D">
        <w:t xml:space="preserve"> </w:t>
      </w:r>
      <w:r w:rsidR="00B97967">
        <w:t>→</w:t>
      </w:r>
      <w:r w:rsidR="00717C05" w:rsidRPr="0049630D">
        <w:t xml:space="preserve"> </w:t>
      </w:r>
      <w:r w:rsidR="007274D4" w:rsidRPr="0049630D">
        <w:t>Assert</w:t>
      </w:r>
      <w:r w:rsidRPr="0049630D">
        <w:rPr>
          <w:color w:val="2F5496" w:themeColor="accent1" w:themeShade="BF"/>
        </w:rPr>
        <w:t>(accion(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2A6168" w:rsidRPr="0049630D">
        <w:t xml:space="preserve">, </w:t>
      </w:r>
      <w:r w:rsidR="009F2C2E" w:rsidRPr="0049630D">
        <w:t>Assert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 xml:space="preserve">, </w:t>
      </w:r>
      <w:r w:rsidR="002A6168" w:rsidRPr="0049630D">
        <w:t>Retract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722BEB" w:rsidRPr="0049630D">
        <w:t>alabra</w:t>
      </w:r>
      <w:r w:rsidR="00956E83" w:rsidRPr="0049630D">
        <w:t>,</w:t>
      </w:r>
      <w:r w:rsidR="009F2C2E" w:rsidRPr="0049630D">
        <w:t>_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, </w:t>
      </w:r>
      <w:r w:rsidRPr="0049630D">
        <w:rPr>
          <w:color w:val="2F5496" w:themeColor="accent1" w:themeShade="BF"/>
        </w:rPr>
        <w:t>critica(</w:t>
      </w:r>
      <w:r w:rsidR="00F309EE" w:rsidRPr="0049630D">
        <w:t>Incidente</w:t>
      </w:r>
      <w:r w:rsidR="00964515" w:rsidRPr="0049630D">
        <w:t xml:space="preserve">, </w:t>
      </w:r>
      <w:r w:rsidR="00DB5DDB" w:rsidRPr="0049630D">
        <w:t>P</w:t>
      </w:r>
      <w:r w:rsidR="00722BEB" w:rsidRPr="0049630D">
        <w:t>alabra</w:t>
      </w:r>
      <w:r w:rsidRPr="0049630D">
        <w:rPr>
          <w:color w:val="2F5496" w:themeColor="accent1" w:themeShade="BF"/>
        </w:rPr>
        <w:t>)</w:t>
      </w:r>
      <w:r w:rsidR="009F2C2E" w:rsidRPr="0049630D">
        <w:t xml:space="preserve">, </w:t>
      </w:r>
      <w:r w:rsidRPr="0049630D">
        <w:rPr>
          <w:color w:val="2F5496" w:themeColor="accent1" w:themeShade="BF"/>
        </w:rPr>
        <w:t>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123A45" w:rsidRPr="0049630D">
        <w:t xml:space="preserve"> Assert</w:t>
      </w:r>
      <w:r w:rsidRPr="0049630D">
        <w:rPr>
          <w:color w:val="2F5496" w:themeColor="accent1" w:themeShade="BF"/>
        </w:rPr>
        <w:t>(sospecho(</w:t>
      </w:r>
      <w:r w:rsidR="00F309EE" w:rsidRPr="0049630D">
        <w:t>Incidente</w:t>
      </w:r>
      <w:r w:rsidRPr="0049630D">
        <w:rPr>
          <w:color w:val="2F5496" w:themeColor="accent1" w:themeShade="BF"/>
        </w:rPr>
        <w:t>))</w:t>
      </w:r>
      <w:r w:rsidR="009F2C2E" w:rsidRPr="0049630D">
        <w:t>, Retract</w:t>
      </w:r>
      <w:r w:rsidRPr="0049630D">
        <w:rPr>
          <w:color w:val="2F5496" w:themeColor="accent1" w:themeShade="BF"/>
        </w:rPr>
        <w:t>(noSospecho(</w:t>
      </w:r>
      <w:r w:rsidR="009F2C2E" w:rsidRPr="0049630D">
        <w:t>Incidente</w:t>
      </w:r>
      <w:r w:rsidRPr="0049630D">
        <w:rPr>
          <w:color w:val="2F5496" w:themeColor="accent1" w:themeShade="BF"/>
        </w:rPr>
        <w:t>))</w:t>
      </w:r>
    </w:p>
    <w:p w:rsidR="00BE7AB6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, </w:t>
      </w:r>
      <w:r w:rsidRPr="0049630D">
        <w:rPr>
          <w:color w:val="2F5496" w:themeColor="accent1" w:themeShade="BF"/>
        </w:rPr>
        <w:t>tieneRiesgo(</w:t>
      </w:r>
      <w:r w:rsidR="00956E83" w:rsidRPr="0049630D">
        <w:t xml:space="preserve">Incidente, </w:t>
      </w:r>
      <w:r w:rsidR="00BE7AB6" w:rsidRPr="0049630D">
        <w:t>Palabra</w:t>
      </w:r>
      <w:r w:rsidR="00956E83" w:rsidRPr="0049630D">
        <w:t>, Valor</w:t>
      </w:r>
      <w:r w:rsidRPr="0049630D">
        <w:rPr>
          <w:color w:val="2F5496" w:themeColor="accent1" w:themeShade="BF"/>
        </w:rPr>
        <w:t>)</w:t>
      </w:r>
      <w:r w:rsidR="00BE7AB6" w:rsidRPr="0049630D">
        <w:t xml:space="preserve"> </w:t>
      </w:r>
      <w:r w:rsidR="00B97967">
        <w:t>→</w:t>
      </w:r>
      <w:r w:rsidR="00BE7AB6" w:rsidRPr="0049630D">
        <w:t xml:space="preserve"> </w:t>
      </w:r>
      <w:r w:rsidR="00956E83" w:rsidRPr="0049630D">
        <w:t>Assert</w:t>
      </w:r>
      <w:r w:rsidRPr="0049630D">
        <w:rPr>
          <w:color w:val="2F5496" w:themeColor="accent1" w:themeShade="BF"/>
        </w:rPr>
        <w:t>(clasificada(</w:t>
      </w:r>
      <w:r w:rsidR="00956E83" w:rsidRPr="0049630D">
        <w:t>Incidente, Palabra</w:t>
      </w:r>
      <w:r w:rsidRPr="0049630D">
        <w:rPr>
          <w:color w:val="2F5496" w:themeColor="accent1" w:themeShade="BF"/>
        </w:rPr>
        <w:t>))</w:t>
      </w:r>
      <w:r w:rsidR="00956E83" w:rsidRPr="0049630D">
        <w:t xml:space="preserve">, </w:t>
      </w:r>
      <w:r w:rsidR="00BE7AB6" w:rsidRPr="0049630D">
        <w:t>Retract</w:t>
      </w:r>
      <w:r w:rsidRPr="0049630D">
        <w:rPr>
          <w:color w:val="2F5496" w:themeColor="accent1" w:themeShade="BF"/>
        </w:rPr>
        <w:t>(escuchada(</w:t>
      </w:r>
      <w:r w:rsidR="00BE7AB6" w:rsidRPr="0049630D">
        <w:t>Palabra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722BEB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DB5DDB" w:rsidRPr="0049630D">
        <w:t>P</w:t>
      </w:r>
      <w:r w:rsidR="00876DAF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</w:t>
      </w:r>
      <w:r w:rsidR="00722BEB" w:rsidRPr="0049630D">
        <w:t xml:space="preserve"> </w:t>
      </w:r>
      <w:r w:rsidR="00B97967">
        <w:t>→</w:t>
      </w:r>
      <w:r w:rsidR="00722BEB" w:rsidRPr="0049630D">
        <w:t xml:space="preserve"> Retract</w:t>
      </w:r>
      <w:r w:rsidRPr="0049630D">
        <w:rPr>
          <w:color w:val="2F5496" w:themeColor="accent1" w:themeShade="BF"/>
        </w:rPr>
        <w:t>(escuchada(</w:t>
      </w:r>
      <w:r w:rsidR="00DB5DDB" w:rsidRPr="0049630D">
        <w:t>P</w:t>
      </w:r>
      <w:r w:rsidR="00722BEB" w:rsidRPr="0049630D">
        <w:t>alabra</w:t>
      </w:r>
      <w:r w:rsidR="00956E83" w:rsidRPr="0049630D">
        <w:t>,N</w:t>
      </w:r>
      <w:r w:rsidRPr="0049630D">
        <w:rPr>
          <w:color w:val="2F5496" w:themeColor="accent1" w:themeShade="BF"/>
        </w:rPr>
        <w:t>))</w:t>
      </w:r>
    </w:p>
    <w:p w:rsidR="00C92029" w:rsidRPr="0049630D" w:rsidRDefault="00C92029" w:rsidP="00D10DC0"/>
    <w:p w:rsidR="006225EC" w:rsidRDefault="006225EC" w:rsidP="006225EC">
      <w:pPr>
        <w:pStyle w:val="Ttulo2"/>
        <w:keepLines w:val="0"/>
        <w:spacing w:before="0" w:after="120" w:line="240" w:lineRule="auto"/>
        <w:jc w:val="both"/>
        <w:textAlignment w:val="baseline"/>
        <w:rPr>
          <w:rFonts w:eastAsia="Times New Roman" w:cs="Times"/>
          <w:bCs/>
          <w:szCs w:val="24"/>
          <w:lang w:eastAsia="es-AR"/>
        </w:rPr>
      </w:pPr>
      <w:r w:rsidRPr="006225EC">
        <w:rPr>
          <w:rFonts w:eastAsia="Times New Roman" w:cs="Times"/>
          <w:bCs/>
          <w:szCs w:val="24"/>
          <w:lang w:eastAsia="es-AR"/>
        </w:rPr>
        <w:t>Reglas para reconocer frases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6225EC">
        <w:rPr>
          <w:rStyle w:val="spellingerror"/>
          <w:sz w:val="20"/>
          <w:szCs w:val="20"/>
        </w:rPr>
        <w:t>Estas</w:t>
      </w:r>
      <w:r>
        <w:rPr>
          <w:rStyle w:val="spellingerror"/>
          <w:sz w:val="20"/>
          <w:szCs w:val="20"/>
        </w:rPr>
        <w:t xml:space="preserve"> reglas se construyeron luego de identificar las frases que el agente debe reconocer.</w:t>
      </w:r>
    </w:p>
    <w:p w:rsidR="006225EC" w:rsidRPr="006225EC" w:rsidRDefault="006225EC" w:rsidP="006225EC">
      <w:pPr>
        <w:pStyle w:val="paragraph"/>
        <w:spacing w:before="0" w:beforeAutospacing="0" w:after="0" w:afterAutospacing="0"/>
        <w:ind w:firstLine="225"/>
        <w:textAlignment w:val="baseline"/>
      </w:pP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A527DA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A527DA" w:rsidRPr="0049630D">
        <w:rPr>
          <w:color w:val="00B050"/>
        </w:rPr>
        <w:t>plata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A527DA" w:rsidRPr="0049630D">
        <w:t xml:space="preserve"> </w:t>
      </w:r>
      <w:r w:rsidR="00B97967">
        <w:t>→</w:t>
      </w:r>
      <w:r w:rsidR="00A527DA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A527DA" w:rsidRPr="0049630D">
        <w:rPr>
          <w:color w:val="00B050"/>
        </w:rPr>
        <w:t>plata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))</w:t>
      </w:r>
      <w:r w:rsidR="00A527DA" w:rsidRPr="0049630D">
        <w:t>, Retract</w:t>
      </w:r>
      <w:r w:rsidRPr="0049630D">
        <w:rPr>
          <w:color w:val="2F5496" w:themeColor="accent1" w:themeShade="BF"/>
        </w:rPr>
        <w:t>(escuchada(</w:t>
      </w:r>
      <w:r w:rsidR="00A527DA" w:rsidRPr="0049630D">
        <w:rPr>
          <w:color w:val="00B050"/>
        </w:rPr>
        <w:t>plata</w:t>
      </w:r>
      <w:r w:rsidR="005C09B2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bici</w:t>
      </w:r>
      <w:r w:rsidR="005C09B2" w:rsidRPr="0049630D">
        <w:t>,</w:t>
      </w:r>
      <w:r w:rsidR="00A91DEC" w:rsidRPr="0049630D">
        <w:t xml:space="preserve"> </w:t>
      </w:r>
      <w:r w:rsidR="005C09B2" w:rsidRPr="0049630D">
        <w:t>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6611B9" w:rsidRPr="0049630D">
        <w:rPr>
          <w:color w:val="00B050"/>
        </w:rPr>
        <w:t>dar_</w:t>
      </w:r>
      <w:r w:rsidR="00C92029" w:rsidRPr="0049630D">
        <w:rPr>
          <w:color w:val="00B050"/>
        </w:rPr>
        <w:t>bici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bici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5C09B2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moto</w:t>
      </w:r>
      <w:r w:rsidR="005C09B2" w:rsidRPr="0049630D">
        <w:t>, M</w:t>
      </w:r>
      <w:r w:rsidRPr="0049630D">
        <w:rPr>
          <w:color w:val="2F5496" w:themeColor="accent1" w:themeShade="BF"/>
        </w:rPr>
        <w:t>)</w:t>
      </w:r>
      <w:r w:rsidR="005C09B2" w:rsidRPr="0049630D">
        <w:t>, M</w:t>
      </w:r>
      <w:r w:rsidR="001425F2" w:rsidRPr="0049630D">
        <w:rPr>
          <w:color w:val="2F5496" w:themeColor="accent1" w:themeShade="BF"/>
        </w:rPr>
        <w:t>=</w:t>
      </w:r>
      <w:r w:rsidR="005C09B2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moto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moto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C92029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C92029" w:rsidRPr="0049630D">
        <w:rPr>
          <w:color w:val="00B050"/>
        </w:rPr>
        <w:t>celu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92029" w:rsidRPr="0049630D">
        <w:t xml:space="preserve"> </w:t>
      </w:r>
      <w:r w:rsidR="00B97967">
        <w:t>→</w:t>
      </w:r>
      <w:r w:rsidR="00C92029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C92029" w:rsidRPr="0049630D">
        <w:rPr>
          <w:color w:val="00B050"/>
        </w:rPr>
        <w:t>celu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C92029" w:rsidRPr="0049630D">
        <w:t>, Retract</w:t>
      </w:r>
      <w:r w:rsidRPr="0049630D">
        <w:rPr>
          <w:color w:val="2F5496" w:themeColor="accent1" w:themeShade="BF"/>
        </w:rPr>
        <w:t>(escuchada(</w:t>
      </w:r>
      <w:r w:rsidR="00C92029" w:rsidRPr="0049630D">
        <w:rPr>
          <w:color w:val="00B050"/>
        </w:rPr>
        <w:t>celu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billetera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billetera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billetera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F53014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F53014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F53014" w:rsidRPr="0049630D">
        <w:rPr>
          <w:color w:val="00B050"/>
        </w:rPr>
        <w:t>cartera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F53014" w:rsidRPr="0049630D">
        <w:t xml:space="preserve"> </w:t>
      </w:r>
      <w:r w:rsidR="00B97967">
        <w:t>→</w:t>
      </w:r>
      <w:r w:rsidR="00F53014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F53014" w:rsidRPr="0049630D">
        <w:rPr>
          <w:color w:val="00B050"/>
        </w:rPr>
        <w:t>cartera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F53014" w:rsidRPr="0049630D">
        <w:t>, Retract</w:t>
      </w:r>
      <w:r w:rsidRPr="0049630D">
        <w:rPr>
          <w:color w:val="2F5496" w:themeColor="accent1" w:themeShade="BF"/>
        </w:rPr>
        <w:t>(escuchada(</w:t>
      </w:r>
      <w:r w:rsidR="00F53014" w:rsidRPr="0049630D">
        <w:rPr>
          <w:color w:val="00B050"/>
        </w:rPr>
        <w:t>cartera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todo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todo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todo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mochila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mochila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mochila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dar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joya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joya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dar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joya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92029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vaciar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063C0F" w:rsidRPr="0049630D">
        <w:rPr>
          <w:color w:val="00B050"/>
        </w:rPr>
        <w:t>caja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A91DEC" w:rsidRPr="0049630D">
        <w:t>, M</w:t>
      </w:r>
      <w:r w:rsidR="001425F2" w:rsidRPr="0049630D">
        <w:rPr>
          <w:color w:val="2F5496" w:themeColor="accent1" w:themeShade="BF"/>
        </w:rPr>
        <w:t>=</w:t>
      </w:r>
      <w:r w:rsidR="00A91DEC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6611B9" w:rsidRPr="0049630D">
        <w:rPr>
          <w:color w:val="00B050"/>
        </w:rPr>
        <w:t>_</w:t>
      </w:r>
      <w:r w:rsidR="00063C0F" w:rsidRPr="0049630D">
        <w:rPr>
          <w:color w:val="00B050"/>
        </w:rPr>
        <w:t>caja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vaciar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063C0F" w:rsidRPr="0049630D">
        <w:rPr>
          <w:color w:val="00B050"/>
        </w:rPr>
        <w:t>caja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063C0F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</w:t>
      </w:r>
      <w:r w:rsidR="00063C0F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</w:t>
      </w:r>
      <w:r w:rsidR="00956E83" w:rsidRPr="0049630D">
        <w:t>, M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956E83" w:rsidRPr="0049630D">
        <w:t>, L</w:t>
      </w:r>
      <w:r w:rsidR="001425F2" w:rsidRPr="0049630D">
        <w:rPr>
          <w:color w:val="2F5496" w:themeColor="accent1" w:themeShade="BF"/>
        </w:rPr>
        <w:t>=</w:t>
      </w:r>
      <w:r w:rsidR="00956E83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063C0F" w:rsidRPr="0049630D">
        <w:t xml:space="preserve"> </w:t>
      </w:r>
      <w:r w:rsidR="00B97967">
        <w:t>→</w:t>
      </w:r>
      <w:r w:rsidR="00063C0F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todo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bolsa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poner</w:t>
      </w:r>
      <w:r w:rsidR="00956E83" w:rsidRPr="0049630D">
        <w:t>, N</w:t>
      </w:r>
      <w:r w:rsidRPr="0049630D">
        <w:rPr>
          <w:color w:val="2F5496" w:themeColor="accent1" w:themeShade="BF"/>
        </w:rPr>
        <w:t>))</w:t>
      </w:r>
      <w:r w:rsidR="00063C0F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todo</w:t>
      </w:r>
      <w:r w:rsidR="00956E83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bolsa</w:t>
      </w:r>
      <w:r w:rsidR="00956E83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lastRenderedPageBreak/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asalto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asalto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24355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esto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ser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ser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robo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esto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ser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robo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golpear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golpear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golpear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no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decir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decir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nadie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decir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nadie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cerrar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boca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boca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cerrar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boca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sacar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mano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>, L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M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6611B9" w:rsidRPr="0049630D">
        <w:rPr>
          <w:color w:val="00B050"/>
        </w:rPr>
        <w:t>_</w:t>
      </w:r>
      <w:r w:rsidR="00D460B1" w:rsidRPr="0049630D">
        <w:rPr>
          <w:color w:val="00B050"/>
        </w:rPr>
        <w:t>mano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encima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sacar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mano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encima</w:t>
      </w:r>
      <w:r w:rsidR="00C8704E" w:rsidRPr="0049630D">
        <w:t>, L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venir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aca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aca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venir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aca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policia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policia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policia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457637" w:rsidRPr="0049630D" w:rsidRDefault="004C5610" w:rsidP="0052350E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ambulancia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6611B9" w:rsidRPr="0049630D">
        <w:rPr>
          <w:color w:val="00B050"/>
        </w:rPr>
        <w:t>_</w:t>
      </w:r>
      <w:r w:rsidR="00457637" w:rsidRPr="0049630D">
        <w:rPr>
          <w:color w:val="00B050"/>
        </w:rPr>
        <w:t>ambulancia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ambulancia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4C5610" w:rsidP="00D10DC0">
      <w:pPr>
        <w:pStyle w:val="Prrafodelista"/>
        <w:numPr>
          <w:ilvl w:val="0"/>
          <w:numId w:val="3"/>
        </w:numPr>
      </w:pPr>
      <w:r w:rsidRPr="0049630D">
        <w:rPr>
          <w:color w:val="2F5496" w:themeColor="accent1" w:themeShade="BF"/>
        </w:rPr>
        <w:t>escuchada(</w:t>
      </w:r>
      <w:r w:rsidR="00457637" w:rsidRPr="0049630D">
        <w:rPr>
          <w:color w:val="00B050"/>
        </w:rPr>
        <w:t>llamar</w:t>
      </w:r>
      <w:r w:rsidR="00A91DEC" w:rsidRPr="0049630D">
        <w:t>, N</w:t>
      </w:r>
      <w:r w:rsidRPr="0049630D">
        <w:rPr>
          <w:color w:val="2F5496" w:themeColor="accent1" w:themeShade="BF"/>
        </w:rPr>
        <w:t>)</w:t>
      </w:r>
      <w:r w:rsidR="00457637" w:rsidRPr="0049630D">
        <w:t xml:space="preserve">, </w:t>
      </w:r>
      <w:r w:rsidRPr="0049630D">
        <w:rPr>
          <w:color w:val="2F5496" w:themeColor="accent1" w:themeShade="BF"/>
        </w:rPr>
        <w:t>escuchada(</w:t>
      </w:r>
      <w:r w:rsidR="00D460B1" w:rsidRPr="0049630D">
        <w:rPr>
          <w:color w:val="00B050"/>
        </w:rPr>
        <w:t>bombero</w:t>
      </w:r>
      <w:r w:rsidR="00A91DEC" w:rsidRPr="0049630D">
        <w:t>, M</w:t>
      </w:r>
      <w:r w:rsidRPr="0049630D">
        <w:rPr>
          <w:color w:val="2F5496" w:themeColor="accent1" w:themeShade="BF"/>
        </w:rPr>
        <w:t>)</w:t>
      </w:r>
      <w:r w:rsidR="00C8704E" w:rsidRPr="0049630D">
        <w:t>, M</w:t>
      </w:r>
      <w:r w:rsidR="001425F2" w:rsidRPr="0049630D">
        <w:rPr>
          <w:color w:val="2F5496" w:themeColor="accent1" w:themeShade="BF"/>
        </w:rPr>
        <w:t>=</w:t>
      </w:r>
      <w:r w:rsidR="00C8704E" w:rsidRPr="0049630D">
        <w:t>N</w:t>
      </w:r>
      <w:r w:rsidR="001425F2" w:rsidRPr="0049630D">
        <w:rPr>
          <w:color w:val="C00000"/>
        </w:rPr>
        <w:t>+</w:t>
      </w:r>
      <w:r w:rsidR="001425F2" w:rsidRPr="0049630D">
        <w:rPr>
          <w:color w:val="00B050"/>
        </w:rPr>
        <w:t>1</w:t>
      </w:r>
      <w:r w:rsidR="00C8704E" w:rsidRPr="0049630D">
        <w:t xml:space="preserve"> </w:t>
      </w:r>
      <w:r w:rsidR="00457637" w:rsidRPr="0049630D">
        <w:t xml:space="preserve"> </w:t>
      </w:r>
      <w:r w:rsidR="00B97967">
        <w:t>→</w:t>
      </w:r>
      <w:r w:rsidR="00457637" w:rsidRPr="0049630D">
        <w:t xml:space="preserve"> Assert</w:t>
      </w:r>
      <w:r w:rsidRPr="0049630D">
        <w:rPr>
          <w:color w:val="2F5496" w:themeColor="accent1" w:themeShade="BF"/>
        </w:rPr>
        <w:t>(escuchada(</w:t>
      </w:r>
      <w:r w:rsidR="0017169B" w:rsidRPr="0049630D">
        <w:rPr>
          <w:color w:val="00B050"/>
        </w:rPr>
        <w:t>llamar_</w:t>
      </w:r>
      <w:r w:rsidR="00D460B1" w:rsidRPr="0049630D">
        <w:rPr>
          <w:color w:val="00B050"/>
        </w:rPr>
        <w:t>bombero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457637" w:rsidRPr="0049630D">
        <w:rPr>
          <w:color w:val="00B050"/>
        </w:rPr>
        <w:t>llamar</w:t>
      </w:r>
      <w:r w:rsidR="00C8704E" w:rsidRPr="0049630D">
        <w:t>, N</w:t>
      </w:r>
      <w:r w:rsidRPr="0049630D">
        <w:rPr>
          <w:color w:val="2F5496" w:themeColor="accent1" w:themeShade="BF"/>
        </w:rPr>
        <w:t>))</w:t>
      </w:r>
      <w:r w:rsidR="00457637" w:rsidRPr="0049630D">
        <w:t>, Retract</w:t>
      </w:r>
      <w:r w:rsidRPr="0049630D">
        <w:rPr>
          <w:color w:val="2F5496" w:themeColor="accent1" w:themeShade="BF"/>
        </w:rPr>
        <w:t>(escuchada(</w:t>
      </w:r>
      <w:r w:rsidR="00D460B1" w:rsidRPr="0049630D">
        <w:rPr>
          <w:color w:val="00B050"/>
        </w:rPr>
        <w:t>bombero</w:t>
      </w:r>
      <w:r w:rsidR="00C8704E" w:rsidRPr="0049630D">
        <w:t>, M</w:t>
      </w:r>
      <w:r w:rsidRPr="0049630D">
        <w:rPr>
          <w:color w:val="2F5496" w:themeColor="accent1" w:themeShade="BF"/>
        </w:rPr>
        <w:t>))</w:t>
      </w:r>
    </w:p>
    <w:p w:rsidR="00CB4735" w:rsidRDefault="00CB4735" w:rsidP="00D10DC0"/>
    <w:p w:rsidR="00CB4735" w:rsidRDefault="00CB4735" w:rsidP="00D10DC0"/>
    <w:p w:rsidR="00446323" w:rsidRDefault="006225EC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CB4735">
        <w:rPr>
          <w:rStyle w:val="spellingerror"/>
          <w:sz w:val="20"/>
          <w:szCs w:val="20"/>
        </w:rPr>
        <w:t xml:space="preserve">La siguiente es una tabla que muestra la prioridad con que </w:t>
      </w:r>
      <w:r w:rsidR="00CB4735" w:rsidRPr="00CB4735">
        <w:rPr>
          <w:rStyle w:val="spellingerror"/>
          <w:sz w:val="20"/>
          <w:szCs w:val="20"/>
        </w:rPr>
        <w:t>la máquina de inferencia elegirá cada regla si usa el criterio de prioridad, y especificidad de la regla, es decir, la cantidad de predicados distin</w:t>
      </w:r>
      <w:r w:rsidR="00CB4735">
        <w:rPr>
          <w:rStyle w:val="spellingerror"/>
          <w:sz w:val="20"/>
          <w:szCs w:val="20"/>
        </w:rPr>
        <w:t>tos que componen su antecedente:</w:t>
      </w:r>
    </w:p>
    <w:p w:rsidR="00CB4735" w:rsidRPr="00CB4735" w:rsidRDefault="00CB4735" w:rsidP="00CB4735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Identificador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Prioridad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Es</w:t>
            </w:r>
            <w:r w:rsidR="00446323">
              <w:rPr>
                <w:lang w:eastAsia="es-AR"/>
              </w:rPr>
              <w:t>pecificidad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14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lastRenderedPageBreak/>
              <w:t>15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16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17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18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21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20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22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19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23</w:t>
            </w:r>
          </w:p>
        </w:tc>
        <w:tc>
          <w:tcPr>
            <w:tcW w:w="2831" w:type="dxa"/>
          </w:tcPr>
          <w:p w:rsidR="00446323" w:rsidRDefault="00446323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11</w:t>
            </w:r>
          </w:p>
        </w:tc>
        <w:tc>
          <w:tcPr>
            <w:tcW w:w="2832" w:type="dxa"/>
          </w:tcPr>
          <w:p w:rsidR="00446323" w:rsidRDefault="00D45EB0" w:rsidP="00804CFD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29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40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41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42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43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44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45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5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46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47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48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  <w:tr w:rsidR="00446323" w:rsidTr="00804CFD"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49</w:t>
            </w:r>
          </w:p>
        </w:tc>
        <w:tc>
          <w:tcPr>
            <w:tcW w:w="2831" w:type="dxa"/>
          </w:tcPr>
          <w:p w:rsidR="00446323" w:rsidRDefault="00446323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10</w:t>
            </w:r>
          </w:p>
        </w:tc>
        <w:tc>
          <w:tcPr>
            <w:tcW w:w="2832" w:type="dxa"/>
          </w:tcPr>
          <w:p w:rsidR="00446323" w:rsidRDefault="00D45EB0" w:rsidP="00446323">
            <w:pPr>
              <w:rPr>
                <w:lang w:eastAsia="es-AR"/>
              </w:rPr>
            </w:pPr>
            <w:r>
              <w:rPr>
                <w:lang w:eastAsia="es-AR"/>
              </w:rPr>
              <w:t>3</w:t>
            </w:r>
          </w:p>
        </w:tc>
      </w:tr>
    </w:tbl>
    <w:p w:rsidR="00DD7E50" w:rsidRDefault="00DD7E50" w:rsidP="00C4421B"/>
    <w:p w:rsidR="00DD0CC4" w:rsidRDefault="00DD0CC4" w:rsidP="00C4421B"/>
    <w:p w:rsidR="00DD0CC4" w:rsidRDefault="00DD0CC4" w:rsidP="00DD0CC4">
      <w:pPr>
        <w:pStyle w:val="Ttulo1"/>
      </w:pPr>
      <w:r>
        <w:t>Hechos</w:t>
      </w:r>
    </w:p>
    <w:p w:rsidR="00DD0CC4" w:rsidRDefault="00DD0CC4" w:rsidP="00904352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>
        <w:rPr>
          <w:rStyle w:val="spellingerror"/>
          <w:sz w:val="20"/>
          <w:szCs w:val="20"/>
        </w:rPr>
        <w:t>La siguiente es la representación elegida para los hechos, la misma que se usó para almacenarlos en la memoria de trabajo. A la derecha de cada hecho, se explica su significado.</w:t>
      </w:r>
    </w:p>
    <w:p w:rsidR="00904352" w:rsidRPr="00904352" w:rsidRDefault="00904352" w:rsidP="00904352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</w:p>
    <w:p w:rsidR="00DD0CC4" w:rsidRDefault="00DD0CC4" w:rsidP="00DD0CC4">
      <w:r w:rsidRPr="004C5610">
        <w:rPr>
          <w:color w:val="2F5496" w:themeColor="accent1" w:themeShade="BF"/>
        </w:rPr>
        <w:t>tieneRiesgo(</w:t>
      </w:r>
      <w:r>
        <w:t>TipoIncidente, Palabra, Valor</w:t>
      </w:r>
      <w:r w:rsidRPr="004C5610">
        <w:rPr>
          <w:color w:val="2F5496" w:themeColor="accent1" w:themeShade="BF"/>
        </w:rPr>
        <w:t>)</w:t>
      </w:r>
      <w:r w:rsidRPr="00DD0CC4">
        <w:t xml:space="preserve"> </w:t>
      </w:r>
      <w:r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tiene una probabilidad “Valor”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de haberse dicho en el contexto de un incidente del tipo “TipoIncidente”.</w:t>
      </w:r>
    </w:p>
    <w:p w:rsidR="00DD0CC4" w:rsidRDefault="00DD0CC4" w:rsidP="00DD0CC4">
      <w:r w:rsidRPr="004C5610">
        <w:rPr>
          <w:color w:val="2F5496" w:themeColor="accent1" w:themeShade="BF"/>
        </w:rPr>
        <w:t>escu</w:t>
      </w:r>
      <w:bookmarkStart w:id="0" w:name="_GoBack"/>
      <w:bookmarkEnd w:id="0"/>
      <w:r w:rsidRPr="004C5610">
        <w:rPr>
          <w:color w:val="2F5496" w:themeColor="accent1" w:themeShade="BF"/>
        </w:rPr>
        <w:t>chada(</w:t>
      </w:r>
      <w:r>
        <w:t>Palabra, Indice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: La palabra “Palabra”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fue escuchada por el agente. El valor en “Indice” se utiliza para identificar una ocurrencia de este hecho de otra.</w:t>
      </w:r>
    </w:p>
    <w:p w:rsidR="00DD0CC4" w:rsidRDefault="00DD0CC4" w:rsidP="00DD0CC4">
      <w:r w:rsidRPr="004C5610">
        <w:rPr>
          <w:color w:val="2F5496" w:themeColor="accent1" w:themeShade="BF"/>
        </w:rPr>
        <w:t>riesgo(</w:t>
      </w:r>
      <w:r>
        <w:t>TipoIncidente,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: 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La probabilidad acumulada de que esté ocurriendo un incidente de tipo “TipoIncidente” es “Valor”.</w:t>
      </w:r>
    </w:p>
    <w:p w:rsidR="00DD0CC4" w:rsidRDefault="00DD0CC4" w:rsidP="00DD0CC4">
      <w:r w:rsidRPr="004C5610">
        <w:rPr>
          <w:color w:val="2F5496" w:themeColor="accent1" w:themeShade="BF"/>
        </w:rPr>
        <w:lastRenderedPageBreak/>
        <w:t>limiteRiesgo(</w:t>
      </w:r>
      <w:r>
        <w:t>TipoIncidente, Valor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El valor límite de probabilidad por encima del cuál se reconoce que está ocurriendo un incidente de tipo “TipoIncidente” es “Valor”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Default="00DD0CC4" w:rsidP="00DD0CC4">
      <w:r w:rsidRPr="004C5610">
        <w:rPr>
          <w:color w:val="2F5496" w:themeColor="accent1" w:themeShade="BF"/>
        </w:rPr>
        <w:t>accion(</w:t>
      </w:r>
      <w:r>
        <w:t>TipoIncidente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reconoció con certeza que está ocurriendo un incidente de tipo “TipoIncidente”, y se deben tomar las acciones necesarias sobre el ambiente.</w:t>
      </w:r>
    </w:p>
    <w:p w:rsidR="00904352" w:rsidRPr="00904352" w:rsidRDefault="00904352" w:rsidP="00DD0CC4">
      <w:r w:rsidRPr="004C5610">
        <w:rPr>
          <w:color w:val="2F5496" w:themeColor="accent1" w:themeShade="BF"/>
        </w:rPr>
        <w:t>critica(</w:t>
      </w:r>
      <w:r>
        <w:t>TipoIncidente, Palabra</w:t>
      </w:r>
      <w:r w:rsidRPr="004C5610">
        <w:rPr>
          <w:color w:val="2F5496" w:themeColor="accent1" w:themeShade="BF"/>
        </w:rPr>
        <w:t>)</w:t>
      </w:r>
      <w:r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 La palabra “Palabra” es crítica</w:t>
      </w:r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(ver informe)</w:t>
      </w:r>
      <w:r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para un incidente del tipo “TipoIncidente”.</w:t>
      </w:r>
    </w:p>
    <w:p w:rsidR="00FB024E" w:rsidRDefault="00DD0CC4" w:rsidP="00DD0CC4">
      <w:r w:rsidRPr="004C5610">
        <w:rPr>
          <w:color w:val="2F5496" w:themeColor="accent1" w:themeShade="BF"/>
        </w:rPr>
        <w:t>sospecho(</w:t>
      </w:r>
      <w:r>
        <w:t>TipoIncidente</w:t>
      </w:r>
      <w:r w:rsidRPr="004C5610">
        <w:rPr>
          <w:color w:val="2F5496" w:themeColor="accent1" w:themeShade="BF"/>
        </w:rPr>
        <w:t>)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FB024E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Se ha escuchado una palabra crítica para un incidente del tipo “TipoIncidente”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</w:p>
    <w:p w:rsidR="00DD0CC4" w:rsidRPr="00DE0242" w:rsidRDefault="00DD0CC4" w:rsidP="00DD0CC4">
      <w:r w:rsidRPr="004C5610">
        <w:rPr>
          <w:color w:val="2F5496" w:themeColor="accent1" w:themeShade="BF"/>
        </w:rPr>
        <w:t>noSospecho(</w:t>
      </w:r>
      <w:r>
        <w:t>TipoIncidente</w:t>
      </w:r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NO s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e ha escuchado 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ninguna palabra crítica 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para un incidente del tipo “TipoIncidente”.</w:t>
      </w:r>
    </w:p>
    <w:p w:rsidR="00DD0CC4" w:rsidRDefault="00DD0CC4" w:rsidP="00DD0CC4">
      <w:r w:rsidRPr="004C5610">
        <w:rPr>
          <w:color w:val="2F5496" w:themeColor="accent1" w:themeShade="BF"/>
        </w:rPr>
        <w:t>clasificada(</w:t>
      </w:r>
      <w:r>
        <w:t>TipoIncidente, Palabra</w:t>
      </w:r>
      <w:r w:rsidRPr="004C5610">
        <w:rPr>
          <w:color w:val="2F5496" w:themeColor="accent1" w:themeShade="BF"/>
        </w:rPr>
        <w:t>)</w:t>
      </w:r>
      <w:r w:rsidR="00904352" w:rsidRP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 w:rsidRPr="00FB024E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: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904352">
        <w:rPr>
          <w:rStyle w:val="spellingerror"/>
          <w:rFonts w:ascii="Times New Roman" w:eastAsia="Times New Roman" w:hAnsi="Times New Roman" w:cs="Times New Roman"/>
          <w:sz w:val="20"/>
          <w:szCs w:val="20"/>
          <w:lang w:eastAsia="es-AR"/>
        </w:rPr>
        <w:t>Se usa para indicar que el riesgo asociado a la palabra “Palabra” para un incidente del tipo “TipoIncidente” ya ha sido contado.</w:t>
      </w:r>
    </w:p>
    <w:p w:rsidR="00DD0CC4" w:rsidRPr="0049630D" w:rsidRDefault="00DD0CC4" w:rsidP="00C4421B"/>
    <w:sectPr w:rsidR="00DD0CC4" w:rsidRPr="0049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F8E" w:rsidRDefault="00FD3F8E" w:rsidP="00A527DA">
      <w:pPr>
        <w:spacing w:after="0" w:line="240" w:lineRule="auto"/>
      </w:pPr>
      <w:r>
        <w:separator/>
      </w:r>
    </w:p>
  </w:endnote>
  <w:endnote w:type="continuationSeparator" w:id="0">
    <w:p w:rsidR="00FD3F8E" w:rsidRDefault="00FD3F8E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F8E" w:rsidRDefault="00FD3F8E" w:rsidP="00A527DA">
      <w:pPr>
        <w:spacing w:after="0" w:line="240" w:lineRule="auto"/>
      </w:pPr>
      <w:r>
        <w:separator/>
      </w:r>
    </w:p>
  </w:footnote>
  <w:footnote w:type="continuationSeparator" w:id="0">
    <w:p w:rsidR="00FD3F8E" w:rsidRDefault="00FD3F8E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313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FA4"/>
    <w:multiLevelType w:val="hybridMultilevel"/>
    <w:tmpl w:val="DB1EC5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939"/>
    <w:multiLevelType w:val="hybridMultilevel"/>
    <w:tmpl w:val="A0D213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2FC"/>
    <w:multiLevelType w:val="hybridMultilevel"/>
    <w:tmpl w:val="4028CB12"/>
    <w:lvl w:ilvl="0" w:tplc="4E768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57DDF"/>
    <w:rsid w:val="00063C0F"/>
    <w:rsid w:val="00071D6A"/>
    <w:rsid w:val="000813E1"/>
    <w:rsid w:val="000E2455"/>
    <w:rsid w:val="00114AEB"/>
    <w:rsid w:val="00117F38"/>
    <w:rsid w:val="00123A45"/>
    <w:rsid w:val="00125384"/>
    <w:rsid w:val="001374F6"/>
    <w:rsid w:val="001425F2"/>
    <w:rsid w:val="0017169B"/>
    <w:rsid w:val="00177426"/>
    <w:rsid w:val="001A5755"/>
    <w:rsid w:val="001D1029"/>
    <w:rsid w:val="002138C0"/>
    <w:rsid w:val="00243557"/>
    <w:rsid w:val="0027297E"/>
    <w:rsid w:val="002A6168"/>
    <w:rsid w:val="002A73CA"/>
    <w:rsid w:val="002B0459"/>
    <w:rsid w:val="002D21DD"/>
    <w:rsid w:val="002E783B"/>
    <w:rsid w:val="00342243"/>
    <w:rsid w:val="0034346D"/>
    <w:rsid w:val="00353A76"/>
    <w:rsid w:val="00357BE9"/>
    <w:rsid w:val="00390798"/>
    <w:rsid w:val="003B1834"/>
    <w:rsid w:val="003E1344"/>
    <w:rsid w:val="004051E6"/>
    <w:rsid w:val="00433409"/>
    <w:rsid w:val="0043716A"/>
    <w:rsid w:val="00446323"/>
    <w:rsid w:val="00457637"/>
    <w:rsid w:val="004657B4"/>
    <w:rsid w:val="0049630D"/>
    <w:rsid w:val="004B3D53"/>
    <w:rsid w:val="004B73FE"/>
    <w:rsid w:val="004C2F9F"/>
    <w:rsid w:val="004C5610"/>
    <w:rsid w:val="004D601E"/>
    <w:rsid w:val="004E55DE"/>
    <w:rsid w:val="0052350E"/>
    <w:rsid w:val="00526CE4"/>
    <w:rsid w:val="0055373D"/>
    <w:rsid w:val="00574874"/>
    <w:rsid w:val="005C09B2"/>
    <w:rsid w:val="005F50EF"/>
    <w:rsid w:val="006225EC"/>
    <w:rsid w:val="0064740B"/>
    <w:rsid w:val="006611B9"/>
    <w:rsid w:val="006A771B"/>
    <w:rsid w:val="006E2067"/>
    <w:rsid w:val="006E4584"/>
    <w:rsid w:val="006E771E"/>
    <w:rsid w:val="007023F7"/>
    <w:rsid w:val="00713626"/>
    <w:rsid w:val="00714D2D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E541E"/>
    <w:rsid w:val="008F79BE"/>
    <w:rsid w:val="00904352"/>
    <w:rsid w:val="00953181"/>
    <w:rsid w:val="00956E83"/>
    <w:rsid w:val="00964515"/>
    <w:rsid w:val="0098769E"/>
    <w:rsid w:val="00987856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97967"/>
    <w:rsid w:val="00BB51A8"/>
    <w:rsid w:val="00BC70D3"/>
    <w:rsid w:val="00BD253E"/>
    <w:rsid w:val="00BE7AB6"/>
    <w:rsid w:val="00C05D8D"/>
    <w:rsid w:val="00C334F5"/>
    <w:rsid w:val="00C4421B"/>
    <w:rsid w:val="00C44DD1"/>
    <w:rsid w:val="00C669AA"/>
    <w:rsid w:val="00C8704E"/>
    <w:rsid w:val="00C903F0"/>
    <w:rsid w:val="00C92029"/>
    <w:rsid w:val="00CB4735"/>
    <w:rsid w:val="00CC4466"/>
    <w:rsid w:val="00CE5A87"/>
    <w:rsid w:val="00D015BA"/>
    <w:rsid w:val="00D10DC0"/>
    <w:rsid w:val="00D177AB"/>
    <w:rsid w:val="00D422B2"/>
    <w:rsid w:val="00D45EB0"/>
    <w:rsid w:val="00D460B1"/>
    <w:rsid w:val="00D46A72"/>
    <w:rsid w:val="00D501A3"/>
    <w:rsid w:val="00DA44CF"/>
    <w:rsid w:val="00DB0003"/>
    <w:rsid w:val="00DB18FE"/>
    <w:rsid w:val="00DB5DDB"/>
    <w:rsid w:val="00DD0CC4"/>
    <w:rsid w:val="00DD7E50"/>
    <w:rsid w:val="00DE0242"/>
    <w:rsid w:val="00E10745"/>
    <w:rsid w:val="00E22ED1"/>
    <w:rsid w:val="00E34F64"/>
    <w:rsid w:val="00E8005E"/>
    <w:rsid w:val="00E846FB"/>
    <w:rsid w:val="00EB7876"/>
    <w:rsid w:val="00EC31A2"/>
    <w:rsid w:val="00F02F2A"/>
    <w:rsid w:val="00F10692"/>
    <w:rsid w:val="00F22EE4"/>
    <w:rsid w:val="00F309EE"/>
    <w:rsid w:val="00F32F18"/>
    <w:rsid w:val="00F412EE"/>
    <w:rsid w:val="00F53014"/>
    <w:rsid w:val="00F95950"/>
    <w:rsid w:val="00F97E6C"/>
    <w:rsid w:val="00FA2FEC"/>
    <w:rsid w:val="00FB024E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D575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30D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30D"/>
    <w:pPr>
      <w:keepNext/>
      <w:keepLines/>
      <w:spacing w:before="40" w:after="0"/>
      <w:outlineLvl w:val="1"/>
    </w:pPr>
    <w:rPr>
      <w:rFonts w:ascii="Times" w:eastAsiaTheme="majorEastAsia" w:hAnsi="Times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9630D"/>
    <w:rPr>
      <w:rFonts w:ascii="Times" w:eastAsiaTheme="majorEastAsia" w:hAnsi="Times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630D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49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49630D"/>
  </w:style>
  <w:style w:type="table" w:styleId="Tablaconcuadrcula">
    <w:name w:val="Table Grid"/>
    <w:basedOn w:val="Tablanormal"/>
    <w:uiPriority w:val="39"/>
    <w:rsid w:val="00446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6EB4-341E-4F95-A324-49AA9F59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5</Pages>
  <Words>1376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Andrés Rico</cp:lastModifiedBy>
  <cp:revision>22</cp:revision>
  <dcterms:created xsi:type="dcterms:W3CDTF">2017-06-21T17:44:00Z</dcterms:created>
  <dcterms:modified xsi:type="dcterms:W3CDTF">2017-06-27T00:36:00Z</dcterms:modified>
</cp:coreProperties>
</file>