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32" w:rsidRPr="009F0ED8" w:rsidRDefault="00BA1F32" w:rsidP="00A05D0D">
      <w:pPr>
        <w:ind w:left="2552"/>
        <w:rPr>
          <w:b/>
          <w:bCs/>
          <w:sz w:val="42"/>
          <w:szCs w:val="42"/>
          <w:lang w:val="es-ES_tradnl"/>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251658240;visibility:visible" wrapcoords="-206 0 -206 21396 21600 21396 21600 0 -206 0">
            <v:imagedata r:id="rId7" o:title="" grayscale="t" bilevel="t"/>
            <w10:wrap type="through"/>
          </v:shape>
        </w:pict>
      </w:r>
      <w:r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r>
        <w:rPr>
          <w:sz w:val="42"/>
          <w:szCs w:val="42"/>
        </w:rPr>
        <w:t>[AGREGAR Nº]</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r>
        <w:rPr>
          <w:sz w:val="42"/>
          <w:szCs w:val="42"/>
        </w:rPr>
        <w:t>Celiberti</w:t>
      </w:r>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r>
        <w:rPr>
          <w:sz w:val="42"/>
          <w:szCs w:val="42"/>
        </w:rPr>
        <w:t>Bircz</w:t>
      </w:r>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r>
        <w:rPr>
          <w:sz w:val="42"/>
          <w:szCs w:val="42"/>
        </w:rPr>
        <w:t>Picollo,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BA1F32" w:rsidRDefault="00BA1F32">
      <w:pPr>
        <w:rPr>
          <w:sz w:val="28"/>
          <w:szCs w:val="28"/>
          <w:u w:val="single"/>
        </w:rPr>
      </w:pPr>
      <w:r>
        <w:rPr>
          <w:sz w:val="28"/>
          <w:szCs w:val="28"/>
          <w:u w:val="single"/>
        </w:rPr>
        <w:br w:type="page"/>
      </w:r>
    </w:p>
    <w:p w:rsidR="00BA1F32" w:rsidRDefault="00BA1F32">
      <w:pPr>
        <w:rPr>
          <w:sz w:val="28"/>
          <w:szCs w:val="28"/>
          <w:u w:val="single"/>
        </w:rPr>
      </w:pPr>
      <w:r>
        <w:rPr>
          <w:sz w:val="28"/>
          <w:szCs w:val="28"/>
          <w:u w:val="single"/>
        </w:rPr>
        <w:t>CONSIDERACIONES GENERALES:</w:t>
      </w: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Default="00BA1F32" w:rsidP="00927206">
      <w:pPr>
        <w:rPr>
          <w:sz w:val="28"/>
          <w:szCs w:val="28"/>
          <w:u w:val="single"/>
        </w:rPr>
      </w:pPr>
    </w:p>
    <w:p w:rsidR="00BA1F32" w:rsidRPr="00AD3506" w:rsidRDefault="00BA1F32" w:rsidP="00927206">
      <w:pPr>
        <w:pStyle w:val="ListParagraph"/>
        <w:numPr>
          <w:ilvl w:val="0"/>
          <w:numId w:val="5"/>
        </w:numPr>
        <w:rPr>
          <w:sz w:val="28"/>
          <w:szCs w:val="28"/>
          <w:u w:val="single"/>
        </w:rPr>
      </w:pPr>
      <w:r w:rsidRPr="00AD3506">
        <w:rPr>
          <w:sz w:val="28"/>
          <w:szCs w:val="28"/>
          <w:u w:val="single"/>
        </w:rPr>
        <w:t>ABM DE ROL:</w:t>
      </w:r>
    </w:p>
    <w:p w:rsidR="00BA1F32" w:rsidRPr="00AC3BAD" w:rsidRDefault="00BA1F32" w:rsidP="00927206">
      <w:r w:rsidRPr="00AC3BAD">
        <w:t>Modelo de datos utilizado:</w:t>
      </w:r>
    </w:p>
    <w:p w:rsidR="00BA1F32" w:rsidRDefault="00BA1F32" w:rsidP="00927206">
      <w:pPr>
        <w:rPr>
          <w:sz w:val="28"/>
          <w:szCs w:val="28"/>
          <w:u w:val="single"/>
        </w:rPr>
      </w:pPr>
      <w:r w:rsidRPr="00BB25F1">
        <w:rPr>
          <w:noProof/>
          <w:sz w:val="28"/>
          <w:szCs w:val="28"/>
          <w:u w:val="single"/>
          <w:lang w:eastAsia="es-AR"/>
        </w:rPr>
        <w:pict>
          <v:shape id="Imagen 1" o:spid="_x0000_i1025" type="#_x0000_t75" style="width:278.25pt;height:350.25pt;visibility:visible">
            <v:imagedata r:id="rId8"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ListParagraph"/>
        <w:numPr>
          <w:ilvl w:val="0"/>
          <w:numId w:val="2"/>
        </w:numPr>
      </w:pPr>
      <w:r w:rsidRPr="00AC3BAD">
        <w:t>Administrador</w:t>
      </w:r>
    </w:p>
    <w:p w:rsidR="00BA1F32" w:rsidRPr="00AC3BAD" w:rsidRDefault="00BA1F32" w:rsidP="00927206">
      <w:pPr>
        <w:pStyle w:val="ListParagraph"/>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t>Funcionalidades por defecto por Rol:</w:t>
      </w:r>
    </w:p>
    <w:p w:rsidR="00BA1F32" w:rsidRPr="00AC3BAD" w:rsidRDefault="00BA1F32" w:rsidP="00927206">
      <w:pPr>
        <w:pStyle w:val="ListParagraph"/>
        <w:numPr>
          <w:ilvl w:val="0"/>
          <w:numId w:val="3"/>
        </w:numPr>
      </w:pPr>
      <w:r w:rsidRPr="00AC3BAD">
        <w:t>Administrador:</w:t>
      </w:r>
    </w:p>
    <w:p w:rsidR="00BA1F32" w:rsidRPr="00AC3BAD" w:rsidRDefault="00BA1F32" w:rsidP="00927206">
      <w:pPr>
        <w:pStyle w:val="ListParagraph"/>
        <w:numPr>
          <w:ilvl w:val="1"/>
          <w:numId w:val="3"/>
        </w:numPr>
      </w:pPr>
      <w:r w:rsidRPr="00AC3BAD">
        <w:t>'ABM de Rol'</w:t>
      </w:r>
    </w:p>
    <w:p w:rsidR="00BA1F32" w:rsidRPr="00AC3BAD" w:rsidRDefault="00BA1F32" w:rsidP="00927206">
      <w:pPr>
        <w:pStyle w:val="ListParagraph"/>
        <w:numPr>
          <w:ilvl w:val="1"/>
          <w:numId w:val="3"/>
        </w:numPr>
      </w:pPr>
      <w:r w:rsidRPr="00AC3BAD">
        <w:t>'ABM de Usuario'</w:t>
      </w:r>
    </w:p>
    <w:p w:rsidR="00BA1F32" w:rsidRPr="00AC3BAD" w:rsidRDefault="00BA1F32" w:rsidP="00927206">
      <w:pPr>
        <w:pStyle w:val="ListParagraph"/>
        <w:numPr>
          <w:ilvl w:val="1"/>
          <w:numId w:val="3"/>
        </w:numPr>
      </w:pPr>
      <w:r w:rsidRPr="00AC3BAD">
        <w:t>'ABM de Clientes'</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'Facturación'</w:t>
      </w:r>
    </w:p>
    <w:p w:rsidR="00BA1F32" w:rsidRPr="00AC3BAD" w:rsidRDefault="00BA1F32" w:rsidP="00927206">
      <w:pPr>
        <w:pStyle w:val="ListParagraph"/>
        <w:numPr>
          <w:ilvl w:val="1"/>
          <w:numId w:val="3"/>
        </w:numPr>
      </w:pPr>
      <w:r w:rsidRPr="00AC3BAD">
        <w:t>'Consulta Saldos'</w:t>
      </w:r>
    </w:p>
    <w:p w:rsidR="00BA1F32" w:rsidRPr="00AC3BAD" w:rsidRDefault="00BA1F32" w:rsidP="00927206">
      <w:pPr>
        <w:pStyle w:val="ListParagraph"/>
        <w:numPr>
          <w:ilvl w:val="1"/>
          <w:numId w:val="3"/>
        </w:numPr>
      </w:pPr>
      <w:r w:rsidRPr="00AC3BAD">
        <w:t>'Listados Estadísticos'</w:t>
      </w:r>
    </w:p>
    <w:p w:rsidR="00BA1F32" w:rsidRPr="00AC3BAD" w:rsidRDefault="00BA1F32" w:rsidP="00927206">
      <w:pPr>
        <w:pStyle w:val="ListParagraph"/>
        <w:numPr>
          <w:ilvl w:val="0"/>
          <w:numId w:val="3"/>
        </w:numPr>
      </w:pPr>
      <w:r w:rsidRPr="00AC3BAD">
        <w:t>Cliente:</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'Asociar/Desasociar Tarjetas de Crédito'</w:t>
      </w:r>
    </w:p>
    <w:p w:rsidR="00BA1F32" w:rsidRPr="00AC3BAD" w:rsidRDefault="00BA1F32" w:rsidP="00927206">
      <w:pPr>
        <w:pStyle w:val="ListParagraph"/>
        <w:numPr>
          <w:ilvl w:val="1"/>
          <w:numId w:val="3"/>
        </w:numPr>
      </w:pPr>
      <w:r w:rsidRPr="00AC3BAD">
        <w:t>'Depósitos'</w:t>
      </w:r>
    </w:p>
    <w:p w:rsidR="00BA1F32" w:rsidRPr="00AC3BAD" w:rsidRDefault="00BA1F32" w:rsidP="00927206">
      <w:pPr>
        <w:pStyle w:val="ListParagraph"/>
        <w:numPr>
          <w:ilvl w:val="1"/>
          <w:numId w:val="3"/>
        </w:numPr>
      </w:pPr>
      <w:r w:rsidRPr="00AC3BAD">
        <w:t>'Retiros'</w:t>
      </w:r>
    </w:p>
    <w:p w:rsidR="00BA1F32" w:rsidRPr="00AC3BAD" w:rsidRDefault="00BA1F32" w:rsidP="00927206">
      <w:pPr>
        <w:pStyle w:val="ListParagraph"/>
        <w:numPr>
          <w:ilvl w:val="1"/>
          <w:numId w:val="3"/>
        </w:numPr>
      </w:pPr>
      <w:r w:rsidRPr="00AC3BAD">
        <w:t>'Transferencias'</w:t>
      </w:r>
    </w:p>
    <w:p w:rsidR="00BA1F32" w:rsidRPr="00AC3BAD" w:rsidRDefault="00BA1F32" w:rsidP="00927206">
      <w:pPr>
        <w:pStyle w:val="ListParagraph"/>
        <w:numPr>
          <w:ilvl w:val="1"/>
          <w:numId w:val="3"/>
        </w:numPr>
      </w:pPr>
      <w:r w:rsidRPr="00AC3BAD">
        <w:t>'Facturación'</w:t>
      </w:r>
    </w:p>
    <w:p w:rsidR="00BA1F32" w:rsidRPr="00AC3BAD" w:rsidRDefault="00BA1F32" w:rsidP="00927206">
      <w:pPr>
        <w:pStyle w:val="ListParagraph"/>
        <w:numPr>
          <w:ilvl w:val="1"/>
          <w:numId w:val="3"/>
        </w:numPr>
      </w:pPr>
      <w:r w:rsidRPr="00AC3BAD">
        <w:t>'Consulta Saldos'</w:t>
      </w:r>
    </w:p>
    <w:p w:rsidR="00BA1F32" w:rsidRPr="00AC3BAD" w:rsidRDefault="00BA1F32" w:rsidP="00927206">
      <w:r w:rsidRPr="00AC3BAD">
        <w:t>Usuarios de tipo Administrador por defecto:</w:t>
      </w:r>
    </w:p>
    <w:p w:rsidR="00BA1F32" w:rsidRPr="00AC3BAD" w:rsidRDefault="00BA1F32" w:rsidP="00927206">
      <w:pPr>
        <w:pStyle w:val="ListParagraph"/>
        <w:numPr>
          <w:ilvl w:val="0"/>
          <w:numId w:val="4"/>
        </w:numPr>
      </w:pPr>
      <w:r w:rsidRPr="00AC3BAD">
        <w:t>admin</w:t>
      </w:r>
    </w:p>
    <w:p w:rsidR="00BA1F32" w:rsidRPr="00AC3BAD" w:rsidRDefault="00BA1F32" w:rsidP="00927206">
      <w:pPr>
        <w:pStyle w:val="ListParagraph"/>
        <w:numPr>
          <w:ilvl w:val="0"/>
          <w:numId w:val="4"/>
        </w:numPr>
      </w:pPr>
      <w:r w:rsidRPr="00AC3BAD">
        <w:t>admin2</w:t>
      </w:r>
    </w:p>
    <w:p w:rsidR="00BA1F32" w:rsidRPr="00AC3BAD" w:rsidRDefault="00BA1F32" w:rsidP="00927206">
      <w:pPr>
        <w:pStyle w:val="ListParagraph"/>
        <w:numPr>
          <w:ilvl w:val="0"/>
          <w:numId w:val="4"/>
        </w:numPr>
      </w:pPr>
      <w:r w:rsidRPr="00AC3BAD">
        <w:t>admin3</w:t>
      </w:r>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Una vez logueados pueden acceder a todas las funcionalidades y los datos pertinentes a las cuentas migradas por cliente.</w:t>
      </w:r>
    </w:p>
    <w:p w:rsidR="00BA1F32" w:rsidRPr="00AC3BAD" w:rsidRDefault="00BA1F32" w:rsidP="00927206"/>
    <w:p w:rsidR="00BA1F32" w:rsidRDefault="00BA1F32" w:rsidP="00927206">
      <w:pPr>
        <w:pStyle w:val="ListParagraph"/>
        <w:numPr>
          <w:ilvl w:val="0"/>
          <w:numId w:val="5"/>
        </w:numPr>
        <w:rPr>
          <w:sz w:val="28"/>
          <w:szCs w:val="28"/>
          <w:u w:val="single"/>
        </w:rPr>
      </w:pPr>
      <w:r>
        <w:rPr>
          <w:sz w:val="28"/>
          <w:szCs w:val="28"/>
          <w:u w:val="single"/>
        </w:rPr>
        <w:t>LOGIN Y SEGURIDAD</w:t>
      </w:r>
      <w:r w:rsidRPr="00AD3506">
        <w:rPr>
          <w:sz w:val="28"/>
          <w:szCs w:val="28"/>
          <w:u w:val="single"/>
        </w:rPr>
        <w:t>:</w:t>
      </w:r>
    </w:p>
    <w:p w:rsidR="00BA1F32" w:rsidRPr="007670EF" w:rsidRDefault="00BA1F32" w:rsidP="00927206">
      <w:r w:rsidRPr="007670EF">
        <w:t>Modelo de datos utilizado:</w:t>
      </w:r>
    </w:p>
    <w:p w:rsidR="00BA1F32" w:rsidRDefault="00BA1F32" w:rsidP="00927206">
      <w:pPr>
        <w:rPr>
          <w:sz w:val="24"/>
          <w:szCs w:val="24"/>
        </w:rPr>
      </w:pPr>
      <w:r w:rsidRPr="00BB25F1">
        <w:rPr>
          <w:noProof/>
          <w:sz w:val="24"/>
          <w:szCs w:val="24"/>
          <w:lang w:eastAsia="es-AR"/>
        </w:rPr>
        <w:pict>
          <v:shape id="Imagen 2" o:spid="_x0000_i1026" type="#_x0000_t75" style="width:278.25pt;height:273.75pt;visibility:visible">
            <v:imagedata r:id="rId9" o:title=""/>
          </v:shape>
        </w:pict>
      </w:r>
    </w:p>
    <w:p w:rsidR="00BA1F32" w:rsidRPr="00627D3E" w:rsidRDefault="00BA1F32" w:rsidP="00927206">
      <w:pPr>
        <w:pStyle w:val="ListParagraph"/>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logueo </w:t>
      </w:r>
      <w:r>
        <w:t>clasificado en incorrecto o</w:t>
      </w:r>
      <w:r w:rsidRPr="007670EF">
        <w:t xml:space="preserve"> correcto y </w:t>
      </w:r>
      <w:r>
        <w:t>lleva una auditoria de los mismos (</w:t>
      </w:r>
      <w:r w:rsidRPr="007670EF">
        <w:t>número de intentos cada vez que se realiza el proceso</w:t>
      </w:r>
      <w:r>
        <w:t>)</w:t>
      </w:r>
      <w:r w:rsidRPr="007670EF">
        <w:t>, dichos datos se persisten en la tabla Log_Login.</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BA1F32" w:rsidRPr="007670EF" w:rsidRDefault="00BA1F32" w:rsidP="00927206">
      <w:r w:rsidRPr="007670EF">
        <w:t>Una vez logueado,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BA1F32" w:rsidRPr="007670EF" w:rsidRDefault="00BA1F32" w:rsidP="00927206"/>
    <w:p w:rsidR="00BA1F32" w:rsidRDefault="00BA1F32" w:rsidP="00927206">
      <w:pPr>
        <w:pStyle w:val="ListParagraph"/>
        <w:numPr>
          <w:ilvl w:val="0"/>
          <w:numId w:val="5"/>
        </w:numPr>
        <w:rPr>
          <w:sz w:val="28"/>
          <w:szCs w:val="28"/>
          <w:u w:val="single"/>
        </w:rPr>
      </w:pPr>
      <w:r>
        <w:rPr>
          <w:sz w:val="28"/>
          <w:szCs w:val="28"/>
          <w:u w:val="single"/>
        </w:rPr>
        <w:t>ABM de Usuario</w:t>
      </w:r>
      <w:r w:rsidRPr="00AD3506">
        <w:rPr>
          <w:sz w:val="28"/>
          <w:szCs w:val="28"/>
          <w:u w:val="single"/>
        </w:rPr>
        <w:t>:</w:t>
      </w:r>
    </w:p>
    <w:p w:rsidR="00BA1F32" w:rsidRDefault="00BA1F32" w:rsidP="00927206">
      <w:r w:rsidRPr="007670EF">
        <w:t>El esquema es el ya mostrado.</w:t>
      </w:r>
    </w:p>
    <w:p w:rsidR="00BA1F32" w:rsidRDefault="00BA1F32"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BA1F32" w:rsidRDefault="00BA1F32" w:rsidP="00927206">
      <w:r>
        <w:t>La baja de un Usuario implica el seteo del campo “habilitado” a 0, por lo tanto no existe la baja física de un Usuario y dicho proceso se realiza sólo en forma lógica.</w:t>
      </w:r>
    </w:p>
    <w:p w:rsidR="00BA1F32" w:rsidRPr="007670EF" w:rsidRDefault="00BA1F32" w:rsidP="00927206">
      <w:r>
        <w:t>Los datos de Pregunta y Respuesta secreta por defecto se migraron con valor null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Clientes</w:t>
      </w:r>
      <w:r w:rsidRPr="00AD3506">
        <w:rPr>
          <w:sz w:val="28"/>
          <w:szCs w:val="28"/>
          <w:u w:val="single"/>
        </w:rPr>
        <w:t>:</w:t>
      </w:r>
    </w:p>
    <w:p w:rsidR="00BA1F32" w:rsidRDefault="00BA1F32" w:rsidP="00927206">
      <w:r>
        <w:t>Modelo de datos utilizado:</w:t>
      </w:r>
    </w:p>
    <w:p w:rsidR="00BA1F32" w:rsidRDefault="00BA1F32" w:rsidP="00927206">
      <w:r>
        <w:rPr>
          <w:noProof/>
          <w:lang w:eastAsia="es-AR"/>
        </w:rPr>
        <w:pict>
          <v:shape id="Imagen 3" o:spid="_x0000_i1027" type="#_x0000_t75" style="width:435.75pt;height:237pt;visibility:visible">
            <v:imagedata r:id="rId10" o:title=""/>
          </v:shape>
        </w:pict>
      </w:r>
    </w:p>
    <w:p w:rsidR="00BA1F32" w:rsidRDefault="00BA1F32" w:rsidP="00927206"/>
    <w:p w:rsidR="00BA1F32" w:rsidRDefault="00BA1F32" w:rsidP="00927206">
      <w:r>
        <w:t>Dicha ABM cumple con todas las funcionalidades pedidas.</w:t>
      </w:r>
    </w:p>
    <w:p w:rsidR="00BA1F32" w:rsidRDefault="00BA1F32" w:rsidP="00927206">
      <w:r>
        <w:t>Un Cliente puede tener más de una cuenta, por lo que la tabla cuentas es la que posee la FK a cliente, produciéndose una relación 1xN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Cuenta</w:t>
      </w:r>
      <w:r w:rsidRPr="00AD3506">
        <w:rPr>
          <w:sz w:val="28"/>
          <w:szCs w:val="28"/>
          <w:u w:val="single"/>
        </w:rPr>
        <w:t>:</w:t>
      </w:r>
    </w:p>
    <w:p w:rsidR="00BA1F32" w:rsidRDefault="00BA1F32" w:rsidP="00927206">
      <w:r>
        <w:t>Modelo de datos utilizado:</w:t>
      </w:r>
    </w:p>
    <w:p w:rsidR="00BA1F32" w:rsidRDefault="00BA1F32" w:rsidP="00927206">
      <w:r>
        <w:rPr>
          <w:noProof/>
          <w:lang w:eastAsia="es-AR"/>
        </w:rPr>
        <w:pict>
          <v:shape id="Imagen 5" o:spid="_x0000_i1028" type="#_x0000_t75" style="width:332.25pt;height:335.25pt;visibility:visible">
            <v:imagedata r:id="rId11" o:title=""/>
          </v:shape>
        </w:pict>
      </w:r>
    </w:p>
    <w:p w:rsidR="00BA1F32" w:rsidRDefault="00BA1F32" w:rsidP="00927206">
      <w:r>
        <w:t>Si se ingresa como cliente, el proceso de log (en los ingresos correctos) en el login lanza automáticamente un Trigger que verifica la duración de las cuentas contra las suscripciones compradas, inhabilitando automáticamente aquellas cuentas que se encuentren “vencidas”. Para esta funcionalidad se utilizaron los campos “Cuenta_Suscripciones_Compradas” y “Cuenta_Suscripciones_Fecha”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para la modificación, dado que sólo se trabaja con un tipo de moneda, pero como se puede observar por el tipo de modelado usado, un cambio en las condiciones es de fácil implementación.</w:t>
      </w:r>
    </w:p>
    <w:p w:rsidR="00BA1F32" w:rsidRDefault="00BA1F32" w:rsidP="00927206">
      <w:r>
        <w:t>Si se está logueado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Asociar/Desasociar Tarjetas de Crédito</w:t>
      </w:r>
      <w:r w:rsidRPr="00AD3506">
        <w:rPr>
          <w:sz w:val="28"/>
          <w:szCs w:val="28"/>
          <w:u w:val="single"/>
        </w:rPr>
        <w:t>:</w:t>
      </w:r>
    </w:p>
    <w:p w:rsidR="00BA1F32" w:rsidRDefault="00BA1F32" w:rsidP="00927206">
      <w:r>
        <w:t>Modelo de datos utilizado:</w:t>
      </w:r>
    </w:p>
    <w:p w:rsidR="00BA1F32" w:rsidRDefault="00BA1F32" w:rsidP="00927206">
      <w:r>
        <w:tab/>
        <w:t>Las tarjetas contienen tal como se pidió:</w:t>
      </w:r>
    </w:p>
    <w:p w:rsidR="00BA1F32" w:rsidRDefault="00BA1F32" w:rsidP="00927206">
      <w:pPr>
        <w:pStyle w:val="ListParagraph"/>
        <w:numPr>
          <w:ilvl w:val="0"/>
          <w:numId w:val="7"/>
        </w:numPr>
      </w:pPr>
      <w:r>
        <w:t>un número de Tarjeta (encriptado en donde corresponde).</w:t>
      </w:r>
    </w:p>
    <w:p w:rsidR="00BA1F32" w:rsidRDefault="00BA1F32" w:rsidP="00927206">
      <w:pPr>
        <w:pStyle w:val="ListParagraph"/>
        <w:numPr>
          <w:ilvl w:val="0"/>
          <w:numId w:val="7"/>
        </w:numPr>
      </w:pPr>
      <w:r>
        <w:t>Código de seguridad.</w:t>
      </w:r>
    </w:p>
    <w:p w:rsidR="00BA1F32" w:rsidRDefault="00BA1F32" w:rsidP="00927206">
      <w:pPr>
        <w:pStyle w:val="ListParagraph"/>
        <w:numPr>
          <w:ilvl w:val="0"/>
          <w:numId w:val="7"/>
        </w:numPr>
      </w:pPr>
      <w:r>
        <w:t>Fecha de Emisión.</w:t>
      </w:r>
    </w:p>
    <w:p w:rsidR="00BA1F32" w:rsidRDefault="00BA1F32" w:rsidP="00927206">
      <w:pPr>
        <w:pStyle w:val="ListParagraph"/>
        <w:numPr>
          <w:ilvl w:val="0"/>
          <w:numId w:val="7"/>
        </w:numPr>
      </w:pPr>
      <w:r>
        <w:t xml:space="preserve"> Fecha Vencimiento.</w:t>
      </w:r>
    </w:p>
    <w:p w:rsidR="00BA1F32" w:rsidRDefault="00BA1F32" w:rsidP="00927206">
      <w:pPr>
        <w:pStyle w:val="ListParagraph"/>
        <w:numPr>
          <w:ilvl w:val="0"/>
          <w:numId w:val="7"/>
        </w:numPr>
      </w:pPr>
      <w:r>
        <w:t>Emisor</w:t>
      </w:r>
    </w:p>
    <w:p w:rsidR="00BA1F32" w:rsidRDefault="00BA1F32" w:rsidP="00927206">
      <w:pPr>
        <w:pStyle w:val="ListParagraph"/>
        <w:numPr>
          <w:ilvl w:val="0"/>
          <w:numId w:val="7"/>
        </w:numPr>
      </w:pPr>
      <w:r>
        <w:t>Cliente ID</w:t>
      </w:r>
    </w:p>
    <w:p w:rsidR="00BA1F32" w:rsidRDefault="00BA1F32" w:rsidP="00927206">
      <w:pPr>
        <w:pStyle w:val="ListParagraph"/>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t>En el esquema de las tablas, el emisor fue Normalizado con el fin de darle más Extensibilidad al Sistemas, otra Opción podría haber sido generar un varchar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BA1F32" w:rsidP="00927206">
      <w:pPr>
        <w:ind w:left="360"/>
      </w:pPr>
      <w:r>
        <w:rPr>
          <w:noProof/>
          <w:lang w:eastAsia="es-AR"/>
        </w:rPr>
        <w:pict>
          <v:shape id="Picture 1" o:spid="_x0000_i1029" type="#_x0000_t75" style="width:333.75pt;height:3in;visibility:visible">
            <v:imagedata r:id="rId12"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BA1F32" w:rsidP="00927206">
      <w:pPr>
        <w:ind w:left="360"/>
      </w:pPr>
      <w:r>
        <w:rPr>
          <w:noProof/>
          <w:lang w:eastAsia="es-AR"/>
        </w:rPr>
        <w:pict>
          <v:shape id="Picture 2" o:spid="_x0000_i1030" type="#_x0000_t75" style="width:204pt;height:97.5pt;visibility:visible">
            <v:imagedata r:id="rId13" o:title=""/>
          </v:shape>
        </w:pict>
      </w:r>
    </w:p>
    <w:p w:rsidR="00BA1F32" w:rsidRDefault="00BA1F32" w:rsidP="00927206">
      <w:pPr>
        <w:ind w:left="360"/>
      </w:pPr>
      <w:r>
        <w:t xml:space="preserve"> </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Depósitos:</w:t>
      </w:r>
    </w:p>
    <w:p w:rsidR="00BA1F32" w:rsidRDefault="00BA1F32" w:rsidP="00927206">
      <w:r>
        <w:t>Modelo de datos utilizado:</w:t>
      </w:r>
    </w:p>
    <w:p w:rsidR="00BA1F32" w:rsidRDefault="00BA1F32" w:rsidP="00927206">
      <w:r>
        <w:pict>
          <v:shape id="_x0000_i1031" type="#_x0000_t75" style="width:433.5pt;height:232.5pt">
            <v:imagedata r:id="rId14"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Retiros</w:t>
      </w:r>
      <w:r w:rsidRPr="00AD3506">
        <w:rPr>
          <w:sz w:val="28"/>
          <w:szCs w:val="28"/>
          <w:u w:val="single"/>
        </w:rPr>
        <w:t>:</w:t>
      </w:r>
    </w:p>
    <w:p w:rsidR="00BA1F32" w:rsidRDefault="00BA1F32" w:rsidP="00927206">
      <w:r>
        <w:t>Modelo de datos utilizado: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Transferencias</w:t>
      </w:r>
      <w:r w:rsidRPr="00AD3506">
        <w:rPr>
          <w:sz w:val="28"/>
          <w:szCs w:val="28"/>
          <w:u w:val="single"/>
        </w:rPr>
        <w:t>:</w:t>
      </w:r>
    </w:p>
    <w:p w:rsidR="00BA1F32" w:rsidRDefault="00BA1F32" w:rsidP="00927206">
      <w:r>
        <w:t>Modelo de datos utilizado:</w:t>
      </w:r>
    </w:p>
    <w:p w:rsidR="00BA1F32" w:rsidRDefault="00BA1F32" w:rsidP="00927206">
      <w:r>
        <w:pict>
          <v:shape id="_x0000_i1032" type="#_x0000_t75" style="width:438.75pt;height:194.25pt">
            <v:imagedata r:id="rId15" o:title=""/>
          </v:shape>
        </w:pict>
      </w:r>
    </w:p>
    <w:p w:rsidR="00BA1F32" w:rsidRDefault="00BA1F32" w:rsidP="00927206">
      <w:r>
        <w:t>La operación de transferencia permite a un usuario del sistema con rol de cliente transferir una suma cierta en dinero desde alguna de sus cuentas hacia alguna otra, se esta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BA1F32" w:rsidP="00927206">
      <w:r>
        <w:pict>
          <v:shape id="_x0000_i1033" type="#_x0000_t75" style="width:436.5pt;height:275.25pt">
            <v:imagedata r:id="rId16" o:title=""/>
          </v:shape>
        </w:pict>
      </w:r>
      <w:r>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t xml:space="preserve"> Generar Factura</w:t>
      </w:r>
    </w:p>
    <w:p w:rsidR="00BA1F32" w:rsidRDefault="00BA1F32" w:rsidP="00927206">
      <w:r>
        <w:t>Modelo de datos utilizado:</w:t>
      </w:r>
    </w:p>
    <w:p w:rsidR="00BA1F32" w:rsidRDefault="00BA1F32" w:rsidP="00927206">
      <w:r>
        <w:pict>
          <v:shape id="_x0000_i1034" type="#_x0000_t75" style="width:441.75pt;height:257.25pt">
            <v:imagedata r:id="rId17"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ListParagraph"/>
        <w:numPr>
          <w:ilvl w:val="0"/>
          <w:numId w:val="5"/>
        </w:numPr>
        <w:rPr>
          <w:sz w:val="28"/>
          <w:szCs w:val="28"/>
          <w:u w:val="single"/>
        </w:rPr>
      </w:pPr>
      <w:r>
        <w:rPr>
          <w:sz w:val="28"/>
          <w:szCs w:val="28"/>
          <w:u w:val="single"/>
        </w:rPr>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Clientes que alguna de sus cuentas fueron inhabilitadas por no pagar los costos de transacción), se implementó una tabla auxiliar en la sección facturación, que es completada por un Trigger que se encarga de verificar si es pertinente o no el alta de un elemento a la tabla.</w:t>
      </w:r>
    </w:p>
    <w:p w:rsidR="00BA1F32" w:rsidRDefault="00BA1F32" w:rsidP="00F9007B">
      <w:r>
        <w:rPr>
          <w:noProof/>
          <w:lang w:eastAsia="es-AR"/>
        </w:rPr>
        <w:pict>
          <v:shape id="Imagen 6" o:spid="_x0000_i1035" type="#_x0000_t75" style="width:153pt;height:103.5pt;visibility:visible">
            <v:imagedata r:id="rId18"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bookmarkStart w:id="0" w:name="_GoBack"/>
      <w:bookmarkEnd w:id="0"/>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F32" w:rsidRDefault="00BA1F32" w:rsidP="009D0648">
      <w:pPr>
        <w:spacing w:after="0" w:line="240" w:lineRule="auto"/>
      </w:pPr>
      <w:r>
        <w:separator/>
      </w:r>
    </w:p>
  </w:endnote>
  <w:endnote w:type="continuationSeparator" w:id="0">
    <w:p w:rsidR="00BA1F32" w:rsidRDefault="00BA1F32" w:rsidP="009D0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F32" w:rsidRDefault="00BA1F32" w:rsidP="009D0648">
      <w:pPr>
        <w:spacing w:after="0" w:line="240" w:lineRule="auto"/>
      </w:pPr>
      <w:r>
        <w:separator/>
      </w:r>
    </w:p>
  </w:footnote>
  <w:footnote w:type="continuationSeparator" w:id="0">
    <w:p w:rsidR="00BA1F32" w:rsidRDefault="00BA1F32" w:rsidP="009D0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5D0D"/>
    <w:rsid w:val="0000443B"/>
    <w:rsid w:val="00014FB7"/>
    <w:rsid w:val="0007421D"/>
    <w:rsid w:val="000A5A9C"/>
    <w:rsid w:val="001B1F5C"/>
    <w:rsid w:val="001E68F2"/>
    <w:rsid w:val="001F0BC6"/>
    <w:rsid w:val="00231CA3"/>
    <w:rsid w:val="002F3B0E"/>
    <w:rsid w:val="002F4EE9"/>
    <w:rsid w:val="002F6240"/>
    <w:rsid w:val="003C7D56"/>
    <w:rsid w:val="00494ECF"/>
    <w:rsid w:val="004B10AF"/>
    <w:rsid w:val="006074A9"/>
    <w:rsid w:val="00627D3E"/>
    <w:rsid w:val="0063010B"/>
    <w:rsid w:val="00683533"/>
    <w:rsid w:val="006A4CC8"/>
    <w:rsid w:val="006E0042"/>
    <w:rsid w:val="00717F7E"/>
    <w:rsid w:val="00721C2F"/>
    <w:rsid w:val="007670EF"/>
    <w:rsid w:val="007A19B4"/>
    <w:rsid w:val="007A7078"/>
    <w:rsid w:val="008412B9"/>
    <w:rsid w:val="008E301B"/>
    <w:rsid w:val="00905435"/>
    <w:rsid w:val="00927206"/>
    <w:rsid w:val="009D0648"/>
    <w:rsid w:val="009F0ED8"/>
    <w:rsid w:val="00A05D0D"/>
    <w:rsid w:val="00A2369A"/>
    <w:rsid w:val="00A50483"/>
    <w:rsid w:val="00A72AEC"/>
    <w:rsid w:val="00A8701A"/>
    <w:rsid w:val="00AB5ED5"/>
    <w:rsid w:val="00AC3BAD"/>
    <w:rsid w:val="00AC4C76"/>
    <w:rsid w:val="00AD3506"/>
    <w:rsid w:val="00BA1F32"/>
    <w:rsid w:val="00BB25F1"/>
    <w:rsid w:val="00BC06F6"/>
    <w:rsid w:val="00BC2247"/>
    <w:rsid w:val="00BF26F0"/>
    <w:rsid w:val="00C97515"/>
    <w:rsid w:val="00CB3029"/>
    <w:rsid w:val="00D11C87"/>
    <w:rsid w:val="00D95E50"/>
    <w:rsid w:val="00E3767C"/>
    <w:rsid w:val="00E569D5"/>
    <w:rsid w:val="00ED33D0"/>
    <w:rsid w:val="00F126F9"/>
    <w:rsid w:val="00F9007B"/>
    <w:rsid w:val="00FC3C92"/>
    <w:rsid w:val="00FF026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Header">
    <w:name w:val="header"/>
    <w:basedOn w:val="Normal"/>
    <w:link w:val="HeaderChar"/>
    <w:uiPriority w:val="99"/>
    <w:rsid w:val="009D0648"/>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9D0648"/>
  </w:style>
  <w:style w:type="paragraph" w:styleId="Footer">
    <w:name w:val="footer"/>
    <w:basedOn w:val="Normal"/>
    <w:link w:val="FooterChar"/>
    <w:uiPriority w:val="99"/>
    <w:rsid w:val="009D064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9D0648"/>
  </w:style>
  <w:style w:type="paragraph" w:styleId="BalloonText">
    <w:name w:val="Balloon Text"/>
    <w:basedOn w:val="Normal"/>
    <w:link w:val="BalloonTextChar"/>
    <w:uiPriority w:val="99"/>
    <w:semiHidden/>
    <w:rsid w:val="001E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68F2"/>
    <w:rPr>
      <w:rFonts w:ascii="Tahoma" w:hAnsi="Tahoma" w:cs="Tahoma"/>
      <w:sz w:val="16"/>
      <w:szCs w:val="16"/>
    </w:rPr>
  </w:style>
  <w:style w:type="paragraph" w:styleId="ListParagraph">
    <w:name w:val="List Paragraph"/>
    <w:basedOn w:val="Normal"/>
    <w:uiPriority w:val="99"/>
    <w:qFormat/>
    <w:rsid w:val="001E68F2"/>
    <w:pPr>
      <w:ind w:left="720"/>
    </w:pPr>
  </w:style>
</w:styles>
</file>

<file path=word/webSettings.xml><?xml version="1.0" encoding="utf-8"?>
<w:webSettings xmlns:r="http://schemas.openxmlformats.org/officeDocument/2006/relationships" xmlns:w="http://schemas.openxmlformats.org/wordprocessingml/2006/main">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137</TotalTime>
  <Pages>17</Pages>
  <Words>1835</Words>
  <Characters>10098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Emi</cp:lastModifiedBy>
  <cp:revision>28</cp:revision>
  <dcterms:created xsi:type="dcterms:W3CDTF">2015-06-14T19:52:00Z</dcterms:created>
  <dcterms:modified xsi:type="dcterms:W3CDTF">2015-06-15T23:41:00Z</dcterms:modified>
</cp:coreProperties>
</file>