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5369" w14:textId="3CC2D2BC" w:rsidR="006835D5" w:rsidRDefault="00F04B80">
      <w:pPr>
        <w:pStyle w:val="Title"/>
      </w:pPr>
      <w:sdt>
        <w:sdtPr>
          <w:alias w:val="Title"/>
          <w:tag w:val=""/>
          <w:id w:val="726351117"/>
          <w:placeholder>
            <w:docPart w:val="0A1D06C83E3054419B843503D0B3567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A3AD8">
            <w:t>MATLAB Assessment</w:t>
          </w:r>
        </w:sdtContent>
      </w:sdt>
    </w:p>
    <w:p w14:paraId="5B60C73E" w14:textId="670FE949" w:rsidR="00EB4DE0" w:rsidRDefault="00EB4DE0" w:rsidP="00EB4DE0">
      <w:pPr>
        <w:pStyle w:val="Title2"/>
      </w:pPr>
      <w:r w:rsidRPr="00EB4DE0">
        <w:t>1048577</w:t>
      </w:r>
    </w:p>
    <w:p w14:paraId="68759412" w14:textId="4B163FB0" w:rsidR="0058712F" w:rsidRDefault="0058712F" w:rsidP="00EB4DE0">
      <w:pPr>
        <w:pStyle w:val="Title2"/>
      </w:pPr>
      <w:r>
        <w:t>Word Count: 2,5</w:t>
      </w:r>
      <w:r w:rsidR="00131AEA">
        <w:t>21</w:t>
      </w:r>
    </w:p>
    <w:p w14:paraId="102868DE" w14:textId="703FD1CE" w:rsidR="006835D5" w:rsidRDefault="000C66F7">
      <w:pPr>
        <w:pStyle w:val="Title2"/>
      </w:pPr>
      <w:r>
        <w:t>University of Oxford</w:t>
      </w:r>
    </w:p>
    <w:p w14:paraId="6CF63C30" w14:textId="65D91144" w:rsidR="006835D5" w:rsidRDefault="006835D5"/>
    <w:p w14:paraId="4F52FB17" w14:textId="4C708ADB" w:rsidR="006835D5" w:rsidRDefault="00B45C57" w:rsidP="000C66F7">
      <w:r>
        <w:br w:type="page"/>
      </w:r>
    </w:p>
    <w:bookmarkStart w:id="0" w:name="_Toc409783206"/>
    <w:p w14:paraId="3D778EC0" w14:textId="495C6F30" w:rsidR="006835D5" w:rsidRDefault="00F04B80">
      <w:pPr>
        <w:pStyle w:val="SectionTitle"/>
      </w:pPr>
      <w:sdt>
        <w:sdtPr>
          <w:alias w:val="Title"/>
          <w:tag w:val=""/>
          <w:id w:val="-1756435886"/>
          <w:placeholder>
            <w:docPart w:val="7B689F80793D5943918B5D4697CFFB1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A3AD8">
            <w:t>MATLAB Assessment</w:t>
          </w:r>
        </w:sdtContent>
      </w:sdt>
      <w:bookmarkEnd w:id="0"/>
    </w:p>
    <w:p w14:paraId="4EAC403A" w14:textId="25D6CC2E" w:rsidR="00EB4335" w:rsidRDefault="00033E41" w:rsidP="00A17EE4">
      <w:r>
        <w:t xml:space="preserve">The </w:t>
      </w:r>
      <w:r w:rsidR="00F12A60">
        <w:t>compatibility</w:t>
      </w:r>
      <w:r w:rsidR="00B065BD">
        <w:t xml:space="preserve"> of the following functions</w:t>
      </w:r>
      <w:r>
        <w:t xml:space="preserve"> </w:t>
      </w:r>
      <w:r w:rsidR="00D15988">
        <w:t>has</w:t>
      </w:r>
      <w:r>
        <w:t xml:space="preserve"> been tested on both</w:t>
      </w:r>
      <w:r w:rsidR="00B065BD">
        <w:t xml:space="preserve"> a Retina-display</w:t>
      </w:r>
      <w:r>
        <w:t xml:space="preserve"> Mac</w:t>
      </w:r>
      <w:r w:rsidR="001D6C4D">
        <w:t xml:space="preserve"> running OSX Catalina</w:t>
      </w:r>
      <w:r>
        <w:t xml:space="preserve"> and </w:t>
      </w:r>
      <w:r w:rsidR="00B065BD">
        <w:t xml:space="preserve">a Windows 10 </w:t>
      </w:r>
      <w:r>
        <w:t xml:space="preserve">PC with various </w:t>
      </w:r>
      <w:r w:rsidR="00CB355B">
        <w:t xml:space="preserve">screen </w:t>
      </w:r>
      <w:r>
        <w:t>resolution</w:t>
      </w:r>
      <w:r w:rsidR="00CB355B">
        <w:t>s</w:t>
      </w:r>
      <w:r>
        <w:t>.</w:t>
      </w:r>
      <w:r w:rsidR="00B065BD">
        <w:t xml:space="preserve"> These functions require </w:t>
      </w:r>
      <w:proofErr w:type="spellStart"/>
      <w:r w:rsidR="00B065BD">
        <w:t>Matlab</w:t>
      </w:r>
      <w:proofErr w:type="spellEnd"/>
      <w:r w:rsidR="00B065BD">
        <w:t xml:space="preserve"> </w:t>
      </w:r>
      <w:r w:rsidR="001D6C4D">
        <w:t>R2020a or newer for optimal functioning</w:t>
      </w:r>
      <w:r w:rsidR="008A23DD">
        <w:t>, as well as the Curve Fitting Toolbox and the Image Processing Toolbox.</w:t>
      </w:r>
      <w:r w:rsidR="00A17EE4">
        <w:t xml:space="preserve"> </w:t>
      </w:r>
      <w:proofErr w:type="spellStart"/>
      <w:r w:rsidR="00A17EE4">
        <w:t>Psychtoolbox</w:t>
      </w:r>
      <w:proofErr w:type="spellEnd"/>
      <w:r w:rsidR="00A17EE4">
        <w:t>-based functions are</w:t>
      </w:r>
      <w:r w:rsidR="00EB4335">
        <w:t xml:space="preserve"> not compatible with external monitors connected to </w:t>
      </w:r>
      <w:r w:rsidR="00734628">
        <w:t>Retina-display computers</w:t>
      </w:r>
      <w:r w:rsidR="00A17EE4">
        <w:t xml:space="preserve"> or on Windows 8 operating system or newer. </w:t>
      </w:r>
      <w:proofErr w:type="spellStart"/>
      <w:r w:rsidR="00A17EE4">
        <w:t>Psychtoolbox</w:t>
      </w:r>
      <w:proofErr w:type="spellEnd"/>
      <w:r w:rsidR="00A17EE4">
        <w:t xml:space="preserve"> does not recognise the resolution of the external monitor as an extension of a Retina-display and formats the stimulus as a default one, while Windows 10 window desktop manager prevents </w:t>
      </w:r>
      <w:proofErr w:type="spellStart"/>
      <w:r w:rsidR="00A17EE4">
        <w:t>Psychtoolbox</w:t>
      </w:r>
      <w:proofErr w:type="spellEnd"/>
      <w:r w:rsidR="00A17EE4">
        <w:t xml:space="preserve"> from identifying the window space and may display the stimulus between two screens.</w:t>
      </w:r>
      <w:r w:rsidR="00A17EE4">
        <w:rPr>
          <w:rStyle w:val="FootnoteReference"/>
        </w:rPr>
        <w:footnoteReference w:id="1"/>
      </w:r>
    </w:p>
    <w:p w14:paraId="24CA6082" w14:textId="77777777" w:rsidR="00734628" w:rsidRDefault="00734628" w:rsidP="00033E41"/>
    <w:p w14:paraId="40F50B3E" w14:textId="7A267D80" w:rsidR="008E72C2" w:rsidRPr="000433EF" w:rsidRDefault="008E72C2" w:rsidP="008E72C2">
      <w:pPr>
        <w:ind w:firstLine="0"/>
        <w:rPr>
          <w:i/>
          <w:iCs/>
        </w:rPr>
      </w:pPr>
      <w:r w:rsidRPr="000433EF">
        <w:rPr>
          <w:i/>
          <w:iCs/>
        </w:rPr>
        <w:t>Attached Files:</w:t>
      </w:r>
    </w:p>
    <w:p w14:paraId="798025A7" w14:textId="14A2B8A4" w:rsidR="00B03FCA" w:rsidRDefault="00B03FCA" w:rsidP="000433EF">
      <w:pPr>
        <w:spacing w:line="240" w:lineRule="auto"/>
        <w:ind w:firstLine="0"/>
      </w:pPr>
      <w:proofErr w:type="spellStart"/>
      <w:r>
        <w:t>AltDrawDisc.m</w:t>
      </w:r>
      <w:proofErr w:type="spellEnd"/>
    </w:p>
    <w:p w14:paraId="31A98C50" w14:textId="0D8319C4" w:rsidR="008E72C2" w:rsidRDefault="008E72C2" w:rsidP="000433EF">
      <w:pPr>
        <w:spacing w:line="240" w:lineRule="auto"/>
        <w:ind w:firstLine="0"/>
      </w:pPr>
      <w:proofErr w:type="spellStart"/>
      <w:r>
        <w:t>alterGamma.m</w:t>
      </w:r>
      <w:proofErr w:type="spellEnd"/>
    </w:p>
    <w:p w14:paraId="5993DC86" w14:textId="3459F83F" w:rsidR="008E72C2" w:rsidRDefault="008E72C2" w:rsidP="000433EF">
      <w:pPr>
        <w:spacing w:line="240" w:lineRule="auto"/>
        <w:ind w:firstLine="0"/>
      </w:pPr>
      <w:r>
        <w:t>AverageGammaPerceptionBarPlot.png</w:t>
      </w:r>
    </w:p>
    <w:p w14:paraId="7A954D12" w14:textId="13D5D3A0" w:rsidR="008E72C2" w:rsidRDefault="008E72C2" w:rsidP="000433EF">
      <w:pPr>
        <w:spacing w:line="240" w:lineRule="auto"/>
        <w:ind w:firstLine="0"/>
      </w:pPr>
      <w:proofErr w:type="spellStart"/>
      <w:r>
        <w:t>CloseandTidy.m</w:t>
      </w:r>
      <w:proofErr w:type="spellEnd"/>
    </w:p>
    <w:p w14:paraId="0D245009" w14:textId="3DB26D3C" w:rsidR="00A628A3" w:rsidRDefault="00A628A3" w:rsidP="000433EF">
      <w:pPr>
        <w:spacing w:line="240" w:lineRule="auto"/>
        <w:ind w:firstLine="0"/>
      </w:pPr>
      <w:proofErr w:type="spellStart"/>
      <w:r>
        <w:t>drawInstructions.m</w:t>
      </w:r>
      <w:proofErr w:type="spellEnd"/>
    </w:p>
    <w:p w14:paraId="0C72CDEA" w14:textId="2078C6E3" w:rsidR="008E72C2" w:rsidRPr="008E72C2" w:rsidRDefault="008E72C2" w:rsidP="000433EF">
      <w:pPr>
        <w:spacing w:line="240" w:lineRule="auto"/>
        <w:ind w:firstLine="0"/>
      </w:pPr>
      <w:proofErr w:type="spellStart"/>
      <w:r>
        <w:t>eightTest.m</w:t>
      </w:r>
      <w:proofErr w:type="spellEnd"/>
    </w:p>
    <w:p w14:paraId="3E440086" w14:textId="54E5FBFD" w:rsidR="008E72C2" w:rsidRDefault="008E72C2" w:rsidP="000433EF">
      <w:pPr>
        <w:spacing w:line="240" w:lineRule="auto"/>
        <w:ind w:firstLine="0"/>
      </w:pPr>
      <w:proofErr w:type="spellStart"/>
      <w:r>
        <w:t>fitMeasuredGamma.m</w:t>
      </w:r>
      <w:proofErr w:type="spellEnd"/>
    </w:p>
    <w:p w14:paraId="16010629" w14:textId="210DF844" w:rsidR="008E72C2" w:rsidRDefault="008E72C2" w:rsidP="000433EF">
      <w:pPr>
        <w:spacing w:line="240" w:lineRule="auto"/>
        <w:ind w:firstLine="0"/>
      </w:pPr>
      <w:proofErr w:type="spellStart"/>
      <w:r>
        <w:t>gammaAnalysis.m</w:t>
      </w:r>
      <w:proofErr w:type="spellEnd"/>
    </w:p>
    <w:p w14:paraId="7E60492D" w14:textId="77777777" w:rsidR="000433EF" w:rsidRDefault="008E72C2" w:rsidP="000433EF">
      <w:pPr>
        <w:spacing w:line="240" w:lineRule="auto"/>
        <w:ind w:firstLine="0"/>
      </w:pPr>
      <w:r>
        <w:t>GammaDataPlot.png</w:t>
      </w:r>
    </w:p>
    <w:p w14:paraId="42076E82" w14:textId="4EA0F03D" w:rsidR="000433EF" w:rsidRDefault="000433EF" w:rsidP="000433EF">
      <w:pPr>
        <w:spacing w:line="240" w:lineRule="auto"/>
        <w:ind w:firstLine="0"/>
      </w:pPr>
      <w:proofErr w:type="spellStart"/>
      <w:r>
        <w:t>GetKeyPress.m</w:t>
      </w:r>
      <w:proofErr w:type="spellEnd"/>
    </w:p>
    <w:p w14:paraId="0F2D39FE" w14:textId="109DE138" w:rsidR="00A628A3" w:rsidRDefault="00A628A3" w:rsidP="000433EF">
      <w:pPr>
        <w:spacing w:line="240" w:lineRule="auto"/>
        <w:ind w:firstLine="0"/>
      </w:pPr>
      <w:proofErr w:type="spellStart"/>
      <w:r>
        <w:t>OpenPTBWindow.m</w:t>
      </w:r>
      <w:proofErr w:type="spellEnd"/>
    </w:p>
    <w:p w14:paraId="5E4183F5" w14:textId="6E73C7E5" w:rsidR="007B1A40" w:rsidRDefault="000433EF" w:rsidP="000433EF">
      <w:pPr>
        <w:spacing w:line="240" w:lineRule="auto"/>
        <w:ind w:firstLine="0"/>
      </w:pPr>
      <w:r>
        <w:t>Pattern</w:t>
      </w:r>
      <w:r w:rsidR="007B1A40">
        <w:t>1.png - Pattern8.png</w:t>
      </w:r>
    </w:p>
    <w:p w14:paraId="137AC1C7" w14:textId="77777777" w:rsidR="000433EF" w:rsidRDefault="000433EF" w:rsidP="000433EF">
      <w:pPr>
        <w:spacing w:line="240" w:lineRule="auto"/>
        <w:ind w:firstLine="0"/>
      </w:pPr>
      <w:proofErr w:type="spellStart"/>
      <w:r>
        <w:t>plotGamma.m</w:t>
      </w:r>
      <w:proofErr w:type="spellEnd"/>
    </w:p>
    <w:p w14:paraId="611E508D" w14:textId="77777777" w:rsidR="000433EF" w:rsidRDefault="000433EF" w:rsidP="000433EF">
      <w:pPr>
        <w:spacing w:line="240" w:lineRule="auto"/>
        <w:ind w:firstLine="0"/>
      </w:pPr>
      <w:proofErr w:type="spellStart"/>
      <w:r>
        <w:t>PowerLawFit.m</w:t>
      </w:r>
      <w:proofErr w:type="spellEnd"/>
    </w:p>
    <w:p w14:paraId="6E735CE3" w14:textId="77777777" w:rsidR="000433EF" w:rsidRDefault="000433EF" w:rsidP="000433EF">
      <w:pPr>
        <w:spacing w:line="240" w:lineRule="auto"/>
        <w:ind w:firstLine="0"/>
      </w:pPr>
      <w:proofErr w:type="spellStart"/>
      <w:r>
        <w:t>RunGreyMatching.m</w:t>
      </w:r>
      <w:proofErr w:type="spellEnd"/>
    </w:p>
    <w:p w14:paraId="4CAE1848" w14:textId="77777777" w:rsidR="000433EF" w:rsidRDefault="000433EF" w:rsidP="000433EF">
      <w:pPr>
        <w:spacing w:line="240" w:lineRule="auto"/>
        <w:ind w:firstLine="0"/>
      </w:pPr>
      <w:proofErr w:type="spellStart"/>
      <w:r>
        <w:t>RunTrial.m</w:t>
      </w:r>
      <w:proofErr w:type="spellEnd"/>
    </w:p>
    <w:p w14:paraId="120B0B34" w14:textId="77777777" w:rsidR="000433EF" w:rsidRDefault="000433EF" w:rsidP="000433EF">
      <w:pPr>
        <w:spacing w:line="240" w:lineRule="auto"/>
        <w:ind w:firstLine="0"/>
      </w:pPr>
      <w:proofErr w:type="spellStart"/>
      <w:r>
        <w:t>SetupInitialStimulus.m</w:t>
      </w:r>
      <w:proofErr w:type="spellEnd"/>
    </w:p>
    <w:p w14:paraId="302D802C" w14:textId="77777777" w:rsidR="000433EF" w:rsidRDefault="000433EF" w:rsidP="000433EF">
      <w:pPr>
        <w:spacing w:line="240" w:lineRule="auto"/>
        <w:ind w:firstLine="0"/>
      </w:pPr>
      <w:proofErr w:type="spellStart"/>
      <w:r>
        <w:t>UpdateStimulus.m</w:t>
      </w:r>
      <w:proofErr w:type="spellEnd"/>
    </w:p>
    <w:p w14:paraId="0B91CC65" w14:textId="77777777" w:rsidR="00EE1D21" w:rsidRDefault="000433EF" w:rsidP="000433EF">
      <w:pPr>
        <w:spacing w:line="240" w:lineRule="auto"/>
        <w:ind w:firstLine="0"/>
      </w:pPr>
      <w:proofErr w:type="spellStart"/>
      <w:r>
        <w:t>plotLightOutput.m</w:t>
      </w:r>
      <w:proofErr w:type="spellEnd"/>
    </w:p>
    <w:p w14:paraId="2FF9FFC7" w14:textId="3B467B8C" w:rsidR="008E72C2" w:rsidRPr="008E72C2" w:rsidRDefault="00EE1D21" w:rsidP="000433EF">
      <w:pPr>
        <w:spacing w:line="240" w:lineRule="auto"/>
        <w:ind w:firstLine="0"/>
      </w:pPr>
      <w:r>
        <w:t>Question2.png</w:t>
      </w:r>
      <w:r w:rsidR="008E72C2">
        <w:br/>
      </w:r>
    </w:p>
    <w:p w14:paraId="20B02699" w14:textId="52C751BA" w:rsidR="006835D5" w:rsidRDefault="00812C12">
      <w:pPr>
        <w:pStyle w:val="Heading1"/>
      </w:pPr>
      <w:bookmarkStart w:id="1" w:name="_Toc409783207"/>
      <w:r>
        <w:lastRenderedPageBreak/>
        <w:t>Q</w:t>
      </w:r>
      <w:bookmarkEnd w:id="1"/>
      <w:r>
        <w:t>uestion 1</w:t>
      </w:r>
    </w:p>
    <w:p w14:paraId="0E514EC5" w14:textId="1D3EB2A1" w:rsidR="00EB4DE0" w:rsidRDefault="00033E41" w:rsidP="00675251">
      <w:pPr>
        <w:pStyle w:val="NoSpacing"/>
        <w:ind w:firstLine="720"/>
        <w:rPr>
          <w:i/>
          <w:iCs/>
        </w:rPr>
      </w:pPr>
      <w:r w:rsidRPr="00033E41">
        <w:rPr>
          <w:i/>
          <w:iCs/>
        </w:rPr>
        <w:t>Generate an array of values for 0 to 1 in steps of 0.05 and store the values</w:t>
      </w:r>
      <w:r>
        <w:rPr>
          <w:i/>
          <w:iCs/>
        </w:rPr>
        <w:t xml:space="preserve"> </w:t>
      </w:r>
      <w:r w:rsidRPr="00033E41">
        <w:rPr>
          <w:i/>
          <w:iCs/>
        </w:rPr>
        <w:t xml:space="preserve">in a variable called </w:t>
      </w:r>
      <w:proofErr w:type="spellStart"/>
      <w:r w:rsidRPr="00033E41">
        <w:rPr>
          <w:i/>
          <w:iCs/>
        </w:rPr>
        <w:t>requestedSignal</w:t>
      </w:r>
      <w:proofErr w:type="spellEnd"/>
      <w:r w:rsidRPr="00033E41">
        <w:rPr>
          <w:i/>
          <w:iCs/>
        </w:rPr>
        <w:t>. Calculate the output intensities</w:t>
      </w:r>
      <w:r>
        <w:rPr>
          <w:i/>
          <w:iCs/>
        </w:rPr>
        <w:t xml:space="preserve"> </w:t>
      </w:r>
      <w:r w:rsidRPr="00033E41">
        <w:rPr>
          <w:i/>
          <w:iCs/>
        </w:rPr>
        <w:t>of a display with a gamma value of 2.2,  usin</w:t>
      </w:r>
      <w:r w:rsidR="00D85494">
        <w:rPr>
          <w:i/>
          <w:iCs/>
        </w:rPr>
        <w:t>g</w:t>
      </w:r>
      <w:r w:rsidRPr="00033E41">
        <w:rPr>
          <w:i/>
          <w:iCs/>
        </w:rPr>
        <w:t xml:space="preserve"> the equation </w:t>
      </w:r>
      <m:oMath>
        <m:r>
          <w:rPr>
            <w:rFonts w:ascii="Cambria Math" w:hAnsi="Cambria Math"/>
          </w:rPr>
          <m:t>I=</m:t>
        </m:r>
        <m:sSup>
          <m:sSupPr>
            <m:ctrlPr>
              <w:rPr>
                <w:rFonts w:ascii="Cambria Math" w:hAnsi="Cambria Math"/>
                <w:i/>
                <w:iCs/>
              </w:rPr>
            </m:ctrlPr>
          </m:sSupPr>
          <m:e>
            <m:r>
              <w:rPr>
                <w:rFonts w:ascii="Cambria Math" w:hAnsi="Cambria Math"/>
              </w:rPr>
              <m:t>R</m:t>
            </m:r>
          </m:e>
          <m:sup>
            <m:r>
              <w:rPr>
                <w:rFonts w:ascii="Cambria Math" w:hAnsi="Cambria Math"/>
              </w:rPr>
              <m:t>γ</m:t>
            </m:r>
          </m:sup>
        </m:sSup>
      </m:oMath>
      <w:r w:rsidRPr="00033E41">
        <w:rPr>
          <w:i/>
          <w:iCs/>
        </w:rPr>
        <w:t>(where I</w:t>
      </w:r>
      <w:r w:rsidR="00D2205E">
        <w:rPr>
          <w:i/>
          <w:iCs/>
        </w:rPr>
        <w:t xml:space="preserve"> </w:t>
      </w:r>
      <w:r w:rsidRPr="00033E41">
        <w:rPr>
          <w:i/>
          <w:iCs/>
        </w:rPr>
        <w:t>is output intensity, R</w:t>
      </w:r>
      <w:r w:rsidR="00D2205E">
        <w:rPr>
          <w:i/>
          <w:iCs/>
        </w:rPr>
        <w:t xml:space="preserve"> </w:t>
      </w:r>
      <w:r w:rsidRPr="00033E41">
        <w:rPr>
          <w:i/>
          <w:iCs/>
        </w:rPr>
        <w:t xml:space="preserve">is requested signal and </w:t>
      </w:r>
      <m:oMath>
        <m:r>
          <w:rPr>
            <w:rFonts w:ascii="Cambria Math" w:hAnsi="Cambria Math"/>
          </w:rPr>
          <m:t xml:space="preserve">γ </m:t>
        </m:r>
      </m:oMath>
      <w:r w:rsidRPr="00033E41">
        <w:rPr>
          <w:i/>
          <w:iCs/>
        </w:rPr>
        <w:t>=</w:t>
      </w:r>
      <w:r w:rsidR="00D2205E">
        <w:rPr>
          <w:i/>
          <w:iCs/>
        </w:rPr>
        <w:t xml:space="preserve"> </w:t>
      </w:r>
      <w:r w:rsidRPr="00033E41">
        <w:rPr>
          <w:i/>
          <w:iCs/>
        </w:rPr>
        <w:t>2.2)</w:t>
      </w:r>
      <w:r w:rsidR="00D2205E">
        <w:rPr>
          <w:i/>
          <w:iCs/>
        </w:rPr>
        <w:t xml:space="preserve"> </w:t>
      </w:r>
      <w:r w:rsidRPr="00033E41">
        <w:rPr>
          <w:i/>
          <w:iCs/>
        </w:rPr>
        <w:t xml:space="preserve">and store these values in a variable called </w:t>
      </w:r>
      <w:proofErr w:type="spellStart"/>
      <w:r w:rsidRPr="00033E41">
        <w:rPr>
          <w:i/>
          <w:iCs/>
        </w:rPr>
        <w:t>lightOutput</w:t>
      </w:r>
      <w:proofErr w:type="spellEnd"/>
      <w:r w:rsidRPr="00033E41">
        <w:rPr>
          <w:i/>
          <w:iCs/>
        </w:rPr>
        <w:t>.</w:t>
      </w:r>
    </w:p>
    <w:p w14:paraId="0589082F" w14:textId="01155AE9" w:rsidR="00E86525" w:rsidRDefault="00E86525" w:rsidP="00E86525">
      <w:pPr>
        <w:pStyle w:val="NoSpacing"/>
        <w:ind w:firstLine="720"/>
      </w:pPr>
      <w:r>
        <w:t>The following script generates an array of values, stores them, and calculates the intensities of a display with a gamma value of 2.2:</w:t>
      </w:r>
    </w:p>
    <w:p w14:paraId="4AAE0FDB" w14:textId="77777777" w:rsidR="00E86525" w:rsidRDefault="00E86525" w:rsidP="00E86525">
      <w:pPr>
        <w:pStyle w:val="NoSpacing"/>
      </w:pPr>
    </w:p>
    <w:bookmarkStart w:id="2" w:name="_MON_1671122422"/>
    <w:bookmarkEnd w:id="2"/>
    <w:p w14:paraId="33812A98" w14:textId="6B8E58C2" w:rsidR="00EB4DE0" w:rsidRPr="00E86525" w:rsidRDefault="00F04B80" w:rsidP="00E86525">
      <w:pPr>
        <w:pStyle w:val="NoSpacing"/>
      </w:pPr>
      <w:r>
        <w:rPr>
          <w:i/>
          <w:iCs/>
          <w:noProof/>
        </w:rPr>
        <w:object w:dxaOrig="9360" w:dyaOrig="1640" w14:anchorId="12223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82pt;mso-width-percent:0;mso-height-percent:0;mso-width-percent:0;mso-height-percent:0" o:ole="">
            <v:imagedata r:id="rId9" o:title=""/>
          </v:shape>
          <o:OLEObject Type="Embed" ProgID="Word.Document.12" ShapeID="_x0000_i1028" DrawAspect="Content" ObjectID="_1671646693" r:id="rId10">
            <o:FieldCodes>\s</o:FieldCodes>
          </o:OLEObject>
        </w:object>
      </w:r>
    </w:p>
    <w:p w14:paraId="1C4FAF65" w14:textId="439ABE73" w:rsidR="00EB4DE0" w:rsidRDefault="00EB4DE0" w:rsidP="00EB4DE0">
      <w:pPr>
        <w:pStyle w:val="NoSpacing"/>
      </w:pPr>
      <w:r>
        <w:t xml:space="preserve">The </w:t>
      </w:r>
      <w:proofErr w:type="spellStart"/>
      <w:r w:rsidRPr="00D4204F">
        <w:rPr>
          <w:rFonts w:ascii="Courier" w:hAnsi="Courier"/>
          <w:sz w:val="20"/>
          <w:szCs w:val="20"/>
        </w:rPr>
        <w:t>lightOutput</w:t>
      </w:r>
      <w:proofErr w:type="spellEnd"/>
      <w:r>
        <w:t xml:space="preserve"> object contains each </w:t>
      </w:r>
      <w:proofErr w:type="spellStart"/>
      <w:r w:rsidRPr="00D4204F">
        <w:rPr>
          <w:rFonts w:ascii="Courier" w:hAnsi="Courier"/>
          <w:sz w:val="20"/>
          <w:szCs w:val="20"/>
        </w:rPr>
        <w:t>requestedSignal</w:t>
      </w:r>
      <w:proofErr w:type="spellEnd"/>
      <w:r>
        <w:t xml:space="preserve"> value to the power of 2.2.</w:t>
      </w:r>
      <w:r w:rsidR="00E86525">
        <w:t xml:space="preserve"> The object shows the output intensity when the gamma is 2.2.</w:t>
      </w:r>
    </w:p>
    <w:p w14:paraId="5FB6EF99" w14:textId="77777777" w:rsidR="00EB4DE0" w:rsidRPr="00EB4DE0" w:rsidRDefault="00EB4DE0" w:rsidP="00EB4DE0">
      <w:pPr>
        <w:pStyle w:val="NoSpacing"/>
      </w:pPr>
    </w:p>
    <w:p w14:paraId="50E12AC4" w14:textId="0931B06C" w:rsidR="00EB4DE0" w:rsidRDefault="00EB4DE0" w:rsidP="00EB4DE0">
      <w:pPr>
        <w:pStyle w:val="NoSpacing"/>
        <w:jc w:val="center"/>
        <w:rPr>
          <w:b/>
          <w:bCs/>
        </w:rPr>
      </w:pPr>
      <w:r>
        <w:rPr>
          <w:b/>
          <w:bCs/>
        </w:rPr>
        <w:t>Question 2</w:t>
      </w:r>
    </w:p>
    <w:p w14:paraId="37BB02DF" w14:textId="51E5A00A" w:rsidR="00EB4DE0" w:rsidRPr="00675251" w:rsidRDefault="00EB4DE0" w:rsidP="00675251">
      <w:pPr>
        <w:pStyle w:val="NoSpacing"/>
        <w:ind w:firstLine="720"/>
        <w:rPr>
          <w:i/>
          <w:iCs/>
        </w:rPr>
      </w:pPr>
      <w:r w:rsidRPr="00EB4DE0">
        <w:rPr>
          <w:i/>
          <w:iCs/>
        </w:rPr>
        <w:t>Plot a graph of light output against requested signal. The graph should reproduce the solid red curve in Figure 1.</w:t>
      </w:r>
      <w:r w:rsidR="00A04AB9">
        <w:rPr>
          <w:i/>
          <w:iCs/>
        </w:rPr>
        <w:t xml:space="preserve"> </w:t>
      </w:r>
      <w:r w:rsidRPr="00EB4DE0">
        <w:rPr>
          <w:i/>
          <w:iCs/>
        </w:rPr>
        <w:t>Think about (</w:t>
      </w:r>
      <w:proofErr w:type="spellStart"/>
      <w:r w:rsidRPr="00EB4DE0">
        <w:rPr>
          <w:i/>
          <w:iCs/>
        </w:rPr>
        <w:t>i</w:t>
      </w:r>
      <w:proofErr w:type="spellEnd"/>
      <w:r w:rsidRPr="00EB4DE0">
        <w:rPr>
          <w:i/>
          <w:iCs/>
        </w:rPr>
        <w:t>) how to make sure the curve is smooth, and (ii) to plot the curve without symbols.</w:t>
      </w:r>
      <w:r w:rsidRPr="00675251">
        <w:rPr>
          <w:i/>
          <w:iCs/>
        </w:rPr>
        <w:t xml:space="preserve"> </w:t>
      </w:r>
      <w:r w:rsidRPr="00EB4DE0">
        <w:rPr>
          <w:i/>
          <w:iCs/>
        </w:rPr>
        <w:t>Save the code that generates the plot, and save the plot as a PNG file to submit</w:t>
      </w:r>
      <w:r w:rsidRPr="00675251">
        <w:rPr>
          <w:i/>
          <w:iCs/>
        </w:rPr>
        <w:t xml:space="preserve"> </w:t>
      </w:r>
      <w:r w:rsidRPr="00EB4DE0">
        <w:rPr>
          <w:i/>
          <w:iCs/>
        </w:rPr>
        <w:t>with your assignment.</w:t>
      </w:r>
    </w:p>
    <w:p w14:paraId="2B993D47" w14:textId="1FD405B1" w:rsidR="00EB4DE0" w:rsidRDefault="00675251" w:rsidP="000433EF">
      <w:pPr>
        <w:pStyle w:val="NoSpacing"/>
        <w:ind w:firstLine="720"/>
      </w:pPr>
      <w:r>
        <w:t>The “</w:t>
      </w:r>
      <w:proofErr w:type="spellStart"/>
      <w:r>
        <w:t>plotLightOutput.m</w:t>
      </w:r>
      <w:proofErr w:type="spellEnd"/>
      <w:r>
        <w:t>”</w:t>
      </w:r>
      <w:r w:rsidR="00606DE7">
        <w:t xml:space="preserve"> function plots the </w:t>
      </w:r>
      <w:r w:rsidR="00E86525">
        <w:t>g</w:t>
      </w:r>
      <w:r w:rsidR="00606DE7">
        <w:t>amma curve and outputs the plot as a .</w:t>
      </w:r>
      <w:proofErr w:type="spellStart"/>
      <w:r w:rsidR="00606DE7">
        <w:t>png</w:t>
      </w:r>
      <w:proofErr w:type="spellEnd"/>
      <w:r w:rsidR="00606DE7">
        <w:t xml:space="preserve"> file called “GammaDataPlot.png”</w:t>
      </w:r>
      <w:r w:rsidR="007B1A40">
        <w:t xml:space="preserve"> in the working directory</w:t>
      </w:r>
      <w:r w:rsidR="00606DE7">
        <w:t xml:space="preserve">. </w:t>
      </w:r>
      <w:r w:rsidR="00EE1D21">
        <w:t xml:space="preserve">In order to use this function for later questions, I have renamed the plot for this question to “Question2.png”. </w:t>
      </w:r>
      <w:r w:rsidR="00632CD1">
        <w:t>The requested signal is placed on the x-axis while the light ou</w:t>
      </w:r>
      <w:r w:rsidR="00370CCC">
        <w:t>t</w:t>
      </w:r>
      <w:r w:rsidR="00632CD1">
        <w:t xml:space="preserve">put is placed on the y-axis. </w:t>
      </w:r>
      <w:r w:rsidR="00606DE7">
        <w:t>The function accepts light output and requested signal data as input</w:t>
      </w:r>
      <w:r w:rsidR="00370CCC">
        <w:t xml:space="preserve"> arguments</w:t>
      </w:r>
      <w:r w:rsidR="00606DE7">
        <w:t>, but only as matri</w:t>
      </w:r>
      <w:r w:rsidR="008A3AD8">
        <w:t>c</w:t>
      </w:r>
      <w:r w:rsidR="00606DE7">
        <w:t>es</w:t>
      </w:r>
      <w:r w:rsidR="00632CD1">
        <w:t xml:space="preserve"> with either a single row or column. The </w:t>
      </w:r>
      <w:proofErr w:type="spellStart"/>
      <w:r w:rsidR="00632CD1" w:rsidRPr="00CB355B">
        <w:rPr>
          <w:rFonts w:ascii="Courier" w:hAnsi="Courier"/>
          <w:sz w:val="20"/>
          <w:szCs w:val="20"/>
        </w:rPr>
        <w:t>light</w:t>
      </w:r>
      <w:r w:rsidR="00CB355B" w:rsidRPr="00CB355B">
        <w:rPr>
          <w:rFonts w:ascii="Courier" w:hAnsi="Courier"/>
          <w:sz w:val="20"/>
          <w:szCs w:val="20"/>
        </w:rPr>
        <w:t>Output</w:t>
      </w:r>
      <w:proofErr w:type="spellEnd"/>
      <w:r w:rsidR="00632CD1">
        <w:t xml:space="preserve"> data is then smoothed using </w:t>
      </w:r>
      <w:r w:rsidR="00632CD1">
        <w:lastRenderedPageBreak/>
        <w:t xml:space="preserve">the </w:t>
      </w:r>
      <w:r w:rsidR="00632CD1" w:rsidRPr="00CB355B">
        <w:rPr>
          <w:rFonts w:ascii="Courier" w:hAnsi="Courier"/>
          <w:sz w:val="20"/>
          <w:szCs w:val="20"/>
        </w:rPr>
        <w:t>smooth</w:t>
      </w:r>
      <w:r w:rsidR="00632CD1">
        <w:t xml:space="preserve"> function from the Curve Fitting Toolbox</w:t>
      </w:r>
      <w:r w:rsidR="00370CCC">
        <w:t xml:space="preserve"> before being plotted</w:t>
      </w:r>
      <w:r w:rsidR="00CB355B">
        <w:t xml:space="preserve">, while </w:t>
      </w:r>
      <w:proofErr w:type="spellStart"/>
      <w:r w:rsidR="00CB355B" w:rsidRPr="00CB355B">
        <w:rPr>
          <w:rFonts w:ascii="Courier" w:hAnsi="Courier"/>
          <w:sz w:val="20"/>
          <w:szCs w:val="20"/>
        </w:rPr>
        <w:t>requestedSignal</w:t>
      </w:r>
      <w:proofErr w:type="spellEnd"/>
      <w:r w:rsidR="00CB355B">
        <w:t xml:space="preserve"> should already have consistent intervals regardless of transformation (i.e. 1/9, 2/9</w:t>
      </w:r>
      <w:r w:rsidR="00D85494">
        <w:t xml:space="preserve">…), </w:t>
      </w:r>
      <w:r w:rsidR="00AD75D0">
        <w:t xml:space="preserve">have </w:t>
      </w:r>
      <w:r w:rsidR="00D85494">
        <w:t xml:space="preserve">no noise, and are non-alterable due to their pre-specified nature. </w:t>
      </w:r>
      <w:r w:rsidR="00370CCC">
        <w:t>x and y axes limits are implemented since all values should remain between 0 and 1.</w:t>
      </w:r>
    </w:p>
    <w:p w14:paraId="15D1D888" w14:textId="228C88EC" w:rsidR="00BF06AF" w:rsidRDefault="00BF06AF" w:rsidP="00632CD1">
      <w:pPr>
        <w:pStyle w:val="NoSpacing"/>
      </w:pPr>
    </w:p>
    <w:p w14:paraId="046D9769" w14:textId="73166D55" w:rsidR="00BF06AF" w:rsidRDefault="00BF06AF" w:rsidP="00BF06AF">
      <w:pPr>
        <w:pStyle w:val="NoSpacing"/>
        <w:jc w:val="center"/>
        <w:rPr>
          <w:b/>
          <w:bCs/>
        </w:rPr>
      </w:pPr>
      <w:r>
        <w:rPr>
          <w:b/>
          <w:bCs/>
        </w:rPr>
        <w:t>Question 3</w:t>
      </w:r>
    </w:p>
    <w:p w14:paraId="473304D8" w14:textId="475751E5" w:rsidR="00BF06AF" w:rsidRDefault="00BF06AF" w:rsidP="00BF06AF">
      <w:pPr>
        <w:pStyle w:val="NoSpacing"/>
        <w:ind w:firstLine="720"/>
        <w:rPr>
          <w:i/>
          <w:iCs/>
        </w:rPr>
      </w:pPr>
      <w:r w:rsidRPr="00BF06AF">
        <w:rPr>
          <w:i/>
          <w:iCs/>
        </w:rPr>
        <w:t>Write a function to simulate the effect of displaying an image with different gammas. The function should accept two input arguments, the filename of the original image and the gamma value used for display. The original image is available on Canvas with the filename</w:t>
      </w:r>
      <w:r>
        <w:rPr>
          <w:i/>
          <w:iCs/>
        </w:rPr>
        <w:t xml:space="preserve"> </w:t>
      </w:r>
      <w:r w:rsidRPr="00BF06AF">
        <w:rPr>
          <w:i/>
          <w:iCs/>
        </w:rPr>
        <w:t>‘Bodleian_WTCollection.png’. You can use this as your test image and check that you are</w:t>
      </w:r>
      <w:r>
        <w:rPr>
          <w:i/>
          <w:iCs/>
        </w:rPr>
        <w:t xml:space="preserve"> </w:t>
      </w:r>
      <w:r w:rsidRPr="00BF06AF">
        <w:rPr>
          <w:i/>
          <w:iCs/>
        </w:rPr>
        <w:t xml:space="preserve">able to reproduce the images above for </w:t>
      </w:r>
      <m:oMath>
        <m:r>
          <w:rPr>
            <w:rFonts w:ascii="Cambria Math" w:hAnsi="Cambria Math"/>
          </w:rPr>
          <m:t>γ</m:t>
        </m:r>
      </m:oMath>
      <w:r>
        <w:rPr>
          <w:i/>
          <w:iCs/>
        </w:rPr>
        <w:t xml:space="preserve"> </w:t>
      </w:r>
      <w:r w:rsidRPr="00BF06AF">
        <w:rPr>
          <w:i/>
          <w:iCs/>
        </w:rPr>
        <w:t>=</w:t>
      </w:r>
      <w:r>
        <w:rPr>
          <w:i/>
          <w:iCs/>
        </w:rPr>
        <w:t xml:space="preserve"> </w:t>
      </w:r>
      <w:r w:rsidRPr="00BF06AF">
        <w:rPr>
          <w:i/>
          <w:iCs/>
        </w:rPr>
        <w:t>0.5,</w:t>
      </w:r>
      <w:r>
        <w:rPr>
          <w:i/>
          <w:iCs/>
        </w:rPr>
        <w:t xml:space="preserve"> </w:t>
      </w:r>
      <w:r w:rsidRPr="00BF06AF">
        <w:rPr>
          <w:i/>
          <w:iCs/>
        </w:rPr>
        <w:t>1.0</w:t>
      </w:r>
      <w:r>
        <w:rPr>
          <w:i/>
          <w:iCs/>
        </w:rPr>
        <w:t xml:space="preserve"> </w:t>
      </w:r>
      <w:r w:rsidRPr="00BF06AF">
        <w:rPr>
          <w:i/>
          <w:iCs/>
        </w:rPr>
        <w:t>or 2.0.</w:t>
      </w:r>
      <w:r>
        <w:rPr>
          <w:i/>
          <w:iCs/>
        </w:rPr>
        <w:t xml:space="preserve"> </w:t>
      </w:r>
    </w:p>
    <w:p w14:paraId="4759EADD" w14:textId="4ACA4B3D" w:rsidR="00BF06AF" w:rsidRPr="00BF06AF" w:rsidRDefault="00BF06AF" w:rsidP="004535EB">
      <w:pPr>
        <w:pStyle w:val="NoSpacing"/>
        <w:tabs>
          <w:tab w:val="left" w:pos="6246"/>
        </w:tabs>
        <w:ind w:firstLine="720"/>
        <w:rPr>
          <w:rFonts w:ascii="Times New Roman" w:hAnsi="Times New Roman" w:cs="Times New Roman"/>
        </w:rPr>
      </w:pPr>
      <w:r>
        <w:t>The “</w:t>
      </w:r>
      <w:proofErr w:type="spellStart"/>
      <w:r>
        <w:t>alterGamma.m</w:t>
      </w:r>
      <w:proofErr w:type="spellEnd"/>
      <w:r>
        <w:t xml:space="preserve">” function accepts </w:t>
      </w:r>
      <w:r w:rsidR="004535EB">
        <w:t xml:space="preserve">an image file and the desired </w:t>
      </w:r>
      <w:r w:rsidR="00E86525">
        <w:t>g</w:t>
      </w:r>
      <w:r w:rsidR="004535EB">
        <w:t>amma value as input arguments</w:t>
      </w:r>
      <w:r w:rsidR="005C5389">
        <w:t xml:space="preserve"> to simulate an environment with the given </w:t>
      </w:r>
      <w:r w:rsidR="00E86525">
        <w:t>g</w:t>
      </w:r>
      <w:r w:rsidR="005C5389">
        <w:t>amma value</w:t>
      </w:r>
      <w:r w:rsidR="004535EB">
        <w:t>. The image file must be loaded by specifying the file location or name if the image is in the current working directory</w:t>
      </w:r>
      <w:r w:rsidR="005C5389">
        <w:t xml:space="preserve"> (e.g. </w:t>
      </w:r>
      <w:proofErr w:type="spellStart"/>
      <w:r w:rsidR="005C5389" w:rsidRPr="005C5389">
        <w:rPr>
          <w:rFonts w:ascii="Courier" w:hAnsi="Courier"/>
          <w:sz w:val="20"/>
          <w:szCs w:val="20"/>
        </w:rPr>
        <w:t>alterGamma</w:t>
      </w:r>
      <w:proofErr w:type="spellEnd"/>
      <w:r w:rsidR="005C5389" w:rsidRPr="005C5389">
        <w:rPr>
          <w:rFonts w:ascii="Courier" w:hAnsi="Courier"/>
          <w:sz w:val="20"/>
          <w:szCs w:val="20"/>
        </w:rPr>
        <w:t xml:space="preserve">(‘testing.png’, </w:t>
      </w:r>
      <w:r w:rsidR="005C5389">
        <w:rPr>
          <w:rFonts w:ascii="Courier" w:hAnsi="Courier"/>
          <w:sz w:val="20"/>
          <w:szCs w:val="20"/>
        </w:rPr>
        <w:t>1.0</w:t>
      </w:r>
      <w:r w:rsidR="005C5389" w:rsidRPr="005C5389">
        <w:rPr>
          <w:rFonts w:ascii="Courier" w:hAnsi="Courier"/>
          <w:sz w:val="20"/>
          <w:szCs w:val="20"/>
        </w:rPr>
        <w:t>)</w:t>
      </w:r>
      <w:r w:rsidR="005C5389">
        <w:t>)</w:t>
      </w:r>
      <w:r w:rsidR="004535EB">
        <w:t xml:space="preserve">. The </w:t>
      </w:r>
      <w:proofErr w:type="spellStart"/>
      <w:r w:rsidR="004535EB" w:rsidRPr="00D4204F">
        <w:rPr>
          <w:rFonts w:ascii="Courier" w:hAnsi="Courier"/>
          <w:sz w:val="20"/>
          <w:szCs w:val="20"/>
        </w:rPr>
        <w:t>imread</w:t>
      </w:r>
      <w:proofErr w:type="spellEnd"/>
      <w:r w:rsidR="004535EB">
        <w:t xml:space="preserve"> function transforms the image to a</w:t>
      </w:r>
      <w:r w:rsidR="00D15988">
        <w:t xml:space="preserve"> </w:t>
      </w:r>
      <w:r w:rsidR="004535EB">
        <w:t xml:space="preserve"> data array</w:t>
      </w:r>
      <w:r w:rsidR="005C5389">
        <w:t xml:space="preserve">, </w:t>
      </w:r>
      <w:r w:rsidR="00D15988">
        <w:t xml:space="preserve">and if the minimum and the maximum values of the data array </w:t>
      </w:r>
      <w:r w:rsidR="00234AD7">
        <w:t xml:space="preserve">exceeds 0 or 1 respectively, </w:t>
      </w:r>
      <w:r w:rsidR="004535EB">
        <w:t>t</w:t>
      </w:r>
      <w:r w:rsidR="002F18D2">
        <w:t xml:space="preserve">he </w:t>
      </w:r>
      <w:r w:rsidRPr="00BF06AF">
        <w:rPr>
          <w:rFonts w:ascii="Courier" w:hAnsi="Courier"/>
          <w:sz w:val="20"/>
          <w:szCs w:val="20"/>
        </w:rPr>
        <w:t>im2double</w:t>
      </w:r>
      <w:r w:rsidRPr="00BF06AF">
        <w:t xml:space="preserve"> </w:t>
      </w:r>
      <w:r w:rsidR="002F18D2">
        <w:t xml:space="preserve">function </w:t>
      </w:r>
      <w:r w:rsidRPr="00BF06AF">
        <w:t xml:space="preserve">rescales the output </w:t>
      </w:r>
      <w:r w:rsidR="002F18D2">
        <w:t>from integer data to a 0 to 1 scale</w:t>
      </w:r>
      <w:r w:rsidR="00234AD7">
        <w:t>. T</w:t>
      </w:r>
      <w:r w:rsidR="005C5389">
        <w:t xml:space="preserve">he </w:t>
      </w:r>
      <w:r w:rsidR="00AD75D0">
        <w:t xml:space="preserve">power-law formula </w:t>
      </w:r>
      <w:r w:rsidR="00234AD7">
        <w:t xml:space="preserve">then </w:t>
      </w:r>
      <w:r w:rsidR="00AD75D0">
        <w:t xml:space="preserve">transforms the </w:t>
      </w:r>
      <w:r w:rsidR="005C5389">
        <w:t xml:space="preserve">image data to the given </w:t>
      </w:r>
      <w:r w:rsidR="00E86525">
        <w:t>g</w:t>
      </w:r>
      <w:r w:rsidR="005C5389">
        <w:t>amma value.</w:t>
      </w:r>
      <w:r w:rsidR="004535EB">
        <w:t xml:space="preserve"> </w:t>
      </w:r>
      <w:r w:rsidR="00D4204F">
        <w:t xml:space="preserve">The </w:t>
      </w:r>
      <w:r w:rsidR="00D4204F" w:rsidRPr="00D4204F">
        <w:rPr>
          <w:rFonts w:ascii="Courier" w:hAnsi="Courier"/>
          <w:sz w:val="20"/>
          <w:szCs w:val="20"/>
        </w:rPr>
        <w:t>im2double</w:t>
      </w:r>
      <w:r w:rsidR="00D4204F">
        <w:t xml:space="preserve"> function is particularly useful for grey-scale intensities and removes the necessity to include another line of code to convert integer-based data to a 0 to 1 scale to fit the power-law formula</w:t>
      </w:r>
      <w:r w:rsidR="00735320">
        <w:t xml:space="preserve">. The function also allows for multiple image type inputs, such as intensity, RGB, and binary. </w:t>
      </w:r>
      <w:r w:rsidR="00D4204F">
        <w:t xml:space="preserve">Finally, the updated data is displayed using the </w:t>
      </w:r>
      <w:proofErr w:type="spellStart"/>
      <w:r w:rsidR="00234AD7">
        <w:rPr>
          <w:rFonts w:ascii="Courier" w:hAnsi="Courier"/>
          <w:sz w:val="20"/>
          <w:szCs w:val="20"/>
        </w:rPr>
        <w:t>imshow</w:t>
      </w:r>
      <w:proofErr w:type="spellEnd"/>
      <w:r w:rsidR="00D4204F">
        <w:t xml:space="preserve"> function.</w:t>
      </w:r>
    </w:p>
    <w:p w14:paraId="3E6D48E5" w14:textId="50CF6C47" w:rsidR="00BF06AF" w:rsidRDefault="00BF06AF" w:rsidP="00BF06AF">
      <w:pPr>
        <w:pStyle w:val="NoSpacing"/>
      </w:pPr>
    </w:p>
    <w:p w14:paraId="4079B5A9" w14:textId="7F8973AE" w:rsidR="000433EF" w:rsidRDefault="000433EF" w:rsidP="000433EF">
      <w:pPr>
        <w:pStyle w:val="NoSpacing"/>
        <w:jc w:val="center"/>
        <w:rPr>
          <w:b/>
          <w:bCs/>
        </w:rPr>
      </w:pPr>
      <w:r>
        <w:rPr>
          <w:b/>
          <w:bCs/>
        </w:rPr>
        <w:t>Question 4</w:t>
      </w:r>
    </w:p>
    <w:p w14:paraId="48350092" w14:textId="06606F40" w:rsidR="000433EF" w:rsidRDefault="000433EF" w:rsidP="000433EF">
      <w:pPr>
        <w:pStyle w:val="NoSpacing"/>
        <w:ind w:firstLine="720"/>
        <w:rPr>
          <w:i/>
          <w:iCs/>
        </w:rPr>
      </w:pPr>
      <w:r w:rsidRPr="000433EF">
        <w:rPr>
          <w:i/>
          <w:iCs/>
        </w:rPr>
        <w:lastRenderedPageBreak/>
        <w:t>The file “GammaData.csv” contains light output measurements for a range of requested values for a particular display. Read in the data and plot the ‘gamma’ curve for this display.</w:t>
      </w:r>
    </w:p>
    <w:p w14:paraId="3C98A299" w14:textId="3E8B5FE0" w:rsidR="00EE1D21" w:rsidRDefault="00EE1D21" w:rsidP="000433EF">
      <w:pPr>
        <w:pStyle w:val="NoSpacing"/>
        <w:ind w:firstLine="720"/>
      </w:pPr>
      <w:r>
        <w:t>The “</w:t>
      </w:r>
      <w:proofErr w:type="spellStart"/>
      <w:r>
        <w:t>plotLightOutput.m</w:t>
      </w:r>
      <w:proofErr w:type="spellEnd"/>
      <w:r>
        <w:t>” function in question 2 can be used in the following manner:</w:t>
      </w:r>
    </w:p>
    <w:p w14:paraId="03E9EC32" w14:textId="77777777" w:rsidR="00A04AB9" w:rsidRDefault="00A04AB9" w:rsidP="000433EF">
      <w:pPr>
        <w:pStyle w:val="NoSpacing"/>
        <w:ind w:firstLine="720"/>
      </w:pPr>
    </w:p>
    <w:bookmarkStart w:id="3" w:name="_MON_1671126243"/>
    <w:bookmarkEnd w:id="3"/>
    <w:p w14:paraId="4E412CE2" w14:textId="172D71CA" w:rsidR="00EE1D21" w:rsidRPr="00EE1D21" w:rsidRDefault="00F04B80" w:rsidP="00EE1D21">
      <w:pPr>
        <w:pStyle w:val="NoSpacing"/>
      </w:pPr>
      <w:r>
        <w:rPr>
          <w:noProof/>
        </w:rPr>
        <w:object w:dxaOrig="9360" w:dyaOrig="1000" w14:anchorId="248F4FE6">
          <v:shape id="_x0000_i1027" type="#_x0000_t75" alt="" style="width:469pt;height:50pt;mso-width-percent:0;mso-height-percent:0;mso-width-percent:0;mso-height-percent:0" o:ole="">
            <v:imagedata r:id="rId11" o:title=""/>
          </v:shape>
          <o:OLEObject Type="Embed" ProgID="Word.Document.12" ShapeID="_x0000_i1027" DrawAspect="Content" ObjectID="_1671646694" r:id="rId12">
            <o:FieldCodes>\s</o:FieldCodes>
          </o:OLEObject>
        </w:object>
      </w:r>
    </w:p>
    <w:p w14:paraId="6904D9A7" w14:textId="0B547799" w:rsidR="00A04AB9" w:rsidRDefault="00EE1D21" w:rsidP="000433EF">
      <w:pPr>
        <w:pStyle w:val="NoSpacing"/>
        <w:rPr>
          <w:rFonts w:ascii="Times New Roman" w:hAnsi="Times New Roman" w:cs="Times New Roman"/>
        </w:rPr>
      </w:pPr>
      <w:r>
        <w:t xml:space="preserve">The dataset is read as a matrix </w:t>
      </w:r>
      <w:r w:rsidR="00AD75D0">
        <w:t xml:space="preserve">as opposed to a table </w:t>
      </w:r>
      <w:r>
        <w:t>to omit any header text</w:t>
      </w:r>
      <w:r w:rsidR="00A04AB9">
        <w:t xml:space="preserve"> without subsequent lines of code. The </w:t>
      </w:r>
      <w:proofErr w:type="spellStart"/>
      <w:r w:rsidR="00A04AB9">
        <w:rPr>
          <w:rFonts w:ascii="Courier" w:hAnsi="Courier"/>
          <w:sz w:val="20"/>
          <w:szCs w:val="20"/>
        </w:rPr>
        <w:t>plotLightOutput</w:t>
      </w:r>
      <w:proofErr w:type="spellEnd"/>
      <w:r w:rsidR="00A04AB9">
        <w:rPr>
          <w:rFonts w:ascii="Courier" w:hAnsi="Courier"/>
          <w:sz w:val="20"/>
          <w:szCs w:val="20"/>
        </w:rPr>
        <w:t xml:space="preserve"> </w:t>
      </w:r>
      <w:r w:rsidR="00A04AB9" w:rsidRPr="00A04AB9">
        <w:rPr>
          <w:rFonts w:ascii="Times New Roman" w:hAnsi="Times New Roman" w:cs="Times New Roman"/>
        </w:rPr>
        <w:t>function</w:t>
      </w:r>
      <w:r w:rsidR="00A04AB9">
        <w:rPr>
          <w:rFonts w:ascii="Times New Roman" w:hAnsi="Times New Roman" w:cs="Times New Roman"/>
        </w:rPr>
        <w:t xml:space="preserve"> then uses the first column as the </w:t>
      </w:r>
      <w:proofErr w:type="spellStart"/>
      <w:r w:rsidR="00A04AB9" w:rsidRPr="00A04AB9">
        <w:rPr>
          <w:rFonts w:ascii="Courier" w:hAnsi="Courier" w:cs="Times New Roman"/>
          <w:sz w:val="20"/>
          <w:szCs w:val="20"/>
        </w:rPr>
        <w:t>requestedSignal</w:t>
      </w:r>
      <w:proofErr w:type="spellEnd"/>
      <w:r w:rsidR="00A04AB9">
        <w:rPr>
          <w:rFonts w:ascii="Times New Roman" w:hAnsi="Times New Roman" w:cs="Times New Roman"/>
        </w:rPr>
        <w:t xml:space="preserve"> argument and the second column as the </w:t>
      </w:r>
      <w:proofErr w:type="spellStart"/>
      <w:r w:rsidR="00A04AB9" w:rsidRPr="00A04AB9">
        <w:rPr>
          <w:rFonts w:ascii="Courier" w:hAnsi="Courier" w:cs="Times New Roman"/>
          <w:sz w:val="20"/>
          <w:szCs w:val="20"/>
        </w:rPr>
        <w:t>lightOutput</w:t>
      </w:r>
      <w:proofErr w:type="spellEnd"/>
      <w:r w:rsidR="00A04AB9">
        <w:rPr>
          <w:rFonts w:ascii="Courier" w:hAnsi="Courier" w:cs="Times New Roman"/>
          <w:sz w:val="20"/>
          <w:szCs w:val="20"/>
        </w:rPr>
        <w:t xml:space="preserve"> </w:t>
      </w:r>
      <w:r w:rsidR="00A04AB9" w:rsidRPr="00A04AB9">
        <w:rPr>
          <w:rFonts w:ascii="Times New Roman" w:hAnsi="Times New Roman" w:cs="Times New Roman"/>
        </w:rPr>
        <w:t>argument.</w:t>
      </w:r>
      <w:r w:rsidR="00A04AB9">
        <w:rPr>
          <w:rFonts w:ascii="Times New Roman" w:hAnsi="Times New Roman" w:cs="Times New Roman"/>
        </w:rPr>
        <w:t xml:space="preserve"> The .</w:t>
      </w:r>
      <w:proofErr w:type="spellStart"/>
      <w:r w:rsidR="00A04AB9">
        <w:rPr>
          <w:rFonts w:ascii="Times New Roman" w:hAnsi="Times New Roman" w:cs="Times New Roman"/>
        </w:rPr>
        <w:t>png</w:t>
      </w:r>
      <w:proofErr w:type="spellEnd"/>
      <w:r w:rsidR="00A04AB9">
        <w:rPr>
          <w:rFonts w:ascii="Times New Roman" w:hAnsi="Times New Roman" w:cs="Times New Roman"/>
        </w:rPr>
        <w:t xml:space="preserve"> file of the plot is stored as “GammaDataPlot.png”</w:t>
      </w:r>
      <w:r w:rsidR="007B1A40">
        <w:rPr>
          <w:rFonts w:ascii="Times New Roman" w:hAnsi="Times New Roman" w:cs="Times New Roman"/>
        </w:rPr>
        <w:t xml:space="preserve"> in the working directory</w:t>
      </w:r>
      <w:r w:rsidR="00A04AB9">
        <w:rPr>
          <w:rFonts w:ascii="Times New Roman" w:hAnsi="Times New Roman" w:cs="Times New Roman"/>
        </w:rPr>
        <w:t>.</w:t>
      </w:r>
    </w:p>
    <w:p w14:paraId="50568BE6" w14:textId="4A3AD460" w:rsidR="00A04AB9" w:rsidRDefault="00A04AB9" w:rsidP="000433EF">
      <w:pPr>
        <w:pStyle w:val="NoSpacing"/>
        <w:rPr>
          <w:rFonts w:ascii="Times New Roman" w:hAnsi="Times New Roman" w:cs="Times New Roman"/>
        </w:rPr>
      </w:pPr>
    </w:p>
    <w:p w14:paraId="4DF23267" w14:textId="491D4E09" w:rsidR="00A04AB9" w:rsidRDefault="00A04AB9" w:rsidP="00A04AB9">
      <w:pPr>
        <w:pStyle w:val="NoSpacing"/>
        <w:jc w:val="center"/>
        <w:rPr>
          <w:rFonts w:ascii="Times New Roman" w:hAnsi="Times New Roman" w:cs="Times New Roman"/>
          <w:b/>
          <w:bCs/>
        </w:rPr>
      </w:pPr>
      <w:r>
        <w:rPr>
          <w:rFonts w:ascii="Times New Roman" w:hAnsi="Times New Roman" w:cs="Times New Roman"/>
          <w:b/>
          <w:bCs/>
        </w:rPr>
        <w:t>Question 5</w:t>
      </w:r>
    </w:p>
    <w:p w14:paraId="74F0BB6F" w14:textId="3CB04C1E" w:rsidR="00A04AB9" w:rsidRPr="00A04AB9" w:rsidRDefault="00A04AB9" w:rsidP="00A04AB9">
      <w:pPr>
        <w:pStyle w:val="NoSpacing"/>
        <w:rPr>
          <w:rFonts w:ascii="Times New Roman" w:hAnsi="Times New Roman" w:cs="Times New Roman"/>
          <w:i/>
          <w:iCs/>
        </w:rPr>
      </w:pPr>
      <w:r>
        <w:rPr>
          <w:rFonts w:ascii="Times New Roman" w:hAnsi="Times New Roman" w:cs="Times New Roman"/>
        </w:rPr>
        <w:tab/>
      </w:r>
      <w:r w:rsidRPr="00A04AB9">
        <w:rPr>
          <w:rFonts w:ascii="Times New Roman" w:hAnsi="Times New Roman" w:cs="Times New Roman"/>
          <w:i/>
          <w:iCs/>
        </w:rPr>
        <w:t xml:space="preserve">To estimate the gamma value for this display, we need to fit a power-law curve to the data. The </w:t>
      </w:r>
      <w:proofErr w:type="spellStart"/>
      <w:r w:rsidRPr="00A04AB9">
        <w:rPr>
          <w:rFonts w:ascii="Times New Roman" w:hAnsi="Times New Roman" w:cs="Times New Roman"/>
          <w:i/>
          <w:iCs/>
        </w:rPr>
        <w:t>Matlab</w:t>
      </w:r>
      <w:proofErr w:type="spellEnd"/>
      <w:r w:rsidRPr="00A04AB9">
        <w:rPr>
          <w:rFonts w:ascii="Times New Roman" w:hAnsi="Times New Roman" w:cs="Times New Roman"/>
          <w:i/>
          <w:iCs/>
        </w:rPr>
        <w:t xml:space="preserve"> function fit</w:t>
      </w:r>
      <w:r>
        <w:rPr>
          <w:rFonts w:ascii="Times New Roman" w:hAnsi="Times New Roman" w:cs="Times New Roman"/>
          <w:i/>
          <w:iCs/>
        </w:rPr>
        <w:t xml:space="preserve"> </w:t>
      </w:r>
      <w:r w:rsidRPr="00A04AB9">
        <w:rPr>
          <w:rFonts w:ascii="Times New Roman" w:hAnsi="Times New Roman" w:cs="Times New Roman"/>
          <w:i/>
          <w:iCs/>
        </w:rPr>
        <w:t>is a powerful fitting function (available in the Curve Fitting Toolbox, which you have access to through the university’s student subscription–see the accompanying document on how to install additional toolboxes). The .m  file</w:t>
      </w:r>
      <w:r>
        <w:rPr>
          <w:rFonts w:ascii="Times New Roman" w:hAnsi="Times New Roman" w:cs="Times New Roman"/>
          <w:i/>
          <w:iCs/>
        </w:rPr>
        <w:t xml:space="preserve"> </w:t>
      </w:r>
      <w:r w:rsidRPr="00A04AB9">
        <w:rPr>
          <w:rFonts w:ascii="Times New Roman" w:hAnsi="Times New Roman" w:cs="Times New Roman"/>
          <w:i/>
          <w:iCs/>
        </w:rPr>
        <w:t>“</w:t>
      </w:r>
      <w:proofErr w:type="spellStart"/>
      <w:r w:rsidRPr="00A04AB9">
        <w:rPr>
          <w:rFonts w:ascii="Times New Roman" w:hAnsi="Times New Roman" w:cs="Times New Roman"/>
          <w:i/>
          <w:iCs/>
        </w:rPr>
        <w:t>PowerLawExampleFit.m</w:t>
      </w:r>
      <w:proofErr w:type="spellEnd"/>
      <w:r w:rsidRPr="00A04AB9">
        <w:rPr>
          <w:rFonts w:ascii="Times New Roman" w:hAnsi="Times New Roman" w:cs="Times New Roman"/>
          <w:i/>
          <w:iCs/>
        </w:rPr>
        <w:t>” provides an example of how to use this function</w:t>
      </w:r>
      <w:r>
        <w:rPr>
          <w:rFonts w:ascii="Times New Roman" w:hAnsi="Times New Roman" w:cs="Times New Roman"/>
          <w:i/>
          <w:iCs/>
        </w:rPr>
        <w:t xml:space="preserve"> </w:t>
      </w:r>
      <w:r w:rsidRPr="00A04AB9">
        <w:rPr>
          <w:rFonts w:ascii="Times New Roman" w:hAnsi="Times New Roman" w:cs="Times New Roman"/>
          <w:i/>
          <w:iCs/>
        </w:rPr>
        <w:t>to fit a power-law curve, using the “Nonlinear Least Squares” method</w:t>
      </w:r>
      <w:r>
        <w:rPr>
          <w:rFonts w:ascii="Times New Roman" w:hAnsi="Times New Roman" w:cs="Times New Roman"/>
          <w:i/>
          <w:iCs/>
        </w:rPr>
        <w:t xml:space="preserve"> </w:t>
      </w:r>
      <w:r w:rsidRPr="00A04AB9">
        <w:rPr>
          <w:rFonts w:ascii="Times New Roman" w:hAnsi="Times New Roman" w:cs="Times New Roman"/>
          <w:i/>
          <w:iCs/>
        </w:rPr>
        <w:t>with a specified starting value for the exponent.</w:t>
      </w:r>
      <w:r>
        <w:rPr>
          <w:rFonts w:ascii="Times New Roman" w:hAnsi="Times New Roman" w:cs="Times New Roman"/>
          <w:i/>
          <w:iCs/>
        </w:rPr>
        <w:t xml:space="preserve"> </w:t>
      </w:r>
      <w:r w:rsidRPr="00A04AB9">
        <w:rPr>
          <w:rFonts w:ascii="Times New Roman" w:hAnsi="Times New Roman" w:cs="Times New Roman"/>
          <w:i/>
          <w:iCs/>
        </w:rPr>
        <w:t>Use this example to write your own code to fit a power-law curve to the gamma measurements that you plotted in Q4.</w:t>
      </w:r>
      <w:r>
        <w:rPr>
          <w:rFonts w:ascii="Times New Roman" w:hAnsi="Times New Roman" w:cs="Times New Roman"/>
          <w:i/>
          <w:iCs/>
        </w:rPr>
        <w:t xml:space="preserve"> </w:t>
      </w:r>
      <w:r w:rsidRPr="00A04AB9">
        <w:rPr>
          <w:rFonts w:ascii="Times New Roman" w:hAnsi="Times New Roman" w:cs="Times New Roman"/>
          <w:i/>
          <w:iCs/>
        </w:rPr>
        <w:t>Since typical gamma values for displays are around 2, you’ll want</w:t>
      </w:r>
      <w:r>
        <w:rPr>
          <w:rFonts w:ascii="Times New Roman" w:hAnsi="Times New Roman" w:cs="Times New Roman"/>
          <w:i/>
          <w:iCs/>
        </w:rPr>
        <w:t xml:space="preserve"> </w:t>
      </w:r>
      <w:r w:rsidRPr="00A04AB9">
        <w:rPr>
          <w:rFonts w:ascii="Times New Roman" w:hAnsi="Times New Roman" w:cs="Times New Roman"/>
          <w:i/>
          <w:iCs/>
        </w:rPr>
        <w:t>to  update  the  starting  value  for  the  exponent</w:t>
      </w:r>
      <w:r>
        <w:rPr>
          <w:rFonts w:ascii="Times New Roman" w:hAnsi="Times New Roman" w:cs="Times New Roman"/>
          <w:i/>
          <w:iCs/>
        </w:rPr>
        <w:t xml:space="preserve"> </w:t>
      </w:r>
      <w:r w:rsidRPr="00A04AB9">
        <w:rPr>
          <w:rFonts w:ascii="Times New Roman" w:hAnsi="Times New Roman" w:cs="Times New Roman"/>
          <w:i/>
          <w:iCs/>
        </w:rPr>
        <w:t xml:space="preserve">to  get  the  most  reliable  fitting </w:t>
      </w:r>
      <w:r w:rsidRPr="00F12A60">
        <w:rPr>
          <w:rFonts w:ascii="Times New Roman" w:hAnsi="Times New Roman" w:cs="Times New Roman"/>
          <w:i/>
          <w:iCs/>
          <w:lang w:val="en-GB"/>
        </w:rPr>
        <w:t>behaviour</w:t>
      </w:r>
      <w:r w:rsidRPr="00A04AB9">
        <w:rPr>
          <w:rFonts w:ascii="Times New Roman" w:hAnsi="Times New Roman" w:cs="Times New Roman"/>
          <w:i/>
          <w:iCs/>
        </w:rPr>
        <w:t>.</w:t>
      </w:r>
      <w:r>
        <w:rPr>
          <w:rFonts w:ascii="Times New Roman" w:hAnsi="Times New Roman" w:cs="Times New Roman"/>
          <w:i/>
          <w:iCs/>
        </w:rPr>
        <w:t xml:space="preserve"> </w:t>
      </w:r>
      <w:r w:rsidRPr="00A04AB9">
        <w:rPr>
          <w:rFonts w:ascii="Times New Roman" w:hAnsi="Times New Roman" w:cs="Times New Roman"/>
          <w:i/>
          <w:iCs/>
        </w:rPr>
        <w:t xml:space="preserve">Save this </w:t>
      </w:r>
      <w:r w:rsidRPr="00231ECF">
        <w:rPr>
          <w:rFonts w:ascii="Times New Roman" w:hAnsi="Times New Roman" w:cs="Times New Roman"/>
          <w:i/>
          <w:iCs/>
          <w:lang w:val="en-GB"/>
        </w:rPr>
        <w:t>in</w:t>
      </w:r>
      <w:r w:rsidRPr="00A04AB9">
        <w:rPr>
          <w:rFonts w:ascii="Times New Roman" w:hAnsi="Times New Roman" w:cs="Times New Roman"/>
          <w:i/>
          <w:iCs/>
        </w:rPr>
        <w:t xml:space="preserve"> a .m file called “</w:t>
      </w:r>
      <w:proofErr w:type="spellStart"/>
      <w:r w:rsidRPr="00A04AB9">
        <w:rPr>
          <w:rFonts w:ascii="Times New Roman" w:hAnsi="Times New Roman" w:cs="Times New Roman"/>
          <w:i/>
          <w:iCs/>
        </w:rPr>
        <w:t>PowerLawFit</w:t>
      </w:r>
      <w:proofErr w:type="spellEnd"/>
      <w:r w:rsidRPr="00A04AB9">
        <w:rPr>
          <w:rFonts w:ascii="Times New Roman" w:hAnsi="Times New Roman" w:cs="Times New Roman"/>
          <w:i/>
          <w:iCs/>
        </w:rPr>
        <w:t>”.</w:t>
      </w:r>
    </w:p>
    <w:p w14:paraId="04478F68" w14:textId="6C8828E6" w:rsidR="00A04AB9" w:rsidRDefault="00A04AB9" w:rsidP="00A04AB9">
      <w:pPr>
        <w:pStyle w:val="NoSpacing"/>
        <w:rPr>
          <w:rFonts w:ascii="Times New Roman" w:hAnsi="Times New Roman" w:cs="Times New Roman"/>
        </w:rPr>
      </w:pPr>
      <w:r>
        <w:rPr>
          <w:rFonts w:ascii="Times New Roman" w:hAnsi="Times New Roman" w:cs="Times New Roman"/>
        </w:rPr>
        <w:lastRenderedPageBreak/>
        <w:tab/>
        <w:t>The “</w:t>
      </w:r>
      <w:proofErr w:type="spellStart"/>
      <w:r>
        <w:rPr>
          <w:rFonts w:ascii="Times New Roman" w:hAnsi="Times New Roman" w:cs="Times New Roman"/>
        </w:rPr>
        <w:t>PowerLawFit.m</w:t>
      </w:r>
      <w:proofErr w:type="spellEnd"/>
      <w:r>
        <w:rPr>
          <w:rFonts w:ascii="Times New Roman" w:hAnsi="Times New Roman" w:cs="Times New Roman"/>
        </w:rPr>
        <w:t xml:space="preserve">” function </w:t>
      </w:r>
      <w:r w:rsidR="00AD75D0">
        <w:rPr>
          <w:rFonts w:ascii="Times New Roman" w:hAnsi="Times New Roman" w:cs="Times New Roman"/>
        </w:rPr>
        <w:t xml:space="preserve">accepts x value data (requested signal) and y value data (recorded output) and plots the data points in comparison to a power-law curve generated using the </w:t>
      </w:r>
      <w:r w:rsidR="00AD75D0" w:rsidRPr="00AD75D0">
        <w:rPr>
          <w:rFonts w:ascii="Courier" w:hAnsi="Courier" w:cs="Times New Roman"/>
          <w:sz w:val="20"/>
          <w:szCs w:val="20"/>
        </w:rPr>
        <w:t>fit</w:t>
      </w:r>
      <w:r w:rsidR="00AD75D0">
        <w:rPr>
          <w:rFonts w:ascii="Times New Roman" w:hAnsi="Times New Roman" w:cs="Times New Roman"/>
        </w:rPr>
        <w:t xml:space="preserve"> function of the Curve Fitting Toolbox. This function </w:t>
      </w:r>
      <w:r w:rsidR="00AD75D0" w:rsidRPr="00231ECF">
        <w:rPr>
          <w:rFonts w:ascii="Times New Roman" w:hAnsi="Times New Roman" w:cs="Times New Roman"/>
          <w:lang w:val="en-GB"/>
        </w:rPr>
        <w:t>utilises</w:t>
      </w:r>
      <w:r w:rsidR="00AD75D0">
        <w:rPr>
          <w:rFonts w:ascii="Times New Roman" w:hAnsi="Times New Roman" w:cs="Times New Roman"/>
        </w:rPr>
        <w:t xml:space="preserve">  </w:t>
      </w:r>
    </w:p>
    <w:p w14:paraId="2C01F485" w14:textId="55F7EB3F" w:rsidR="00A04AB9" w:rsidRDefault="00F12A60" w:rsidP="00A04AB9">
      <w:pPr>
        <w:pStyle w:val="NoSpacing"/>
        <w:rPr>
          <w:rFonts w:ascii="Times New Roman" w:hAnsi="Times New Roman" w:cs="Times New Roman"/>
        </w:rPr>
      </w:pPr>
      <w:r>
        <w:rPr>
          <w:rFonts w:ascii="Times New Roman" w:hAnsi="Times New Roman" w:cs="Times New Roman"/>
        </w:rPr>
        <w:t>the nonlinear least</w:t>
      </w:r>
      <w:r w:rsidR="007B24BF">
        <w:rPr>
          <w:rFonts w:ascii="Times New Roman" w:hAnsi="Times New Roman" w:cs="Times New Roman"/>
        </w:rPr>
        <w:t>-</w:t>
      </w:r>
      <w:r>
        <w:rPr>
          <w:rFonts w:ascii="Times New Roman" w:hAnsi="Times New Roman" w:cs="Times New Roman"/>
        </w:rPr>
        <w:t xml:space="preserve">squares model and is an exponential type fit. </w:t>
      </w:r>
      <w:r w:rsidR="00A04AB9">
        <w:rPr>
          <w:rFonts w:ascii="Times New Roman" w:hAnsi="Times New Roman" w:cs="Times New Roman"/>
        </w:rPr>
        <w:t>Since the e</w:t>
      </w:r>
      <w:r w:rsidR="00A04AB9" w:rsidRPr="00A04AB9">
        <w:rPr>
          <w:rFonts w:ascii="Times New Roman" w:hAnsi="Times New Roman" w:cs="Times New Roman"/>
        </w:rPr>
        <w:t xml:space="preserve">xponential </w:t>
      </w:r>
      <w:r>
        <w:rPr>
          <w:rFonts w:ascii="Times New Roman" w:hAnsi="Times New Roman" w:cs="Times New Roman"/>
        </w:rPr>
        <w:t>model</w:t>
      </w:r>
      <w:r w:rsidR="00A04AB9" w:rsidRPr="00A04AB9">
        <w:rPr>
          <w:rFonts w:ascii="Times New Roman" w:hAnsi="Times New Roman" w:cs="Times New Roman"/>
        </w:rPr>
        <w:t xml:space="preserve"> is convex</w:t>
      </w:r>
      <w:r w:rsidR="00A04AB9">
        <w:rPr>
          <w:rFonts w:ascii="Times New Roman" w:hAnsi="Times New Roman" w:cs="Times New Roman"/>
        </w:rPr>
        <w:t>/concave</w:t>
      </w:r>
      <w:r w:rsidR="00A04AB9" w:rsidRPr="00A04AB9">
        <w:rPr>
          <w:rFonts w:ascii="Times New Roman" w:hAnsi="Times New Roman" w:cs="Times New Roman"/>
        </w:rPr>
        <w:t xml:space="preserve"> and will only provide one answer as the</w:t>
      </w:r>
      <w:r w:rsidR="00A04AB9">
        <w:rPr>
          <w:rFonts w:ascii="Times New Roman" w:hAnsi="Times New Roman" w:cs="Times New Roman"/>
        </w:rPr>
        <w:t xml:space="preserve"> </w:t>
      </w:r>
      <w:r w:rsidR="00A04AB9" w:rsidRPr="00A04AB9">
        <w:rPr>
          <w:rFonts w:ascii="Times New Roman" w:hAnsi="Times New Roman" w:cs="Times New Roman"/>
        </w:rPr>
        <w:t xml:space="preserve">best fit, the </w:t>
      </w:r>
      <w:r w:rsidR="00A04AB9">
        <w:rPr>
          <w:rFonts w:ascii="Times New Roman" w:hAnsi="Times New Roman" w:cs="Times New Roman"/>
        </w:rPr>
        <w:t xml:space="preserve">inputted </w:t>
      </w:r>
      <w:r w:rsidR="00A04AB9" w:rsidRPr="00A04AB9">
        <w:rPr>
          <w:rFonts w:ascii="Times New Roman" w:hAnsi="Times New Roman" w:cs="Times New Roman"/>
        </w:rPr>
        <w:t>dataset will have one answer</w:t>
      </w:r>
      <w:r w:rsidR="00A04AB9">
        <w:rPr>
          <w:rFonts w:ascii="Times New Roman" w:hAnsi="Times New Roman" w:cs="Times New Roman"/>
        </w:rPr>
        <w:t xml:space="preserve"> as the best fit as opposed to other </w:t>
      </w:r>
      <w:r>
        <w:rPr>
          <w:rFonts w:ascii="Times New Roman" w:hAnsi="Times New Roman" w:cs="Times New Roman"/>
        </w:rPr>
        <w:t>nonlinear least</w:t>
      </w:r>
      <w:r w:rsidR="007B24BF">
        <w:rPr>
          <w:rFonts w:ascii="Times New Roman" w:hAnsi="Times New Roman" w:cs="Times New Roman"/>
        </w:rPr>
        <w:t>-</w:t>
      </w:r>
      <w:r>
        <w:rPr>
          <w:rFonts w:ascii="Times New Roman" w:hAnsi="Times New Roman" w:cs="Times New Roman"/>
        </w:rPr>
        <w:t xml:space="preserve">squares </w:t>
      </w:r>
      <w:r w:rsidR="00A04AB9">
        <w:rPr>
          <w:rFonts w:ascii="Times New Roman" w:hAnsi="Times New Roman" w:cs="Times New Roman"/>
        </w:rPr>
        <w:t>models</w:t>
      </w:r>
      <w:r>
        <w:rPr>
          <w:rFonts w:ascii="Times New Roman" w:hAnsi="Times New Roman" w:cs="Times New Roman"/>
        </w:rPr>
        <w:t xml:space="preserve"> with multiple possibilities</w:t>
      </w:r>
      <w:r w:rsidR="00A04AB9">
        <w:rPr>
          <w:rFonts w:ascii="Times New Roman" w:hAnsi="Times New Roman" w:cs="Times New Roman"/>
        </w:rPr>
        <w:t>. Thus, the most efficient starting point</w:t>
      </w:r>
      <w:r w:rsidR="007B24BF">
        <w:rPr>
          <w:rFonts w:ascii="Times New Roman" w:hAnsi="Times New Roman" w:cs="Times New Roman"/>
        </w:rPr>
        <w:t xml:space="preserve"> </w:t>
      </w:r>
      <w:r w:rsidR="00A04AB9">
        <w:rPr>
          <w:rFonts w:ascii="Times New Roman" w:hAnsi="Times New Roman" w:cs="Times New Roman"/>
        </w:rPr>
        <w:t xml:space="preserve">will be the one closest to “the correct answer”. </w:t>
      </w:r>
      <w:r w:rsidR="00A04AB9" w:rsidRPr="00A04AB9">
        <w:rPr>
          <w:rFonts w:ascii="Times New Roman" w:hAnsi="Times New Roman" w:cs="Times New Roman"/>
        </w:rPr>
        <w:t>Since most screens will have a gamma of around 2, the starting</w:t>
      </w:r>
      <w:r w:rsidR="00A04AB9">
        <w:rPr>
          <w:rFonts w:ascii="Times New Roman" w:hAnsi="Times New Roman" w:cs="Times New Roman"/>
        </w:rPr>
        <w:t xml:space="preserve"> exponent</w:t>
      </w:r>
      <w:r w:rsidR="00A04AB9" w:rsidRPr="00A04AB9">
        <w:rPr>
          <w:rFonts w:ascii="Times New Roman" w:hAnsi="Times New Roman" w:cs="Times New Roman"/>
        </w:rPr>
        <w:t xml:space="preserve"> </w:t>
      </w:r>
      <w:r w:rsidR="00034C45">
        <w:rPr>
          <w:rFonts w:ascii="Times New Roman" w:hAnsi="Times New Roman" w:cs="Times New Roman"/>
        </w:rPr>
        <w:t xml:space="preserve">is set </w:t>
      </w:r>
      <w:r w:rsidR="00A04AB9" w:rsidRPr="00A04AB9">
        <w:rPr>
          <w:rFonts w:ascii="Times New Roman" w:hAnsi="Times New Roman" w:cs="Times New Roman"/>
        </w:rPr>
        <w:t xml:space="preserve">to 2 to make the algorithm more efficient. However, </w:t>
      </w:r>
      <w:r w:rsidR="00A04AB9">
        <w:rPr>
          <w:rFonts w:ascii="Times New Roman" w:hAnsi="Times New Roman" w:cs="Times New Roman"/>
        </w:rPr>
        <w:t>the function will run and find the correct fit</w:t>
      </w:r>
      <w:r>
        <w:rPr>
          <w:rFonts w:ascii="Times New Roman" w:hAnsi="Times New Roman" w:cs="Times New Roman"/>
        </w:rPr>
        <w:t xml:space="preserve"> speedily</w:t>
      </w:r>
      <w:r w:rsidR="00A04AB9">
        <w:rPr>
          <w:rFonts w:ascii="Times New Roman" w:hAnsi="Times New Roman" w:cs="Times New Roman"/>
        </w:rPr>
        <w:t xml:space="preserve"> regardless of a starting point</w:t>
      </w:r>
      <w:r>
        <w:rPr>
          <w:rFonts w:ascii="Times New Roman" w:hAnsi="Times New Roman" w:cs="Times New Roman"/>
        </w:rPr>
        <w:t xml:space="preserve"> if omitted due to the limited nature of answers. The outputted figure will display the best-fitting </w:t>
      </w:r>
      <w:r w:rsidR="00E86525">
        <w:rPr>
          <w:rFonts w:ascii="Times New Roman" w:hAnsi="Times New Roman" w:cs="Times New Roman"/>
        </w:rPr>
        <w:t>g</w:t>
      </w:r>
      <w:r>
        <w:rPr>
          <w:rFonts w:ascii="Times New Roman" w:hAnsi="Times New Roman" w:cs="Times New Roman"/>
        </w:rPr>
        <w:t>amma for the dataset, along with the curve and the data</w:t>
      </w:r>
      <w:r w:rsidR="007B24BF">
        <w:rPr>
          <w:rFonts w:ascii="Times New Roman" w:hAnsi="Times New Roman" w:cs="Times New Roman"/>
        </w:rPr>
        <w:t xml:space="preserve"> </w:t>
      </w:r>
      <w:r>
        <w:rPr>
          <w:rFonts w:ascii="Times New Roman" w:hAnsi="Times New Roman" w:cs="Times New Roman"/>
        </w:rPr>
        <w:t>points</w:t>
      </w:r>
      <w:r w:rsidR="00D15988">
        <w:rPr>
          <w:rFonts w:ascii="Times New Roman" w:hAnsi="Times New Roman" w:cs="Times New Roman"/>
        </w:rPr>
        <w:t>.</w:t>
      </w:r>
      <w:r w:rsidR="00D15988">
        <w:rPr>
          <w:rFonts w:ascii="Times New Roman" w:hAnsi="Times New Roman" w:cs="Times New Roman"/>
        </w:rPr>
        <w:br/>
      </w:r>
    </w:p>
    <w:p w14:paraId="0473F24B" w14:textId="5F2BE4AD" w:rsidR="00D15988" w:rsidRDefault="00D15988" w:rsidP="00D15988">
      <w:pPr>
        <w:pStyle w:val="NoSpacing"/>
        <w:jc w:val="center"/>
        <w:rPr>
          <w:rFonts w:ascii="Times New Roman" w:hAnsi="Times New Roman" w:cs="Times New Roman"/>
          <w:b/>
          <w:bCs/>
        </w:rPr>
      </w:pPr>
      <w:r>
        <w:rPr>
          <w:rFonts w:ascii="Times New Roman" w:hAnsi="Times New Roman" w:cs="Times New Roman"/>
          <w:b/>
          <w:bCs/>
        </w:rPr>
        <w:t>Question 6</w:t>
      </w:r>
    </w:p>
    <w:p w14:paraId="169FF4DA" w14:textId="71A8CC66" w:rsidR="00D15988" w:rsidRPr="00D15988" w:rsidRDefault="00D15988" w:rsidP="00D15988">
      <w:pPr>
        <w:pStyle w:val="NoSpacing"/>
        <w:ind w:firstLine="720"/>
        <w:rPr>
          <w:rFonts w:ascii="Times New Roman" w:hAnsi="Times New Roman" w:cs="Times New Roman"/>
          <w:i/>
          <w:iCs/>
        </w:rPr>
      </w:pPr>
      <w:r w:rsidRPr="00D15988">
        <w:rPr>
          <w:rFonts w:ascii="Times New Roman" w:hAnsi="Times New Roman" w:cs="Times New Roman"/>
          <w:i/>
          <w:iCs/>
        </w:rPr>
        <w:t>You will first need to generate a series of patterns made up of different proportions of white and black, ranging from 1/9 to 8/9</w:t>
      </w:r>
      <w:r w:rsidR="00735320" w:rsidRPr="00735320">
        <w:rPr>
          <w:rFonts w:ascii="Times New Roman" w:hAnsi="Times New Roman" w:cs="Times New Roman"/>
          <w:i/>
          <w:iCs/>
        </w:rPr>
        <w:t xml:space="preserve"> </w:t>
      </w:r>
      <w:r w:rsidRPr="00D15988">
        <w:rPr>
          <w:rFonts w:ascii="Times New Roman" w:hAnsi="Times New Roman" w:cs="Times New Roman"/>
          <w:i/>
          <w:iCs/>
        </w:rPr>
        <w:t xml:space="preserve">in steps of 1/9. The patterns used by </w:t>
      </w:r>
      <w:proofErr w:type="spellStart"/>
      <w:r w:rsidRPr="00D15988">
        <w:rPr>
          <w:rFonts w:ascii="Times New Roman" w:hAnsi="Times New Roman" w:cs="Times New Roman"/>
          <w:i/>
          <w:iCs/>
        </w:rPr>
        <w:t>Parraga</w:t>
      </w:r>
      <w:proofErr w:type="spellEnd"/>
      <w:r w:rsidRPr="00D15988">
        <w:rPr>
          <w:rFonts w:ascii="Times New Roman" w:hAnsi="Times New Roman" w:cs="Times New Roman"/>
          <w:i/>
          <w:iCs/>
        </w:rPr>
        <w:t xml:space="preserve"> et al.</w:t>
      </w:r>
      <w:r w:rsidRPr="00735320">
        <w:rPr>
          <w:rFonts w:ascii="Times New Roman" w:hAnsi="Times New Roman" w:cs="Times New Roman"/>
          <w:i/>
          <w:iCs/>
        </w:rPr>
        <w:t xml:space="preserve"> </w:t>
      </w:r>
      <w:r w:rsidRPr="00D15988">
        <w:rPr>
          <w:rFonts w:ascii="Times New Roman" w:hAnsi="Times New Roman" w:cs="Times New Roman"/>
          <w:i/>
          <w:iCs/>
        </w:rPr>
        <w:t>(2014) are shown in Figure 3.</w:t>
      </w:r>
      <w:r w:rsidRPr="00735320">
        <w:rPr>
          <w:rFonts w:ascii="Times New Roman" w:hAnsi="Times New Roman" w:cs="Times New Roman"/>
          <w:i/>
          <w:iCs/>
        </w:rPr>
        <w:t xml:space="preserve"> </w:t>
      </w:r>
      <w:r w:rsidRPr="00D15988">
        <w:rPr>
          <w:rFonts w:ascii="Times New Roman" w:hAnsi="Times New Roman" w:cs="Times New Roman"/>
          <w:i/>
          <w:iCs/>
        </w:rPr>
        <w:t>Each pattern is constructed from a 3-by-3 element, which is then tiled to form a larger image.</w:t>
      </w:r>
      <w:r w:rsidRPr="00735320">
        <w:rPr>
          <w:rFonts w:ascii="Times New Roman" w:hAnsi="Times New Roman" w:cs="Times New Roman"/>
          <w:i/>
          <w:iCs/>
        </w:rPr>
        <w:t xml:space="preserve"> </w:t>
      </w:r>
      <w:r w:rsidRPr="00D15988">
        <w:rPr>
          <w:rFonts w:ascii="Times New Roman" w:hAnsi="Times New Roman" w:cs="Times New Roman"/>
          <w:i/>
          <w:iCs/>
        </w:rPr>
        <w:t>For our experiment, we’ll make a larger image that is 600 by 600 pixels.</w:t>
      </w:r>
      <w:r w:rsidRPr="00735320">
        <w:rPr>
          <w:rFonts w:ascii="Times New Roman" w:hAnsi="Times New Roman" w:cs="Times New Roman"/>
          <w:i/>
          <w:iCs/>
        </w:rPr>
        <w:t xml:space="preserve"> </w:t>
      </w:r>
      <w:r w:rsidRPr="00D15988">
        <w:rPr>
          <w:rFonts w:ascii="Times New Roman" w:hAnsi="Times New Roman" w:cs="Times New Roman"/>
          <w:i/>
          <w:iCs/>
        </w:rPr>
        <w:t xml:space="preserve">We have provided a function called </w:t>
      </w:r>
      <w:proofErr w:type="spellStart"/>
      <w:r w:rsidRPr="00D15988">
        <w:rPr>
          <w:rFonts w:ascii="Times New Roman" w:hAnsi="Times New Roman" w:cs="Times New Roman"/>
          <w:i/>
          <w:iCs/>
        </w:rPr>
        <w:t>GenerateThreeByThreeElement</w:t>
      </w:r>
      <w:proofErr w:type="spellEnd"/>
      <w:r w:rsidRPr="00735320">
        <w:rPr>
          <w:rFonts w:ascii="Times New Roman" w:hAnsi="Times New Roman" w:cs="Times New Roman"/>
          <w:i/>
          <w:iCs/>
        </w:rPr>
        <w:t xml:space="preserve"> </w:t>
      </w:r>
      <w:r w:rsidRPr="00D15988">
        <w:rPr>
          <w:rFonts w:ascii="Times New Roman" w:hAnsi="Times New Roman" w:cs="Times New Roman"/>
          <w:i/>
          <w:iCs/>
        </w:rPr>
        <w:t>which produces the appropriate 3-by-3 binary pattern for</w:t>
      </w:r>
      <w:r w:rsidR="007B24BF">
        <w:rPr>
          <w:rFonts w:ascii="Times New Roman" w:hAnsi="Times New Roman" w:cs="Times New Roman"/>
          <w:i/>
          <w:iCs/>
        </w:rPr>
        <w:t xml:space="preserve"> </w:t>
      </w:r>
      <w:r w:rsidRPr="00D15988">
        <w:rPr>
          <w:rFonts w:ascii="Times New Roman" w:hAnsi="Times New Roman" w:cs="Times New Roman"/>
          <w:i/>
          <w:iCs/>
        </w:rPr>
        <w:t xml:space="preserve">each proportion, specified with the input argument </w:t>
      </w:r>
      <w:proofErr w:type="spellStart"/>
      <w:r w:rsidRPr="00D15988">
        <w:rPr>
          <w:rFonts w:ascii="Times New Roman" w:hAnsi="Times New Roman" w:cs="Times New Roman"/>
          <w:i/>
          <w:iCs/>
        </w:rPr>
        <w:t>numWhite</w:t>
      </w:r>
      <w:proofErr w:type="spellEnd"/>
      <w:r w:rsidRPr="00735320">
        <w:rPr>
          <w:rFonts w:ascii="Times New Roman" w:hAnsi="Times New Roman" w:cs="Times New Roman"/>
          <w:i/>
          <w:iCs/>
        </w:rPr>
        <w:t xml:space="preserve"> </w:t>
      </w:r>
      <w:r w:rsidRPr="00D15988">
        <w:rPr>
          <w:rFonts w:ascii="Times New Roman" w:hAnsi="Times New Roman" w:cs="Times New Roman"/>
          <w:i/>
          <w:iCs/>
        </w:rPr>
        <w:t xml:space="preserve">(which can take integer values from 1to 8). </w:t>
      </w:r>
      <w:proofErr w:type="spellStart"/>
      <w:r w:rsidRPr="00D15988">
        <w:rPr>
          <w:rFonts w:ascii="Times New Roman" w:hAnsi="Times New Roman" w:cs="Times New Roman"/>
          <w:i/>
          <w:iCs/>
        </w:rPr>
        <w:t>Utilising</w:t>
      </w:r>
      <w:proofErr w:type="spellEnd"/>
      <w:r w:rsidRPr="00735320">
        <w:rPr>
          <w:rFonts w:ascii="Times New Roman" w:hAnsi="Times New Roman" w:cs="Times New Roman"/>
          <w:i/>
          <w:iCs/>
        </w:rPr>
        <w:t xml:space="preserve"> </w:t>
      </w:r>
      <w:r w:rsidRPr="00D15988">
        <w:rPr>
          <w:rFonts w:ascii="Times New Roman" w:hAnsi="Times New Roman" w:cs="Times New Roman"/>
          <w:i/>
          <w:iCs/>
        </w:rPr>
        <w:t>this function,</w:t>
      </w:r>
      <w:r w:rsidRPr="00735320">
        <w:rPr>
          <w:rFonts w:ascii="Times New Roman" w:hAnsi="Times New Roman" w:cs="Times New Roman"/>
          <w:i/>
          <w:iCs/>
        </w:rPr>
        <w:t xml:space="preserve"> </w:t>
      </w:r>
      <w:r w:rsidRPr="00D15988">
        <w:rPr>
          <w:rFonts w:ascii="Times New Roman" w:hAnsi="Times New Roman" w:cs="Times New Roman"/>
          <w:i/>
          <w:iCs/>
        </w:rPr>
        <w:t>write a new function or script</w:t>
      </w:r>
      <w:r w:rsidRPr="00735320">
        <w:rPr>
          <w:rFonts w:ascii="Times New Roman" w:hAnsi="Times New Roman" w:cs="Times New Roman"/>
          <w:i/>
          <w:iCs/>
        </w:rPr>
        <w:t xml:space="preserve"> </w:t>
      </w:r>
      <w:r w:rsidRPr="00D15988">
        <w:rPr>
          <w:rFonts w:ascii="Times New Roman" w:hAnsi="Times New Roman" w:cs="Times New Roman"/>
          <w:i/>
          <w:iCs/>
        </w:rPr>
        <w:t>that generates all eight test patterns(600-by-600 pixels each), and saves them as PNG</w:t>
      </w:r>
      <w:r w:rsidRPr="00735320">
        <w:rPr>
          <w:rFonts w:ascii="Times New Roman" w:hAnsi="Times New Roman" w:cs="Times New Roman"/>
          <w:i/>
          <w:iCs/>
        </w:rPr>
        <w:t xml:space="preserve"> </w:t>
      </w:r>
      <w:r w:rsidRPr="00D15988">
        <w:rPr>
          <w:rFonts w:ascii="Times New Roman" w:hAnsi="Times New Roman" w:cs="Times New Roman"/>
          <w:i/>
          <w:iCs/>
        </w:rPr>
        <w:t>files with filenames “Pattern1.png”, “Pattern2.png”, etc.</w:t>
      </w:r>
      <w:r w:rsidRPr="00735320">
        <w:rPr>
          <w:rFonts w:ascii="Times New Roman" w:hAnsi="Times New Roman" w:cs="Times New Roman"/>
          <w:i/>
          <w:iCs/>
        </w:rPr>
        <w:t xml:space="preserve"> </w:t>
      </w:r>
      <w:r w:rsidRPr="00D15988">
        <w:rPr>
          <w:rFonts w:ascii="Times New Roman" w:hAnsi="Times New Roman" w:cs="Times New Roman"/>
          <w:i/>
          <w:iCs/>
        </w:rPr>
        <w:t xml:space="preserve">You may find the built-in </w:t>
      </w:r>
      <w:proofErr w:type="spellStart"/>
      <w:r w:rsidRPr="00D15988">
        <w:rPr>
          <w:rFonts w:ascii="Times New Roman" w:hAnsi="Times New Roman" w:cs="Times New Roman"/>
          <w:i/>
          <w:iCs/>
        </w:rPr>
        <w:t>Matlab</w:t>
      </w:r>
      <w:proofErr w:type="spellEnd"/>
      <w:r w:rsidRPr="00D15988">
        <w:rPr>
          <w:rFonts w:ascii="Times New Roman" w:hAnsi="Times New Roman" w:cs="Times New Roman"/>
          <w:i/>
          <w:iCs/>
        </w:rPr>
        <w:t xml:space="preserve"> function </w:t>
      </w:r>
      <w:proofErr w:type="spellStart"/>
      <w:r w:rsidRPr="00D15988">
        <w:rPr>
          <w:rFonts w:ascii="Times New Roman" w:hAnsi="Times New Roman" w:cs="Times New Roman"/>
          <w:i/>
          <w:iCs/>
        </w:rPr>
        <w:t>repmat</w:t>
      </w:r>
      <w:proofErr w:type="spellEnd"/>
      <w:r w:rsidRPr="00735320">
        <w:rPr>
          <w:rFonts w:ascii="Times New Roman" w:hAnsi="Times New Roman" w:cs="Times New Roman"/>
          <w:i/>
          <w:iCs/>
        </w:rPr>
        <w:t xml:space="preserve"> </w:t>
      </w:r>
      <w:r w:rsidRPr="00D15988">
        <w:rPr>
          <w:rFonts w:ascii="Times New Roman" w:hAnsi="Times New Roman" w:cs="Times New Roman"/>
          <w:i/>
          <w:iCs/>
        </w:rPr>
        <w:t>helpful.</w:t>
      </w:r>
    </w:p>
    <w:p w14:paraId="31F0BB22" w14:textId="215519A5" w:rsidR="00D15988" w:rsidRPr="00A04AB9" w:rsidRDefault="00735320" w:rsidP="00D15988">
      <w:pPr>
        <w:pStyle w:val="NoSpacing"/>
        <w:rPr>
          <w:rFonts w:ascii="Times New Roman" w:hAnsi="Times New Roman" w:cs="Times New Roman"/>
        </w:rPr>
      </w:pPr>
      <w:r>
        <w:rPr>
          <w:rFonts w:ascii="Times New Roman" w:hAnsi="Times New Roman" w:cs="Times New Roman"/>
        </w:rPr>
        <w:lastRenderedPageBreak/>
        <w:tab/>
        <w:t>The “</w:t>
      </w:r>
      <w:proofErr w:type="spellStart"/>
      <w:r>
        <w:rPr>
          <w:rFonts w:ascii="Times New Roman" w:hAnsi="Times New Roman" w:cs="Times New Roman"/>
        </w:rPr>
        <w:t>eightTest.m</w:t>
      </w:r>
      <w:proofErr w:type="spellEnd"/>
      <w:r>
        <w:rPr>
          <w:rFonts w:ascii="Times New Roman" w:hAnsi="Times New Roman" w:cs="Times New Roman"/>
        </w:rPr>
        <w:t xml:space="preserve">” function will create 8 patterns based </w:t>
      </w:r>
      <w:r w:rsidR="007B1A40">
        <w:rPr>
          <w:rFonts w:ascii="Times New Roman" w:hAnsi="Times New Roman" w:cs="Times New Roman"/>
        </w:rPr>
        <w:t>on</w:t>
      </w:r>
      <w:r>
        <w:rPr>
          <w:rFonts w:ascii="Times New Roman" w:hAnsi="Times New Roman" w:cs="Times New Roman"/>
        </w:rPr>
        <w:t xml:space="preserve"> the white and black units created by</w:t>
      </w:r>
      <w:r w:rsidR="007B24BF">
        <w:rPr>
          <w:rFonts w:ascii="Times New Roman" w:hAnsi="Times New Roman" w:cs="Times New Roman"/>
        </w:rPr>
        <w:t xml:space="preserve"> the</w:t>
      </w:r>
      <w:r>
        <w:rPr>
          <w:rFonts w:ascii="Times New Roman" w:hAnsi="Times New Roman" w:cs="Times New Roman"/>
        </w:rPr>
        <w:t xml:space="preserve"> </w:t>
      </w:r>
      <w:proofErr w:type="spellStart"/>
      <w:r w:rsidRPr="00735320">
        <w:rPr>
          <w:rFonts w:ascii="Courier" w:hAnsi="Courier" w:cs="Times New Roman"/>
          <w:sz w:val="20"/>
          <w:szCs w:val="20"/>
        </w:rPr>
        <w:t>GenerateThreeByThreeElement</w:t>
      </w:r>
      <w:proofErr w:type="spellEnd"/>
      <w:r w:rsidRPr="00735320">
        <w:rPr>
          <w:rFonts w:ascii="Courier" w:hAnsi="Courier" w:cs="Times New Roman"/>
          <w:sz w:val="20"/>
          <w:szCs w:val="20"/>
        </w:rPr>
        <w:t xml:space="preserve"> </w:t>
      </w:r>
      <w:r>
        <w:rPr>
          <w:rFonts w:ascii="Times New Roman" w:hAnsi="Times New Roman" w:cs="Times New Roman"/>
        </w:rPr>
        <w:t>function</w:t>
      </w:r>
      <w:r w:rsidR="007B24BF">
        <w:rPr>
          <w:rFonts w:ascii="Times New Roman" w:hAnsi="Times New Roman" w:cs="Times New Roman"/>
        </w:rPr>
        <w:t xml:space="preserve"> and no input argument is needed. For each pattern, the </w:t>
      </w:r>
      <w:r w:rsidR="007B24BF" w:rsidRPr="007B24BF">
        <w:rPr>
          <w:rFonts w:ascii="Courier" w:hAnsi="Courier" w:cs="Times New Roman"/>
          <w:sz w:val="20"/>
          <w:szCs w:val="20"/>
        </w:rPr>
        <w:t>for</w:t>
      </w:r>
      <w:r w:rsidR="007B24BF">
        <w:rPr>
          <w:rFonts w:ascii="Times New Roman" w:hAnsi="Times New Roman" w:cs="Times New Roman"/>
        </w:rPr>
        <w:t xml:space="preserve"> loop will call a three</w:t>
      </w:r>
      <w:r w:rsidR="007B1A40">
        <w:rPr>
          <w:rFonts w:ascii="Times New Roman" w:hAnsi="Times New Roman" w:cs="Times New Roman"/>
        </w:rPr>
        <w:t>-</w:t>
      </w:r>
      <w:r w:rsidR="007B24BF">
        <w:rPr>
          <w:rFonts w:ascii="Times New Roman" w:hAnsi="Times New Roman" w:cs="Times New Roman"/>
        </w:rPr>
        <w:t>by</w:t>
      </w:r>
      <w:r w:rsidR="007B1A40">
        <w:rPr>
          <w:rFonts w:ascii="Times New Roman" w:hAnsi="Times New Roman" w:cs="Times New Roman"/>
        </w:rPr>
        <w:t>-</w:t>
      </w:r>
      <w:r w:rsidR="007B24BF">
        <w:rPr>
          <w:rFonts w:ascii="Times New Roman" w:hAnsi="Times New Roman" w:cs="Times New Roman"/>
        </w:rPr>
        <w:t>three element with</w:t>
      </w:r>
      <w:r w:rsidR="007B1A40">
        <w:rPr>
          <w:rFonts w:ascii="Times New Roman" w:hAnsi="Times New Roman" w:cs="Times New Roman"/>
        </w:rPr>
        <w:t xml:space="preserve"> an</w:t>
      </w:r>
      <w:r w:rsidR="007B24BF">
        <w:rPr>
          <w:rFonts w:ascii="Times New Roman" w:hAnsi="Times New Roman" w:cs="Times New Roman"/>
        </w:rPr>
        <w:t xml:space="preserve"> increasing proportion of white </w:t>
      </w:r>
      <w:r w:rsidR="007B1A40">
        <w:rPr>
          <w:rFonts w:ascii="Times New Roman" w:hAnsi="Times New Roman" w:cs="Times New Roman"/>
        </w:rPr>
        <w:t>in</w:t>
      </w:r>
      <w:r w:rsidR="007B24BF">
        <w:rPr>
          <w:rFonts w:ascii="Times New Roman" w:hAnsi="Times New Roman" w:cs="Times New Roman"/>
        </w:rPr>
        <w:t xml:space="preserve"> each iteration. Once the element is created, it is </w:t>
      </w:r>
      <w:r w:rsidR="007B1A40">
        <w:rPr>
          <w:rFonts w:ascii="Times New Roman" w:hAnsi="Times New Roman" w:cs="Times New Roman"/>
        </w:rPr>
        <w:t>repeated</w:t>
      </w:r>
      <w:r w:rsidR="007B24BF">
        <w:rPr>
          <w:rFonts w:ascii="Times New Roman" w:hAnsi="Times New Roman" w:cs="Times New Roman"/>
        </w:rPr>
        <w:t xml:space="preserve"> 200 times in each direction using the </w:t>
      </w:r>
      <w:proofErr w:type="spellStart"/>
      <w:r w:rsidR="007B24BF" w:rsidRPr="007B1A40">
        <w:rPr>
          <w:rFonts w:ascii="Courier" w:hAnsi="Courier" w:cs="Times New Roman"/>
          <w:sz w:val="20"/>
          <w:szCs w:val="20"/>
        </w:rPr>
        <w:t>repmat</w:t>
      </w:r>
      <w:proofErr w:type="spellEnd"/>
      <w:r w:rsidR="007B24BF">
        <w:rPr>
          <w:rFonts w:ascii="Times New Roman" w:hAnsi="Times New Roman" w:cs="Times New Roman"/>
        </w:rPr>
        <w:t xml:space="preserve"> function</w:t>
      </w:r>
      <w:r w:rsidR="007B1A40">
        <w:rPr>
          <w:rFonts w:ascii="Times New Roman" w:hAnsi="Times New Roman" w:cs="Times New Roman"/>
        </w:rPr>
        <w:t xml:space="preserve"> to create a 600 by 600 pixel pattern</w:t>
      </w:r>
      <w:r w:rsidR="007B24BF">
        <w:rPr>
          <w:rFonts w:ascii="Times New Roman" w:hAnsi="Times New Roman" w:cs="Times New Roman"/>
        </w:rPr>
        <w:t>.</w:t>
      </w:r>
      <w:r w:rsidR="007B1A40">
        <w:rPr>
          <w:rFonts w:ascii="Times New Roman" w:hAnsi="Times New Roman" w:cs="Times New Roman"/>
        </w:rPr>
        <w:t xml:space="preserve"> The pattern is then outputted as a .</w:t>
      </w:r>
      <w:proofErr w:type="spellStart"/>
      <w:r w:rsidR="007B1A40">
        <w:rPr>
          <w:rFonts w:ascii="Times New Roman" w:hAnsi="Times New Roman" w:cs="Times New Roman"/>
        </w:rPr>
        <w:t>png</w:t>
      </w:r>
      <w:proofErr w:type="spellEnd"/>
      <w:r w:rsidR="007B1A40">
        <w:rPr>
          <w:rFonts w:ascii="Times New Roman" w:hAnsi="Times New Roman" w:cs="Times New Roman"/>
        </w:rPr>
        <w:t xml:space="preserve"> file, shown to the user in a figure window, and after a keystroke, will close and continue the next iteration of the loop. The .</w:t>
      </w:r>
      <w:proofErr w:type="spellStart"/>
      <w:r w:rsidR="007B1A40">
        <w:rPr>
          <w:rFonts w:ascii="Times New Roman" w:hAnsi="Times New Roman" w:cs="Times New Roman"/>
        </w:rPr>
        <w:t>png</w:t>
      </w:r>
      <w:proofErr w:type="spellEnd"/>
      <w:r w:rsidR="007B1A40">
        <w:rPr>
          <w:rFonts w:ascii="Times New Roman" w:hAnsi="Times New Roman" w:cs="Times New Roman"/>
        </w:rPr>
        <w:t xml:space="preserve"> files will be saved as “PatternNumber.png”, with “Number” representing the white proportion of the pattern in the white-black proportion (i.e. Pattern1.png for 1/9 white proportion) in the working directory.</w:t>
      </w:r>
    </w:p>
    <w:p w14:paraId="0CCB84BF" w14:textId="52EFE1DB" w:rsidR="00A04AB9" w:rsidRDefault="00A04AB9" w:rsidP="00A04AB9">
      <w:pPr>
        <w:pStyle w:val="NoSpacing"/>
        <w:rPr>
          <w:rFonts w:ascii="Times New Roman" w:hAnsi="Times New Roman" w:cs="Times New Roman"/>
        </w:rPr>
      </w:pPr>
    </w:p>
    <w:p w14:paraId="57B86FBD" w14:textId="79F62C13"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7</w:t>
      </w:r>
    </w:p>
    <w:p w14:paraId="21491029" w14:textId="3E78E915" w:rsidR="00E86525" w:rsidRDefault="00E86525" w:rsidP="00E86525">
      <w:pPr>
        <w:pStyle w:val="NoSpacing"/>
        <w:ind w:firstLine="720"/>
        <w:rPr>
          <w:rFonts w:ascii="Times New Roman" w:hAnsi="Times New Roman" w:cs="Times New Roman"/>
          <w:i/>
          <w:iCs/>
        </w:rPr>
      </w:pPr>
      <w:r w:rsidRPr="00E86525">
        <w:rPr>
          <w:rFonts w:ascii="Times New Roman" w:hAnsi="Times New Roman" w:cs="Times New Roman"/>
          <w:i/>
          <w:iCs/>
        </w:rPr>
        <w:t xml:space="preserve">Have a look at the code in </w:t>
      </w:r>
      <w:proofErr w:type="spellStart"/>
      <w:r w:rsidRPr="00E86525">
        <w:rPr>
          <w:rFonts w:ascii="Times New Roman" w:hAnsi="Times New Roman" w:cs="Times New Roman"/>
          <w:i/>
          <w:iCs/>
        </w:rPr>
        <w:t>DummySetupInitialStimulus</w:t>
      </w:r>
      <w:proofErr w:type="spellEnd"/>
      <w:r>
        <w:rPr>
          <w:rFonts w:ascii="Times New Roman" w:hAnsi="Times New Roman" w:cs="Times New Roman"/>
          <w:i/>
          <w:iCs/>
        </w:rPr>
        <w:t xml:space="preserve"> </w:t>
      </w:r>
      <w:r w:rsidRPr="00E86525">
        <w:rPr>
          <w:rFonts w:ascii="Times New Roman" w:hAnsi="Times New Roman" w:cs="Times New Roman"/>
          <w:i/>
          <w:iCs/>
        </w:rPr>
        <w:t xml:space="preserve">and </w:t>
      </w:r>
      <w:proofErr w:type="spellStart"/>
      <w:r w:rsidRPr="00E86525">
        <w:rPr>
          <w:rFonts w:ascii="Times New Roman" w:hAnsi="Times New Roman" w:cs="Times New Roman"/>
          <w:i/>
          <w:iCs/>
        </w:rPr>
        <w:t>DummyUpdateStimulus</w:t>
      </w:r>
      <w:proofErr w:type="spellEnd"/>
      <w:r w:rsidRPr="00E86525">
        <w:rPr>
          <w:rFonts w:ascii="Times New Roman" w:hAnsi="Times New Roman" w:cs="Times New Roman"/>
          <w:i/>
          <w:iCs/>
        </w:rPr>
        <w:t>.</w:t>
      </w:r>
      <w:r>
        <w:rPr>
          <w:rFonts w:ascii="Times New Roman" w:hAnsi="Times New Roman" w:cs="Times New Roman"/>
          <w:i/>
          <w:iCs/>
        </w:rPr>
        <w:t xml:space="preserve"> </w:t>
      </w:r>
      <w:r w:rsidRPr="00E86525">
        <w:rPr>
          <w:rFonts w:ascii="Times New Roman" w:hAnsi="Times New Roman" w:cs="Times New Roman"/>
          <w:i/>
          <w:iCs/>
        </w:rPr>
        <w:t xml:space="preserve">They both also use a custom-written function called </w:t>
      </w:r>
      <w:proofErr w:type="spellStart"/>
      <w:r w:rsidRPr="00E86525">
        <w:rPr>
          <w:rFonts w:ascii="Times New Roman" w:hAnsi="Times New Roman" w:cs="Times New Roman"/>
          <w:i/>
          <w:iCs/>
        </w:rPr>
        <w:t>DrawDisc</w:t>
      </w:r>
      <w:proofErr w:type="spellEnd"/>
      <w:r w:rsidRPr="00E86525">
        <w:rPr>
          <w:rFonts w:ascii="Times New Roman" w:hAnsi="Times New Roman" w:cs="Times New Roman"/>
          <w:i/>
          <w:iCs/>
        </w:rPr>
        <w:t>. You should be able to call these functions as follows:</w:t>
      </w:r>
      <w:r>
        <w:rPr>
          <w:rFonts w:ascii="Times New Roman" w:hAnsi="Times New Roman" w:cs="Times New Roman"/>
          <w:i/>
          <w:iCs/>
        </w:rPr>
        <w:t xml:space="preserve"> </w:t>
      </w:r>
    </w:p>
    <w:p w14:paraId="428B4B84" w14:textId="77777777" w:rsidR="00E86525" w:rsidRDefault="00E86525" w:rsidP="00E86525">
      <w:pPr>
        <w:pStyle w:val="NoSpacing"/>
        <w:rPr>
          <w:rFonts w:ascii="Times New Roman" w:hAnsi="Times New Roman" w:cs="Times New Roman"/>
          <w:i/>
          <w:iCs/>
        </w:rPr>
      </w:pPr>
      <w:r w:rsidRPr="00E86525">
        <w:rPr>
          <w:rFonts w:ascii="Times New Roman" w:hAnsi="Times New Roman" w:cs="Times New Roman"/>
          <w:i/>
          <w:iCs/>
        </w:rPr>
        <w:t>[</w:t>
      </w:r>
      <w:proofErr w:type="spellStart"/>
      <w:r w:rsidRPr="00E86525">
        <w:rPr>
          <w:rFonts w:ascii="Times New Roman" w:hAnsi="Times New Roman" w:cs="Times New Roman"/>
          <w:i/>
          <w:iCs/>
        </w:rPr>
        <w:t>figWindowHandle</w:t>
      </w:r>
      <w:proofErr w:type="spellEnd"/>
      <w:r w:rsidRPr="00E86525">
        <w:rPr>
          <w:rFonts w:ascii="Times New Roman" w:hAnsi="Times New Roman" w:cs="Times New Roman"/>
          <w:i/>
          <w:iCs/>
        </w:rPr>
        <w:t xml:space="preserve">, </w:t>
      </w:r>
      <w:proofErr w:type="spellStart"/>
      <w:r w:rsidRPr="00E86525">
        <w:rPr>
          <w:rFonts w:ascii="Times New Roman" w:hAnsi="Times New Roman" w:cs="Times New Roman"/>
          <w:i/>
          <w:iCs/>
        </w:rPr>
        <w:t>wPattern</w:t>
      </w:r>
      <w:proofErr w:type="spellEnd"/>
      <w:r w:rsidRPr="00E86525">
        <w:rPr>
          <w:rFonts w:ascii="Times New Roman" w:hAnsi="Times New Roman" w:cs="Times New Roman"/>
          <w:i/>
          <w:iCs/>
        </w:rPr>
        <w:t xml:space="preserve">, </w:t>
      </w:r>
      <w:proofErr w:type="spellStart"/>
      <w:r w:rsidRPr="00E86525">
        <w:rPr>
          <w:rFonts w:ascii="Times New Roman" w:hAnsi="Times New Roman" w:cs="Times New Roman"/>
          <w:i/>
          <w:iCs/>
        </w:rPr>
        <w:t>hPattern</w:t>
      </w:r>
      <w:proofErr w:type="spellEnd"/>
      <w:r w:rsidRPr="00E86525">
        <w:rPr>
          <w:rFonts w:ascii="Times New Roman" w:hAnsi="Times New Roman" w:cs="Times New Roman"/>
          <w:i/>
          <w:iCs/>
        </w:rPr>
        <w:t xml:space="preserve">] = </w:t>
      </w:r>
      <w:proofErr w:type="spellStart"/>
      <w:r w:rsidRPr="00E86525">
        <w:rPr>
          <w:rFonts w:ascii="Times New Roman" w:hAnsi="Times New Roman" w:cs="Times New Roman"/>
          <w:i/>
          <w:iCs/>
        </w:rPr>
        <w:t>DummySetupInitialStimulus</w:t>
      </w:r>
      <w:proofErr w:type="spellEnd"/>
      <w:r w:rsidRPr="00E86525">
        <w:rPr>
          <w:rFonts w:ascii="Times New Roman" w:hAnsi="Times New Roman" w:cs="Times New Roman"/>
          <w:i/>
          <w:iCs/>
        </w:rPr>
        <w:t>(1, 0.2);</w:t>
      </w:r>
    </w:p>
    <w:p w14:paraId="598E9312" w14:textId="77777777" w:rsidR="00E86525" w:rsidRDefault="00E86525" w:rsidP="00E86525">
      <w:pPr>
        <w:pStyle w:val="NoSpacing"/>
        <w:rPr>
          <w:rFonts w:ascii="Times New Roman" w:hAnsi="Times New Roman" w:cs="Times New Roman"/>
          <w:i/>
          <w:iCs/>
        </w:rPr>
      </w:pPr>
      <w:r w:rsidRPr="00E86525">
        <w:rPr>
          <w:rFonts w:ascii="Times New Roman" w:hAnsi="Times New Roman" w:cs="Times New Roman"/>
          <w:i/>
          <w:iCs/>
        </w:rPr>
        <w:t>pause</w:t>
      </w:r>
    </w:p>
    <w:p w14:paraId="014C0788" w14:textId="77777777" w:rsidR="00E86525" w:rsidRDefault="00E86525" w:rsidP="00E86525">
      <w:pPr>
        <w:pStyle w:val="NoSpacing"/>
        <w:rPr>
          <w:rFonts w:ascii="Times New Roman" w:hAnsi="Times New Roman" w:cs="Times New Roman"/>
          <w:i/>
          <w:iCs/>
        </w:rPr>
      </w:pPr>
      <w:proofErr w:type="spellStart"/>
      <w:r w:rsidRPr="00E86525">
        <w:rPr>
          <w:rFonts w:ascii="Times New Roman" w:hAnsi="Times New Roman" w:cs="Times New Roman"/>
          <w:i/>
          <w:iCs/>
        </w:rPr>
        <w:t>DummyUpdateStimulus</w:t>
      </w:r>
      <w:proofErr w:type="spellEnd"/>
      <w:r w:rsidRPr="00E86525">
        <w:rPr>
          <w:rFonts w:ascii="Times New Roman" w:hAnsi="Times New Roman" w:cs="Times New Roman"/>
          <w:i/>
          <w:iCs/>
        </w:rPr>
        <w:t>(</w:t>
      </w:r>
      <w:proofErr w:type="spellStart"/>
      <w:r w:rsidRPr="00E86525">
        <w:rPr>
          <w:rFonts w:ascii="Times New Roman" w:hAnsi="Times New Roman" w:cs="Times New Roman"/>
          <w:i/>
          <w:iCs/>
        </w:rPr>
        <w:t>figWindowHandle</w:t>
      </w:r>
      <w:proofErr w:type="spellEnd"/>
      <w:r w:rsidRPr="00E86525">
        <w:rPr>
          <w:rFonts w:ascii="Times New Roman" w:hAnsi="Times New Roman" w:cs="Times New Roman"/>
          <w:i/>
          <w:iCs/>
        </w:rPr>
        <w:t xml:space="preserve">, </w:t>
      </w:r>
      <w:proofErr w:type="spellStart"/>
      <w:r w:rsidRPr="00E86525">
        <w:rPr>
          <w:rFonts w:ascii="Times New Roman" w:hAnsi="Times New Roman" w:cs="Times New Roman"/>
          <w:i/>
          <w:iCs/>
        </w:rPr>
        <w:t>wPattern</w:t>
      </w:r>
      <w:proofErr w:type="spellEnd"/>
      <w:r w:rsidRPr="00E86525">
        <w:rPr>
          <w:rFonts w:ascii="Times New Roman" w:hAnsi="Times New Roman" w:cs="Times New Roman"/>
          <w:i/>
          <w:iCs/>
        </w:rPr>
        <w:t xml:space="preserve">, </w:t>
      </w:r>
      <w:proofErr w:type="spellStart"/>
      <w:r w:rsidRPr="00E86525">
        <w:rPr>
          <w:rFonts w:ascii="Times New Roman" w:hAnsi="Times New Roman" w:cs="Times New Roman"/>
          <w:i/>
          <w:iCs/>
        </w:rPr>
        <w:t>hPattern</w:t>
      </w:r>
      <w:proofErr w:type="spellEnd"/>
      <w:r w:rsidRPr="00E86525">
        <w:rPr>
          <w:rFonts w:ascii="Times New Roman" w:hAnsi="Times New Roman" w:cs="Times New Roman"/>
          <w:i/>
          <w:iCs/>
        </w:rPr>
        <w:t>, 0.5)</w:t>
      </w:r>
    </w:p>
    <w:p w14:paraId="3BF08471" w14:textId="3E74ADDC" w:rsidR="00E86525" w:rsidRPr="00E86525" w:rsidRDefault="00E86525" w:rsidP="00E86525">
      <w:pPr>
        <w:pStyle w:val="NoSpacing"/>
        <w:rPr>
          <w:rFonts w:ascii="Times New Roman" w:hAnsi="Times New Roman" w:cs="Times New Roman"/>
          <w:i/>
          <w:iCs/>
        </w:rPr>
      </w:pPr>
      <w:r w:rsidRPr="00E86525">
        <w:rPr>
          <w:rFonts w:ascii="Times New Roman" w:hAnsi="Times New Roman" w:cs="Times New Roman"/>
          <w:i/>
          <w:iCs/>
        </w:rPr>
        <w:t>Describe what happens and why?</w:t>
      </w:r>
      <w:r>
        <w:rPr>
          <w:rFonts w:ascii="Times New Roman" w:hAnsi="Times New Roman" w:cs="Times New Roman"/>
          <w:i/>
          <w:iCs/>
        </w:rPr>
        <w:t xml:space="preserve"> </w:t>
      </w:r>
      <w:r w:rsidRPr="00E86525">
        <w:rPr>
          <w:rFonts w:ascii="Times New Roman" w:hAnsi="Times New Roman" w:cs="Times New Roman"/>
          <w:i/>
          <w:iCs/>
        </w:rPr>
        <w:t xml:space="preserve">What’s the benefit of having a </w:t>
      </w:r>
      <w:proofErr w:type="spellStart"/>
      <w:r w:rsidRPr="00E86525">
        <w:rPr>
          <w:rFonts w:ascii="Times New Roman" w:hAnsi="Times New Roman" w:cs="Times New Roman"/>
          <w:i/>
          <w:iCs/>
        </w:rPr>
        <w:t>DrawDisc</w:t>
      </w:r>
      <w:proofErr w:type="spellEnd"/>
      <w:r>
        <w:rPr>
          <w:rFonts w:ascii="Times New Roman" w:hAnsi="Times New Roman" w:cs="Times New Roman"/>
          <w:i/>
          <w:iCs/>
        </w:rPr>
        <w:t xml:space="preserve"> </w:t>
      </w:r>
      <w:r w:rsidRPr="00E86525">
        <w:rPr>
          <w:rFonts w:ascii="Times New Roman" w:hAnsi="Times New Roman" w:cs="Times New Roman"/>
          <w:i/>
          <w:iCs/>
        </w:rPr>
        <w:t>function?</w:t>
      </w:r>
    </w:p>
    <w:p w14:paraId="538D3A62" w14:textId="073198FC" w:rsidR="00E86525" w:rsidRDefault="003E1576" w:rsidP="000D117F">
      <w:pPr>
        <w:pStyle w:val="NoSpacing"/>
        <w:ind w:firstLine="720"/>
        <w:rPr>
          <w:rFonts w:ascii="Times New Roman" w:hAnsi="Times New Roman" w:cs="Times New Roman"/>
        </w:rPr>
      </w:pPr>
      <w:r>
        <w:rPr>
          <w:rFonts w:ascii="Times New Roman" w:hAnsi="Times New Roman" w:cs="Times New Roman"/>
        </w:rPr>
        <w:t xml:space="preserve">The script above in totality draws a </w:t>
      </w:r>
      <w:r w:rsidR="000D117F">
        <w:rPr>
          <w:rFonts w:ascii="Times New Roman" w:hAnsi="Times New Roman" w:cs="Times New Roman"/>
        </w:rPr>
        <w:t xml:space="preserve">grey disc with a specified grey-intensity of 0.2 over the halftone pattern with </w:t>
      </w:r>
      <w:r w:rsidR="000D117F" w:rsidRPr="00E86525">
        <w:rPr>
          <w:rFonts w:ascii="Times New Roman" w:hAnsi="Times New Roman" w:cs="Times New Roman"/>
        </w:rPr>
        <w:t>1/</w:t>
      </w:r>
      <w:r w:rsidR="000D117F">
        <w:rPr>
          <w:rFonts w:ascii="Times New Roman" w:hAnsi="Times New Roman" w:cs="Times New Roman"/>
        </w:rPr>
        <w:t xml:space="preserve">9 ratio </w:t>
      </w:r>
      <w:r w:rsidR="000D117F" w:rsidRPr="00E86525">
        <w:rPr>
          <w:rFonts w:ascii="Times New Roman" w:hAnsi="Times New Roman" w:cs="Times New Roman"/>
        </w:rPr>
        <w:t>white to blac</w:t>
      </w:r>
      <w:r w:rsidR="000D117F">
        <w:rPr>
          <w:rFonts w:ascii="Times New Roman" w:hAnsi="Times New Roman" w:cs="Times New Roman"/>
        </w:rPr>
        <w:t xml:space="preserve">k, pauses and waits for user input, then draws a new disc over the same pattern with an intensity of 0.5. </w:t>
      </w:r>
      <w:r w:rsidR="00E86525" w:rsidRPr="00E86525">
        <w:rPr>
          <w:rFonts w:ascii="Times New Roman" w:hAnsi="Times New Roman" w:cs="Times New Roman"/>
        </w:rPr>
        <w:t>The first line</w:t>
      </w:r>
      <w:r>
        <w:rPr>
          <w:rFonts w:ascii="Times New Roman" w:hAnsi="Times New Roman" w:cs="Times New Roman"/>
        </w:rPr>
        <w:t xml:space="preserve"> of the script</w:t>
      </w:r>
      <w:r w:rsidR="00E86525" w:rsidRPr="00E86525">
        <w:rPr>
          <w:rFonts w:ascii="Times New Roman" w:hAnsi="Times New Roman" w:cs="Times New Roman"/>
        </w:rPr>
        <w:t xml:space="preserve"> runs</w:t>
      </w:r>
      <w:r w:rsidR="000D117F">
        <w:rPr>
          <w:rFonts w:ascii="Times New Roman" w:hAnsi="Times New Roman" w:cs="Times New Roman"/>
        </w:rPr>
        <w:t xml:space="preserve"> </w:t>
      </w:r>
      <w:proofErr w:type="spellStart"/>
      <w:r w:rsidRPr="00EF3766">
        <w:rPr>
          <w:rFonts w:ascii="Courier" w:hAnsi="Courier" w:cs="Times New Roman"/>
          <w:sz w:val="20"/>
          <w:szCs w:val="20"/>
        </w:rPr>
        <w:t>DummySetupInitialStimulus</w:t>
      </w:r>
      <w:proofErr w:type="spellEnd"/>
      <w:r>
        <w:rPr>
          <w:rFonts w:ascii="Times New Roman" w:hAnsi="Times New Roman" w:cs="Times New Roman"/>
        </w:rPr>
        <w:t xml:space="preserve"> by accepting the desired white-ratio of the background pattern and the starting grey-level intensity of the disc. </w:t>
      </w:r>
      <w:r w:rsidR="000D117F">
        <w:rPr>
          <w:rFonts w:ascii="Times New Roman" w:hAnsi="Times New Roman" w:cs="Times New Roman"/>
        </w:rPr>
        <w:t xml:space="preserve">The function first checks for any out-of-bound values in the input arguments, then reads in one of the halftone patterns generated by </w:t>
      </w:r>
      <w:proofErr w:type="spellStart"/>
      <w:r w:rsidR="000D117F" w:rsidRPr="00EF3766">
        <w:rPr>
          <w:rFonts w:ascii="Courier" w:hAnsi="Courier" w:cs="Times New Roman"/>
          <w:sz w:val="20"/>
          <w:szCs w:val="20"/>
        </w:rPr>
        <w:t>eightTest</w:t>
      </w:r>
      <w:proofErr w:type="spellEnd"/>
      <w:r w:rsidR="000D117F">
        <w:rPr>
          <w:rFonts w:ascii="Times New Roman" w:hAnsi="Times New Roman" w:cs="Times New Roman"/>
        </w:rPr>
        <w:t xml:space="preserve"> that corresponds to the white-ratio specified in the input argument (i.e. </w:t>
      </w:r>
      <w:r w:rsidR="000D117F">
        <w:rPr>
          <w:rFonts w:ascii="Times New Roman" w:hAnsi="Times New Roman" w:cs="Times New Roman"/>
        </w:rPr>
        <w:lastRenderedPageBreak/>
        <w:t xml:space="preserve">Pattern1.png). It then calculates the height and width of the loaded pattern then opens a figure window and displays the halftone pattern. </w:t>
      </w:r>
      <w:proofErr w:type="spellStart"/>
      <w:r w:rsidR="000D117F" w:rsidRPr="00EF3766">
        <w:rPr>
          <w:rFonts w:ascii="Courier" w:hAnsi="Courier" w:cs="Times New Roman"/>
          <w:sz w:val="20"/>
          <w:szCs w:val="20"/>
        </w:rPr>
        <w:t>DrawDisc</w:t>
      </w:r>
      <w:proofErr w:type="spellEnd"/>
      <w:r w:rsidR="000D117F">
        <w:rPr>
          <w:rFonts w:ascii="Times New Roman" w:hAnsi="Times New Roman" w:cs="Times New Roman"/>
        </w:rPr>
        <w:t xml:space="preserve"> is then called with the generated height, width, and requested starting grey-level of the disc. </w:t>
      </w:r>
      <w:r>
        <w:rPr>
          <w:rFonts w:ascii="Times New Roman" w:hAnsi="Times New Roman" w:cs="Times New Roman"/>
        </w:rPr>
        <w:t>The function then outputs the object of the figure window (</w:t>
      </w:r>
      <w:proofErr w:type="spellStart"/>
      <w:r w:rsidRPr="00EF3766">
        <w:rPr>
          <w:rFonts w:ascii="Courier" w:hAnsi="Courier" w:cs="Times New Roman"/>
          <w:sz w:val="20"/>
          <w:szCs w:val="20"/>
        </w:rPr>
        <w:t>figWindowHandle</w:t>
      </w:r>
      <w:proofErr w:type="spellEnd"/>
      <w:r>
        <w:rPr>
          <w:rFonts w:ascii="Times New Roman" w:hAnsi="Times New Roman" w:cs="Times New Roman"/>
        </w:rPr>
        <w:t>) and the width and height of the pattern square in pixels, which would be 600 by 600 (</w:t>
      </w:r>
      <w:proofErr w:type="spellStart"/>
      <w:r w:rsidRPr="00EF3766">
        <w:rPr>
          <w:rFonts w:ascii="Courier" w:hAnsi="Courier" w:cs="Times New Roman"/>
          <w:sz w:val="20"/>
          <w:szCs w:val="20"/>
        </w:rPr>
        <w:t>wPattern</w:t>
      </w:r>
      <w:proofErr w:type="spellEnd"/>
      <w:r>
        <w:rPr>
          <w:rFonts w:ascii="Times New Roman" w:hAnsi="Times New Roman" w:cs="Times New Roman"/>
        </w:rPr>
        <w:t xml:space="preserve">, </w:t>
      </w:r>
      <w:proofErr w:type="spellStart"/>
      <w:r w:rsidRPr="00EF3766">
        <w:rPr>
          <w:rFonts w:ascii="Courier" w:hAnsi="Courier" w:cs="Times New Roman"/>
          <w:sz w:val="20"/>
          <w:szCs w:val="20"/>
        </w:rPr>
        <w:t>hPattern</w:t>
      </w:r>
      <w:proofErr w:type="spellEnd"/>
      <w:r>
        <w:rPr>
          <w:rFonts w:ascii="Times New Roman" w:hAnsi="Times New Roman" w:cs="Times New Roman"/>
        </w:rPr>
        <w:t xml:space="preserve">). The pause function then waits for a keystroke from the user, then the </w:t>
      </w:r>
      <w:proofErr w:type="spellStart"/>
      <w:r w:rsidRPr="00EF3766">
        <w:rPr>
          <w:rFonts w:ascii="Courier" w:hAnsi="Courier" w:cs="Times New Roman"/>
          <w:sz w:val="20"/>
          <w:szCs w:val="20"/>
        </w:rPr>
        <w:t>DummyUpdateStimulus</w:t>
      </w:r>
      <w:proofErr w:type="spellEnd"/>
      <w:r>
        <w:rPr>
          <w:rFonts w:ascii="Times New Roman" w:hAnsi="Times New Roman" w:cs="Times New Roman"/>
        </w:rPr>
        <w:t xml:space="preserve"> function is called by inputting the figure window object and the width and height of the background pattern and a newly specified grey-intensity of the disc, namely 0.5. The new disc is drawn </w:t>
      </w:r>
      <w:r w:rsidR="000D117F">
        <w:rPr>
          <w:rFonts w:ascii="Times New Roman" w:hAnsi="Times New Roman" w:cs="Times New Roman"/>
        </w:rPr>
        <w:t xml:space="preserve">by </w:t>
      </w:r>
      <w:proofErr w:type="spellStart"/>
      <w:r w:rsidR="000D117F" w:rsidRPr="00EF3766">
        <w:rPr>
          <w:rFonts w:ascii="Courier" w:hAnsi="Courier" w:cs="Times New Roman"/>
          <w:sz w:val="20"/>
          <w:szCs w:val="20"/>
        </w:rPr>
        <w:t>DrawDisc</w:t>
      </w:r>
      <w:proofErr w:type="spellEnd"/>
      <w:r w:rsidR="000D117F">
        <w:rPr>
          <w:rFonts w:ascii="Times New Roman" w:hAnsi="Times New Roman" w:cs="Times New Roman"/>
        </w:rPr>
        <w:t>.</w:t>
      </w:r>
    </w:p>
    <w:p w14:paraId="12C03E36" w14:textId="757B4052" w:rsidR="00EF3766" w:rsidRDefault="000D117F" w:rsidP="006167FF">
      <w:pPr>
        <w:pStyle w:val="NoSpacing"/>
        <w:ind w:firstLine="720"/>
        <w:rPr>
          <w:rFonts w:ascii="Times New Roman" w:hAnsi="Times New Roman" w:cs="Times New Roman"/>
        </w:rPr>
      </w:pPr>
      <w:r>
        <w:rPr>
          <w:rFonts w:ascii="Times New Roman" w:hAnsi="Times New Roman" w:cs="Times New Roman"/>
        </w:rPr>
        <w:t xml:space="preserve">The script </w:t>
      </w:r>
      <w:r w:rsidR="00E76359">
        <w:rPr>
          <w:rFonts w:ascii="Times New Roman" w:hAnsi="Times New Roman" w:cs="Times New Roman"/>
        </w:rPr>
        <w:t>can be used to show a disc of a specified grey-intensity to a user to compare to the shade of the halftone pattern in the background. After the pause, the user can then compare the new grey-level</w:t>
      </w:r>
      <w:r w:rsidR="00EF3766">
        <w:rPr>
          <w:rFonts w:ascii="Times New Roman" w:hAnsi="Times New Roman" w:cs="Times New Roman"/>
        </w:rPr>
        <w:t xml:space="preserve"> </w:t>
      </w:r>
      <w:r w:rsidR="00E76359">
        <w:rPr>
          <w:rFonts w:ascii="Times New Roman" w:hAnsi="Times New Roman" w:cs="Times New Roman"/>
        </w:rPr>
        <w:t xml:space="preserve">intensity disc to see if the shade matches the background pattern. When this process is repeated throughout the whole grey-level intensity range, or at least until there is a perceived match, the function can identify the perceived grey-intensity of the halftone pattern. </w:t>
      </w:r>
      <w:proofErr w:type="spellStart"/>
      <w:r w:rsidR="00E76359" w:rsidRPr="00EF3766">
        <w:rPr>
          <w:rFonts w:ascii="Courier" w:hAnsi="Courier" w:cs="Times New Roman"/>
          <w:sz w:val="20"/>
          <w:szCs w:val="20"/>
        </w:rPr>
        <w:t>DrawDisc</w:t>
      </w:r>
      <w:proofErr w:type="spellEnd"/>
      <w:r w:rsidR="00E76359">
        <w:rPr>
          <w:rFonts w:ascii="Times New Roman" w:hAnsi="Times New Roman" w:cs="Times New Roman"/>
        </w:rPr>
        <w:t xml:space="preserve"> is particularly useful since</w:t>
      </w:r>
      <w:r w:rsidR="004B6E1B">
        <w:rPr>
          <w:rFonts w:ascii="Times New Roman" w:hAnsi="Times New Roman" w:cs="Times New Roman"/>
        </w:rPr>
        <w:t xml:space="preserve"> </w:t>
      </w:r>
      <w:r w:rsidR="00B45C57">
        <w:rPr>
          <w:rFonts w:ascii="Times New Roman" w:hAnsi="Times New Roman" w:cs="Times New Roman"/>
        </w:rPr>
        <w:t xml:space="preserve">it can draw a circle in the middle of the height and width of a given pattern regardless of size, as well as consistent proportion </w:t>
      </w:r>
      <w:r w:rsidR="005F2D3D">
        <w:rPr>
          <w:rFonts w:ascii="Times New Roman" w:hAnsi="Times New Roman" w:cs="Times New Roman"/>
        </w:rPr>
        <w:t>without having to repeatedly construct the same code in different functions</w:t>
      </w:r>
      <w:r w:rsidR="004B6E1B">
        <w:rPr>
          <w:rFonts w:ascii="Times New Roman" w:hAnsi="Times New Roman" w:cs="Times New Roman"/>
        </w:rPr>
        <w:t xml:space="preserve">. </w:t>
      </w:r>
      <w:r w:rsidR="00B45C57">
        <w:rPr>
          <w:rFonts w:ascii="Times New Roman" w:hAnsi="Times New Roman" w:cs="Times New Roman"/>
        </w:rPr>
        <w:t xml:space="preserve">The patch function </w:t>
      </w:r>
      <w:r w:rsidR="004B6E1B">
        <w:rPr>
          <w:rFonts w:ascii="Times New Roman" w:hAnsi="Times New Roman" w:cs="Times New Roman"/>
        </w:rPr>
        <w:t xml:space="preserve">within </w:t>
      </w:r>
      <w:proofErr w:type="spellStart"/>
      <w:r w:rsidR="004B6E1B" w:rsidRPr="00EF3766">
        <w:rPr>
          <w:rFonts w:ascii="Courier" w:hAnsi="Courier" w:cs="Times New Roman"/>
          <w:sz w:val="20"/>
          <w:szCs w:val="20"/>
        </w:rPr>
        <w:t>DrawDisc</w:t>
      </w:r>
      <w:proofErr w:type="spellEnd"/>
      <w:r w:rsidR="004B6E1B">
        <w:rPr>
          <w:rFonts w:ascii="Times New Roman" w:hAnsi="Times New Roman" w:cs="Times New Roman"/>
        </w:rPr>
        <w:t xml:space="preserve"> </w:t>
      </w:r>
      <w:r w:rsidR="00B45C57">
        <w:rPr>
          <w:rFonts w:ascii="Times New Roman" w:hAnsi="Times New Roman" w:cs="Times New Roman"/>
        </w:rPr>
        <w:t xml:space="preserve">fills the entire polygon with one </w:t>
      </w:r>
      <w:r w:rsidR="00B45C57" w:rsidRPr="009E3E83">
        <w:rPr>
          <w:rFonts w:ascii="Times New Roman" w:hAnsi="Times New Roman" w:cs="Times New Roman"/>
          <w:lang w:val="en-GB"/>
        </w:rPr>
        <w:t>colour</w:t>
      </w:r>
      <w:r w:rsidR="00B45C57">
        <w:rPr>
          <w:rFonts w:ascii="Times New Roman" w:hAnsi="Times New Roman" w:cs="Times New Roman"/>
        </w:rPr>
        <w:t>, ensuring that</w:t>
      </w:r>
      <w:r w:rsidR="0014434C">
        <w:rPr>
          <w:rFonts w:ascii="Times New Roman" w:hAnsi="Times New Roman" w:cs="Times New Roman"/>
        </w:rPr>
        <w:t xml:space="preserve"> grey is produced rather than a white-</w:t>
      </w:r>
      <w:r w:rsidR="004B6E1B">
        <w:rPr>
          <w:rFonts w:ascii="Times New Roman" w:hAnsi="Times New Roman" w:cs="Times New Roman"/>
        </w:rPr>
        <w:t>black</w:t>
      </w:r>
      <w:r w:rsidR="0014434C">
        <w:rPr>
          <w:rFonts w:ascii="Times New Roman" w:hAnsi="Times New Roman" w:cs="Times New Roman"/>
        </w:rPr>
        <w:t xml:space="preserve"> pattern</w:t>
      </w:r>
      <w:r w:rsidR="004B6E1B">
        <w:rPr>
          <w:rFonts w:ascii="Times New Roman" w:hAnsi="Times New Roman" w:cs="Times New Roman"/>
        </w:rPr>
        <w:t xml:space="preserve">. </w:t>
      </w:r>
      <w:proofErr w:type="spellStart"/>
      <w:r w:rsidR="008A23DD" w:rsidRPr="00EF3766">
        <w:rPr>
          <w:rFonts w:ascii="Courier" w:hAnsi="Courier" w:cs="Times New Roman"/>
          <w:sz w:val="20"/>
          <w:szCs w:val="20"/>
        </w:rPr>
        <w:t>viscircles</w:t>
      </w:r>
      <w:proofErr w:type="spellEnd"/>
      <w:r w:rsidR="008A23DD">
        <w:rPr>
          <w:rFonts w:ascii="Times New Roman" w:hAnsi="Times New Roman" w:cs="Times New Roman"/>
        </w:rPr>
        <w:t xml:space="preserve"> from the </w:t>
      </w:r>
      <w:r w:rsidR="008A23DD" w:rsidRPr="00712A14">
        <w:rPr>
          <w:rFonts w:ascii="Times New Roman" w:hAnsi="Times New Roman" w:cs="Times New Roman"/>
        </w:rPr>
        <w:t>Image Processing Toolbox</w:t>
      </w:r>
      <w:r w:rsidR="008A23DD">
        <w:rPr>
          <w:rFonts w:ascii="Times New Roman" w:hAnsi="Times New Roman" w:cs="Times New Roman"/>
        </w:rPr>
        <w:t xml:space="preserve"> may seem</w:t>
      </w:r>
      <w:r w:rsidR="00EF3766">
        <w:rPr>
          <w:rFonts w:ascii="Times New Roman" w:hAnsi="Times New Roman" w:cs="Times New Roman"/>
        </w:rPr>
        <w:t xml:space="preserve"> as</w:t>
      </w:r>
      <w:r w:rsidR="008A23DD">
        <w:rPr>
          <w:rFonts w:ascii="Times New Roman" w:hAnsi="Times New Roman" w:cs="Times New Roman"/>
        </w:rPr>
        <w:t xml:space="preserve"> an easier alternative to draw circles within </w:t>
      </w:r>
      <w:proofErr w:type="spellStart"/>
      <w:r w:rsidR="008A23DD" w:rsidRPr="00EF3766">
        <w:rPr>
          <w:rFonts w:ascii="Courier" w:hAnsi="Courier" w:cs="Times New Roman"/>
          <w:sz w:val="20"/>
          <w:szCs w:val="20"/>
        </w:rPr>
        <w:t>DrawDisc</w:t>
      </w:r>
      <w:proofErr w:type="spellEnd"/>
      <w:r w:rsidR="008A23DD">
        <w:rPr>
          <w:rFonts w:ascii="Times New Roman" w:hAnsi="Times New Roman" w:cs="Times New Roman"/>
        </w:rPr>
        <w:t xml:space="preserve"> rather than a</w:t>
      </w:r>
      <w:r w:rsidR="00EF3766">
        <w:rPr>
          <w:rFonts w:ascii="Times New Roman" w:hAnsi="Times New Roman" w:cs="Times New Roman"/>
        </w:rPr>
        <w:t xml:space="preserve"> mathematical</w:t>
      </w:r>
      <w:r w:rsidR="008A23DD">
        <w:rPr>
          <w:rFonts w:ascii="Times New Roman" w:hAnsi="Times New Roman" w:cs="Times New Roman"/>
        </w:rPr>
        <w:t xml:space="preserve"> formula</w:t>
      </w:r>
      <w:r w:rsidR="004B6E1B">
        <w:rPr>
          <w:rFonts w:ascii="Times New Roman" w:hAnsi="Times New Roman" w:cs="Times New Roman"/>
        </w:rPr>
        <w:t>, h</w:t>
      </w:r>
      <w:r w:rsidR="008A23DD">
        <w:rPr>
          <w:rFonts w:ascii="Times New Roman" w:hAnsi="Times New Roman" w:cs="Times New Roman"/>
        </w:rPr>
        <w:t xml:space="preserve">owever, one drawback is that the </w:t>
      </w:r>
      <w:proofErr w:type="spellStart"/>
      <w:r w:rsidR="008A23DD" w:rsidRPr="00EF3766">
        <w:rPr>
          <w:rFonts w:ascii="Courier" w:hAnsi="Courier" w:cs="Times New Roman"/>
          <w:sz w:val="20"/>
          <w:szCs w:val="20"/>
        </w:rPr>
        <w:t>viscircle</w:t>
      </w:r>
      <w:proofErr w:type="spellEnd"/>
      <w:r w:rsidR="008A23DD">
        <w:rPr>
          <w:rFonts w:ascii="Times New Roman" w:hAnsi="Times New Roman" w:cs="Times New Roman"/>
        </w:rPr>
        <w:t xml:space="preserve"> does not</w:t>
      </w:r>
      <w:r w:rsidR="004B6E1B">
        <w:rPr>
          <w:rFonts w:ascii="Times New Roman" w:hAnsi="Times New Roman" w:cs="Times New Roman"/>
        </w:rPr>
        <w:t xml:space="preserve"> include a fill argument</w:t>
      </w:r>
      <w:r w:rsidR="00EF3766">
        <w:rPr>
          <w:rFonts w:ascii="Times New Roman" w:hAnsi="Times New Roman" w:cs="Times New Roman"/>
        </w:rPr>
        <w:t xml:space="preserve"> on its</w:t>
      </w:r>
      <w:r w:rsidR="008A23DD">
        <w:rPr>
          <w:rFonts w:ascii="Times New Roman" w:hAnsi="Times New Roman" w:cs="Times New Roman"/>
        </w:rPr>
        <w:t xml:space="preserve"> own and</w:t>
      </w:r>
      <w:r w:rsidR="004B6E1B">
        <w:rPr>
          <w:rFonts w:ascii="Times New Roman" w:hAnsi="Times New Roman" w:cs="Times New Roman"/>
        </w:rPr>
        <w:t xml:space="preserve"> requires more line</w:t>
      </w:r>
      <w:r w:rsidR="00EF3766">
        <w:rPr>
          <w:rFonts w:ascii="Times New Roman" w:hAnsi="Times New Roman" w:cs="Times New Roman"/>
        </w:rPr>
        <w:t>s</w:t>
      </w:r>
      <w:r w:rsidR="004B6E1B">
        <w:rPr>
          <w:rFonts w:ascii="Times New Roman" w:hAnsi="Times New Roman" w:cs="Times New Roman"/>
        </w:rPr>
        <w:t xml:space="preserve"> of code</w:t>
      </w:r>
      <w:r w:rsidR="008A23DD">
        <w:rPr>
          <w:rFonts w:ascii="Times New Roman" w:hAnsi="Times New Roman" w:cs="Times New Roman"/>
        </w:rPr>
        <w:t>.</w:t>
      </w:r>
      <w:r w:rsidR="004B6E1B">
        <w:rPr>
          <w:rFonts w:ascii="Times New Roman" w:hAnsi="Times New Roman" w:cs="Times New Roman"/>
        </w:rPr>
        <w:t xml:space="preserve"> </w:t>
      </w:r>
      <w:r w:rsidR="006167FF">
        <w:rPr>
          <w:rFonts w:ascii="Times New Roman" w:hAnsi="Times New Roman" w:cs="Times New Roman"/>
        </w:rPr>
        <w:t>“</w:t>
      </w:r>
      <w:proofErr w:type="spellStart"/>
      <w:r w:rsidR="006167FF">
        <w:rPr>
          <w:rFonts w:ascii="Times New Roman" w:hAnsi="Times New Roman" w:cs="Times New Roman"/>
        </w:rPr>
        <w:t>AltDrawDisc.m</w:t>
      </w:r>
      <w:proofErr w:type="spellEnd"/>
      <w:r w:rsidR="006167FF">
        <w:rPr>
          <w:rFonts w:ascii="Times New Roman" w:hAnsi="Times New Roman" w:cs="Times New Roman"/>
        </w:rPr>
        <w:t>”</w:t>
      </w:r>
      <w:r w:rsidR="00B036AD">
        <w:rPr>
          <w:rFonts w:ascii="Times New Roman" w:hAnsi="Times New Roman" w:cs="Times New Roman"/>
        </w:rPr>
        <w:t xml:space="preserve"> </w:t>
      </w:r>
      <w:r w:rsidR="004B6E1B">
        <w:rPr>
          <w:rFonts w:ascii="Times New Roman" w:hAnsi="Times New Roman" w:cs="Times New Roman"/>
        </w:rPr>
        <w:t xml:space="preserve">can be used instead if desired over the current </w:t>
      </w:r>
      <w:proofErr w:type="spellStart"/>
      <w:r w:rsidR="004B6E1B" w:rsidRPr="00EF3766">
        <w:rPr>
          <w:rFonts w:ascii="Courier" w:hAnsi="Courier" w:cs="Times New Roman"/>
          <w:sz w:val="20"/>
          <w:szCs w:val="20"/>
        </w:rPr>
        <w:t>DrawDisc</w:t>
      </w:r>
      <w:proofErr w:type="spellEnd"/>
      <w:r w:rsidR="004B6E1B">
        <w:rPr>
          <w:rFonts w:ascii="Times New Roman" w:hAnsi="Times New Roman" w:cs="Times New Roman"/>
        </w:rPr>
        <w:t xml:space="preserve"> function</w:t>
      </w:r>
      <w:r w:rsidR="006167FF">
        <w:rPr>
          <w:rFonts w:ascii="Times New Roman" w:hAnsi="Times New Roman" w:cs="Times New Roman"/>
        </w:rPr>
        <w:t>, and b</w:t>
      </w:r>
      <w:r w:rsidR="00EF3766">
        <w:rPr>
          <w:rFonts w:ascii="Times New Roman" w:hAnsi="Times New Roman" w:cs="Times New Roman"/>
        </w:rPr>
        <w:t xml:space="preserve">oth can be used in the same manner. </w:t>
      </w:r>
      <w:r w:rsidR="006167FF">
        <w:rPr>
          <w:rFonts w:ascii="Times New Roman" w:hAnsi="Times New Roman" w:cs="Times New Roman"/>
        </w:rPr>
        <w:t>However, s</w:t>
      </w:r>
      <w:r w:rsidR="00EF3766">
        <w:rPr>
          <w:rFonts w:ascii="Times New Roman" w:hAnsi="Times New Roman" w:cs="Times New Roman"/>
        </w:rPr>
        <w:t xml:space="preserve">ince </w:t>
      </w:r>
      <w:proofErr w:type="spellStart"/>
      <w:r w:rsidR="00EF3766" w:rsidRPr="00EF3766">
        <w:rPr>
          <w:rFonts w:ascii="Courier" w:hAnsi="Courier" w:cs="Times New Roman"/>
          <w:sz w:val="20"/>
          <w:szCs w:val="20"/>
        </w:rPr>
        <w:t>DrawDisc</w:t>
      </w:r>
      <w:proofErr w:type="spellEnd"/>
      <w:r w:rsidR="00EF3766">
        <w:rPr>
          <w:rFonts w:ascii="Times New Roman" w:hAnsi="Times New Roman" w:cs="Times New Roman"/>
        </w:rPr>
        <w:t xml:space="preserve"> only requires four lines of code, it is most likely more efficient. </w:t>
      </w:r>
    </w:p>
    <w:p w14:paraId="053EB9FF" w14:textId="77777777" w:rsidR="00B03FCA" w:rsidRPr="00EF3766" w:rsidRDefault="00B03FCA" w:rsidP="00E86525">
      <w:pPr>
        <w:pStyle w:val="NoSpacing"/>
        <w:rPr>
          <w:rFonts w:ascii="Times New Roman" w:hAnsi="Times New Roman" w:cs="Times New Roman"/>
        </w:rPr>
      </w:pPr>
    </w:p>
    <w:p w14:paraId="56C75C5E" w14:textId="1C045EA1"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8</w:t>
      </w:r>
    </w:p>
    <w:p w14:paraId="50C25666" w14:textId="51D98F60" w:rsidR="00B03FCA" w:rsidRDefault="00B03FCA" w:rsidP="00020D4F">
      <w:pPr>
        <w:pStyle w:val="NoSpacing"/>
        <w:ind w:firstLine="720"/>
        <w:rPr>
          <w:rFonts w:ascii="Times New Roman" w:hAnsi="Times New Roman" w:cs="Times New Roman"/>
          <w:i/>
          <w:iCs/>
        </w:rPr>
      </w:pPr>
      <w:r w:rsidRPr="00B03FCA">
        <w:rPr>
          <w:rFonts w:ascii="Times New Roman" w:hAnsi="Times New Roman" w:cs="Times New Roman"/>
          <w:i/>
          <w:iCs/>
        </w:rPr>
        <w:lastRenderedPageBreak/>
        <w:t xml:space="preserve">Using the </w:t>
      </w:r>
      <w:proofErr w:type="spellStart"/>
      <w:r w:rsidRPr="00B03FCA">
        <w:rPr>
          <w:rFonts w:ascii="Times New Roman" w:hAnsi="Times New Roman" w:cs="Times New Roman"/>
          <w:i/>
          <w:iCs/>
        </w:rPr>
        <w:t>Psychtoolbox</w:t>
      </w:r>
      <w:proofErr w:type="spellEnd"/>
      <w:r w:rsidRPr="00B03FCA">
        <w:rPr>
          <w:rFonts w:ascii="Times New Roman" w:hAnsi="Times New Roman" w:cs="Times New Roman"/>
          <w:i/>
          <w:iCs/>
        </w:rPr>
        <w:t xml:space="preserve"> functionality, write two analogous functions to present </w:t>
      </w:r>
      <w:r>
        <w:rPr>
          <w:rFonts w:ascii="Times New Roman" w:hAnsi="Times New Roman" w:cs="Times New Roman"/>
          <w:i/>
          <w:iCs/>
        </w:rPr>
        <w:t>t</w:t>
      </w:r>
      <w:r w:rsidRPr="00B03FCA">
        <w:rPr>
          <w:rFonts w:ascii="Times New Roman" w:hAnsi="Times New Roman" w:cs="Times New Roman"/>
          <w:i/>
          <w:iCs/>
        </w:rPr>
        <w:t>he</w:t>
      </w:r>
      <w:r>
        <w:rPr>
          <w:rFonts w:ascii="Times New Roman" w:hAnsi="Times New Roman" w:cs="Times New Roman"/>
          <w:i/>
          <w:iCs/>
        </w:rPr>
        <w:t xml:space="preserve"> </w:t>
      </w:r>
      <w:r w:rsidRPr="00B03FCA">
        <w:rPr>
          <w:rFonts w:ascii="Times New Roman" w:hAnsi="Times New Roman" w:cs="Times New Roman"/>
          <w:i/>
          <w:iCs/>
        </w:rPr>
        <w:t>experimental stimuli on a dedicated experiment screen</w:t>
      </w:r>
      <w:r>
        <w:rPr>
          <w:rFonts w:ascii="Times New Roman" w:hAnsi="Times New Roman" w:cs="Times New Roman"/>
          <w:i/>
          <w:iCs/>
        </w:rPr>
        <w:t xml:space="preserve"> </w:t>
      </w:r>
      <w:r w:rsidRPr="00B03FCA">
        <w:rPr>
          <w:rFonts w:ascii="Times New Roman" w:hAnsi="Times New Roman" w:cs="Times New Roman"/>
          <w:i/>
          <w:iCs/>
        </w:rPr>
        <w:t>(using the Screen</w:t>
      </w:r>
      <w:r>
        <w:rPr>
          <w:rFonts w:ascii="Times New Roman" w:hAnsi="Times New Roman" w:cs="Times New Roman"/>
          <w:i/>
          <w:iCs/>
        </w:rPr>
        <w:t xml:space="preserve"> </w:t>
      </w:r>
      <w:r w:rsidRPr="00B03FCA">
        <w:rPr>
          <w:rFonts w:ascii="Times New Roman" w:hAnsi="Times New Roman" w:cs="Times New Roman"/>
          <w:i/>
          <w:iCs/>
        </w:rPr>
        <w:t xml:space="preserve">function in </w:t>
      </w:r>
      <w:proofErr w:type="spellStart"/>
      <w:r w:rsidRPr="00B03FCA">
        <w:rPr>
          <w:rFonts w:ascii="Times New Roman" w:hAnsi="Times New Roman" w:cs="Times New Roman"/>
          <w:i/>
          <w:iCs/>
        </w:rPr>
        <w:t>Psychtoolbox</w:t>
      </w:r>
      <w:proofErr w:type="spellEnd"/>
      <w:r w:rsidRPr="00B03FCA">
        <w:rPr>
          <w:rFonts w:ascii="Times New Roman" w:hAnsi="Times New Roman" w:cs="Times New Roman"/>
          <w:i/>
          <w:iCs/>
        </w:rPr>
        <w:t>). You should be able to demo the functions with the following lines of code (either by pasting both at the command prompt</w:t>
      </w:r>
      <w:r>
        <w:rPr>
          <w:rFonts w:ascii="Times New Roman" w:hAnsi="Times New Roman" w:cs="Times New Roman"/>
          <w:i/>
          <w:iCs/>
        </w:rPr>
        <w:t xml:space="preserve"> </w:t>
      </w:r>
      <w:r w:rsidRPr="00B03FCA">
        <w:rPr>
          <w:rFonts w:ascii="Times New Roman" w:hAnsi="Times New Roman" w:cs="Times New Roman"/>
          <w:i/>
          <w:iCs/>
        </w:rPr>
        <w:t>and then pressing “enter”, or putting them in a script):</w:t>
      </w:r>
    </w:p>
    <w:p w14:paraId="5EDEAAB4" w14:textId="77777777" w:rsidR="00B03FCA" w:rsidRDefault="00B03FCA" w:rsidP="00B03FCA">
      <w:pPr>
        <w:pStyle w:val="NoSpacing"/>
        <w:rPr>
          <w:rFonts w:ascii="Times New Roman" w:hAnsi="Times New Roman" w:cs="Times New Roman"/>
          <w:i/>
          <w:iCs/>
        </w:rPr>
      </w:pPr>
      <w:r w:rsidRPr="00B03FCA">
        <w:rPr>
          <w:rFonts w:ascii="Times New Roman" w:hAnsi="Times New Roman" w:cs="Times New Roman"/>
          <w:i/>
          <w:iCs/>
        </w:rPr>
        <w:t>[</w:t>
      </w:r>
      <w:proofErr w:type="spellStart"/>
      <w:r w:rsidRPr="00B03FCA">
        <w:rPr>
          <w:rFonts w:ascii="Times New Roman" w:hAnsi="Times New Roman" w:cs="Times New Roman"/>
          <w:i/>
          <w:iCs/>
        </w:rPr>
        <w:t>windowPointer</w:t>
      </w:r>
      <w:proofErr w:type="spellEnd"/>
      <w:r w:rsidRPr="00B03FCA">
        <w:rPr>
          <w:rFonts w:ascii="Times New Roman" w:hAnsi="Times New Roman" w:cs="Times New Roman"/>
          <w:i/>
          <w:iCs/>
        </w:rPr>
        <w:t xml:space="preserve">, </w:t>
      </w:r>
      <w:proofErr w:type="spellStart"/>
      <w:r w:rsidRPr="00B03FCA">
        <w:rPr>
          <w:rFonts w:ascii="Times New Roman" w:hAnsi="Times New Roman" w:cs="Times New Roman"/>
          <w:i/>
          <w:iCs/>
        </w:rPr>
        <w:t>wPattern</w:t>
      </w:r>
      <w:proofErr w:type="spellEnd"/>
      <w:r w:rsidRPr="00B03FCA">
        <w:rPr>
          <w:rFonts w:ascii="Times New Roman" w:hAnsi="Times New Roman" w:cs="Times New Roman"/>
          <w:i/>
          <w:iCs/>
        </w:rPr>
        <w:t xml:space="preserve">, </w:t>
      </w:r>
      <w:proofErr w:type="spellStart"/>
      <w:r w:rsidRPr="00B03FCA">
        <w:rPr>
          <w:rFonts w:ascii="Times New Roman" w:hAnsi="Times New Roman" w:cs="Times New Roman"/>
          <w:i/>
          <w:iCs/>
        </w:rPr>
        <w:t>hPattern</w:t>
      </w:r>
      <w:proofErr w:type="spellEnd"/>
      <w:r w:rsidRPr="00B03FCA">
        <w:rPr>
          <w:rFonts w:ascii="Times New Roman" w:hAnsi="Times New Roman" w:cs="Times New Roman"/>
          <w:i/>
          <w:iCs/>
        </w:rPr>
        <w:t xml:space="preserve">] = </w:t>
      </w:r>
      <w:proofErr w:type="spellStart"/>
      <w:r w:rsidRPr="00B03FCA">
        <w:rPr>
          <w:rFonts w:ascii="Times New Roman" w:hAnsi="Times New Roman" w:cs="Times New Roman"/>
          <w:i/>
          <w:iCs/>
        </w:rPr>
        <w:t>SetupInitialStimulus</w:t>
      </w:r>
      <w:proofErr w:type="spellEnd"/>
      <w:r w:rsidRPr="00B03FCA">
        <w:rPr>
          <w:rFonts w:ascii="Times New Roman" w:hAnsi="Times New Roman" w:cs="Times New Roman"/>
          <w:i/>
          <w:iCs/>
        </w:rPr>
        <w:t>(1,0.2);</w:t>
      </w:r>
    </w:p>
    <w:p w14:paraId="6B59030B" w14:textId="526FB9AF" w:rsidR="00B03FCA" w:rsidRDefault="00B03FCA" w:rsidP="00B03FCA">
      <w:pPr>
        <w:pStyle w:val="NoSpacing"/>
        <w:rPr>
          <w:rFonts w:ascii="Times New Roman" w:hAnsi="Times New Roman" w:cs="Times New Roman"/>
          <w:i/>
          <w:iCs/>
        </w:rPr>
      </w:pPr>
      <w:proofErr w:type="spellStart"/>
      <w:r w:rsidRPr="00B03FCA">
        <w:rPr>
          <w:rFonts w:ascii="Times New Roman" w:hAnsi="Times New Roman" w:cs="Times New Roman"/>
          <w:i/>
          <w:iCs/>
        </w:rPr>
        <w:t>UpdateStimulus</w:t>
      </w:r>
      <w:proofErr w:type="spellEnd"/>
      <w:r w:rsidRPr="00B03FCA">
        <w:rPr>
          <w:rFonts w:ascii="Times New Roman" w:hAnsi="Times New Roman" w:cs="Times New Roman"/>
          <w:i/>
          <w:iCs/>
        </w:rPr>
        <w:t>(</w:t>
      </w:r>
      <w:proofErr w:type="spellStart"/>
      <w:r w:rsidRPr="00B03FCA">
        <w:rPr>
          <w:rFonts w:ascii="Times New Roman" w:hAnsi="Times New Roman" w:cs="Times New Roman"/>
          <w:i/>
          <w:iCs/>
        </w:rPr>
        <w:t>windowPointer</w:t>
      </w:r>
      <w:proofErr w:type="spellEnd"/>
      <w:r w:rsidRPr="00B03FCA">
        <w:rPr>
          <w:rFonts w:ascii="Times New Roman" w:hAnsi="Times New Roman" w:cs="Times New Roman"/>
          <w:i/>
          <w:iCs/>
        </w:rPr>
        <w:t xml:space="preserve">, </w:t>
      </w:r>
      <w:proofErr w:type="spellStart"/>
      <w:r w:rsidRPr="00B03FCA">
        <w:rPr>
          <w:rFonts w:ascii="Times New Roman" w:hAnsi="Times New Roman" w:cs="Times New Roman"/>
          <w:i/>
          <w:iCs/>
        </w:rPr>
        <w:t>wPattern</w:t>
      </w:r>
      <w:proofErr w:type="spellEnd"/>
      <w:r w:rsidRPr="00B03FCA">
        <w:rPr>
          <w:rFonts w:ascii="Times New Roman" w:hAnsi="Times New Roman" w:cs="Times New Roman"/>
          <w:i/>
          <w:iCs/>
        </w:rPr>
        <w:t xml:space="preserve">, </w:t>
      </w:r>
      <w:proofErr w:type="spellStart"/>
      <w:r w:rsidRPr="00B03FCA">
        <w:rPr>
          <w:rFonts w:ascii="Times New Roman" w:hAnsi="Times New Roman" w:cs="Times New Roman"/>
          <w:i/>
          <w:iCs/>
        </w:rPr>
        <w:t>hPattern</w:t>
      </w:r>
      <w:proofErr w:type="spellEnd"/>
      <w:r w:rsidRPr="00B03FCA">
        <w:rPr>
          <w:rFonts w:ascii="Times New Roman" w:hAnsi="Times New Roman" w:cs="Times New Roman"/>
          <w:i/>
          <w:iCs/>
        </w:rPr>
        <w:t>, 0.5)</w:t>
      </w:r>
    </w:p>
    <w:p w14:paraId="23333E3A" w14:textId="0D64BD23" w:rsidR="00B03FCA" w:rsidRDefault="00B03FCA" w:rsidP="00B03FCA">
      <w:pPr>
        <w:pStyle w:val="NoSpacing"/>
        <w:rPr>
          <w:rFonts w:ascii="Times New Roman" w:hAnsi="Times New Roman" w:cs="Times New Roman"/>
        </w:rPr>
      </w:pPr>
      <w:r>
        <w:rPr>
          <w:rFonts w:ascii="Times New Roman" w:hAnsi="Times New Roman" w:cs="Times New Roman"/>
        </w:rPr>
        <w:tab/>
        <w:t>The functions, “</w:t>
      </w:r>
      <w:proofErr w:type="spellStart"/>
      <w:r>
        <w:rPr>
          <w:rFonts w:ascii="Times New Roman" w:hAnsi="Times New Roman" w:cs="Times New Roman"/>
        </w:rPr>
        <w:t>SetupInitialStimulus.m</w:t>
      </w:r>
      <w:proofErr w:type="spellEnd"/>
      <w:r>
        <w:rPr>
          <w:rFonts w:ascii="Times New Roman" w:hAnsi="Times New Roman" w:cs="Times New Roman"/>
        </w:rPr>
        <w:t>”, “</w:t>
      </w:r>
      <w:proofErr w:type="spellStart"/>
      <w:r>
        <w:rPr>
          <w:rFonts w:ascii="Times New Roman" w:hAnsi="Times New Roman" w:cs="Times New Roman"/>
        </w:rPr>
        <w:t>UpdateStimulus.m</w:t>
      </w:r>
      <w:proofErr w:type="spellEnd"/>
      <w:r>
        <w:rPr>
          <w:rFonts w:ascii="Times New Roman" w:hAnsi="Times New Roman" w:cs="Times New Roman"/>
        </w:rPr>
        <w:t>”, and “</w:t>
      </w:r>
      <w:proofErr w:type="spellStart"/>
      <w:r>
        <w:rPr>
          <w:rFonts w:ascii="Times New Roman" w:hAnsi="Times New Roman" w:cs="Times New Roman"/>
        </w:rPr>
        <w:t>CloseandTidy.m</w:t>
      </w:r>
      <w:proofErr w:type="spellEnd"/>
      <w:r>
        <w:rPr>
          <w:rFonts w:ascii="Times New Roman" w:hAnsi="Times New Roman" w:cs="Times New Roman"/>
        </w:rPr>
        <w:t>” can be used in the following manner:</w:t>
      </w:r>
    </w:p>
    <w:bookmarkStart w:id="4" w:name="_MON_1671452537"/>
    <w:bookmarkEnd w:id="4"/>
    <w:p w14:paraId="6CB8AB5F" w14:textId="3B115CA5" w:rsidR="00B03FCA" w:rsidRDefault="00F04B80" w:rsidP="00B03FCA">
      <w:pPr>
        <w:pStyle w:val="NoSpacing"/>
        <w:rPr>
          <w:rFonts w:ascii="Times New Roman" w:hAnsi="Times New Roman" w:cs="Times New Roman"/>
        </w:rPr>
      </w:pPr>
      <w:r>
        <w:rPr>
          <w:rFonts w:ascii="Times New Roman" w:hAnsi="Times New Roman" w:cs="Times New Roman"/>
          <w:noProof/>
        </w:rPr>
        <w:object w:dxaOrig="9360" w:dyaOrig="1280" w14:anchorId="7C229C3D">
          <v:shape id="_x0000_i1026" type="#_x0000_t75" alt="" style="width:468pt;height:64pt;mso-width-percent:0;mso-height-percent:0;mso-width-percent:0;mso-height-percent:0" o:ole="">
            <v:imagedata r:id="rId13" o:title=""/>
          </v:shape>
          <o:OLEObject Type="Embed" ProgID="Word.Document.12" ShapeID="_x0000_i1026" DrawAspect="Content" ObjectID="_1671646695" r:id="rId14">
            <o:FieldCodes>\s</o:FieldCodes>
          </o:OLEObject>
        </w:object>
      </w:r>
    </w:p>
    <w:p w14:paraId="234141BA" w14:textId="5CFE0BC2" w:rsidR="00C91970" w:rsidRDefault="00BA6AC8" w:rsidP="00B03FCA">
      <w:pPr>
        <w:pStyle w:val="NoSpacing"/>
        <w:rPr>
          <w:rFonts w:ascii="Times New Roman" w:hAnsi="Times New Roman" w:cs="Times New Roman"/>
        </w:rPr>
      </w:pPr>
      <w:proofErr w:type="spellStart"/>
      <w:r w:rsidRPr="0096706B">
        <w:rPr>
          <w:rFonts w:ascii="Courier" w:hAnsi="Courier" w:cs="Times New Roman"/>
          <w:sz w:val="20"/>
          <w:szCs w:val="20"/>
        </w:rPr>
        <w:t>SetupInitialStimulus</w:t>
      </w:r>
      <w:proofErr w:type="spellEnd"/>
      <w:r>
        <w:rPr>
          <w:rFonts w:ascii="Times New Roman" w:hAnsi="Times New Roman" w:cs="Times New Roman"/>
        </w:rPr>
        <w:t xml:space="preserve"> checks for boundaries in input arguments, and displays an error if the white-ratio range is not within 1-8 and grey-level is not within 0-1. It then opens a </w:t>
      </w:r>
      <w:r w:rsidR="00D75E80">
        <w:rPr>
          <w:rFonts w:ascii="Times New Roman" w:hAnsi="Times New Roman" w:cs="Times New Roman"/>
        </w:rPr>
        <w:t xml:space="preserve">black </w:t>
      </w:r>
      <w:proofErr w:type="spellStart"/>
      <w:r>
        <w:rPr>
          <w:rFonts w:ascii="Times New Roman" w:hAnsi="Times New Roman" w:cs="Times New Roman"/>
        </w:rPr>
        <w:t>Psychtoolbox</w:t>
      </w:r>
      <w:proofErr w:type="spellEnd"/>
      <w:r>
        <w:rPr>
          <w:rFonts w:ascii="Times New Roman" w:hAnsi="Times New Roman" w:cs="Times New Roman"/>
        </w:rPr>
        <w:t xml:space="preserve"> window if there are none presently open</w:t>
      </w:r>
      <w:r w:rsidR="006A7145">
        <w:rPr>
          <w:rFonts w:ascii="Times New Roman" w:hAnsi="Times New Roman" w:cs="Times New Roman"/>
        </w:rPr>
        <w:t xml:space="preserve"> using the function “</w:t>
      </w:r>
      <w:proofErr w:type="spellStart"/>
      <w:r w:rsidR="006A7145">
        <w:rPr>
          <w:rFonts w:ascii="Times New Roman" w:hAnsi="Times New Roman" w:cs="Times New Roman"/>
        </w:rPr>
        <w:t>OpenPTBWindow.m</w:t>
      </w:r>
      <w:proofErr w:type="spellEnd"/>
      <w:r w:rsidR="006A7145">
        <w:rPr>
          <w:rFonts w:ascii="Times New Roman" w:hAnsi="Times New Roman" w:cs="Times New Roman"/>
        </w:rPr>
        <w:t>”</w:t>
      </w:r>
      <w:r>
        <w:rPr>
          <w:rFonts w:ascii="Times New Roman" w:hAnsi="Times New Roman" w:cs="Times New Roman"/>
        </w:rPr>
        <w:t xml:space="preserve">. The specified halftone pattern is read (Pattern1.png), a hidden figure window is opened, and </w:t>
      </w:r>
      <w:proofErr w:type="spellStart"/>
      <w:r w:rsidR="006167FF">
        <w:rPr>
          <w:rFonts w:ascii="Courier" w:hAnsi="Courier" w:cs="Times New Roman"/>
          <w:sz w:val="20"/>
          <w:szCs w:val="20"/>
        </w:rPr>
        <w:t>AltD</w:t>
      </w:r>
      <w:r w:rsidRPr="0096706B">
        <w:rPr>
          <w:rFonts w:ascii="Courier" w:hAnsi="Courier" w:cs="Times New Roman"/>
          <w:sz w:val="20"/>
          <w:szCs w:val="20"/>
        </w:rPr>
        <w:t>rawDisc</w:t>
      </w:r>
      <w:proofErr w:type="spellEnd"/>
      <w:r>
        <w:rPr>
          <w:rFonts w:ascii="Times New Roman" w:hAnsi="Times New Roman" w:cs="Times New Roman"/>
        </w:rPr>
        <w:t xml:space="preserve"> is called to draw the initially specified grey-level (0.2)</w:t>
      </w:r>
      <w:r w:rsidR="0096706B">
        <w:rPr>
          <w:rFonts w:ascii="Times New Roman" w:hAnsi="Times New Roman" w:cs="Times New Roman"/>
        </w:rPr>
        <w:t xml:space="preserve"> over the halftone pattern</w:t>
      </w:r>
      <w:r>
        <w:rPr>
          <w:rFonts w:ascii="Times New Roman" w:hAnsi="Times New Roman" w:cs="Times New Roman"/>
        </w:rPr>
        <w:t>. Since capturing the figure as an image requires output from</w:t>
      </w:r>
      <w:r w:rsidR="0096706B">
        <w:rPr>
          <w:rFonts w:ascii="Times New Roman" w:hAnsi="Times New Roman" w:cs="Times New Roman"/>
        </w:rPr>
        <w:t xml:space="preserve"> and input into</w:t>
      </w:r>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the figure is then captured as a frame and converted as an image within </w:t>
      </w:r>
      <w:proofErr w:type="spellStart"/>
      <w:r>
        <w:rPr>
          <w:rFonts w:ascii="Times New Roman" w:hAnsi="Times New Roman" w:cs="Times New Roman"/>
        </w:rPr>
        <w:t>Matlab</w:t>
      </w:r>
      <w:proofErr w:type="spellEnd"/>
      <w:r w:rsidR="0096706B">
        <w:rPr>
          <w:rFonts w:ascii="Times New Roman" w:hAnsi="Times New Roman" w:cs="Times New Roman"/>
        </w:rPr>
        <w:t xml:space="preserve"> </w:t>
      </w:r>
      <w:r>
        <w:rPr>
          <w:rFonts w:ascii="Times New Roman" w:hAnsi="Times New Roman" w:cs="Times New Roman"/>
        </w:rPr>
        <w:t xml:space="preserve">and </w:t>
      </w:r>
      <w:r w:rsidR="0096706B">
        <w:rPr>
          <w:rFonts w:ascii="Times New Roman" w:hAnsi="Times New Roman" w:cs="Times New Roman"/>
        </w:rPr>
        <w:t>made</w:t>
      </w:r>
      <w:r>
        <w:rPr>
          <w:rFonts w:ascii="Times New Roman" w:hAnsi="Times New Roman" w:cs="Times New Roman"/>
        </w:rPr>
        <w:t xml:space="preserve"> </w:t>
      </w:r>
      <w:r w:rsidR="0096706B">
        <w:rPr>
          <w:rFonts w:ascii="Times New Roman" w:hAnsi="Times New Roman" w:cs="Times New Roman"/>
        </w:rPr>
        <w:t>into</w:t>
      </w:r>
      <w:r>
        <w:rPr>
          <w:rFonts w:ascii="Times New Roman" w:hAnsi="Times New Roman" w:cs="Times New Roman"/>
        </w:rPr>
        <w:t xml:space="preserve"> a texture to display on the </w:t>
      </w:r>
      <w:proofErr w:type="spellStart"/>
      <w:r>
        <w:rPr>
          <w:rFonts w:ascii="Times New Roman" w:hAnsi="Times New Roman" w:cs="Times New Roman"/>
        </w:rPr>
        <w:t>Psychtoolbox</w:t>
      </w:r>
      <w:proofErr w:type="spellEnd"/>
      <w:r>
        <w:rPr>
          <w:rFonts w:ascii="Times New Roman" w:hAnsi="Times New Roman" w:cs="Times New Roman"/>
        </w:rPr>
        <w:t xml:space="preserve"> window. This method ensures that the image is </w:t>
      </w:r>
      <w:r w:rsidR="0096706B">
        <w:rPr>
          <w:rFonts w:ascii="Times New Roman" w:hAnsi="Times New Roman" w:cs="Times New Roman"/>
        </w:rPr>
        <w:t xml:space="preserve">displayed true </w:t>
      </w:r>
      <w:r w:rsidR="00B036AD">
        <w:rPr>
          <w:rFonts w:ascii="Times New Roman" w:hAnsi="Times New Roman" w:cs="Times New Roman"/>
        </w:rPr>
        <w:t xml:space="preserve">to </w:t>
      </w:r>
      <w:r>
        <w:rPr>
          <w:rFonts w:ascii="Times New Roman" w:hAnsi="Times New Roman" w:cs="Times New Roman"/>
        </w:rPr>
        <w:t xml:space="preserve">its original </w:t>
      </w:r>
      <w:r w:rsidR="0096706B">
        <w:rPr>
          <w:rFonts w:ascii="Times New Roman" w:hAnsi="Times New Roman" w:cs="Times New Roman"/>
        </w:rPr>
        <w:t xml:space="preserve">dimensions </w:t>
      </w:r>
      <w:r>
        <w:rPr>
          <w:rFonts w:ascii="Times New Roman" w:hAnsi="Times New Roman" w:cs="Times New Roman"/>
        </w:rPr>
        <w:t xml:space="preserve">and </w:t>
      </w:r>
      <w:r w:rsidR="0096706B">
        <w:rPr>
          <w:rFonts w:ascii="Times New Roman" w:hAnsi="Times New Roman" w:cs="Times New Roman"/>
        </w:rPr>
        <w:t xml:space="preserve">is </w:t>
      </w:r>
      <w:r>
        <w:rPr>
          <w:rFonts w:ascii="Times New Roman" w:hAnsi="Times New Roman" w:cs="Times New Roman"/>
        </w:rPr>
        <w:t>shown as intended.</w:t>
      </w:r>
      <w:r w:rsidR="0096706B">
        <w:rPr>
          <w:rFonts w:ascii="Times New Roman" w:hAnsi="Times New Roman" w:cs="Times New Roman"/>
        </w:rPr>
        <w:t xml:space="preserve"> To allow for integration with other functions, the function ends by flipping the drawn contents to the window and outputs the figure window object, width, and height of the halftone pattern. </w:t>
      </w:r>
      <w:proofErr w:type="spellStart"/>
      <w:r w:rsidR="0096706B" w:rsidRPr="006167FF">
        <w:rPr>
          <w:rFonts w:ascii="Courier" w:hAnsi="Courier" w:cs="Times New Roman"/>
          <w:sz w:val="20"/>
          <w:szCs w:val="20"/>
        </w:rPr>
        <w:t>KbWait</w:t>
      </w:r>
      <w:proofErr w:type="spellEnd"/>
      <w:r w:rsidR="0096706B">
        <w:rPr>
          <w:rFonts w:ascii="Times New Roman" w:hAnsi="Times New Roman" w:cs="Times New Roman"/>
        </w:rPr>
        <w:t xml:space="preserve"> </w:t>
      </w:r>
      <w:r w:rsidR="008B4E7E">
        <w:rPr>
          <w:rFonts w:ascii="Times New Roman" w:hAnsi="Times New Roman" w:cs="Times New Roman"/>
        </w:rPr>
        <w:t xml:space="preserve">allows </w:t>
      </w:r>
      <w:proofErr w:type="spellStart"/>
      <w:r w:rsidR="008B4E7E">
        <w:rPr>
          <w:rFonts w:ascii="Times New Roman" w:hAnsi="Times New Roman" w:cs="Times New Roman"/>
        </w:rPr>
        <w:t>Psychtoolbox</w:t>
      </w:r>
      <w:proofErr w:type="spellEnd"/>
      <w:r w:rsidR="008B4E7E">
        <w:rPr>
          <w:rFonts w:ascii="Times New Roman" w:hAnsi="Times New Roman" w:cs="Times New Roman"/>
        </w:rPr>
        <w:t xml:space="preserve"> to wait </w:t>
      </w:r>
      <w:r w:rsidR="0096706B">
        <w:rPr>
          <w:rFonts w:ascii="Times New Roman" w:hAnsi="Times New Roman" w:cs="Times New Roman"/>
        </w:rPr>
        <w:t>for an input by the user to continue on to the next function</w:t>
      </w:r>
      <w:r w:rsidR="008B4E7E">
        <w:rPr>
          <w:rFonts w:ascii="Times New Roman" w:hAnsi="Times New Roman" w:cs="Times New Roman"/>
        </w:rPr>
        <w:t xml:space="preserve"> while the window is still visible to the user</w:t>
      </w:r>
      <w:r w:rsidR="0096706B">
        <w:rPr>
          <w:rFonts w:ascii="Times New Roman" w:hAnsi="Times New Roman" w:cs="Times New Roman"/>
        </w:rPr>
        <w:t xml:space="preserve">, then </w:t>
      </w:r>
      <w:proofErr w:type="spellStart"/>
      <w:r w:rsidR="0096706B" w:rsidRPr="006167FF">
        <w:rPr>
          <w:rFonts w:ascii="Courier" w:hAnsi="Courier" w:cs="Times New Roman"/>
          <w:sz w:val="20"/>
          <w:szCs w:val="20"/>
        </w:rPr>
        <w:t>UpdateStimulus</w:t>
      </w:r>
      <w:proofErr w:type="spellEnd"/>
      <w:r w:rsidR="0096706B">
        <w:rPr>
          <w:rFonts w:ascii="Times New Roman" w:hAnsi="Times New Roman" w:cs="Times New Roman"/>
        </w:rPr>
        <w:t xml:space="preserve"> takes the input </w:t>
      </w:r>
      <w:r w:rsidR="0096706B">
        <w:rPr>
          <w:rFonts w:ascii="Times New Roman" w:hAnsi="Times New Roman" w:cs="Times New Roman"/>
        </w:rPr>
        <w:lastRenderedPageBreak/>
        <w:t>arguments and checks whether the updated grey-level intensity is within range. If the intensity is out of range, the function</w:t>
      </w:r>
      <w:r w:rsidR="008B4E7E">
        <w:rPr>
          <w:rFonts w:ascii="Times New Roman" w:hAnsi="Times New Roman" w:cs="Times New Roman"/>
        </w:rPr>
        <w:t xml:space="preserve"> returns to the </w:t>
      </w:r>
      <w:proofErr w:type="spellStart"/>
      <w:r w:rsidR="008B4E7E">
        <w:rPr>
          <w:rFonts w:ascii="Times New Roman" w:hAnsi="Times New Roman" w:cs="Times New Roman"/>
        </w:rPr>
        <w:t>Matlab</w:t>
      </w:r>
      <w:proofErr w:type="spellEnd"/>
      <w:r w:rsidR="008B4E7E">
        <w:rPr>
          <w:rFonts w:ascii="Times New Roman" w:hAnsi="Times New Roman" w:cs="Times New Roman"/>
        </w:rPr>
        <w:t xml:space="preserve"> command window and shows a warning and an </w:t>
      </w:r>
      <w:r w:rsidR="0096706B">
        <w:rPr>
          <w:rFonts w:ascii="Times New Roman" w:hAnsi="Times New Roman" w:cs="Times New Roman"/>
        </w:rPr>
        <w:t xml:space="preserve">option to either start over from the closest extreme grey-level within range or to quit the program. This is to account for </w:t>
      </w:r>
      <w:r w:rsidR="008B4E7E">
        <w:rPr>
          <w:rFonts w:ascii="Times New Roman" w:hAnsi="Times New Roman" w:cs="Times New Roman"/>
        </w:rPr>
        <w:t xml:space="preserve">key presses </w:t>
      </w:r>
      <w:r w:rsidR="0096706B">
        <w:rPr>
          <w:rFonts w:ascii="Times New Roman" w:hAnsi="Times New Roman" w:cs="Times New Roman"/>
        </w:rPr>
        <w:t xml:space="preserve">that </w:t>
      </w:r>
      <w:r w:rsidR="008B4E7E">
        <w:rPr>
          <w:rFonts w:ascii="Times New Roman" w:hAnsi="Times New Roman" w:cs="Times New Roman"/>
        </w:rPr>
        <w:t>may</w:t>
      </w:r>
      <w:r w:rsidR="00C91970">
        <w:rPr>
          <w:rFonts w:ascii="Times New Roman" w:hAnsi="Times New Roman" w:cs="Times New Roman"/>
        </w:rPr>
        <w:t xml:space="preserve"> c</w:t>
      </w:r>
      <w:r w:rsidR="008B4E7E">
        <w:rPr>
          <w:rFonts w:ascii="Times New Roman" w:hAnsi="Times New Roman" w:cs="Times New Roman"/>
        </w:rPr>
        <w:t xml:space="preserve">ontribute to </w:t>
      </w:r>
      <w:r w:rsidR="00C91970">
        <w:rPr>
          <w:rFonts w:ascii="Times New Roman" w:hAnsi="Times New Roman" w:cs="Times New Roman"/>
        </w:rPr>
        <w:t xml:space="preserve">an accidental termination of an experiment and </w:t>
      </w:r>
      <w:r w:rsidR="008B4E7E">
        <w:rPr>
          <w:rFonts w:ascii="Times New Roman" w:hAnsi="Times New Roman" w:cs="Times New Roman"/>
        </w:rPr>
        <w:t xml:space="preserve">data </w:t>
      </w:r>
      <w:r w:rsidR="0096706B">
        <w:rPr>
          <w:rFonts w:ascii="Times New Roman" w:hAnsi="Times New Roman" w:cs="Times New Roman"/>
        </w:rPr>
        <w:t>los</w:t>
      </w:r>
      <w:r w:rsidR="008B4E7E">
        <w:rPr>
          <w:rFonts w:ascii="Times New Roman" w:hAnsi="Times New Roman" w:cs="Times New Roman"/>
        </w:rPr>
        <w:t xml:space="preserve">s if it </w:t>
      </w:r>
      <w:r w:rsidR="0096706B">
        <w:rPr>
          <w:rFonts w:ascii="Times New Roman" w:hAnsi="Times New Roman" w:cs="Times New Roman"/>
        </w:rPr>
        <w:t>is used within a loop</w:t>
      </w:r>
      <w:r w:rsidR="008B4E7E">
        <w:rPr>
          <w:rFonts w:ascii="Times New Roman" w:hAnsi="Times New Roman" w:cs="Times New Roman"/>
        </w:rPr>
        <w:t xml:space="preserve"> and terminates </w:t>
      </w:r>
      <w:r w:rsidR="00C91970">
        <w:rPr>
          <w:rFonts w:ascii="Times New Roman" w:hAnsi="Times New Roman" w:cs="Times New Roman"/>
        </w:rPr>
        <w:t>from an error.</w:t>
      </w:r>
      <w:r w:rsidR="006167FF">
        <w:rPr>
          <w:rFonts w:ascii="Times New Roman" w:hAnsi="Times New Roman" w:cs="Times New Roman"/>
        </w:rPr>
        <w:t xml:space="preserve"> A warning is used instead of the OS sound since</w:t>
      </w:r>
      <w:r w:rsidR="00C91970">
        <w:rPr>
          <w:rFonts w:ascii="Times New Roman" w:hAnsi="Times New Roman" w:cs="Times New Roman"/>
        </w:rPr>
        <w:t xml:space="preserve"> users may not understand what they</w:t>
      </w:r>
      <w:r w:rsidR="006167FF">
        <w:rPr>
          <w:rFonts w:ascii="Times New Roman" w:hAnsi="Times New Roman" w:cs="Times New Roman"/>
        </w:rPr>
        <w:t xml:space="preserve"> are</w:t>
      </w:r>
      <w:r w:rsidR="00C91970">
        <w:rPr>
          <w:rFonts w:ascii="Times New Roman" w:hAnsi="Times New Roman" w:cs="Times New Roman"/>
        </w:rPr>
        <w:t xml:space="preserve"> doing wrong and </w:t>
      </w:r>
      <w:r w:rsidR="006167FF">
        <w:rPr>
          <w:rFonts w:ascii="Times New Roman" w:hAnsi="Times New Roman" w:cs="Times New Roman"/>
        </w:rPr>
        <w:t>this</w:t>
      </w:r>
      <w:r w:rsidR="00B036AD">
        <w:rPr>
          <w:rFonts w:ascii="Times New Roman" w:hAnsi="Times New Roman" w:cs="Times New Roman"/>
        </w:rPr>
        <w:t xml:space="preserve"> error</w:t>
      </w:r>
      <w:r w:rsidR="006167FF">
        <w:rPr>
          <w:rFonts w:ascii="Times New Roman" w:hAnsi="Times New Roman" w:cs="Times New Roman"/>
        </w:rPr>
        <w:t xml:space="preserve"> </w:t>
      </w:r>
      <w:r w:rsidR="00C91970">
        <w:rPr>
          <w:rFonts w:ascii="Times New Roman" w:hAnsi="Times New Roman" w:cs="Times New Roman"/>
        </w:rPr>
        <w:t>should not be a frequent issue.</w:t>
      </w:r>
      <w:r w:rsidR="006167FF">
        <w:rPr>
          <w:rFonts w:ascii="Times New Roman" w:hAnsi="Times New Roman" w:cs="Times New Roman"/>
        </w:rPr>
        <w:t xml:space="preserve"> </w:t>
      </w:r>
      <w:proofErr w:type="spellStart"/>
      <w:r w:rsidR="006167FF" w:rsidRPr="006167FF">
        <w:rPr>
          <w:rFonts w:ascii="Courier" w:hAnsi="Courier" w:cs="Times New Roman"/>
          <w:sz w:val="20"/>
          <w:szCs w:val="20"/>
        </w:rPr>
        <w:t>UpdateStimulus</w:t>
      </w:r>
      <w:proofErr w:type="spellEnd"/>
      <w:r w:rsidR="006167FF">
        <w:rPr>
          <w:rFonts w:ascii="Times New Roman" w:hAnsi="Times New Roman" w:cs="Times New Roman"/>
        </w:rPr>
        <w:t xml:space="preserve"> then uses the current </w:t>
      </w:r>
      <w:proofErr w:type="spellStart"/>
      <w:r w:rsidR="006167FF">
        <w:rPr>
          <w:rFonts w:ascii="Times New Roman" w:hAnsi="Times New Roman" w:cs="Times New Roman"/>
        </w:rPr>
        <w:t>Psychtoolbox</w:t>
      </w:r>
      <w:proofErr w:type="spellEnd"/>
      <w:r w:rsidR="006167FF">
        <w:rPr>
          <w:rFonts w:ascii="Times New Roman" w:hAnsi="Times New Roman" w:cs="Times New Roman"/>
        </w:rPr>
        <w:t xml:space="preserve"> window and draws a new disc as a texture with </w:t>
      </w:r>
      <w:proofErr w:type="spellStart"/>
      <w:r w:rsidR="006167FF">
        <w:rPr>
          <w:rFonts w:ascii="Courier" w:hAnsi="Courier" w:cs="Times New Roman"/>
          <w:sz w:val="20"/>
          <w:szCs w:val="20"/>
        </w:rPr>
        <w:t>AltD</w:t>
      </w:r>
      <w:r w:rsidR="006167FF" w:rsidRPr="006167FF">
        <w:rPr>
          <w:rFonts w:ascii="Courier" w:hAnsi="Courier" w:cs="Times New Roman"/>
          <w:sz w:val="20"/>
          <w:szCs w:val="20"/>
        </w:rPr>
        <w:t>rawDisc</w:t>
      </w:r>
      <w:proofErr w:type="spellEnd"/>
      <w:r w:rsidR="006167FF">
        <w:rPr>
          <w:rFonts w:ascii="Times New Roman" w:hAnsi="Times New Roman" w:cs="Times New Roman"/>
        </w:rPr>
        <w:t xml:space="preserve"> over the existing pattern. Finally, </w:t>
      </w:r>
      <w:proofErr w:type="spellStart"/>
      <w:r w:rsidR="006167FF" w:rsidRPr="006167FF">
        <w:rPr>
          <w:rFonts w:ascii="Courier" w:hAnsi="Courier" w:cs="Times New Roman"/>
          <w:sz w:val="20"/>
          <w:szCs w:val="20"/>
        </w:rPr>
        <w:t>KbWait</w:t>
      </w:r>
      <w:proofErr w:type="spellEnd"/>
      <w:r w:rsidR="006167FF">
        <w:rPr>
          <w:rFonts w:ascii="Times New Roman" w:hAnsi="Times New Roman" w:cs="Times New Roman"/>
        </w:rPr>
        <w:t xml:space="preserve"> waits for the user input, then </w:t>
      </w:r>
      <w:proofErr w:type="spellStart"/>
      <w:r w:rsidR="006167FF" w:rsidRPr="006167FF">
        <w:rPr>
          <w:rFonts w:ascii="Courier" w:hAnsi="Courier" w:cs="Times New Roman"/>
          <w:sz w:val="20"/>
          <w:szCs w:val="20"/>
        </w:rPr>
        <w:t>CloseandTidy</w:t>
      </w:r>
      <w:proofErr w:type="spellEnd"/>
      <w:r w:rsidR="006167FF">
        <w:rPr>
          <w:rFonts w:ascii="Times New Roman" w:hAnsi="Times New Roman" w:cs="Times New Roman"/>
        </w:rPr>
        <w:t xml:space="preserve"> closes all </w:t>
      </w:r>
      <w:proofErr w:type="spellStart"/>
      <w:r w:rsidR="006167FF">
        <w:rPr>
          <w:rFonts w:ascii="Times New Roman" w:hAnsi="Times New Roman" w:cs="Times New Roman"/>
        </w:rPr>
        <w:t>Psychtoolbox</w:t>
      </w:r>
      <w:proofErr w:type="spellEnd"/>
      <w:r w:rsidR="006167FF">
        <w:rPr>
          <w:rFonts w:ascii="Times New Roman" w:hAnsi="Times New Roman" w:cs="Times New Roman"/>
        </w:rPr>
        <w:t xml:space="preserve"> windows and terminates the program. Separating </w:t>
      </w:r>
      <w:proofErr w:type="spellStart"/>
      <w:r w:rsidR="006167FF" w:rsidRPr="006167FF">
        <w:rPr>
          <w:rFonts w:ascii="Courier" w:hAnsi="Courier" w:cs="Times New Roman"/>
          <w:sz w:val="20"/>
          <w:szCs w:val="20"/>
        </w:rPr>
        <w:t>CloseandTidy</w:t>
      </w:r>
      <w:proofErr w:type="spellEnd"/>
      <w:r w:rsidR="006167FF">
        <w:rPr>
          <w:rFonts w:ascii="Times New Roman" w:hAnsi="Times New Roman" w:cs="Times New Roman"/>
        </w:rPr>
        <w:t xml:space="preserve"> allows for continuous display of stimuli </w:t>
      </w:r>
      <w:r w:rsidR="00F576DB">
        <w:rPr>
          <w:rFonts w:ascii="Times New Roman" w:hAnsi="Times New Roman" w:cs="Times New Roman"/>
        </w:rPr>
        <w:t xml:space="preserve">in </w:t>
      </w:r>
      <w:r w:rsidR="006167FF">
        <w:rPr>
          <w:rFonts w:ascii="Times New Roman" w:hAnsi="Times New Roman" w:cs="Times New Roman"/>
        </w:rPr>
        <w:t xml:space="preserve">multiple contexts without closing the </w:t>
      </w:r>
      <w:proofErr w:type="spellStart"/>
      <w:r w:rsidR="006167FF">
        <w:rPr>
          <w:rFonts w:ascii="Times New Roman" w:hAnsi="Times New Roman" w:cs="Times New Roman"/>
        </w:rPr>
        <w:t>Psychtoolbox</w:t>
      </w:r>
      <w:proofErr w:type="spellEnd"/>
      <w:r w:rsidR="006167FF">
        <w:rPr>
          <w:rFonts w:ascii="Times New Roman" w:hAnsi="Times New Roman" w:cs="Times New Roman"/>
        </w:rPr>
        <w:t xml:space="preserve"> window.</w:t>
      </w:r>
    </w:p>
    <w:p w14:paraId="6EAF1922" w14:textId="297E2985" w:rsidR="00034C45" w:rsidRDefault="00034C45" w:rsidP="00034C45">
      <w:pPr>
        <w:pStyle w:val="NoSpacing"/>
        <w:jc w:val="center"/>
        <w:rPr>
          <w:rFonts w:ascii="Times New Roman" w:hAnsi="Times New Roman" w:cs="Times New Roman"/>
          <w:b/>
          <w:bCs/>
        </w:rPr>
      </w:pPr>
    </w:p>
    <w:p w14:paraId="680B8FC8" w14:textId="13710CCF"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9</w:t>
      </w:r>
    </w:p>
    <w:p w14:paraId="32C8CFBB" w14:textId="4B15C3FD" w:rsidR="00020D4F" w:rsidRDefault="00020D4F" w:rsidP="00020D4F">
      <w:pPr>
        <w:pStyle w:val="NoSpacing"/>
        <w:ind w:firstLine="720"/>
        <w:rPr>
          <w:rFonts w:ascii="Times New Roman" w:hAnsi="Times New Roman" w:cs="Times New Roman"/>
          <w:i/>
          <w:iCs/>
        </w:rPr>
      </w:pPr>
      <w:r w:rsidRPr="00020D4F">
        <w:rPr>
          <w:rFonts w:ascii="Times New Roman" w:hAnsi="Times New Roman" w:cs="Times New Roman"/>
          <w:i/>
          <w:iCs/>
        </w:rPr>
        <w:t xml:space="preserve">Write a function called </w:t>
      </w:r>
      <w:proofErr w:type="spellStart"/>
      <w:r w:rsidRPr="00020D4F">
        <w:rPr>
          <w:rFonts w:ascii="Times New Roman" w:hAnsi="Times New Roman" w:cs="Times New Roman"/>
          <w:i/>
          <w:iCs/>
        </w:rPr>
        <w:t>GetKeyPress</w:t>
      </w:r>
      <w:proofErr w:type="spellEnd"/>
      <w:r>
        <w:rPr>
          <w:rFonts w:ascii="Times New Roman" w:hAnsi="Times New Roman" w:cs="Times New Roman"/>
          <w:i/>
          <w:iCs/>
        </w:rPr>
        <w:t xml:space="preserve"> </w:t>
      </w:r>
      <w:r w:rsidRPr="00020D4F">
        <w:rPr>
          <w:rFonts w:ascii="Times New Roman" w:hAnsi="Times New Roman" w:cs="Times New Roman"/>
          <w:i/>
          <w:iCs/>
        </w:rPr>
        <w:t>that collects a key press from the participant</w:t>
      </w:r>
      <w:r>
        <w:rPr>
          <w:rFonts w:ascii="Times New Roman" w:hAnsi="Times New Roman" w:cs="Times New Roman"/>
          <w:i/>
          <w:iCs/>
        </w:rPr>
        <w:t xml:space="preserve"> </w:t>
      </w:r>
      <w:r w:rsidRPr="00020D4F">
        <w:rPr>
          <w:rFonts w:ascii="Times New Roman" w:hAnsi="Times New Roman" w:cs="Times New Roman"/>
          <w:i/>
          <w:iCs/>
        </w:rPr>
        <w:t>and returns the key that was pressed.</w:t>
      </w:r>
      <w:r>
        <w:rPr>
          <w:rFonts w:ascii="Times New Roman" w:hAnsi="Times New Roman" w:cs="Times New Roman"/>
          <w:i/>
          <w:iCs/>
        </w:rPr>
        <w:t xml:space="preserve"> </w:t>
      </w:r>
      <w:r w:rsidRPr="00020D4F">
        <w:rPr>
          <w:rFonts w:ascii="Times New Roman" w:hAnsi="Times New Roman" w:cs="Times New Roman"/>
          <w:i/>
          <w:iCs/>
        </w:rPr>
        <w:t>The allowable keys should be:</w:t>
      </w:r>
      <w:r>
        <w:rPr>
          <w:rFonts w:ascii="Times New Roman" w:hAnsi="Times New Roman" w:cs="Times New Roman"/>
          <w:i/>
          <w:iCs/>
        </w:rPr>
        <w:t xml:space="preserve"> </w:t>
      </w:r>
      <w:r w:rsidRPr="00020D4F">
        <w:rPr>
          <w:rFonts w:ascii="Times New Roman" w:hAnsi="Times New Roman" w:cs="Times New Roman"/>
          <w:i/>
          <w:iCs/>
        </w:rPr>
        <w:t>H, B, J, N</w:t>
      </w:r>
      <w:r>
        <w:rPr>
          <w:rFonts w:ascii="Times New Roman" w:hAnsi="Times New Roman" w:cs="Times New Roman"/>
          <w:i/>
          <w:iCs/>
        </w:rPr>
        <w:t xml:space="preserve"> </w:t>
      </w:r>
      <w:r w:rsidRPr="00020D4F">
        <w:rPr>
          <w:rFonts w:ascii="Times New Roman" w:hAnsi="Times New Roman" w:cs="Times New Roman"/>
          <w:i/>
          <w:iCs/>
        </w:rPr>
        <w:t>and M.</w:t>
      </w:r>
    </w:p>
    <w:p w14:paraId="764609DF" w14:textId="2BA8FE18" w:rsidR="0022456B" w:rsidRPr="00020D4F" w:rsidRDefault="00131AEA" w:rsidP="0022456B">
      <w:pPr>
        <w:pStyle w:val="NoSpacing"/>
        <w:ind w:firstLine="720"/>
        <w:rPr>
          <w:rFonts w:ascii="Times New Roman" w:hAnsi="Times New Roman" w:cs="Times New Roman"/>
        </w:rPr>
      </w:pPr>
      <w:r>
        <w:rPr>
          <w:rFonts w:ascii="Times New Roman" w:hAnsi="Times New Roman" w:cs="Times New Roman"/>
        </w:rPr>
        <w:t xml:space="preserve">The function, </w:t>
      </w:r>
      <w:r w:rsidR="0021049A">
        <w:rPr>
          <w:rFonts w:ascii="Times New Roman" w:hAnsi="Times New Roman" w:cs="Times New Roman"/>
        </w:rPr>
        <w:t>“</w:t>
      </w:r>
      <w:proofErr w:type="spellStart"/>
      <w:r w:rsidR="0021049A">
        <w:rPr>
          <w:rFonts w:ascii="Times New Roman" w:hAnsi="Times New Roman" w:cs="Times New Roman"/>
        </w:rPr>
        <w:t>GetKeyPress.m</w:t>
      </w:r>
      <w:proofErr w:type="spellEnd"/>
      <w:r w:rsidR="0021049A">
        <w:rPr>
          <w:rFonts w:ascii="Times New Roman" w:hAnsi="Times New Roman" w:cs="Times New Roman"/>
        </w:rPr>
        <w:t>”</w:t>
      </w:r>
      <w:r>
        <w:rPr>
          <w:rFonts w:ascii="Times New Roman" w:hAnsi="Times New Roman" w:cs="Times New Roman"/>
        </w:rPr>
        <w:t>,</w:t>
      </w:r>
      <w:r w:rsidR="00E607D0">
        <w:rPr>
          <w:rFonts w:ascii="Times New Roman" w:hAnsi="Times New Roman" w:cs="Times New Roman"/>
        </w:rPr>
        <w:t xml:space="preserve"> </w:t>
      </w:r>
      <w:r w:rsidR="00F708E5">
        <w:rPr>
          <w:rFonts w:ascii="Times New Roman" w:hAnsi="Times New Roman" w:cs="Times New Roman"/>
        </w:rPr>
        <w:t xml:space="preserve">requires no input arguments and </w:t>
      </w:r>
      <w:r w:rsidR="0022456B">
        <w:rPr>
          <w:rFonts w:ascii="Times New Roman" w:hAnsi="Times New Roman" w:cs="Times New Roman"/>
        </w:rPr>
        <w:t xml:space="preserve">collects a keypress from users and outputs it as the object, </w:t>
      </w:r>
      <w:r w:rsidR="0022456B" w:rsidRPr="0022456B">
        <w:rPr>
          <w:rFonts w:ascii="Courier" w:hAnsi="Courier" w:cs="Times New Roman"/>
          <w:sz w:val="20"/>
          <w:szCs w:val="20"/>
        </w:rPr>
        <w:t>character</w:t>
      </w:r>
      <w:r w:rsidR="0022456B">
        <w:rPr>
          <w:rFonts w:ascii="Times New Roman" w:hAnsi="Times New Roman" w:cs="Times New Roman"/>
        </w:rPr>
        <w:t>. Accepted keys are H, B, J, N, M,</w:t>
      </w:r>
      <w:r w:rsidR="008D678E">
        <w:rPr>
          <w:rFonts w:ascii="Times New Roman" w:hAnsi="Times New Roman" w:cs="Times New Roman"/>
        </w:rPr>
        <w:t xml:space="preserve"> and Q (to exit the grey-matching trial)</w:t>
      </w:r>
      <w:r w:rsidR="0022456B">
        <w:rPr>
          <w:rFonts w:ascii="Times New Roman" w:hAnsi="Times New Roman" w:cs="Times New Roman"/>
        </w:rPr>
        <w:t xml:space="preserve"> and any other key</w:t>
      </w:r>
      <w:r w:rsidR="00F708E5">
        <w:rPr>
          <w:rFonts w:ascii="Times New Roman" w:hAnsi="Times New Roman" w:cs="Times New Roman"/>
        </w:rPr>
        <w:t xml:space="preserve">presses </w:t>
      </w:r>
      <w:r w:rsidR="0022456B">
        <w:rPr>
          <w:rFonts w:ascii="Times New Roman" w:hAnsi="Times New Roman" w:cs="Times New Roman"/>
        </w:rPr>
        <w:t xml:space="preserve">will issue an OS error noise until an acceptable keypress is entered. This function </w:t>
      </w:r>
      <w:proofErr w:type="spellStart"/>
      <w:r w:rsidR="0022456B">
        <w:rPr>
          <w:rFonts w:ascii="Times New Roman" w:hAnsi="Times New Roman" w:cs="Times New Roman"/>
        </w:rPr>
        <w:t>utilises</w:t>
      </w:r>
      <w:proofErr w:type="spellEnd"/>
      <w:r w:rsidR="0022456B">
        <w:rPr>
          <w:rFonts w:ascii="Times New Roman" w:hAnsi="Times New Roman" w:cs="Times New Roman"/>
        </w:rPr>
        <w:t xml:space="preserve"> “</w:t>
      </w:r>
      <w:proofErr w:type="spellStart"/>
      <w:r w:rsidR="0022456B">
        <w:rPr>
          <w:rFonts w:ascii="Times New Roman" w:hAnsi="Times New Roman" w:cs="Times New Roman"/>
        </w:rPr>
        <w:t>getkey.m</w:t>
      </w:r>
      <w:proofErr w:type="spellEnd"/>
      <w:r w:rsidR="0022456B">
        <w:rPr>
          <w:rFonts w:ascii="Times New Roman" w:hAnsi="Times New Roman" w:cs="Times New Roman"/>
        </w:rPr>
        <w:t xml:space="preserve">” by Van der </w:t>
      </w:r>
      <w:proofErr w:type="spellStart"/>
      <w:r w:rsidR="0022456B">
        <w:rPr>
          <w:rFonts w:ascii="Times New Roman" w:hAnsi="Times New Roman" w:cs="Times New Roman"/>
        </w:rPr>
        <w:t>Geest</w:t>
      </w:r>
      <w:proofErr w:type="spellEnd"/>
      <w:r w:rsidR="0022456B">
        <w:rPr>
          <w:rFonts w:ascii="Times New Roman" w:hAnsi="Times New Roman" w:cs="Times New Roman"/>
        </w:rPr>
        <w:t xml:space="preserve"> (2019).</w:t>
      </w:r>
      <w:r w:rsidR="00A17EE4">
        <w:rPr>
          <w:rStyle w:val="FootnoteReference"/>
          <w:rFonts w:ascii="Times New Roman" w:hAnsi="Times New Roman" w:cs="Times New Roman"/>
        </w:rPr>
        <w:footnoteReference w:id="2"/>
      </w:r>
      <w:r w:rsidR="0022456B">
        <w:rPr>
          <w:rFonts w:ascii="Times New Roman" w:hAnsi="Times New Roman" w:cs="Times New Roman"/>
        </w:rPr>
        <w:t xml:space="preserve"> The </w:t>
      </w:r>
      <w:proofErr w:type="spellStart"/>
      <w:r w:rsidR="0022456B" w:rsidRPr="0022456B">
        <w:rPr>
          <w:rFonts w:ascii="Courier" w:hAnsi="Courier" w:cs="Times New Roman"/>
          <w:sz w:val="20"/>
          <w:szCs w:val="20"/>
        </w:rPr>
        <w:t>getkey</w:t>
      </w:r>
      <w:proofErr w:type="spellEnd"/>
      <w:r w:rsidR="0022456B">
        <w:rPr>
          <w:rFonts w:ascii="Times New Roman" w:hAnsi="Times New Roman" w:cs="Times New Roman"/>
        </w:rPr>
        <w:t xml:space="preserve"> function will output the non-ASCII character of the first key pressed</w:t>
      </w:r>
      <w:r w:rsidR="00F708E5">
        <w:rPr>
          <w:rFonts w:ascii="Times New Roman" w:hAnsi="Times New Roman" w:cs="Times New Roman"/>
        </w:rPr>
        <w:t xml:space="preserve"> on the keyboard</w:t>
      </w:r>
      <w:r w:rsidR="0022456B">
        <w:rPr>
          <w:rFonts w:ascii="Times New Roman" w:hAnsi="Times New Roman" w:cs="Times New Roman"/>
        </w:rPr>
        <w:t xml:space="preserve">, meaning that the character itself is returned as an object instead of the ASCII code. </w:t>
      </w:r>
      <w:proofErr w:type="spellStart"/>
      <w:r w:rsidR="0022456B" w:rsidRPr="00F708E5">
        <w:rPr>
          <w:rFonts w:ascii="Courier" w:hAnsi="Courier" w:cs="Times New Roman"/>
          <w:sz w:val="20"/>
          <w:szCs w:val="20"/>
        </w:rPr>
        <w:t>GetKeyPress</w:t>
      </w:r>
      <w:proofErr w:type="spellEnd"/>
      <w:r w:rsidR="0022456B">
        <w:rPr>
          <w:rFonts w:ascii="Times New Roman" w:hAnsi="Times New Roman" w:cs="Times New Roman"/>
        </w:rPr>
        <w:t xml:space="preserve"> </w:t>
      </w:r>
      <w:r w:rsidR="00F708E5">
        <w:rPr>
          <w:rFonts w:ascii="Times New Roman" w:hAnsi="Times New Roman" w:cs="Times New Roman"/>
        </w:rPr>
        <w:t xml:space="preserve">is flexible and </w:t>
      </w:r>
      <w:r w:rsidR="0022456B">
        <w:rPr>
          <w:rFonts w:ascii="Times New Roman" w:hAnsi="Times New Roman" w:cs="Times New Roman"/>
        </w:rPr>
        <w:t xml:space="preserve">can be used with </w:t>
      </w:r>
      <w:proofErr w:type="spellStart"/>
      <w:r w:rsidR="0022456B">
        <w:rPr>
          <w:rFonts w:ascii="Times New Roman" w:hAnsi="Times New Roman" w:cs="Times New Roman"/>
        </w:rPr>
        <w:t>Psychtoolbox</w:t>
      </w:r>
      <w:proofErr w:type="spellEnd"/>
      <w:r w:rsidR="0022456B">
        <w:rPr>
          <w:rFonts w:ascii="Times New Roman" w:hAnsi="Times New Roman" w:cs="Times New Roman"/>
        </w:rPr>
        <w:t xml:space="preserve"> </w:t>
      </w:r>
      <w:r w:rsidR="00F708E5">
        <w:rPr>
          <w:rFonts w:ascii="Times New Roman" w:hAnsi="Times New Roman" w:cs="Times New Roman"/>
        </w:rPr>
        <w:t xml:space="preserve">or with the </w:t>
      </w:r>
      <w:proofErr w:type="spellStart"/>
      <w:r w:rsidR="00F708E5">
        <w:rPr>
          <w:rFonts w:ascii="Times New Roman" w:hAnsi="Times New Roman" w:cs="Times New Roman"/>
        </w:rPr>
        <w:t>Matlab</w:t>
      </w:r>
      <w:proofErr w:type="spellEnd"/>
      <w:r w:rsidR="00F708E5">
        <w:rPr>
          <w:rFonts w:ascii="Times New Roman" w:hAnsi="Times New Roman" w:cs="Times New Roman"/>
        </w:rPr>
        <w:t xml:space="preserve"> command </w:t>
      </w:r>
      <w:r w:rsidR="00F708E5">
        <w:rPr>
          <w:rFonts w:ascii="Times New Roman" w:hAnsi="Times New Roman" w:cs="Times New Roman"/>
        </w:rPr>
        <w:lastRenderedPageBreak/>
        <w:t xml:space="preserve">window as long as it is paired with an instruction text using </w:t>
      </w:r>
      <w:r w:rsidR="00F708E5" w:rsidRPr="00F708E5">
        <w:rPr>
          <w:rFonts w:ascii="Courier" w:hAnsi="Courier" w:cs="Times New Roman"/>
          <w:sz w:val="20"/>
          <w:szCs w:val="20"/>
        </w:rPr>
        <w:t>Screen(‘</w:t>
      </w:r>
      <w:proofErr w:type="spellStart"/>
      <w:r w:rsidR="00F708E5" w:rsidRPr="00F708E5">
        <w:rPr>
          <w:rFonts w:ascii="Courier" w:hAnsi="Courier" w:cs="Times New Roman"/>
          <w:sz w:val="20"/>
          <w:szCs w:val="20"/>
        </w:rPr>
        <w:t>DrawText</w:t>
      </w:r>
      <w:proofErr w:type="spellEnd"/>
      <w:r w:rsidR="00F708E5">
        <w:rPr>
          <w:rFonts w:ascii="Courier" w:hAnsi="Courier" w:cs="Times New Roman"/>
          <w:sz w:val="20"/>
          <w:szCs w:val="20"/>
        </w:rPr>
        <w:t>’</w:t>
      </w:r>
      <w:r w:rsidR="00F708E5" w:rsidRPr="00F708E5">
        <w:rPr>
          <w:rFonts w:ascii="Courier" w:hAnsi="Courier" w:cs="Times New Roman"/>
          <w:sz w:val="20"/>
          <w:szCs w:val="20"/>
        </w:rPr>
        <w:t>)</w:t>
      </w:r>
      <w:r w:rsidR="00F708E5">
        <w:rPr>
          <w:rFonts w:ascii="Times New Roman" w:hAnsi="Times New Roman" w:cs="Times New Roman"/>
        </w:rPr>
        <w:t xml:space="preserve"> or </w:t>
      </w:r>
      <w:proofErr w:type="spellStart"/>
      <w:r w:rsidR="00F708E5" w:rsidRPr="00F708E5">
        <w:rPr>
          <w:rFonts w:ascii="Courier" w:hAnsi="Courier" w:cs="Times New Roman"/>
          <w:sz w:val="20"/>
          <w:szCs w:val="20"/>
        </w:rPr>
        <w:t>disp</w:t>
      </w:r>
      <w:proofErr w:type="spellEnd"/>
      <w:r w:rsidR="00F708E5" w:rsidRPr="00F708E5">
        <w:rPr>
          <w:rFonts w:ascii="Courier" w:hAnsi="Courier" w:cs="Times New Roman"/>
          <w:sz w:val="20"/>
          <w:szCs w:val="20"/>
        </w:rPr>
        <w:t>()</w:t>
      </w:r>
      <w:r w:rsidR="00F708E5" w:rsidRPr="00F708E5">
        <w:rPr>
          <w:rFonts w:ascii="Times New Roman" w:hAnsi="Times New Roman" w:cs="Times New Roman"/>
        </w:rPr>
        <w:t>.</w:t>
      </w:r>
      <w:r w:rsidR="00F708E5">
        <w:rPr>
          <w:rFonts w:ascii="Times New Roman" w:hAnsi="Times New Roman" w:cs="Times New Roman"/>
        </w:rPr>
        <w:t xml:space="preserve"> </w:t>
      </w:r>
    </w:p>
    <w:p w14:paraId="73051B44" w14:textId="56461C90" w:rsidR="00034C45" w:rsidRDefault="00034C45" w:rsidP="00034C45">
      <w:pPr>
        <w:pStyle w:val="NoSpacing"/>
        <w:jc w:val="center"/>
        <w:rPr>
          <w:rFonts w:ascii="Times New Roman" w:hAnsi="Times New Roman" w:cs="Times New Roman"/>
          <w:b/>
          <w:bCs/>
        </w:rPr>
      </w:pPr>
    </w:p>
    <w:p w14:paraId="5AC2A730" w14:textId="74E3054C"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10</w:t>
      </w:r>
    </w:p>
    <w:p w14:paraId="05F6FE11" w14:textId="46EAACB7" w:rsidR="00740ABF" w:rsidRDefault="00740ABF" w:rsidP="00740ABF">
      <w:pPr>
        <w:pStyle w:val="NoSpacing"/>
        <w:ind w:firstLine="720"/>
        <w:rPr>
          <w:rFonts w:ascii="Times New Roman" w:hAnsi="Times New Roman" w:cs="Times New Roman"/>
          <w:i/>
          <w:iCs/>
        </w:rPr>
      </w:pPr>
      <w:r w:rsidRPr="00740ABF">
        <w:rPr>
          <w:rFonts w:ascii="Times New Roman" w:hAnsi="Times New Roman" w:cs="Times New Roman"/>
          <w:i/>
          <w:iCs/>
        </w:rPr>
        <w:t xml:space="preserve">Write a function called </w:t>
      </w:r>
      <w:proofErr w:type="spellStart"/>
      <w:r w:rsidRPr="00740ABF">
        <w:rPr>
          <w:rFonts w:ascii="Times New Roman" w:hAnsi="Times New Roman" w:cs="Times New Roman"/>
          <w:i/>
          <w:iCs/>
        </w:rPr>
        <w:t>RunTrial</w:t>
      </w:r>
      <w:proofErr w:type="spellEnd"/>
      <w:r>
        <w:rPr>
          <w:rFonts w:ascii="Times New Roman" w:hAnsi="Times New Roman" w:cs="Times New Roman"/>
          <w:i/>
          <w:iCs/>
        </w:rPr>
        <w:t xml:space="preserve"> </w:t>
      </w:r>
      <w:r w:rsidRPr="00740ABF">
        <w:rPr>
          <w:rFonts w:ascii="Times New Roman" w:hAnsi="Times New Roman" w:cs="Times New Roman"/>
          <w:i/>
          <w:iCs/>
        </w:rPr>
        <w:t xml:space="preserve">that runs a complete “method of adjustment” trial. This function should call the functions you have written in response to Q8 and Q9 above (i.e. </w:t>
      </w:r>
      <w:proofErr w:type="spellStart"/>
      <w:r w:rsidRPr="00740ABF">
        <w:rPr>
          <w:rFonts w:ascii="Times New Roman" w:hAnsi="Times New Roman" w:cs="Times New Roman"/>
          <w:i/>
          <w:iCs/>
        </w:rPr>
        <w:t>SetupInitialStimulus</w:t>
      </w:r>
      <w:proofErr w:type="spellEnd"/>
      <w:r w:rsidRPr="00740ABF">
        <w:rPr>
          <w:rFonts w:ascii="Times New Roman" w:hAnsi="Times New Roman" w:cs="Times New Roman"/>
          <w:i/>
          <w:iCs/>
        </w:rPr>
        <w:t xml:space="preserve">, </w:t>
      </w:r>
      <w:proofErr w:type="spellStart"/>
      <w:r w:rsidRPr="00740ABF">
        <w:rPr>
          <w:rFonts w:ascii="Times New Roman" w:hAnsi="Times New Roman" w:cs="Times New Roman"/>
          <w:i/>
          <w:iCs/>
        </w:rPr>
        <w:t>UpdateStimulus</w:t>
      </w:r>
      <w:proofErr w:type="spellEnd"/>
      <w:r w:rsidRPr="00740ABF">
        <w:rPr>
          <w:rFonts w:ascii="Times New Roman" w:hAnsi="Times New Roman" w:cs="Times New Roman"/>
          <w:i/>
          <w:iCs/>
        </w:rPr>
        <w:t xml:space="preserve">, </w:t>
      </w:r>
      <w:proofErr w:type="spellStart"/>
      <w:r w:rsidRPr="00740ABF">
        <w:rPr>
          <w:rFonts w:ascii="Times New Roman" w:hAnsi="Times New Roman" w:cs="Times New Roman"/>
          <w:i/>
          <w:iCs/>
        </w:rPr>
        <w:t>GetKeyPress</w:t>
      </w:r>
      <w:proofErr w:type="spellEnd"/>
      <w:r w:rsidRPr="00740ABF">
        <w:rPr>
          <w:rFonts w:ascii="Times New Roman" w:hAnsi="Times New Roman" w:cs="Times New Roman"/>
          <w:i/>
          <w:iCs/>
        </w:rPr>
        <w:t xml:space="preserve">) or the equivalent dummy functions (i.e. </w:t>
      </w:r>
      <w:proofErr w:type="spellStart"/>
      <w:r w:rsidRPr="00740ABF">
        <w:rPr>
          <w:rFonts w:ascii="Times New Roman" w:hAnsi="Times New Roman" w:cs="Times New Roman"/>
          <w:i/>
          <w:iCs/>
        </w:rPr>
        <w:t>DummySetupInitialStimulus</w:t>
      </w:r>
      <w:proofErr w:type="spellEnd"/>
      <w:r w:rsidRPr="00740ABF">
        <w:rPr>
          <w:rFonts w:ascii="Times New Roman" w:hAnsi="Times New Roman" w:cs="Times New Roman"/>
          <w:i/>
          <w:iCs/>
        </w:rPr>
        <w:t xml:space="preserve">, </w:t>
      </w:r>
      <w:proofErr w:type="spellStart"/>
      <w:r w:rsidRPr="00740ABF">
        <w:rPr>
          <w:rFonts w:ascii="Times New Roman" w:hAnsi="Times New Roman" w:cs="Times New Roman"/>
          <w:i/>
          <w:iCs/>
        </w:rPr>
        <w:t>DummyUpdateStimulus</w:t>
      </w:r>
      <w:proofErr w:type="spellEnd"/>
      <w:r w:rsidRPr="00740ABF">
        <w:rPr>
          <w:rFonts w:ascii="Times New Roman" w:hAnsi="Times New Roman" w:cs="Times New Roman"/>
          <w:i/>
          <w:iCs/>
        </w:rPr>
        <w:t>).</w:t>
      </w:r>
    </w:p>
    <w:p w14:paraId="33F0D25B" w14:textId="4EE0C95B" w:rsidR="007424DB" w:rsidRPr="00740ABF" w:rsidRDefault="00131AEA" w:rsidP="008D678E">
      <w:pPr>
        <w:pStyle w:val="NoSpacing"/>
        <w:ind w:firstLine="720"/>
        <w:rPr>
          <w:rFonts w:ascii="Times New Roman" w:hAnsi="Times New Roman" w:cs="Times New Roman"/>
        </w:rPr>
      </w:pPr>
      <w:r>
        <w:rPr>
          <w:rFonts w:ascii="Times New Roman" w:hAnsi="Times New Roman" w:cs="Times New Roman"/>
        </w:rPr>
        <w:t xml:space="preserve">The </w:t>
      </w:r>
      <w:r w:rsidR="007424DB">
        <w:rPr>
          <w:rFonts w:ascii="Times New Roman" w:hAnsi="Times New Roman" w:cs="Times New Roman"/>
        </w:rPr>
        <w:t>“</w:t>
      </w:r>
      <w:proofErr w:type="spellStart"/>
      <w:r w:rsidR="007424DB">
        <w:rPr>
          <w:rFonts w:ascii="Times New Roman" w:hAnsi="Times New Roman" w:cs="Times New Roman"/>
        </w:rPr>
        <w:t>RunTrial.m</w:t>
      </w:r>
      <w:proofErr w:type="spellEnd"/>
      <w:r w:rsidR="007424DB">
        <w:rPr>
          <w:rFonts w:ascii="Times New Roman" w:hAnsi="Times New Roman" w:cs="Times New Roman"/>
        </w:rPr>
        <w:t xml:space="preserve">” </w:t>
      </w:r>
      <w:r>
        <w:rPr>
          <w:rFonts w:ascii="Times New Roman" w:hAnsi="Times New Roman" w:cs="Times New Roman"/>
        </w:rPr>
        <w:t xml:space="preserve">function </w:t>
      </w:r>
      <w:r w:rsidR="007424DB">
        <w:rPr>
          <w:rFonts w:ascii="Times New Roman" w:hAnsi="Times New Roman" w:cs="Times New Roman"/>
        </w:rPr>
        <w:t>r</w:t>
      </w:r>
      <w:r w:rsidR="007424DB" w:rsidRPr="007424DB">
        <w:rPr>
          <w:rFonts w:ascii="Times New Roman" w:hAnsi="Times New Roman" w:cs="Times New Roman"/>
        </w:rPr>
        <w:t>uns one grey-matching trial and returns the matched grey</w:t>
      </w:r>
      <w:r w:rsidR="007424DB">
        <w:rPr>
          <w:rFonts w:ascii="Times New Roman" w:hAnsi="Times New Roman" w:cs="Times New Roman"/>
        </w:rPr>
        <w:t xml:space="preserve"> intensity l</w:t>
      </w:r>
      <w:r w:rsidR="007424DB" w:rsidRPr="007424DB">
        <w:rPr>
          <w:rFonts w:ascii="Times New Roman" w:hAnsi="Times New Roman" w:cs="Times New Roman"/>
        </w:rPr>
        <w:t xml:space="preserve">evel by calling </w:t>
      </w:r>
      <w:proofErr w:type="spellStart"/>
      <w:r w:rsidR="007424DB" w:rsidRPr="007424DB">
        <w:rPr>
          <w:rFonts w:ascii="Courier" w:hAnsi="Courier" w:cs="Times New Roman"/>
          <w:sz w:val="20"/>
          <w:szCs w:val="20"/>
        </w:rPr>
        <w:t>SetupInitialStimulus</w:t>
      </w:r>
      <w:proofErr w:type="spellEnd"/>
      <w:r w:rsidR="007424DB" w:rsidRPr="007424DB">
        <w:rPr>
          <w:rFonts w:ascii="Times New Roman" w:hAnsi="Times New Roman" w:cs="Times New Roman"/>
        </w:rPr>
        <w:t xml:space="preserve">, </w:t>
      </w:r>
      <w:proofErr w:type="spellStart"/>
      <w:r w:rsidR="007424DB" w:rsidRPr="007424DB">
        <w:rPr>
          <w:rFonts w:ascii="Courier" w:hAnsi="Courier" w:cs="Times New Roman"/>
          <w:sz w:val="20"/>
          <w:szCs w:val="20"/>
        </w:rPr>
        <w:t>UpdateStimulus</w:t>
      </w:r>
      <w:proofErr w:type="spellEnd"/>
      <w:r w:rsidR="007424DB" w:rsidRPr="007424DB">
        <w:rPr>
          <w:rFonts w:ascii="Times New Roman" w:hAnsi="Times New Roman" w:cs="Times New Roman"/>
        </w:rPr>
        <w:t xml:space="preserve">, </w:t>
      </w:r>
      <w:proofErr w:type="spellStart"/>
      <w:r w:rsidR="007424DB" w:rsidRPr="007424DB">
        <w:rPr>
          <w:rFonts w:ascii="Courier" w:hAnsi="Courier" w:cs="Times New Roman"/>
          <w:sz w:val="20"/>
          <w:szCs w:val="20"/>
        </w:rPr>
        <w:t>GetKeyPress</w:t>
      </w:r>
      <w:proofErr w:type="spellEnd"/>
      <w:r w:rsidR="00D75E80">
        <w:rPr>
          <w:rFonts w:ascii="Times New Roman" w:hAnsi="Times New Roman" w:cs="Times New Roman"/>
        </w:rPr>
        <w:t xml:space="preserve">, and their dependent functions. The user must input the desired halftone pattern as an argument by entering the white ratio (e.g. 1 if 1/9). The function then randomly generates a grey-level between 1 and 255 for the disc, then draws the initial stimulus using </w:t>
      </w:r>
      <w:proofErr w:type="spellStart"/>
      <w:r w:rsidR="00D75E80" w:rsidRPr="00D75E80">
        <w:rPr>
          <w:rFonts w:ascii="Courier" w:hAnsi="Courier" w:cs="Times New Roman"/>
          <w:sz w:val="20"/>
          <w:szCs w:val="20"/>
        </w:rPr>
        <w:t>SetUpInitialStimulus</w:t>
      </w:r>
      <w:proofErr w:type="spellEnd"/>
      <w:r w:rsidR="008D678E">
        <w:rPr>
          <w:rFonts w:ascii="Times New Roman" w:hAnsi="Times New Roman" w:cs="Times New Roman"/>
        </w:rPr>
        <w:t>, while “</w:t>
      </w:r>
      <w:proofErr w:type="spellStart"/>
      <w:r w:rsidR="008D678E">
        <w:rPr>
          <w:rFonts w:ascii="Times New Roman" w:hAnsi="Times New Roman" w:cs="Times New Roman"/>
        </w:rPr>
        <w:t>drawInstructions.m</w:t>
      </w:r>
      <w:proofErr w:type="spellEnd"/>
      <w:r w:rsidR="008D678E">
        <w:rPr>
          <w:rFonts w:ascii="Times New Roman" w:hAnsi="Times New Roman" w:cs="Times New Roman"/>
        </w:rPr>
        <w:t>” provides on-screen instructions for completing the grey-matching procedure.</w:t>
      </w:r>
      <w:r w:rsidR="00D75E80">
        <w:rPr>
          <w:rFonts w:ascii="Times New Roman" w:hAnsi="Times New Roman" w:cs="Times New Roman"/>
        </w:rPr>
        <w:t xml:space="preserve"> </w:t>
      </w:r>
      <w:proofErr w:type="spellStart"/>
      <w:r w:rsidR="008D678E" w:rsidRPr="008D678E">
        <w:rPr>
          <w:rFonts w:ascii="Courier" w:hAnsi="Courier" w:cs="Times New Roman"/>
          <w:sz w:val="20"/>
          <w:szCs w:val="20"/>
        </w:rPr>
        <w:t>GetKeyPress</w:t>
      </w:r>
      <w:proofErr w:type="spellEnd"/>
      <w:r w:rsidR="008D678E">
        <w:rPr>
          <w:rFonts w:ascii="Times New Roman" w:hAnsi="Times New Roman" w:cs="Times New Roman"/>
        </w:rPr>
        <w:t xml:space="preserve"> collects each keypress and a while loop evaluates the outputted character to see if it is H, a large brighter disc adjustment, B, a large darker adjustment, J, a small brighter adjustment, N, a small darker adjustment, M, a match, or Q, quit. A large adjustment represents 25/256 of available grey-levels by addition to avoid going between grey-levels, while a small adjustment represents 1/256. After each adjustment keypress, a pause is placed to clearly distinguish between the old grey-level and the new one, and </w:t>
      </w:r>
      <w:proofErr w:type="spellStart"/>
      <w:r w:rsidR="008D678E">
        <w:rPr>
          <w:rFonts w:ascii="Times New Roman" w:hAnsi="Times New Roman" w:cs="Times New Roman"/>
        </w:rPr>
        <w:t>UpdateStimulus</w:t>
      </w:r>
      <w:proofErr w:type="spellEnd"/>
      <w:r w:rsidR="008D678E">
        <w:rPr>
          <w:rFonts w:ascii="Times New Roman" w:hAnsi="Times New Roman" w:cs="Times New Roman"/>
        </w:rPr>
        <w:t xml:space="preserve"> is called to generate the same pattern with the newly defined grey-level. This process continues until M or Q is pressed. If M is pressed, a match message is shown on the screen with a short pause before continuing. </w:t>
      </w:r>
      <w:r w:rsidR="008D678E" w:rsidRPr="007424DB">
        <w:rPr>
          <w:rFonts w:ascii="Times New Roman" w:hAnsi="Times New Roman" w:cs="Times New Roman"/>
        </w:rPr>
        <w:t xml:space="preserve">When not using this function in a loop, please use the </w:t>
      </w:r>
      <w:proofErr w:type="spellStart"/>
      <w:r w:rsidR="008D678E" w:rsidRPr="007424DB">
        <w:rPr>
          <w:rFonts w:ascii="Courier" w:hAnsi="Courier" w:cs="Times New Roman"/>
          <w:sz w:val="20"/>
          <w:szCs w:val="20"/>
        </w:rPr>
        <w:t>CloseandTidy</w:t>
      </w:r>
      <w:proofErr w:type="spellEnd"/>
      <w:r w:rsidR="008D678E" w:rsidRPr="007424DB">
        <w:rPr>
          <w:rFonts w:ascii="Times New Roman" w:hAnsi="Times New Roman" w:cs="Times New Roman"/>
        </w:rPr>
        <w:t xml:space="preserve"> function immediately after</w:t>
      </w:r>
      <w:r w:rsidR="008D678E">
        <w:rPr>
          <w:rFonts w:ascii="Times New Roman" w:hAnsi="Times New Roman" w:cs="Times New Roman"/>
        </w:rPr>
        <w:t xml:space="preserve"> to close the </w:t>
      </w:r>
      <w:proofErr w:type="spellStart"/>
      <w:r w:rsidR="008D678E">
        <w:rPr>
          <w:rFonts w:ascii="Times New Roman" w:hAnsi="Times New Roman" w:cs="Times New Roman"/>
        </w:rPr>
        <w:lastRenderedPageBreak/>
        <w:t>Psychtoolbox</w:t>
      </w:r>
      <w:proofErr w:type="spellEnd"/>
      <w:r w:rsidR="008D678E">
        <w:rPr>
          <w:rFonts w:ascii="Times New Roman" w:hAnsi="Times New Roman" w:cs="Times New Roman"/>
        </w:rPr>
        <w:t xml:space="preserve"> window. If Q is pressed, the function will terminate and all </w:t>
      </w:r>
      <w:proofErr w:type="spellStart"/>
      <w:r w:rsidR="008D678E">
        <w:rPr>
          <w:rFonts w:ascii="Times New Roman" w:hAnsi="Times New Roman" w:cs="Times New Roman"/>
        </w:rPr>
        <w:t>Psychtoolbox</w:t>
      </w:r>
      <w:proofErr w:type="spellEnd"/>
      <w:r w:rsidR="008D678E">
        <w:rPr>
          <w:rFonts w:ascii="Times New Roman" w:hAnsi="Times New Roman" w:cs="Times New Roman"/>
        </w:rPr>
        <w:t xml:space="preserve"> windows will close.</w:t>
      </w:r>
    </w:p>
    <w:p w14:paraId="444F3B8E" w14:textId="6B865FCD" w:rsidR="00034C45" w:rsidRDefault="00034C45" w:rsidP="00034C45">
      <w:pPr>
        <w:pStyle w:val="NoSpacing"/>
        <w:jc w:val="center"/>
        <w:rPr>
          <w:rFonts w:ascii="Times New Roman" w:hAnsi="Times New Roman" w:cs="Times New Roman"/>
          <w:b/>
          <w:bCs/>
        </w:rPr>
      </w:pPr>
    </w:p>
    <w:p w14:paraId="1D1623ED" w14:textId="5AED3B59"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11</w:t>
      </w:r>
      <w:r w:rsidR="00145CB0">
        <w:rPr>
          <w:rFonts w:ascii="Times New Roman" w:hAnsi="Times New Roman" w:cs="Times New Roman"/>
          <w:b/>
          <w:bCs/>
        </w:rPr>
        <w:t xml:space="preserve"> &amp; 12</w:t>
      </w:r>
    </w:p>
    <w:p w14:paraId="00E32F96" w14:textId="77777777" w:rsidR="00D4290C" w:rsidRDefault="00D4290C" w:rsidP="00D4290C">
      <w:pPr>
        <w:pStyle w:val="NoSpacing"/>
        <w:ind w:firstLine="720"/>
        <w:rPr>
          <w:rFonts w:ascii="Times New Roman" w:hAnsi="Times New Roman" w:cs="Times New Roman"/>
          <w:i/>
          <w:iCs/>
        </w:rPr>
      </w:pPr>
      <w:r w:rsidRPr="00D4290C">
        <w:rPr>
          <w:rFonts w:ascii="Times New Roman" w:hAnsi="Times New Roman" w:cs="Times New Roman"/>
          <w:i/>
          <w:iCs/>
        </w:rPr>
        <w:t>A single trial provides an estimate of the perceptual brightness match for one of the halftone patterns. Write a function or script to run a complete experiment that presents three repeats of each of the eight halftone patterns (i.e. 24 trials in total). The different halftone patterns should be presented in random order, but one repeat of the eight should be completed before starting on the second repeat,</w:t>
      </w:r>
      <w:r>
        <w:rPr>
          <w:rFonts w:ascii="Times New Roman" w:hAnsi="Times New Roman" w:cs="Times New Roman"/>
          <w:i/>
          <w:iCs/>
        </w:rPr>
        <w:t xml:space="preserve"> </w:t>
      </w:r>
      <w:r w:rsidRPr="00D4290C">
        <w:rPr>
          <w:rFonts w:ascii="Times New Roman" w:hAnsi="Times New Roman" w:cs="Times New Roman"/>
          <w:i/>
          <w:iCs/>
        </w:rPr>
        <w:t>and each repeat should use a different random order. Save the brightness matches in a table with the following format, where grey-level</w:t>
      </w:r>
      <w:r>
        <w:rPr>
          <w:rFonts w:ascii="Times New Roman" w:hAnsi="Times New Roman" w:cs="Times New Roman"/>
          <w:i/>
          <w:iCs/>
        </w:rPr>
        <w:t xml:space="preserve"> </w:t>
      </w:r>
      <w:r w:rsidRPr="00D4290C">
        <w:rPr>
          <w:rFonts w:ascii="Times New Roman" w:hAnsi="Times New Roman" w:cs="Times New Roman"/>
          <w:i/>
          <w:iCs/>
        </w:rPr>
        <w:t>indicates the grey-level of the match on that</w:t>
      </w:r>
      <w:r>
        <w:rPr>
          <w:rFonts w:ascii="Times New Roman" w:hAnsi="Times New Roman" w:cs="Times New Roman"/>
          <w:i/>
          <w:iCs/>
        </w:rPr>
        <w:t xml:space="preserve"> particular trial:</w:t>
      </w:r>
    </w:p>
    <w:p w14:paraId="4F78032C" w14:textId="5A0AA444" w:rsidR="00D4290C" w:rsidRDefault="00D4290C" w:rsidP="00D4290C">
      <w:pPr>
        <w:pStyle w:val="NoSpacing"/>
        <w:jc w:val="center"/>
        <w:rPr>
          <w:rFonts w:ascii="Times New Roman" w:hAnsi="Times New Roman" w:cs="Times New Roman"/>
          <w:i/>
          <w:iCs/>
        </w:rPr>
      </w:pPr>
      <w:r>
        <w:rPr>
          <w:rFonts w:ascii="Times New Roman" w:hAnsi="Times New Roman" w:cs="Times New Roman"/>
          <w:i/>
          <w:iCs/>
          <w:noProof/>
        </w:rPr>
        <w:drawing>
          <wp:inline distT="0" distB="0" distL="0" distR="0" wp14:anchorId="794E08CE" wp14:editId="69481E57">
            <wp:extent cx="3711550" cy="164592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6252" cy="1652440"/>
                    </a:xfrm>
                    <a:prstGeom prst="rect">
                      <a:avLst/>
                    </a:prstGeom>
                  </pic:spPr>
                </pic:pic>
              </a:graphicData>
            </a:graphic>
          </wp:inline>
        </w:drawing>
      </w:r>
    </w:p>
    <w:p w14:paraId="654CA3DC" w14:textId="2821227C" w:rsidR="00145CB0" w:rsidRPr="00D4290C" w:rsidRDefault="00145CB0" w:rsidP="00B036AD">
      <w:pPr>
        <w:pStyle w:val="NoSpacing"/>
        <w:ind w:firstLine="720"/>
        <w:rPr>
          <w:rFonts w:ascii="Times New Roman" w:hAnsi="Times New Roman" w:cs="Times New Roman"/>
          <w:i/>
          <w:iCs/>
        </w:rPr>
      </w:pPr>
      <w:r w:rsidRPr="00145CB0">
        <w:rPr>
          <w:rFonts w:ascii="Times New Roman" w:hAnsi="Times New Roman" w:cs="Times New Roman"/>
          <w:i/>
          <w:iCs/>
        </w:rPr>
        <w:t>Run your experiment to populate a results table and save the results in a .csv file, with a filename constructed as follows: ‘PerceptualGamma_XXX.csv’, where XXX is a three-letter participant identifier.</w:t>
      </w:r>
    </w:p>
    <w:p w14:paraId="5629CDB0" w14:textId="78185AB1" w:rsidR="00034C45" w:rsidRPr="001E0753" w:rsidRDefault="00D4290C" w:rsidP="00D4290C">
      <w:pPr>
        <w:pStyle w:val="NoSpacing"/>
        <w:rPr>
          <w:rFonts w:ascii="Times New Roman" w:hAnsi="Times New Roman" w:cs="Times New Roman"/>
          <w:lang w:val="en-GB"/>
        </w:rPr>
      </w:pPr>
      <w:r>
        <w:rPr>
          <w:rFonts w:ascii="Times New Roman" w:hAnsi="Times New Roman" w:cs="Times New Roman"/>
          <w:b/>
          <w:bCs/>
        </w:rPr>
        <w:tab/>
      </w:r>
      <w:r w:rsidR="00131AEA">
        <w:rPr>
          <w:rFonts w:ascii="Times New Roman" w:hAnsi="Times New Roman" w:cs="Times New Roman"/>
        </w:rPr>
        <w:t xml:space="preserve">The function, </w:t>
      </w:r>
      <w:r>
        <w:rPr>
          <w:rFonts w:ascii="Times New Roman" w:hAnsi="Times New Roman" w:cs="Times New Roman"/>
        </w:rPr>
        <w:t>“</w:t>
      </w:r>
      <w:proofErr w:type="spellStart"/>
      <w:r>
        <w:rPr>
          <w:rFonts w:ascii="Times New Roman" w:hAnsi="Times New Roman" w:cs="Times New Roman"/>
        </w:rPr>
        <w:t>RunGreyMatching.m</w:t>
      </w:r>
      <w:proofErr w:type="spellEnd"/>
      <w:r>
        <w:rPr>
          <w:rFonts w:ascii="Times New Roman" w:hAnsi="Times New Roman" w:cs="Times New Roman"/>
        </w:rPr>
        <w:t>”</w:t>
      </w:r>
      <w:r w:rsidR="00131AEA">
        <w:rPr>
          <w:rFonts w:ascii="Times New Roman" w:hAnsi="Times New Roman" w:cs="Times New Roman"/>
        </w:rPr>
        <w:t>,</w:t>
      </w:r>
      <w:r>
        <w:rPr>
          <w:rFonts w:ascii="Times New Roman" w:hAnsi="Times New Roman" w:cs="Times New Roman"/>
        </w:rPr>
        <w:t xml:space="preserve"> accepts a participant ID and conducts three repeat trials of grey-matching for every halftone pattern using </w:t>
      </w:r>
      <w:proofErr w:type="spellStart"/>
      <w:r w:rsidRPr="00D4290C">
        <w:rPr>
          <w:rFonts w:ascii="Courier" w:hAnsi="Courier" w:cs="Times New Roman"/>
          <w:sz w:val="20"/>
          <w:szCs w:val="20"/>
        </w:rPr>
        <w:t>RunTrial</w:t>
      </w:r>
      <w:proofErr w:type="spellEnd"/>
      <w:r>
        <w:rPr>
          <w:rFonts w:ascii="Times New Roman" w:hAnsi="Times New Roman" w:cs="Times New Roman"/>
        </w:rPr>
        <w:t>. The participant ID is used as a seed for the random number generator and the exported file</w:t>
      </w:r>
      <w:r w:rsidR="001E0753">
        <w:rPr>
          <w:rFonts w:ascii="Times New Roman" w:hAnsi="Times New Roman" w:cs="Times New Roman"/>
        </w:rPr>
        <w:t xml:space="preserve"> </w:t>
      </w:r>
      <w:r>
        <w:rPr>
          <w:rFonts w:ascii="Times New Roman" w:hAnsi="Times New Roman" w:cs="Times New Roman"/>
        </w:rPr>
        <w:t xml:space="preserve">name. A </w:t>
      </w:r>
      <w:proofErr w:type="spellStart"/>
      <w:r>
        <w:rPr>
          <w:rFonts w:ascii="Times New Roman" w:hAnsi="Times New Roman" w:cs="Times New Roman"/>
        </w:rPr>
        <w:t>Psychtoolbox</w:t>
      </w:r>
      <w:proofErr w:type="spellEnd"/>
      <w:r>
        <w:rPr>
          <w:rFonts w:ascii="Times New Roman" w:hAnsi="Times New Roman" w:cs="Times New Roman"/>
        </w:rPr>
        <w:t xml:space="preserve"> window is open</w:t>
      </w:r>
      <w:r w:rsidR="001E0753">
        <w:rPr>
          <w:rFonts w:ascii="Times New Roman" w:hAnsi="Times New Roman" w:cs="Times New Roman"/>
        </w:rPr>
        <w:t xml:space="preserve">ed </w:t>
      </w:r>
      <w:r>
        <w:rPr>
          <w:rFonts w:ascii="Times New Roman" w:hAnsi="Times New Roman" w:cs="Times New Roman"/>
        </w:rPr>
        <w:t xml:space="preserve">with </w:t>
      </w:r>
      <w:proofErr w:type="spellStart"/>
      <w:r w:rsidRPr="00D4290C">
        <w:rPr>
          <w:rFonts w:ascii="Courier" w:hAnsi="Courier" w:cs="Times New Roman"/>
          <w:sz w:val="20"/>
          <w:szCs w:val="20"/>
        </w:rPr>
        <w:t>OpenPTBWindow</w:t>
      </w:r>
      <w:proofErr w:type="spellEnd"/>
      <w:r w:rsidR="001E0753">
        <w:rPr>
          <w:rFonts w:ascii="Times New Roman" w:hAnsi="Times New Roman" w:cs="Times New Roman"/>
        </w:rPr>
        <w:t xml:space="preserve">, then grey-matching trials using </w:t>
      </w:r>
      <w:proofErr w:type="spellStart"/>
      <w:r w:rsidR="001E0753" w:rsidRPr="001E0753">
        <w:rPr>
          <w:rFonts w:ascii="Courier" w:hAnsi="Courier" w:cs="Times New Roman"/>
          <w:sz w:val="20"/>
          <w:szCs w:val="20"/>
        </w:rPr>
        <w:t>RunTrial</w:t>
      </w:r>
      <w:proofErr w:type="spellEnd"/>
      <w:r w:rsidR="001E0753">
        <w:rPr>
          <w:rFonts w:ascii="Times New Roman" w:hAnsi="Times New Roman" w:cs="Times New Roman"/>
        </w:rPr>
        <w:t xml:space="preserve"> will </w:t>
      </w:r>
      <w:r w:rsidR="00145CB0">
        <w:rPr>
          <w:rFonts w:ascii="Times New Roman" w:hAnsi="Times New Roman" w:cs="Times New Roman"/>
        </w:rPr>
        <w:t xml:space="preserve">run with </w:t>
      </w:r>
      <w:r w:rsidR="001E0753">
        <w:rPr>
          <w:rFonts w:ascii="Times New Roman" w:hAnsi="Times New Roman" w:cs="Times New Roman"/>
        </w:rPr>
        <w:t xml:space="preserve">randomly </w:t>
      </w:r>
      <w:r w:rsidR="001E0753" w:rsidRPr="001E0753">
        <w:rPr>
          <w:rFonts w:ascii="Times New Roman" w:hAnsi="Times New Roman" w:cs="Times New Roman"/>
          <w:lang w:val="en-GB"/>
        </w:rPr>
        <w:t>organised</w:t>
      </w:r>
      <w:r w:rsidR="001E0753">
        <w:rPr>
          <w:rFonts w:ascii="Times New Roman" w:hAnsi="Times New Roman" w:cs="Times New Roman"/>
        </w:rPr>
        <w:t xml:space="preserve"> patterns. </w:t>
      </w:r>
      <w:r w:rsidR="00145CB0">
        <w:rPr>
          <w:rFonts w:ascii="Times New Roman" w:hAnsi="Times New Roman" w:cs="Times New Roman"/>
        </w:rPr>
        <w:t xml:space="preserve">The matched grey-level will be iteratively stored, and this process will repeat three times with a different random pattern for </w:t>
      </w:r>
      <w:r w:rsidR="00145CB0">
        <w:rPr>
          <w:rFonts w:ascii="Times New Roman" w:hAnsi="Times New Roman" w:cs="Times New Roman"/>
        </w:rPr>
        <w:lastRenderedPageBreak/>
        <w:t xml:space="preserve">each iteration. A completion message is shown at the end of the experiment and the function waits for user recognition through keypress, collected data is labelled and outputted as “PerceptualGamma_participantID.csv” to the working directory, and the </w:t>
      </w:r>
      <w:proofErr w:type="spellStart"/>
      <w:r w:rsidR="00145CB0">
        <w:rPr>
          <w:rFonts w:ascii="Times New Roman" w:hAnsi="Times New Roman" w:cs="Times New Roman"/>
        </w:rPr>
        <w:t>Psychtoolbox</w:t>
      </w:r>
      <w:proofErr w:type="spellEnd"/>
      <w:r w:rsidR="00145CB0">
        <w:rPr>
          <w:rFonts w:ascii="Times New Roman" w:hAnsi="Times New Roman" w:cs="Times New Roman"/>
        </w:rPr>
        <w:t xml:space="preserve"> window is closed.</w:t>
      </w:r>
    </w:p>
    <w:p w14:paraId="5342F553" w14:textId="77777777" w:rsidR="00D4290C" w:rsidRDefault="00D4290C" w:rsidP="00D4290C">
      <w:pPr>
        <w:pStyle w:val="NoSpacing"/>
        <w:rPr>
          <w:rFonts w:ascii="Times New Roman" w:hAnsi="Times New Roman" w:cs="Times New Roman"/>
          <w:b/>
          <w:bCs/>
        </w:rPr>
      </w:pPr>
    </w:p>
    <w:p w14:paraId="3078104A" w14:textId="5B500639"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w:t>
      </w:r>
      <w:r w:rsidR="00010C8B">
        <w:rPr>
          <w:rFonts w:ascii="Times New Roman" w:hAnsi="Times New Roman" w:cs="Times New Roman"/>
          <w:b/>
          <w:bCs/>
        </w:rPr>
        <w:t>3</w:t>
      </w:r>
    </w:p>
    <w:p w14:paraId="032EFC28" w14:textId="6127E51D" w:rsidR="00145CB0" w:rsidRDefault="00145CB0" w:rsidP="00145CB0">
      <w:pPr>
        <w:pStyle w:val="NoSpacing"/>
        <w:rPr>
          <w:rFonts w:ascii="Times New Roman" w:hAnsi="Times New Roman" w:cs="Times New Roman"/>
          <w:i/>
          <w:iCs/>
        </w:rPr>
      </w:pPr>
      <w:r>
        <w:rPr>
          <w:rFonts w:ascii="Times New Roman" w:hAnsi="Times New Roman" w:cs="Times New Roman"/>
          <w:b/>
          <w:bCs/>
        </w:rPr>
        <w:tab/>
      </w:r>
      <w:r w:rsidRPr="00145CB0">
        <w:rPr>
          <w:rFonts w:ascii="Times New Roman" w:hAnsi="Times New Roman" w:cs="Times New Roman"/>
          <w:i/>
          <w:iCs/>
        </w:rPr>
        <w:t xml:space="preserve">The function </w:t>
      </w:r>
      <w:proofErr w:type="spellStart"/>
      <w:r w:rsidRPr="00145CB0">
        <w:rPr>
          <w:rFonts w:ascii="Times New Roman" w:hAnsi="Times New Roman" w:cs="Times New Roman"/>
          <w:i/>
          <w:iCs/>
        </w:rPr>
        <w:t>GeneratePerceptualGammaData</w:t>
      </w:r>
      <w:proofErr w:type="spellEnd"/>
      <w:r w:rsidR="00010C8B">
        <w:rPr>
          <w:rFonts w:ascii="Times New Roman" w:hAnsi="Times New Roman" w:cs="Times New Roman"/>
          <w:i/>
          <w:iCs/>
        </w:rPr>
        <w:t xml:space="preserve"> </w:t>
      </w:r>
      <w:r w:rsidRPr="00145CB0">
        <w:rPr>
          <w:rFonts w:ascii="Times New Roman" w:hAnsi="Times New Roman" w:cs="Times New Roman"/>
          <w:i/>
          <w:iCs/>
        </w:rPr>
        <w:t>produces simulated perceptual gamma data for 20 participants. The function takes one input argument, which is used to seed the random number generator. Please use the numeric portion of your Bodleian Card number (above the barcode) as the input argument, so that everyone is working with a unique dataset. By explicitly seeding the random number generator, it is possible to recreate the same datafiles by using the same seed.</w:t>
      </w:r>
      <w:r>
        <w:rPr>
          <w:rFonts w:ascii="Times New Roman" w:hAnsi="Times New Roman" w:cs="Times New Roman"/>
          <w:i/>
          <w:iCs/>
        </w:rPr>
        <w:t xml:space="preserve"> </w:t>
      </w:r>
      <w:r w:rsidRPr="00145CB0">
        <w:rPr>
          <w:rFonts w:ascii="Times New Roman" w:hAnsi="Times New Roman" w:cs="Times New Roman"/>
          <w:i/>
          <w:iCs/>
        </w:rPr>
        <w:t>The gamma of the simulated display will be selected at random, and displayed as “Target Gamma”.</w:t>
      </w:r>
    </w:p>
    <w:p w14:paraId="031982ED" w14:textId="77777777" w:rsidR="00145CB0" w:rsidRDefault="00145CB0" w:rsidP="00145CB0">
      <w:pPr>
        <w:pStyle w:val="NoSpacing"/>
        <w:rPr>
          <w:rFonts w:ascii="Times New Roman" w:hAnsi="Times New Roman" w:cs="Times New Roman"/>
          <w:i/>
          <w:iCs/>
        </w:rPr>
      </w:pPr>
    </w:p>
    <w:bookmarkStart w:id="5" w:name="_MON_1671645730"/>
    <w:bookmarkEnd w:id="5"/>
    <w:p w14:paraId="190360BD" w14:textId="04C06E6E" w:rsidR="00034C45" w:rsidRPr="00145CB0" w:rsidRDefault="00F04B80" w:rsidP="00145CB0">
      <w:pPr>
        <w:pStyle w:val="NoSpacing"/>
        <w:rPr>
          <w:rFonts w:ascii="Times New Roman" w:hAnsi="Times New Roman" w:cs="Times New Roman"/>
        </w:rPr>
      </w:pPr>
      <w:r>
        <w:rPr>
          <w:rFonts w:ascii="Times New Roman" w:hAnsi="Times New Roman" w:cs="Times New Roman"/>
          <w:noProof/>
        </w:rPr>
        <w:object w:dxaOrig="9360" w:dyaOrig="1160" w14:anchorId="34305EFA">
          <v:shape id="_x0000_i1025" type="#_x0000_t75" alt="" style="width:468pt;height:58pt;mso-width-percent:0;mso-height-percent:0;mso-width-percent:0;mso-height-percent:0" o:ole="">
            <v:imagedata r:id="rId16" o:title=""/>
          </v:shape>
          <o:OLEObject Type="Embed" ProgID="Word.Document.12" ShapeID="_x0000_i1025" DrawAspect="Content" ObjectID="_1671646696" r:id="rId17">
            <o:FieldCodes>\s</o:FieldCodes>
          </o:OLEObject>
        </w:object>
      </w:r>
    </w:p>
    <w:p w14:paraId="26561E6F" w14:textId="5E669D83"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w:t>
      </w:r>
      <w:r w:rsidR="00010C8B">
        <w:rPr>
          <w:rFonts w:ascii="Times New Roman" w:hAnsi="Times New Roman" w:cs="Times New Roman"/>
          <w:b/>
          <w:bCs/>
        </w:rPr>
        <w:t>4</w:t>
      </w:r>
    </w:p>
    <w:p w14:paraId="239A4E50" w14:textId="42586C9D" w:rsidR="00145CB0" w:rsidRPr="00145CB0" w:rsidRDefault="00145CB0" w:rsidP="00145CB0">
      <w:pPr>
        <w:pStyle w:val="NoSpacing"/>
        <w:ind w:firstLine="720"/>
        <w:rPr>
          <w:rFonts w:ascii="Times New Roman" w:hAnsi="Times New Roman" w:cs="Times New Roman"/>
          <w:i/>
          <w:iCs/>
        </w:rPr>
      </w:pPr>
      <w:r w:rsidRPr="00145CB0">
        <w:rPr>
          <w:rFonts w:ascii="Times New Roman" w:hAnsi="Times New Roman" w:cs="Times New Roman"/>
          <w:i/>
          <w:iCs/>
        </w:rPr>
        <w:t>Write a data plotting</w:t>
      </w:r>
      <w:r>
        <w:rPr>
          <w:rFonts w:ascii="Times New Roman" w:hAnsi="Times New Roman" w:cs="Times New Roman"/>
          <w:i/>
          <w:iCs/>
        </w:rPr>
        <w:t xml:space="preserve"> </w:t>
      </w:r>
      <w:r w:rsidRPr="00145CB0">
        <w:rPr>
          <w:rFonts w:ascii="Times New Roman" w:hAnsi="Times New Roman" w:cs="Times New Roman"/>
          <w:i/>
          <w:iCs/>
        </w:rPr>
        <w:t xml:space="preserve">function or script to </w:t>
      </w:r>
      <w:proofErr w:type="spellStart"/>
      <w:r w:rsidRPr="00145CB0">
        <w:rPr>
          <w:rFonts w:ascii="Times New Roman" w:hAnsi="Times New Roman" w:cs="Times New Roman"/>
          <w:i/>
          <w:iCs/>
        </w:rPr>
        <w:t>analyse</w:t>
      </w:r>
      <w:proofErr w:type="spellEnd"/>
      <w:r w:rsidRPr="00145CB0">
        <w:rPr>
          <w:rFonts w:ascii="Times New Roman" w:hAnsi="Times New Roman" w:cs="Times New Roman"/>
          <w:i/>
          <w:iCs/>
        </w:rPr>
        <w:t xml:space="preserve"> the data from the 20 simulated participants. For each participant you should plot the raw data, plotting data from each of the three repeats on the same axes. Use the convention that the independent variable (the mean intensity of the halftone pattern) is on the x-axis, and the dependent variable (the grey-level of the brightness match) is on the y-axis. To create a multi-panel figure, you might want to use the </w:t>
      </w:r>
      <w:proofErr w:type="spellStart"/>
      <w:r w:rsidRPr="00145CB0">
        <w:rPr>
          <w:rFonts w:ascii="Times New Roman" w:hAnsi="Times New Roman" w:cs="Times New Roman"/>
          <w:i/>
          <w:iCs/>
        </w:rPr>
        <w:t>Matlab</w:t>
      </w:r>
      <w:proofErr w:type="spellEnd"/>
      <w:r w:rsidRPr="00145CB0">
        <w:rPr>
          <w:rFonts w:ascii="Times New Roman" w:hAnsi="Times New Roman" w:cs="Times New Roman"/>
          <w:i/>
          <w:iCs/>
        </w:rPr>
        <w:t xml:space="preserve"> function </w:t>
      </w:r>
      <w:proofErr w:type="spellStart"/>
      <w:r w:rsidRPr="00145CB0">
        <w:rPr>
          <w:rFonts w:ascii="Times New Roman" w:hAnsi="Times New Roman" w:cs="Times New Roman"/>
          <w:i/>
          <w:iCs/>
        </w:rPr>
        <w:t>tiledlayout</w:t>
      </w:r>
      <w:proofErr w:type="spellEnd"/>
      <w:r w:rsidRPr="00145CB0">
        <w:rPr>
          <w:rFonts w:ascii="Times New Roman" w:hAnsi="Times New Roman" w:cs="Times New Roman"/>
          <w:i/>
          <w:iCs/>
        </w:rPr>
        <w:t xml:space="preserve">(available from 2019b) or subplot(available prior to 2019b, and continues to be available, but has less functionality for </w:t>
      </w:r>
      <w:proofErr w:type="spellStart"/>
      <w:r w:rsidRPr="00145CB0">
        <w:rPr>
          <w:rFonts w:ascii="Times New Roman" w:hAnsi="Times New Roman" w:cs="Times New Roman"/>
          <w:i/>
          <w:iCs/>
        </w:rPr>
        <w:t>customising</w:t>
      </w:r>
      <w:proofErr w:type="spellEnd"/>
      <w:r w:rsidRPr="00145CB0">
        <w:rPr>
          <w:rFonts w:ascii="Times New Roman" w:hAnsi="Times New Roman" w:cs="Times New Roman"/>
          <w:i/>
          <w:iCs/>
        </w:rPr>
        <w:t xml:space="preserve"> the layout). </w:t>
      </w:r>
    </w:p>
    <w:p w14:paraId="325BE8E8" w14:textId="3929426D" w:rsidR="00010C8B" w:rsidRPr="00010C8B" w:rsidRDefault="00010C8B" w:rsidP="00145CB0">
      <w:pPr>
        <w:pStyle w:val="NoSpacing"/>
        <w:rPr>
          <w:rFonts w:ascii="Times New Roman" w:hAnsi="Times New Roman" w:cs="Times New Roman"/>
        </w:rPr>
      </w:pPr>
      <w:r>
        <w:rPr>
          <w:rFonts w:ascii="Times New Roman" w:hAnsi="Times New Roman" w:cs="Times New Roman"/>
          <w:b/>
          <w:bCs/>
        </w:rPr>
        <w:lastRenderedPageBreak/>
        <w:tab/>
      </w:r>
      <w:r w:rsidR="00131AEA">
        <w:rPr>
          <w:rFonts w:ascii="Times New Roman" w:hAnsi="Times New Roman" w:cs="Times New Roman"/>
        </w:rPr>
        <w:t xml:space="preserve">The </w:t>
      </w:r>
      <w:r>
        <w:rPr>
          <w:rFonts w:ascii="Times New Roman" w:hAnsi="Times New Roman" w:cs="Times New Roman"/>
        </w:rPr>
        <w:t>“</w:t>
      </w:r>
      <w:proofErr w:type="spellStart"/>
      <w:r>
        <w:rPr>
          <w:rFonts w:ascii="Times New Roman" w:hAnsi="Times New Roman" w:cs="Times New Roman"/>
        </w:rPr>
        <w:t>plotGamma.m</w:t>
      </w:r>
      <w:proofErr w:type="spellEnd"/>
      <w:r>
        <w:rPr>
          <w:rFonts w:ascii="Times New Roman" w:hAnsi="Times New Roman" w:cs="Times New Roman"/>
        </w:rPr>
        <w:t xml:space="preserve">” </w:t>
      </w:r>
      <w:r w:rsidR="00131AEA">
        <w:rPr>
          <w:rFonts w:ascii="Times New Roman" w:hAnsi="Times New Roman" w:cs="Times New Roman"/>
        </w:rPr>
        <w:t xml:space="preserve">function </w:t>
      </w:r>
      <w:r>
        <w:rPr>
          <w:rFonts w:ascii="Times New Roman" w:hAnsi="Times New Roman" w:cs="Times New Roman"/>
        </w:rPr>
        <w:t xml:space="preserve">plots the 20 participants’ data from </w:t>
      </w:r>
      <w:proofErr w:type="spellStart"/>
      <w:r w:rsidRPr="00010C8B">
        <w:rPr>
          <w:rFonts w:ascii="Courier" w:hAnsi="Courier" w:cs="Times New Roman"/>
          <w:sz w:val="20"/>
          <w:szCs w:val="20"/>
        </w:rPr>
        <w:t>GeneratePerceptualGammaData</w:t>
      </w:r>
      <w:proofErr w:type="spellEnd"/>
      <w:r>
        <w:rPr>
          <w:rFonts w:ascii="Times New Roman" w:hAnsi="Times New Roman" w:cs="Times New Roman"/>
        </w:rPr>
        <w:t xml:space="preserve"> using </w:t>
      </w:r>
      <w:proofErr w:type="spellStart"/>
      <w:r w:rsidRPr="00010C8B">
        <w:rPr>
          <w:rFonts w:ascii="Courier" w:hAnsi="Courier" w:cs="Times New Roman"/>
          <w:sz w:val="20"/>
          <w:szCs w:val="20"/>
        </w:rPr>
        <w:t>tiledlayout</w:t>
      </w:r>
      <w:proofErr w:type="spellEnd"/>
      <w:r>
        <w:rPr>
          <w:rFonts w:ascii="Times New Roman" w:hAnsi="Times New Roman" w:cs="Times New Roman"/>
        </w:rPr>
        <w:t>. The .csv files are read for each participant as identified in the above function</w:t>
      </w:r>
      <w:r w:rsidR="00C1092B">
        <w:rPr>
          <w:rFonts w:ascii="Times New Roman" w:hAnsi="Times New Roman" w:cs="Times New Roman"/>
        </w:rPr>
        <w:t>. Th</w:t>
      </w:r>
      <w:r w:rsidR="0058712F">
        <w:rPr>
          <w:rFonts w:ascii="Times New Roman" w:hAnsi="Times New Roman" w:cs="Times New Roman"/>
        </w:rPr>
        <w:t>r</w:t>
      </w:r>
      <w:r w:rsidR="00C1092B">
        <w:rPr>
          <w:rFonts w:ascii="Times New Roman" w:hAnsi="Times New Roman" w:cs="Times New Roman"/>
        </w:rPr>
        <w:t>e</w:t>
      </w:r>
      <w:r>
        <w:rPr>
          <w:rFonts w:ascii="Times New Roman" w:hAnsi="Times New Roman" w:cs="Times New Roman"/>
        </w:rPr>
        <w:t xml:space="preserve">e </w:t>
      </w:r>
      <w:r w:rsidR="00C1092B">
        <w:rPr>
          <w:rFonts w:ascii="Times New Roman" w:hAnsi="Times New Roman" w:cs="Times New Roman"/>
        </w:rPr>
        <w:t xml:space="preserve">halftone patterns are plotted in the x-axis, the matched grey-level in the y-axis, and each repeat as a line for each participant. </w:t>
      </w:r>
      <w:r>
        <w:rPr>
          <w:rFonts w:ascii="Times New Roman" w:hAnsi="Times New Roman" w:cs="Times New Roman"/>
        </w:rPr>
        <w:t>The x and y labels are globally placed</w:t>
      </w:r>
      <w:r w:rsidR="00C1092B">
        <w:rPr>
          <w:rFonts w:ascii="Times New Roman" w:hAnsi="Times New Roman" w:cs="Times New Roman"/>
        </w:rPr>
        <w:t xml:space="preserve"> and legends are hidden</w:t>
      </w:r>
      <w:r>
        <w:rPr>
          <w:rFonts w:ascii="Times New Roman" w:hAnsi="Times New Roman" w:cs="Times New Roman"/>
        </w:rPr>
        <w:t xml:space="preserve"> to save visual space. In addition, x and y limits are placed to account for </w:t>
      </w:r>
      <w:r w:rsidR="0058712F">
        <w:rPr>
          <w:rFonts w:ascii="Times New Roman" w:hAnsi="Times New Roman" w:cs="Times New Roman"/>
        </w:rPr>
        <w:t>the whole</w:t>
      </w:r>
      <w:r>
        <w:rPr>
          <w:rFonts w:ascii="Times New Roman" w:hAnsi="Times New Roman" w:cs="Times New Roman"/>
        </w:rPr>
        <w:t xml:space="preserve"> of grey-levels. The plots are displayed </w:t>
      </w:r>
      <w:r w:rsidR="0058712F">
        <w:rPr>
          <w:rFonts w:ascii="Times New Roman" w:hAnsi="Times New Roman" w:cs="Times New Roman"/>
        </w:rPr>
        <w:t>on</w:t>
      </w:r>
      <w:r>
        <w:rPr>
          <w:rFonts w:ascii="Times New Roman" w:hAnsi="Times New Roman" w:cs="Times New Roman"/>
        </w:rPr>
        <w:t xml:space="preserve"> a full figure screen.</w:t>
      </w:r>
      <w:r w:rsidR="00C1092B">
        <w:rPr>
          <w:rFonts w:ascii="Times New Roman" w:hAnsi="Times New Roman" w:cs="Times New Roman"/>
        </w:rPr>
        <w:t xml:space="preserve">  </w:t>
      </w:r>
    </w:p>
    <w:p w14:paraId="1D265C4F" w14:textId="77777777" w:rsidR="00010C8B" w:rsidRDefault="00010C8B" w:rsidP="00145CB0">
      <w:pPr>
        <w:pStyle w:val="NoSpacing"/>
        <w:rPr>
          <w:rFonts w:ascii="Times New Roman" w:hAnsi="Times New Roman" w:cs="Times New Roman"/>
          <w:b/>
          <w:bCs/>
        </w:rPr>
      </w:pPr>
    </w:p>
    <w:p w14:paraId="2EAC6DEC" w14:textId="502F8D62"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w:t>
      </w:r>
      <w:r w:rsidR="00010C8B">
        <w:rPr>
          <w:rFonts w:ascii="Times New Roman" w:hAnsi="Times New Roman" w:cs="Times New Roman"/>
          <w:b/>
          <w:bCs/>
        </w:rPr>
        <w:t>5</w:t>
      </w:r>
    </w:p>
    <w:p w14:paraId="49E79548" w14:textId="472F9DDC" w:rsidR="00C1092B" w:rsidRDefault="00C1092B" w:rsidP="00C1092B">
      <w:pPr>
        <w:pStyle w:val="NoSpacing"/>
        <w:ind w:firstLine="720"/>
        <w:rPr>
          <w:rFonts w:ascii="Times New Roman" w:hAnsi="Times New Roman" w:cs="Times New Roman"/>
          <w:i/>
          <w:iCs/>
        </w:rPr>
      </w:pPr>
      <w:r w:rsidRPr="00C1092B">
        <w:rPr>
          <w:rFonts w:ascii="Times New Roman" w:hAnsi="Times New Roman" w:cs="Times New Roman"/>
          <w:i/>
          <w:iCs/>
        </w:rPr>
        <w:t xml:space="preserve">Write a data analysis function or script to combine the data from all participants. Foreach participant you should calculate the mean brightness match for each halftone pattern, and then across participants, calculate the mean and standard deviation of these estimates. Plot the average data with </w:t>
      </w:r>
      <w:proofErr w:type="spellStart"/>
      <w:r w:rsidRPr="00C1092B">
        <w:rPr>
          <w:rFonts w:ascii="Times New Roman" w:hAnsi="Times New Roman" w:cs="Times New Roman"/>
          <w:i/>
          <w:iCs/>
        </w:rPr>
        <w:t>errorbars</w:t>
      </w:r>
      <w:proofErr w:type="spellEnd"/>
      <w:r w:rsidRPr="00C1092B">
        <w:rPr>
          <w:rFonts w:ascii="Times New Roman" w:hAnsi="Times New Roman" w:cs="Times New Roman"/>
          <w:i/>
          <w:iCs/>
        </w:rPr>
        <w:t xml:space="preserve"> representing +/-1 S.E..</w:t>
      </w:r>
    </w:p>
    <w:p w14:paraId="5FDCAC38" w14:textId="5D5C7795" w:rsidR="00C1092B" w:rsidRDefault="00131AEA" w:rsidP="00C1092B">
      <w:pPr>
        <w:pStyle w:val="NoSpacing"/>
        <w:ind w:firstLine="720"/>
        <w:rPr>
          <w:rFonts w:ascii="Times New Roman" w:hAnsi="Times New Roman" w:cs="Times New Roman"/>
        </w:rPr>
      </w:pPr>
      <w:r>
        <w:rPr>
          <w:rFonts w:ascii="Times New Roman" w:hAnsi="Times New Roman" w:cs="Times New Roman"/>
        </w:rPr>
        <w:t xml:space="preserve">The </w:t>
      </w:r>
      <w:r w:rsidR="00C1092B">
        <w:rPr>
          <w:rFonts w:ascii="Times New Roman" w:hAnsi="Times New Roman" w:cs="Times New Roman"/>
        </w:rPr>
        <w:t>“</w:t>
      </w:r>
      <w:proofErr w:type="spellStart"/>
      <w:r w:rsidR="00C1092B">
        <w:rPr>
          <w:rFonts w:ascii="Times New Roman" w:hAnsi="Times New Roman" w:cs="Times New Roman"/>
        </w:rPr>
        <w:t>gammaAnalysis.m</w:t>
      </w:r>
      <w:proofErr w:type="spellEnd"/>
      <w:r w:rsidR="00C1092B">
        <w:rPr>
          <w:rFonts w:ascii="Times New Roman" w:hAnsi="Times New Roman" w:cs="Times New Roman"/>
        </w:rPr>
        <w:t xml:space="preserve">” </w:t>
      </w:r>
      <w:r>
        <w:rPr>
          <w:rFonts w:ascii="Times New Roman" w:hAnsi="Times New Roman" w:cs="Times New Roman"/>
        </w:rPr>
        <w:t xml:space="preserve">function </w:t>
      </w:r>
      <w:r w:rsidR="00C1092B">
        <w:rPr>
          <w:rFonts w:ascii="Times New Roman" w:hAnsi="Times New Roman" w:cs="Times New Roman"/>
        </w:rPr>
        <w:t xml:space="preserve">takes the identifiers from </w:t>
      </w:r>
      <w:proofErr w:type="spellStart"/>
      <w:r w:rsidR="00C1092B" w:rsidRPr="00C1092B">
        <w:rPr>
          <w:rFonts w:ascii="Courier" w:hAnsi="Courier" w:cs="Times New Roman"/>
          <w:sz w:val="20"/>
          <w:szCs w:val="20"/>
        </w:rPr>
        <w:t>GeneratePerceptualGammaData</w:t>
      </w:r>
      <w:proofErr w:type="spellEnd"/>
      <w:r w:rsidR="00C1092B">
        <w:rPr>
          <w:rFonts w:ascii="Times New Roman" w:hAnsi="Times New Roman" w:cs="Times New Roman"/>
        </w:rPr>
        <w:t xml:space="preserve"> for each participant and loads the .csv files. The grey-level average is calculated across each pattern for each participant, then the grand mean is calculated from all the means for each pattern. Standard errors are calculated for each </w:t>
      </w:r>
      <w:r w:rsidR="00DA1796">
        <w:rPr>
          <w:rFonts w:ascii="Times New Roman" w:hAnsi="Times New Roman" w:cs="Times New Roman"/>
        </w:rPr>
        <w:t>halftone pattern. The data is labelled and outputted as “PerceptualGammaData.csv” in the working directory. Participant mean data is in each column, the 21</w:t>
      </w:r>
      <w:r w:rsidR="00DA1796" w:rsidRPr="00DA1796">
        <w:rPr>
          <w:rFonts w:ascii="Times New Roman" w:hAnsi="Times New Roman" w:cs="Times New Roman"/>
          <w:vertAlign w:val="superscript"/>
        </w:rPr>
        <w:t>st</w:t>
      </w:r>
      <w:r w:rsidR="00DA1796">
        <w:rPr>
          <w:rFonts w:ascii="Times New Roman" w:hAnsi="Times New Roman" w:cs="Times New Roman"/>
        </w:rPr>
        <w:t xml:space="preserve"> column contains the grand means, and the 22</w:t>
      </w:r>
      <w:r w:rsidR="00DA1796" w:rsidRPr="00DA1796">
        <w:rPr>
          <w:rFonts w:ascii="Times New Roman" w:hAnsi="Times New Roman" w:cs="Times New Roman"/>
          <w:vertAlign w:val="superscript"/>
        </w:rPr>
        <w:t>nd</w:t>
      </w:r>
      <w:r w:rsidR="00DA1796">
        <w:rPr>
          <w:rFonts w:ascii="Times New Roman" w:hAnsi="Times New Roman" w:cs="Times New Roman"/>
        </w:rPr>
        <w:t xml:space="preserve"> column contains the standard errors.</w:t>
      </w:r>
    </w:p>
    <w:p w14:paraId="6F26939D" w14:textId="77777777" w:rsidR="00C1092B" w:rsidRDefault="00C1092B" w:rsidP="00C1092B">
      <w:pPr>
        <w:pStyle w:val="NoSpacing"/>
        <w:rPr>
          <w:rFonts w:ascii="Times New Roman" w:hAnsi="Times New Roman" w:cs="Times New Roman"/>
          <w:b/>
          <w:bCs/>
        </w:rPr>
      </w:pPr>
    </w:p>
    <w:p w14:paraId="3F7DE978" w14:textId="514753AA" w:rsidR="00034C45" w:rsidRDefault="00034C45" w:rsidP="00034C45">
      <w:pPr>
        <w:pStyle w:val="NoSpacing"/>
        <w:jc w:val="center"/>
        <w:rPr>
          <w:rFonts w:ascii="Times New Roman" w:hAnsi="Times New Roman" w:cs="Times New Roman"/>
          <w:b/>
          <w:bCs/>
        </w:rPr>
      </w:pPr>
      <w:r>
        <w:rPr>
          <w:rFonts w:ascii="Times New Roman" w:hAnsi="Times New Roman" w:cs="Times New Roman"/>
          <w:b/>
          <w:bCs/>
        </w:rPr>
        <w:t>Question 1</w:t>
      </w:r>
      <w:r w:rsidR="00010C8B">
        <w:rPr>
          <w:rFonts w:ascii="Times New Roman" w:hAnsi="Times New Roman" w:cs="Times New Roman"/>
          <w:b/>
          <w:bCs/>
        </w:rPr>
        <w:t>6</w:t>
      </w:r>
    </w:p>
    <w:p w14:paraId="368E3042" w14:textId="720926E4" w:rsidR="00DA1796" w:rsidRDefault="00DA1796" w:rsidP="00DA1796">
      <w:pPr>
        <w:pStyle w:val="NoSpacing"/>
        <w:ind w:firstLine="720"/>
        <w:rPr>
          <w:rFonts w:ascii="Times New Roman" w:hAnsi="Times New Roman" w:cs="Times New Roman"/>
          <w:i/>
          <w:iCs/>
        </w:rPr>
      </w:pPr>
      <w:r w:rsidRPr="00DA1796">
        <w:rPr>
          <w:rFonts w:ascii="Times New Roman" w:hAnsi="Times New Roman" w:cs="Times New Roman"/>
          <w:i/>
          <w:iCs/>
        </w:rPr>
        <w:t>Finally, use your average data to estimate the gamma of the display that produced the simulated data. Note that the convention is that “gamma”</w:t>
      </w:r>
      <w:r>
        <w:rPr>
          <w:rFonts w:ascii="Times New Roman" w:hAnsi="Times New Roman" w:cs="Times New Roman"/>
          <w:i/>
          <w:iCs/>
        </w:rPr>
        <w:t xml:space="preserve"> </w:t>
      </w:r>
      <w:r w:rsidRPr="00DA1796">
        <w:rPr>
          <w:rFonts w:ascii="Times New Roman" w:hAnsi="Times New Roman" w:cs="Times New Roman"/>
          <w:i/>
          <w:iCs/>
        </w:rPr>
        <w:t>is defined as the exponent in the power-law relationship between requested light level</w:t>
      </w:r>
      <w:r>
        <w:rPr>
          <w:rFonts w:ascii="Times New Roman" w:hAnsi="Times New Roman" w:cs="Times New Roman"/>
          <w:i/>
          <w:iCs/>
        </w:rPr>
        <w:t xml:space="preserve"> </w:t>
      </w:r>
      <w:r w:rsidRPr="00DA1796">
        <w:rPr>
          <w:rFonts w:ascii="Times New Roman" w:hAnsi="Times New Roman" w:cs="Times New Roman"/>
          <w:i/>
          <w:iCs/>
        </w:rPr>
        <w:t>on the x-axis</w:t>
      </w:r>
      <w:r w:rsidR="0014065D">
        <w:rPr>
          <w:rFonts w:ascii="Times New Roman" w:hAnsi="Times New Roman" w:cs="Times New Roman"/>
          <w:i/>
          <w:iCs/>
        </w:rPr>
        <w:t xml:space="preserve"> </w:t>
      </w:r>
      <w:r w:rsidRPr="00DA1796">
        <w:rPr>
          <w:rFonts w:ascii="Times New Roman" w:hAnsi="Times New Roman" w:cs="Times New Roman"/>
          <w:i/>
          <w:iCs/>
        </w:rPr>
        <w:t xml:space="preserve">(i.e. the grey-level value) </w:t>
      </w:r>
      <w:r w:rsidRPr="00DA1796">
        <w:rPr>
          <w:rFonts w:ascii="Times New Roman" w:hAnsi="Times New Roman" w:cs="Times New Roman"/>
          <w:i/>
          <w:iCs/>
        </w:rPr>
        <w:lastRenderedPageBreak/>
        <w:t>and the objectivel</w:t>
      </w:r>
      <w:r>
        <w:rPr>
          <w:rFonts w:ascii="Times New Roman" w:hAnsi="Times New Roman" w:cs="Times New Roman"/>
          <w:i/>
          <w:iCs/>
        </w:rPr>
        <w:t>y</w:t>
      </w:r>
      <w:r w:rsidRPr="00DA1796">
        <w:rPr>
          <w:rFonts w:ascii="Times New Roman" w:hAnsi="Times New Roman" w:cs="Times New Roman"/>
          <w:i/>
          <w:iCs/>
        </w:rPr>
        <w:t xml:space="preserve"> measured light output</w:t>
      </w:r>
      <w:r>
        <w:rPr>
          <w:rFonts w:ascii="Times New Roman" w:hAnsi="Times New Roman" w:cs="Times New Roman"/>
          <w:i/>
          <w:iCs/>
        </w:rPr>
        <w:t xml:space="preserve"> </w:t>
      </w:r>
      <w:r w:rsidRPr="00DA1796">
        <w:rPr>
          <w:rFonts w:ascii="Times New Roman" w:hAnsi="Times New Roman" w:cs="Times New Roman"/>
          <w:i/>
          <w:iCs/>
        </w:rPr>
        <w:t>on the y-axis</w:t>
      </w:r>
      <w:r>
        <w:rPr>
          <w:rFonts w:ascii="Times New Roman" w:hAnsi="Times New Roman" w:cs="Times New Roman"/>
          <w:i/>
          <w:iCs/>
        </w:rPr>
        <w:t xml:space="preserve"> </w:t>
      </w:r>
      <w:r w:rsidRPr="00DA1796">
        <w:rPr>
          <w:rFonts w:ascii="Times New Roman" w:hAnsi="Times New Roman" w:cs="Times New Roman"/>
          <w:i/>
          <w:iCs/>
        </w:rPr>
        <w:t>(i.e. the average intensity of the halftone pattern in this case). How does your fitted value compare to the Target Gamma displayed in the</w:t>
      </w:r>
      <w:r>
        <w:rPr>
          <w:rFonts w:ascii="Times New Roman" w:hAnsi="Times New Roman" w:cs="Times New Roman"/>
          <w:i/>
          <w:iCs/>
        </w:rPr>
        <w:t xml:space="preserve"> </w:t>
      </w:r>
      <w:proofErr w:type="spellStart"/>
      <w:r w:rsidRPr="00DA1796">
        <w:rPr>
          <w:rFonts w:ascii="Times New Roman" w:hAnsi="Times New Roman" w:cs="Times New Roman"/>
          <w:i/>
          <w:iCs/>
        </w:rPr>
        <w:t>GeneratePerceptualGammaData</w:t>
      </w:r>
      <w:proofErr w:type="spellEnd"/>
      <w:r>
        <w:rPr>
          <w:rFonts w:ascii="Times New Roman" w:hAnsi="Times New Roman" w:cs="Times New Roman"/>
          <w:i/>
          <w:iCs/>
        </w:rPr>
        <w:t xml:space="preserve"> </w:t>
      </w:r>
      <w:r w:rsidRPr="00DA1796">
        <w:rPr>
          <w:rFonts w:ascii="Times New Roman" w:hAnsi="Times New Roman" w:cs="Times New Roman"/>
          <w:i/>
          <w:iCs/>
        </w:rPr>
        <w:t>function?</w:t>
      </w:r>
    </w:p>
    <w:p w14:paraId="6244817D" w14:textId="55441556" w:rsidR="00034C45" w:rsidRPr="0014065D" w:rsidRDefault="00131AEA" w:rsidP="0014065D">
      <w:pPr>
        <w:pStyle w:val="NoSpacing"/>
        <w:ind w:firstLine="720"/>
        <w:rPr>
          <w:rFonts w:ascii="Times New Roman" w:hAnsi="Times New Roman" w:cs="Times New Roman"/>
        </w:rPr>
      </w:pPr>
      <w:r>
        <w:rPr>
          <w:rFonts w:ascii="Times New Roman" w:hAnsi="Times New Roman" w:cs="Times New Roman"/>
        </w:rPr>
        <w:t xml:space="preserve">The </w:t>
      </w:r>
      <w:r w:rsidR="00DA1796">
        <w:rPr>
          <w:rFonts w:ascii="Times New Roman" w:hAnsi="Times New Roman" w:cs="Times New Roman"/>
        </w:rPr>
        <w:t>“</w:t>
      </w:r>
      <w:proofErr w:type="spellStart"/>
      <w:r w:rsidR="00DA1796">
        <w:rPr>
          <w:rFonts w:ascii="Times New Roman" w:hAnsi="Times New Roman" w:cs="Times New Roman"/>
        </w:rPr>
        <w:t>fitMeasuredGamma.m</w:t>
      </w:r>
      <w:proofErr w:type="spellEnd"/>
      <w:r w:rsidR="00DA1796">
        <w:rPr>
          <w:rFonts w:ascii="Times New Roman" w:hAnsi="Times New Roman" w:cs="Times New Roman"/>
        </w:rPr>
        <w:t xml:space="preserve">” </w:t>
      </w:r>
      <w:r>
        <w:rPr>
          <w:rFonts w:ascii="Times New Roman" w:hAnsi="Times New Roman" w:cs="Times New Roman"/>
        </w:rPr>
        <w:t xml:space="preserve">function </w:t>
      </w:r>
      <w:r w:rsidR="00DA1796">
        <w:rPr>
          <w:rFonts w:ascii="Times New Roman" w:hAnsi="Times New Roman" w:cs="Times New Roman"/>
        </w:rPr>
        <w:t xml:space="preserve">takes a path or file name for a .csv </w:t>
      </w:r>
      <w:r w:rsidR="0014065D">
        <w:rPr>
          <w:rFonts w:ascii="Times New Roman" w:hAnsi="Times New Roman" w:cs="Times New Roman"/>
        </w:rPr>
        <w:t xml:space="preserve">file </w:t>
      </w:r>
      <w:r w:rsidR="00DA1796">
        <w:rPr>
          <w:rFonts w:ascii="Times New Roman" w:hAnsi="Times New Roman" w:cs="Times New Roman"/>
        </w:rPr>
        <w:t xml:space="preserve">generated by </w:t>
      </w:r>
      <w:proofErr w:type="spellStart"/>
      <w:r w:rsidR="00DA1796" w:rsidRPr="00DA1796">
        <w:rPr>
          <w:rFonts w:ascii="Courier" w:hAnsi="Courier" w:cs="Times New Roman"/>
          <w:sz w:val="20"/>
          <w:szCs w:val="20"/>
        </w:rPr>
        <w:t>gammaAnalysis</w:t>
      </w:r>
      <w:proofErr w:type="spellEnd"/>
      <w:r w:rsidR="00DA1796">
        <w:rPr>
          <w:rFonts w:ascii="Times New Roman" w:hAnsi="Times New Roman" w:cs="Times New Roman"/>
        </w:rPr>
        <w:t xml:space="preserve"> as an input argument, reads the grand means</w:t>
      </w:r>
      <w:r w:rsidR="0014065D">
        <w:rPr>
          <w:rFonts w:ascii="Times New Roman" w:hAnsi="Times New Roman" w:cs="Times New Roman"/>
        </w:rPr>
        <w:t>, calculates the objective grey-levels for each halftone pattern (e.g. 1/9 = 0.111)</w:t>
      </w:r>
      <w:r w:rsidR="00DA1796">
        <w:rPr>
          <w:rFonts w:ascii="Times New Roman" w:hAnsi="Times New Roman" w:cs="Times New Roman"/>
        </w:rPr>
        <w:t xml:space="preserve"> then plots the data </w:t>
      </w:r>
      <w:r w:rsidR="0014065D">
        <w:rPr>
          <w:rFonts w:ascii="Times New Roman" w:hAnsi="Times New Roman" w:cs="Times New Roman"/>
        </w:rPr>
        <w:t xml:space="preserve">against </w:t>
      </w:r>
      <w:r w:rsidR="00DA1796">
        <w:rPr>
          <w:rFonts w:ascii="Times New Roman" w:hAnsi="Times New Roman" w:cs="Times New Roman"/>
        </w:rPr>
        <w:t xml:space="preserve">a </w:t>
      </w:r>
      <w:r w:rsidR="0014065D">
        <w:rPr>
          <w:rFonts w:ascii="Times New Roman" w:hAnsi="Times New Roman" w:cs="Times New Roman"/>
        </w:rPr>
        <w:t xml:space="preserve">modelled </w:t>
      </w:r>
      <w:r w:rsidR="00DA1796">
        <w:rPr>
          <w:rFonts w:ascii="Times New Roman" w:hAnsi="Times New Roman" w:cs="Times New Roman"/>
        </w:rPr>
        <w:t>gamma</w:t>
      </w:r>
      <w:r w:rsidR="0014065D">
        <w:rPr>
          <w:rFonts w:ascii="Times New Roman" w:hAnsi="Times New Roman" w:cs="Times New Roman"/>
        </w:rPr>
        <w:t>-</w:t>
      </w:r>
      <w:r w:rsidR="00DA1796">
        <w:rPr>
          <w:rFonts w:ascii="Times New Roman" w:hAnsi="Times New Roman" w:cs="Times New Roman"/>
        </w:rPr>
        <w:t xml:space="preserve">curve using </w:t>
      </w:r>
      <w:proofErr w:type="spellStart"/>
      <w:r w:rsidR="00DA1796" w:rsidRPr="0014065D">
        <w:rPr>
          <w:rFonts w:ascii="Courier" w:hAnsi="Courier" w:cs="Times New Roman"/>
          <w:sz w:val="20"/>
          <w:szCs w:val="20"/>
        </w:rPr>
        <w:t>PowerLawFit</w:t>
      </w:r>
      <w:proofErr w:type="spellEnd"/>
      <w:r w:rsidR="00DA1796">
        <w:rPr>
          <w:rFonts w:ascii="Times New Roman" w:hAnsi="Times New Roman" w:cs="Times New Roman"/>
        </w:rPr>
        <w:t xml:space="preserve"> from question 5</w:t>
      </w:r>
      <w:r w:rsidR="0014065D">
        <w:rPr>
          <w:rFonts w:ascii="Times New Roman" w:hAnsi="Times New Roman" w:cs="Times New Roman"/>
        </w:rPr>
        <w:t xml:space="preserve"> with the x-axis as the measured grey-levels and the y-axis as the objective levels. The fitted value is the same value as the one displayed in </w:t>
      </w:r>
      <w:proofErr w:type="spellStart"/>
      <w:r w:rsidR="0014065D">
        <w:rPr>
          <w:rFonts w:ascii="Times New Roman" w:hAnsi="Times New Roman" w:cs="Times New Roman"/>
        </w:rPr>
        <w:t>GeneratePerceptualGammaData</w:t>
      </w:r>
      <w:proofErr w:type="spellEnd"/>
      <w:r w:rsidR="0014065D">
        <w:rPr>
          <w:rFonts w:ascii="Times New Roman" w:hAnsi="Times New Roman" w:cs="Times New Roman"/>
        </w:rPr>
        <w:t>. However, these values may not be exactly the same due to rounding errors in the datasets or the noise generated in the function above for the participants.</w:t>
      </w:r>
    </w:p>
    <w:bookmarkStart w:id="6" w:name="_Toc409783210" w:displacedByCustomXml="next"/>
    <w:sdt>
      <w:sdtPr>
        <w:rPr>
          <w:rFonts w:asciiTheme="minorHAnsi" w:eastAsiaTheme="minorEastAsia" w:hAnsiTheme="minorHAnsi" w:cstheme="minorBidi"/>
        </w:rPr>
        <w:id w:val="-1432349898"/>
        <w:bibliography/>
      </w:sdtPr>
      <w:sdtEndPr>
        <w:rPr>
          <w:rFonts w:asciiTheme="majorHAnsi" w:eastAsiaTheme="majorEastAsia" w:hAnsiTheme="majorHAnsi" w:cstheme="majorBidi"/>
        </w:rPr>
      </w:sdtEndPr>
      <w:sdtContent>
        <w:p w14:paraId="235D4E38" w14:textId="77777777" w:rsidR="0014065D" w:rsidRDefault="0014065D" w:rsidP="0014065D">
          <w:pPr>
            <w:pStyle w:val="SectionTitle"/>
          </w:pPr>
          <w:r>
            <w:t>References</w:t>
          </w:r>
        </w:p>
      </w:sdtContent>
    </w:sdt>
    <w:p w14:paraId="156391E3" w14:textId="53A73779" w:rsidR="000433EF" w:rsidRDefault="0014065D" w:rsidP="0014065D">
      <w:pPr>
        <w:ind w:left="720" w:hanging="720"/>
      </w:pPr>
      <w:r>
        <w:t xml:space="preserve">Van der </w:t>
      </w:r>
      <w:proofErr w:type="spellStart"/>
      <w:r>
        <w:t>Geest</w:t>
      </w:r>
      <w:proofErr w:type="spellEnd"/>
      <w:r>
        <w:t xml:space="preserve">, J., 2019. </w:t>
      </w:r>
      <w:proofErr w:type="spellStart"/>
      <w:r>
        <w:t>getkey.m</w:t>
      </w:r>
      <w:proofErr w:type="spellEnd"/>
      <w:r>
        <w:t xml:space="preserve">. </w:t>
      </w:r>
      <w:r w:rsidRPr="00F708E5">
        <w:t>https://www.mathworks.com/matlabcentral/fileexchange/7465-getkey</w:t>
      </w:r>
      <w:bookmarkEnd w:id="6"/>
    </w:p>
    <w:sectPr w:rsidR="000433EF" w:rsidSect="00B065BD">
      <w:headerReference w:type="default" r:id="rId18"/>
      <w:headerReference w:type="first" r:id="rId19"/>
      <w:footnotePr>
        <w:pos w:val="beneathText"/>
      </w:footnotePr>
      <w:pgSz w:w="11900" w:h="1682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AA481" w14:textId="77777777" w:rsidR="00F04B80" w:rsidRDefault="00F04B80">
      <w:pPr>
        <w:spacing w:line="240" w:lineRule="auto"/>
      </w:pPr>
      <w:r>
        <w:separator/>
      </w:r>
    </w:p>
  </w:endnote>
  <w:endnote w:type="continuationSeparator" w:id="0">
    <w:p w14:paraId="267CD0E8" w14:textId="77777777" w:rsidR="00F04B80" w:rsidRDefault="00F04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89B02" w14:textId="77777777" w:rsidR="00F04B80" w:rsidRDefault="00F04B80">
      <w:pPr>
        <w:spacing w:line="240" w:lineRule="auto"/>
      </w:pPr>
      <w:r>
        <w:separator/>
      </w:r>
    </w:p>
  </w:footnote>
  <w:footnote w:type="continuationSeparator" w:id="0">
    <w:p w14:paraId="5E55EA1D" w14:textId="77777777" w:rsidR="00F04B80" w:rsidRDefault="00F04B80">
      <w:pPr>
        <w:spacing w:line="240" w:lineRule="auto"/>
      </w:pPr>
      <w:r>
        <w:continuationSeparator/>
      </w:r>
    </w:p>
  </w:footnote>
  <w:footnote w:id="1">
    <w:p w14:paraId="25629D07" w14:textId="3C4FDBEA" w:rsidR="00A17EE4" w:rsidRPr="00A17EE4" w:rsidRDefault="00A17EE4" w:rsidP="00D75E80">
      <w:pPr>
        <w:pStyle w:val="FootnoteText"/>
        <w:ind w:firstLine="0"/>
        <w:rPr>
          <w:lang w:val="en-US"/>
        </w:rPr>
      </w:pPr>
      <w:r>
        <w:rPr>
          <w:rStyle w:val="FootnoteReference"/>
        </w:rPr>
        <w:footnoteRef/>
      </w:r>
      <w:r>
        <w:t xml:space="preserve"> </w:t>
      </w:r>
      <w:r w:rsidRPr="00A17EE4">
        <w:t>https://github.com/Psychtoolbox-3/Psychtoolbox</w:t>
      </w:r>
      <w:r>
        <w:t>-</w:t>
      </w:r>
      <w:r w:rsidRPr="00A17EE4">
        <w:t>3/issues/276?fbclid=IwAR17EuVLnLZIlD1zVvVxfF5SXVwwyWpckmzpHdZGe15Zr6p4ZY1KfKLDSFE</w:t>
      </w:r>
    </w:p>
  </w:footnote>
  <w:footnote w:id="2">
    <w:p w14:paraId="38256DD7" w14:textId="5321A8AE" w:rsidR="00A17EE4" w:rsidRPr="00A17EE4" w:rsidRDefault="00A17EE4" w:rsidP="00D75E80">
      <w:pPr>
        <w:pStyle w:val="FootnoteText"/>
        <w:ind w:firstLine="0"/>
        <w:rPr>
          <w:lang w:val="en-US"/>
        </w:rPr>
      </w:pPr>
      <w:r>
        <w:rPr>
          <w:rStyle w:val="FootnoteReference"/>
        </w:rPr>
        <w:footnoteRef/>
      </w:r>
      <w:r>
        <w:t xml:space="preserve"> This function can be downloaded </w:t>
      </w:r>
      <w:r w:rsidR="00D75E80">
        <w:t>from</w:t>
      </w:r>
      <w:r>
        <w:t xml:space="preserve"> the </w:t>
      </w:r>
      <w:proofErr w:type="spellStart"/>
      <w:r>
        <w:t>Matlab</w:t>
      </w:r>
      <w:proofErr w:type="spellEnd"/>
      <w:r>
        <w:t xml:space="preserve"> File Exchange:</w:t>
      </w:r>
      <w:r w:rsidR="00D75E80">
        <w:t xml:space="preserve"> </w:t>
      </w:r>
      <w:r w:rsidRPr="00F708E5">
        <w:t>https://www.mathworks.com/matlabcentral/fileexchange/7465-getkey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563E6" w14:textId="4C0CACD3" w:rsidR="00B45C57" w:rsidRDefault="00F04B80">
    <w:pPr>
      <w:pStyle w:val="Header"/>
    </w:pPr>
    <w:sdt>
      <w:sdtPr>
        <w:rPr>
          <w:rStyle w:val="Strong"/>
        </w:rPr>
        <w:alias w:val="Running head"/>
        <w:tag w:val=""/>
        <w:id w:val="1072628492"/>
        <w:placeholder>
          <w:docPart w:val="AB18FC75A805344B9EF7D9DDE2F9278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7EE4">
          <w:rPr>
            <w:rStyle w:val="Strong"/>
          </w:rPr>
          <w:t>MATLAB ASSESSMENT</w:t>
        </w:r>
      </w:sdtContent>
    </w:sdt>
    <w:r w:rsidR="00B45C57">
      <w:rPr>
        <w:rStyle w:val="Strong"/>
      </w:rPr>
      <w:t>ATLAB ASSESSMENT</w:t>
    </w:r>
    <w:r w:rsidR="00B45C57">
      <w:rPr>
        <w:rStyle w:val="Strong"/>
      </w:rPr>
      <w:ptab w:relativeTo="margin" w:alignment="right" w:leader="none"/>
    </w:r>
    <w:r w:rsidR="00B45C57">
      <w:rPr>
        <w:rStyle w:val="Strong"/>
      </w:rPr>
      <w:fldChar w:fldCharType="begin"/>
    </w:r>
    <w:r w:rsidR="00B45C57">
      <w:rPr>
        <w:rStyle w:val="Strong"/>
      </w:rPr>
      <w:instrText xml:space="preserve"> PAGE   \* MERGEFORMAT </w:instrText>
    </w:r>
    <w:r w:rsidR="00B45C57">
      <w:rPr>
        <w:rStyle w:val="Strong"/>
      </w:rPr>
      <w:fldChar w:fldCharType="separate"/>
    </w:r>
    <w:r w:rsidR="00B45C57">
      <w:rPr>
        <w:rStyle w:val="Strong"/>
        <w:noProof/>
      </w:rPr>
      <w:t>9</w:t>
    </w:r>
    <w:r w:rsidR="00B45C5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E55D" w14:textId="77044C6A" w:rsidR="00B45C57" w:rsidRDefault="00B45C57">
    <w:pPr>
      <w:pStyle w:val="Header"/>
      <w:rPr>
        <w:rStyle w:val="Strong"/>
      </w:rPr>
    </w:pPr>
    <w:r>
      <w:t xml:space="preserve">Running head: </w:t>
    </w:r>
    <w:sdt>
      <w:sdtPr>
        <w:rPr>
          <w:rStyle w:val="Strong"/>
        </w:rPr>
        <w:alias w:val="Running head"/>
        <w:tag w:val=""/>
        <w:id w:val="-696842620"/>
        <w:placeholder>
          <w:docPart w:val="138A9B3370559D408CB7902FC04EA0F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7EE4">
          <w:rPr>
            <w:rStyle w:val="Strong"/>
          </w:rPr>
          <w:t>MATLAB ASSESSMENT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F7"/>
    <w:rsid w:val="00010C8B"/>
    <w:rsid w:val="00020D4F"/>
    <w:rsid w:val="00033E41"/>
    <w:rsid w:val="00034C45"/>
    <w:rsid w:val="000433EF"/>
    <w:rsid w:val="000762E2"/>
    <w:rsid w:val="000C66F7"/>
    <w:rsid w:val="000D117F"/>
    <w:rsid w:val="00131AEA"/>
    <w:rsid w:val="0014065D"/>
    <w:rsid w:val="0014434C"/>
    <w:rsid w:val="00145CB0"/>
    <w:rsid w:val="00161ACB"/>
    <w:rsid w:val="001D6C4D"/>
    <w:rsid w:val="001E0753"/>
    <w:rsid w:val="0021049A"/>
    <w:rsid w:val="0022456B"/>
    <w:rsid w:val="00231ECF"/>
    <w:rsid w:val="00234AD7"/>
    <w:rsid w:val="002F18D2"/>
    <w:rsid w:val="00370CCC"/>
    <w:rsid w:val="003821D5"/>
    <w:rsid w:val="003E1576"/>
    <w:rsid w:val="003F0790"/>
    <w:rsid w:val="003F6A75"/>
    <w:rsid w:val="00452ACD"/>
    <w:rsid w:val="004535EB"/>
    <w:rsid w:val="004B6E1B"/>
    <w:rsid w:val="0058712F"/>
    <w:rsid w:val="005C5389"/>
    <w:rsid w:val="005F2D3D"/>
    <w:rsid w:val="00606DE7"/>
    <w:rsid w:val="006167FF"/>
    <w:rsid w:val="00632CD1"/>
    <w:rsid w:val="00675251"/>
    <w:rsid w:val="006835D5"/>
    <w:rsid w:val="006A7145"/>
    <w:rsid w:val="00712A14"/>
    <w:rsid w:val="00715961"/>
    <w:rsid w:val="00734628"/>
    <w:rsid w:val="00735320"/>
    <w:rsid w:val="00740ABF"/>
    <w:rsid w:val="007424DB"/>
    <w:rsid w:val="007661C8"/>
    <w:rsid w:val="007B1A40"/>
    <w:rsid w:val="007B24BF"/>
    <w:rsid w:val="008022D1"/>
    <w:rsid w:val="00812C12"/>
    <w:rsid w:val="008A23DD"/>
    <w:rsid w:val="008A3AD8"/>
    <w:rsid w:val="008B4E7E"/>
    <w:rsid w:val="008D678E"/>
    <w:rsid w:val="008E72C2"/>
    <w:rsid w:val="0096706B"/>
    <w:rsid w:val="009E3E83"/>
    <w:rsid w:val="00A04AB9"/>
    <w:rsid w:val="00A17EE4"/>
    <w:rsid w:val="00A628A3"/>
    <w:rsid w:val="00AD75D0"/>
    <w:rsid w:val="00B036AD"/>
    <w:rsid w:val="00B03FCA"/>
    <w:rsid w:val="00B065BD"/>
    <w:rsid w:val="00B45C57"/>
    <w:rsid w:val="00BA6AC8"/>
    <w:rsid w:val="00BF06AF"/>
    <w:rsid w:val="00C1092B"/>
    <w:rsid w:val="00C10ADE"/>
    <w:rsid w:val="00C91970"/>
    <w:rsid w:val="00CB355B"/>
    <w:rsid w:val="00D15988"/>
    <w:rsid w:val="00D2205E"/>
    <w:rsid w:val="00D4204F"/>
    <w:rsid w:val="00D4290C"/>
    <w:rsid w:val="00D75E80"/>
    <w:rsid w:val="00D85494"/>
    <w:rsid w:val="00DA1796"/>
    <w:rsid w:val="00E43032"/>
    <w:rsid w:val="00E607D0"/>
    <w:rsid w:val="00E76359"/>
    <w:rsid w:val="00E86525"/>
    <w:rsid w:val="00EB4335"/>
    <w:rsid w:val="00EB4DE0"/>
    <w:rsid w:val="00EE1D21"/>
    <w:rsid w:val="00EF3766"/>
    <w:rsid w:val="00F04B80"/>
    <w:rsid w:val="00F11C20"/>
    <w:rsid w:val="00F12A60"/>
    <w:rsid w:val="00F55C45"/>
    <w:rsid w:val="00F576DB"/>
    <w:rsid w:val="00F7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F2D0A"/>
  <w15:chartTrackingRefBased/>
  <w15:docId w15:val="{32FDA35B-8ACD-1640-BE0B-D73DD1F9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6AF"/>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A17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221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082071">
      <w:bodyDiv w:val="1"/>
      <w:marLeft w:val="0"/>
      <w:marRight w:val="0"/>
      <w:marTop w:val="0"/>
      <w:marBottom w:val="0"/>
      <w:divBdr>
        <w:top w:val="none" w:sz="0" w:space="0" w:color="auto"/>
        <w:left w:val="none" w:sz="0" w:space="0" w:color="auto"/>
        <w:bottom w:val="none" w:sz="0" w:space="0" w:color="auto"/>
        <w:right w:val="none" w:sz="0" w:space="0" w:color="auto"/>
      </w:divBdr>
    </w:div>
    <w:div w:id="186254984">
      <w:bodyDiv w:val="1"/>
      <w:marLeft w:val="0"/>
      <w:marRight w:val="0"/>
      <w:marTop w:val="0"/>
      <w:marBottom w:val="0"/>
      <w:divBdr>
        <w:top w:val="none" w:sz="0" w:space="0" w:color="auto"/>
        <w:left w:val="none" w:sz="0" w:space="0" w:color="auto"/>
        <w:bottom w:val="none" w:sz="0" w:space="0" w:color="auto"/>
        <w:right w:val="none" w:sz="0" w:space="0" w:color="auto"/>
      </w:divBdr>
    </w:div>
    <w:div w:id="196628435">
      <w:bodyDiv w:val="1"/>
      <w:marLeft w:val="0"/>
      <w:marRight w:val="0"/>
      <w:marTop w:val="0"/>
      <w:marBottom w:val="0"/>
      <w:divBdr>
        <w:top w:val="none" w:sz="0" w:space="0" w:color="auto"/>
        <w:left w:val="none" w:sz="0" w:space="0" w:color="auto"/>
        <w:bottom w:val="none" w:sz="0" w:space="0" w:color="auto"/>
        <w:right w:val="none" w:sz="0" w:space="0" w:color="auto"/>
      </w:divBdr>
    </w:div>
    <w:div w:id="2141951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968501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9961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499730">
      <w:bodyDiv w:val="1"/>
      <w:marLeft w:val="0"/>
      <w:marRight w:val="0"/>
      <w:marTop w:val="0"/>
      <w:marBottom w:val="0"/>
      <w:divBdr>
        <w:top w:val="none" w:sz="0" w:space="0" w:color="auto"/>
        <w:left w:val="none" w:sz="0" w:space="0" w:color="auto"/>
        <w:bottom w:val="none" w:sz="0" w:space="0" w:color="auto"/>
        <w:right w:val="none" w:sz="0" w:space="0" w:color="auto"/>
      </w:divBdr>
    </w:div>
    <w:div w:id="490759937">
      <w:bodyDiv w:val="1"/>
      <w:marLeft w:val="0"/>
      <w:marRight w:val="0"/>
      <w:marTop w:val="0"/>
      <w:marBottom w:val="0"/>
      <w:divBdr>
        <w:top w:val="none" w:sz="0" w:space="0" w:color="auto"/>
        <w:left w:val="none" w:sz="0" w:space="0" w:color="auto"/>
        <w:bottom w:val="none" w:sz="0" w:space="0" w:color="auto"/>
        <w:right w:val="none" w:sz="0" w:space="0" w:color="auto"/>
      </w:divBdr>
    </w:div>
    <w:div w:id="542524023">
      <w:bodyDiv w:val="1"/>
      <w:marLeft w:val="0"/>
      <w:marRight w:val="0"/>
      <w:marTop w:val="0"/>
      <w:marBottom w:val="0"/>
      <w:divBdr>
        <w:top w:val="none" w:sz="0" w:space="0" w:color="auto"/>
        <w:left w:val="none" w:sz="0" w:space="0" w:color="auto"/>
        <w:bottom w:val="none" w:sz="0" w:space="0" w:color="auto"/>
        <w:right w:val="none" w:sz="0" w:space="0" w:color="auto"/>
      </w:divBdr>
    </w:div>
    <w:div w:id="6288274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19168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820315">
      <w:bodyDiv w:val="1"/>
      <w:marLeft w:val="0"/>
      <w:marRight w:val="0"/>
      <w:marTop w:val="0"/>
      <w:marBottom w:val="0"/>
      <w:divBdr>
        <w:top w:val="none" w:sz="0" w:space="0" w:color="auto"/>
        <w:left w:val="none" w:sz="0" w:space="0" w:color="auto"/>
        <w:bottom w:val="none" w:sz="0" w:space="0" w:color="auto"/>
        <w:right w:val="none" w:sz="0" w:space="0" w:color="auto"/>
      </w:divBdr>
    </w:div>
    <w:div w:id="745804872">
      <w:bodyDiv w:val="1"/>
      <w:marLeft w:val="0"/>
      <w:marRight w:val="0"/>
      <w:marTop w:val="0"/>
      <w:marBottom w:val="0"/>
      <w:divBdr>
        <w:top w:val="none" w:sz="0" w:space="0" w:color="auto"/>
        <w:left w:val="none" w:sz="0" w:space="0" w:color="auto"/>
        <w:bottom w:val="none" w:sz="0" w:space="0" w:color="auto"/>
        <w:right w:val="none" w:sz="0" w:space="0" w:color="auto"/>
      </w:divBdr>
    </w:div>
    <w:div w:id="792405627">
      <w:bodyDiv w:val="1"/>
      <w:marLeft w:val="0"/>
      <w:marRight w:val="0"/>
      <w:marTop w:val="0"/>
      <w:marBottom w:val="0"/>
      <w:divBdr>
        <w:top w:val="none" w:sz="0" w:space="0" w:color="auto"/>
        <w:left w:val="none" w:sz="0" w:space="0" w:color="auto"/>
        <w:bottom w:val="none" w:sz="0" w:space="0" w:color="auto"/>
        <w:right w:val="none" w:sz="0" w:space="0" w:color="auto"/>
      </w:divBdr>
    </w:div>
    <w:div w:id="98370345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094561">
      <w:bodyDiv w:val="1"/>
      <w:marLeft w:val="0"/>
      <w:marRight w:val="0"/>
      <w:marTop w:val="0"/>
      <w:marBottom w:val="0"/>
      <w:divBdr>
        <w:top w:val="none" w:sz="0" w:space="0" w:color="auto"/>
        <w:left w:val="none" w:sz="0" w:space="0" w:color="auto"/>
        <w:bottom w:val="none" w:sz="0" w:space="0" w:color="auto"/>
        <w:right w:val="none" w:sz="0" w:space="0" w:color="auto"/>
      </w:divBdr>
    </w:div>
    <w:div w:id="1069501767">
      <w:bodyDiv w:val="1"/>
      <w:marLeft w:val="0"/>
      <w:marRight w:val="0"/>
      <w:marTop w:val="0"/>
      <w:marBottom w:val="0"/>
      <w:divBdr>
        <w:top w:val="none" w:sz="0" w:space="0" w:color="auto"/>
        <w:left w:val="none" w:sz="0" w:space="0" w:color="auto"/>
        <w:bottom w:val="none" w:sz="0" w:space="0" w:color="auto"/>
        <w:right w:val="none" w:sz="0" w:space="0" w:color="auto"/>
      </w:divBdr>
    </w:div>
    <w:div w:id="1108115131">
      <w:bodyDiv w:val="1"/>
      <w:marLeft w:val="0"/>
      <w:marRight w:val="0"/>
      <w:marTop w:val="0"/>
      <w:marBottom w:val="0"/>
      <w:divBdr>
        <w:top w:val="none" w:sz="0" w:space="0" w:color="auto"/>
        <w:left w:val="none" w:sz="0" w:space="0" w:color="auto"/>
        <w:bottom w:val="none" w:sz="0" w:space="0" w:color="auto"/>
        <w:right w:val="none" w:sz="0" w:space="0" w:color="auto"/>
      </w:divBdr>
    </w:div>
    <w:div w:id="115225988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5580712">
      <w:bodyDiv w:val="1"/>
      <w:marLeft w:val="0"/>
      <w:marRight w:val="0"/>
      <w:marTop w:val="0"/>
      <w:marBottom w:val="0"/>
      <w:divBdr>
        <w:top w:val="none" w:sz="0" w:space="0" w:color="auto"/>
        <w:left w:val="none" w:sz="0" w:space="0" w:color="auto"/>
        <w:bottom w:val="none" w:sz="0" w:space="0" w:color="auto"/>
        <w:right w:val="none" w:sz="0" w:space="0" w:color="auto"/>
      </w:divBdr>
    </w:div>
    <w:div w:id="1230767854">
      <w:bodyDiv w:val="1"/>
      <w:marLeft w:val="0"/>
      <w:marRight w:val="0"/>
      <w:marTop w:val="0"/>
      <w:marBottom w:val="0"/>
      <w:divBdr>
        <w:top w:val="none" w:sz="0" w:space="0" w:color="auto"/>
        <w:left w:val="none" w:sz="0" w:space="0" w:color="auto"/>
        <w:bottom w:val="none" w:sz="0" w:space="0" w:color="auto"/>
        <w:right w:val="none" w:sz="0" w:space="0" w:color="auto"/>
      </w:divBdr>
    </w:div>
    <w:div w:id="1239175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722490">
      <w:bodyDiv w:val="1"/>
      <w:marLeft w:val="0"/>
      <w:marRight w:val="0"/>
      <w:marTop w:val="0"/>
      <w:marBottom w:val="0"/>
      <w:divBdr>
        <w:top w:val="none" w:sz="0" w:space="0" w:color="auto"/>
        <w:left w:val="none" w:sz="0" w:space="0" w:color="auto"/>
        <w:bottom w:val="none" w:sz="0" w:space="0" w:color="auto"/>
        <w:right w:val="none" w:sz="0" w:space="0" w:color="auto"/>
      </w:divBdr>
    </w:div>
    <w:div w:id="13862939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971677">
      <w:bodyDiv w:val="1"/>
      <w:marLeft w:val="0"/>
      <w:marRight w:val="0"/>
      <w:marTop w:val="0"/>
      <w:marBottom w:val="0"/>
      <w:divBdr>
        <w:top w:val="none" w:sz="0" w:space="0" w:color="auto"/>
        <w:left w:val="none" w:sz="0" w:space="0" w:color="auto"/>
        <w:bottom w:val="none" w:sz="0" w:space="0" w:color="auto"/>
        <w:right w:val="none" w:sz="0" w:space="0" w:color="auto"/>
      </w:divBdr>
    </w:div>
    <w:div w:id="150674348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30732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53673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3444585">
      <w:bodyDiv w:val="1"/>
      <w:marLeft w:val="0"/>
      <w:marRight w:val="0"/>
      <w:marTop w:val="0"/>
      <w:marBottom w:val="0"/>
      <w:divBdr>
        <w:top w:val="none" w:sz="0" w:space="0" w:color="auto"/>
        <w:left w:val="none" w:sz="0" w:space="0" w:color="auto"/>
        <w:bottom w:val="none" w:sz="0" w:space="0" w:color="auto"/>
        <w:right w:val="none" w:sz="0" w:space="0" w:color="auto"/>
      </w:divBdr>
    </w:div>
    <w:div w:id="1635332490">
      <w:bodyDiv w:val="1"/>
      <w:marLeft w:val="0"/>
      <w:marRight w:val="0"/>
      <w:marTop w:val="0"/>
      <w:marBottom w:val="0"/>
      <w:divBdr>
        <w:top w:val="none" w:sz="0" w:space="0" w:color="auto"/>
        <w:left w:val="none" w:sz="0" w:space="0" w:color="auto"/>
        <w:bottom w:val="none" w:sz="0" w:space="0" w:color="auto"/>
        <w:right w:val="none" w:sz="0" w:space="0" w:color="auto"/>
      </w:divBdr>
    </w:div>
    <w:div w:id="1661303530">
      <w:bodyDiv w:val="1"/>
      <w:marLeft w:val="0"/>
      <w:marRight w:val="0"/>
      <w:marTop w:val="0"/>
      <w:marBottom w:val="0"/>
      <w:divBdr>
        <w:top w:val="none" w:sz="0" w:space="0" w:color="auto"/>
        <w:left w:val="none" w:sz="0" w:space="0" w:color="auto"/>
        <w:bottom w:val="none" w:sz="0" w:space="0" w:color="auto"/>
        <w:right w:val="none" w:sz="0" w:space="0" w:color="auto"/>
      </w:divBdr>
    </w:div>
    <w:div w:id="1661889884">
      <w:bodyDiv w:val="1"/>
      <w:marLeft w:val="0"/>
      <w:marRight w:val="0"/>
      <w:marTop w:val="0"/>
      <w:marBottom w:val="0"/>
      <w:divBdr>
        <w:top w:val="none" w:sz="0" w:space="0" w:color="auto"/>
        <w:left w:val="none" w:sz="0" w:space="0" w:color="auto"/>
        <w:bottom w:val="none" w:sz="0" w:space="0" w:color="auto"/>
        <w:right w:val="none" w:sz="0" w:space="0" w:color="auto"/>
      </w:divBdr>
    </w:div>
    <w:div w:id="17323137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2303271">
      <w:bodyDiv w:val="1"/>
      <w:marLeft w:val="0"/>
      <w:marRight w:val="0"/>
      <w:marTop w:val="0"/>
      <w:marBottom w:val="0"/>
      <w:divBdr>
        <w:top w:val="none" w:sz="0" w:space="0" w:color="auto"/>
        <w:left w:val="none" w:sz="0" w:space="0" w:color="auto"/>
        <w:bottom w:val="none" w:sz="0" w:space="0" w:color="auto"/>
        <w:right w:val="none" w:sz="0" w:space="0" w:color="auto"/>
      </w:divBdr>
    </w:div>
    <w:div w:id="191708241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675454">
      <w:bodyDiv w:val="1"/>
      <w:marLeft w:val="0"/>
      <w:marRight w:val="0"/>
      <w:marTop w:val="0"/>
      <w:marBottom w:val="0"/>
      <w:divBdr>
        <w:top w:val="none" w:sz="0" w:space="0" w:color="auto"/>
        <w:left w:val="none" w:sz="0" w:space="0" w:color="auto"/>
        <w:bottom w:val="none" w:sz="0" w:space="0" w:color="auto"/>
        <w:right w:val="none" w:sz="0" w:space="0" w:color="auto"/>
      </w:divBdr>
    </w:div>
    <w:div w:id="2036154059">
      <w:bodyDiv w:val="1"/>
      <w:marLeft w:val="0"/>
      <w:marRight w:val="0"/>
      <w:marTop w:val="0"/>
      <w:marBottom w:val="0"/>
      <w:divBdr>
        <w:top w:val="none" w:sz="0" w:space="0" w:color="auto"/>
        <w:left w:val="none" w:sz="0" w:space="0" w:color="auto"/>
        <w:bottom w:val="none" w:sz="0" w:space="0" w:color="auto"/>
        <w:right w:val="none" w:sz="0" w:space="0" w:color="auto"/>
      </w:divBdr>
    </w:div>
    <w:div w:id="2079401529">
      <w:bodyDiv w:val="1"/>
      <w:marLeft w:val="0"/>
      <w:marRight w:val="0"/>
      <w:marTop w:val="0"/>
      <w:marBottom w:val="0"/>
      <w:divBdr>
        <w:top w:val="none" w:sz="0" w:space="0" w:color="auto"/>
        <w:left w:val="none" w:sz="0" w:space="0" w:color="auto"/>
        <w:bottom w:val="none" w:sz="0" w:space="0" w:color="auto"/>
        <w:right w:val="none" w:sz="0" w:space="0" w:color="auto"/>
      </w:divBdr>
    </w:div>
    <w:div w:id="20902744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748780">
      <w:bodyDiv w:val="1"/>
      <w:marLeft w:val="0"/>
      <w:marRight w:val="0"/>
      <w:marTop w:val="0"/>
      <w:marBottom w:val="0"/>
      <w:divBdr>
        <w:top w:val="none" w:sz="0" w:space="0" w:color="auto"/>
        <w:left w:val="none" w:sz="0" w:space="0" w:color="auto"/>
        <w:bottom w:val="none" w:sz="0" w:space="0" w:color="auto"/>
        <w:right w:val="none" w:sz="0" w:space="0" w:color="auto"/>
      </w:divBdr>
    </w:div>
    <w:div w:id="21123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package" Target="embeddings/Microsoft_Word_Document3.doc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Word_Document.docx"/><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Word_Document2.doc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ko/Library/Containers/com.microsoft.Word/Data/Library/Application%20Support/Microsoft/Office/16.0/DTS/en-US%7b29843B1B-95D5-B147-996B-379696438D1C%7d/%7bE9122877-3D53-CD41-A6AC-76411EAF1CB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1D06C83E3054419B843503D0B3567C"/>
        <w:category>
          <w:name w:val="General"/>
          <w:gallery w:val="placeholder"/>
        </w:category>
        <w:types>
          <w:type w:val="bbPlcHdr"/>
        </w:types>
        <w:behaviors>
          <w:behavior w:val="content"/>
        </w:behaviors>
        <w:guid w:val="{D90A168A-262A-2F45-BCF1-5EFEBAAFE2F2}"/>
      </w:docPartPr>
      <w:docPartBody>
        <w:p w:rsidR="00AC1958" w:rsidRDefault="00AC1958">
          <w:pPr>
            <w:pStyle w:val="0A1D06C83E3054419B843503D0B3567C"/>
          </w:pPr>
          <w:r>
            <w:t>[Title Here, up to 12 Words, on One to Two Lines]</w:t>
          </w:r>
        </w:p>
      </w:docPartBody>
    </w:docPart>
    <w:docPart>
      <w:docPartPr>
        <w:name w:val="7B689F80793D5943918B5D4697CFFB16"/>
        <w:category>
          <w:name w:val="General"/>
          <w:gallery w:val="placeholder"/>
        </w:category>
        <w:types>
          <w:type w:val="bbPlcHdr"/>
        </w:types>
        <w:behaviors>
          <w:behavior w:val="content"/>
        </w:behaviors>
        <w:guid w:val="{40C9B4E6-4B95-A647-B212-3F6774E1FF96}"/>
      </w:docPartPr>
      <w:docPartBody>
        <w:p w:rsidR="00AC1958" w:rsidRDefault="00AC1958">
          <w:pPr>
            <w:pStyle w:val="7B689F80793D5943918B5D4697CFFB16"/>
          </w:pPr>
          <w:r>
            <w:t>[Title Here, up to 12 Words, on One to Two Lines]</w:t>
          </w:r>
        </w:p>
      </w:docPartBody>
    </w:docPart>
    <w:docPart>
      <w:docPartPr>
        <w:name w:val="AB18FC75A805344B9EF7D9DDE2F92782"/>
        <w:category>
          <w:name w:val="General"/>
          <w:gallery w:val="placeholder"/>
        </w:category>
        <w:types>
          <w:type w:val="bbPlcHdr"/>
        </w:types>
        <w:behaviors>
          <w:behavior w:val="content"/>
        </w:behaviors>
        <w:guid w:val="{E85282F0-A0CA-C445-BDAA-C994A71B9DAB}"/>
      </w:docPartPr>
      <w:docPartBody>
        <w:p w:rsidR="00AC1958" w:rsidRDefault="00AC1958">
          <w:pPr>
            <w:pStyle w:val="AB18FC75A805344B9EF7D9DDE2F9278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38A9B3370559D408CB7902FC04EA0F1"/>
        <w:category>
          <w:name w:val="General"/>
          <w:gallery w:val="placeholder"/>
        </w:category>
        <w:types>
          <w:type w:val="bbPlcHdr"/>
        </w:types>
        <w:behaviors>
          <w:behavior w:val="content"/>
        </w:behaviors>
        <w:guid w:val="{49AA1B53-FD85-7744-B590-C9960DDEC525}"/>
      </w:docPartPr>
      <w:docPartBody>
        <w:p w:rsidR="00AC1958" w:rsidRDefault="00AC1958">
          <w:pPr>
            <w:pStyle w:val="138A9B3370559D408CB7902FC04EA0F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58"/>
    <w:rsid w:val="008F244A"/>
    <w:rsid w:val="00AC1958"/>
    <w:rsid w:val="00B82FAD"/>
    <w:rsid w:val="00FC7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D06C83E3054419B843503D0B3567C">
    <w:name w:val="0A1D06C83E3054419B843503D0B3567C"/>
  </w:style>
  <w:style w:type="character" w:styleId="Emphasis">
    <w:name w:val="Emphasis"/>
    <w:basedOn w:val="DefaultParagraphFont"/>
    <w:uiPriority w:val="20"/>
    <w:unhideWhenUsed/>
    <w:qFormat/>
    <w:rPr>
      <w:i/>
      <w:iCs/>
    </w:rPr>
  </w:style>
  <w:style w:type="paragraph" w:customStyle="1" w:styleId="7B689F80793D5943918B5D4697CFFB16">
    <w:name w:val="7B689F80793D5943918B5D4697CFFB1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ibliography">
    <w:name w:val="Bibliography"/>
    <w:basedOn w:val="Normal"/>
    <w:next w:val="Normal"/>
    <w:uiPriority w:val="37"/>
    <w:semiHidden/>
    <w:unhideWhenUsed/>
  </w:style>
  <w:style w:type="paragraph" w:customStyle="1" w:styleId="AB18FC75A805344B9EF7D9DDE2F92782">
    <w:name w:val="AB18FC75A805344B9EF7D9DDE2F92782"/>
  </w:style>
  <w:style w:type="paragraph" w:customStyle="1" w:styleId="138A9B3370559D408CB7902FC04EA0F1">
    <w:name w:val="138A9B3370559D408CB7902FC04EA0F1"/>
  </w:style>
  <w:style w:type="character" w:styleId="PlaceholderText">
    <w:name w:val="Placeholder Text"/>
    <w:basedOn w:val="DefaultParagraphFont"/>
    <w:uiPriority w:val="99"/>
    <w:semiHidden/>
    <w:rsid w:val="00AC19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MATLAB ASSESSMENT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{E9122877-3D53-CD41-A6AC-76411EAF1CB3}tf10002091.dotx</Template>
  <TotalTime>1213</TotalTime>
  <Pages>16</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MATLAB Assessment</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Assessment</dc:title>
  <dc:subject/>
  <dc:creator>Microsoft Office User</dc:creator>
  <cp:keywords/>
  <dc:description/>
  <cp:lastModifiedBy>Emiko Bell</cp:lastModifiedBy>
  <cp:revision>21</cp:revision>
  <dcterms:created xsi:type="dcterms:W3CDTF">2021-01-02T14:11:00Z</dcterms:created>
  <dcterms:modified xsi:type="dcterms:W3CDTF">2021-01-08T21:31:00Z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