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F9439" w14:textId="18C8B6C6" w:rsidR="001E266F" w:rsidRDefault="001E266F" w:rsidP="001E266F">
      <w:pPr>
        <w:rPr>
          <w:lang w:val="en-US"/>
        </w:rPr>
      </w:pPr>
      <w:r>
        <w:rPr>
          <w:lang w:val="en-US"/>
        </w:rPr>
        <w:t>Copenhagen Business School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641133">
        <w:rPr>
          <w:lang w:val="en-US"/>
        </w:rPr>
        <w:t>Fall 202</w:t>
      </w:r>
      <w:r w:rsidR="006E5ED2">
        <w:rPr>
          <w:lang w:val="en-US"/>
        </w:rPr>
        <w:t>2</w:t>
      </w:r>
    </w:p>
    <w:p w14:paraId="3EF614EA" w14:textId="77777777" w:rsidR="001E266F" w:rsidRDefault="001E266F">
      <w:pPr>
        <w:rPr>
          <w:lang w:val="en-US"/>
        </w:rPr>
      </w:pPr>
      <w:r>
        <w:rPr>
          <w:lang w:val="en-US"/>
        </w:rPr>
        <w:t xml:space="preserve">Ph.D. course: </w:t>
      </w:r>
      <w:r w:rsidRPr="001E266F">
        <w:rPr>
          <w:lang w:val="en-US"/>
        </w:rPr>
        <w:t>Applied Econometrics for Researchers</w:t>
      </w:r>
      <w:r w:rsidRPr="001E266F">
        <w:rPr>
          <w:lang w:val="en-US"/>
        </w:rPr>
        <w:tab/>
      </w:r>
      <w:r w:rsidRPr="001E266F">
        <w:rPr>
          <w:lang w:val="en-US"/>
        </w:rPr>
        <w:tab/>
      </w:r>
      <w:r w:rsidRPr="001E266F">
        <w:rPr>
          <w:lang w:val="en-US"/>
        </w:rPr>
        <w:tab/>
      </w:r>
    </w:p>
    <w:p w14:paraId="018D366B" w14:textId="77777777" w:rsidR="001E266F" w:rsidRDefault="001E266F" w:rsidP="001E266F">
      <w:pPr>
        <w:jc w:val="center"/>
        <w:rPr>
          <w:lang w:val="en-US"/>
        </w:rPr>
      </w:pPr>
    </w:p>
    <w:p w14:paraId="216D5F72" w14:textId="77777777" w:rsidR="001E266F" w:rsidRDefault="001E266F" w:rsidP="001E266F">
      <w:pPr>
        <w:jc w:val="center"/>
        <w:rPr>
          <w:sz w:val="36"/>
          <w:szCs w:val="36"/>
          <w:lang w:val="en-US"/>
        </w:rPr>
      </w:pPr>
      <w:r w:rsidRPr="001E266F">
        <w:rPr>
          <w:sz w:val="36"/>
          <w:szCs w:val="36"/>
          <w:lang w:val="en-US"/>
        </w:rPr>
        <w:t xml:space="preserve">Workshop </w:t>
      </w:r>
      <w:r w:rsidR="004F4030">
        <w:rPr>
          <w:sz w:val="36"/>
          <w:szCs w:val="36"/>
          <w:lang w:val="en-US"/>
        </w:rPr>
        <w:t>3</w:t>
      </w:r>
    </w:p>
    <w:p w14:paraId="7BF35135" w14:textId="77777777" w:rsidR="001E266F" w:rsidRPr="002E66DB" w:rsidRDefault="002C71D1" w:rsidP="00021944">
      <w:pPr>
        <w:rPr>
          <w:lang w:val="en-US"/>
        </w:rPr>
      </w:pPr>
      <w:r w:rsidRPr="002E66DB">
        <w:rPr>
          <w:lang w:val="en-US"/>
        </w:rPr>
        <w:t>Stata</w:t>
      </w:r>
      <w:r w:rsidR="001E266F" w:rsidRPr="002E66DB">
        <w:rPr>
          <w:lang w:val="en-US"/>
        </w:rPr>
        <w:t xml:space="preserve"> tutorials can be found on the Stata webpage: </w:t>
      </w:r>
      <w:hyperlink r:id="rId9" w:history="1">
        <w:r w:rsidR="002E66DB" w:rsidRPr="00182AFA">
          <w:rPr>
            <w:rStyle w:val="Hyperlink"/>
            <w:lang w:val="en-US"/>
          </w:rPr>
          <w:t>http://www.stata.com/links/video-tutorials/</w:t>
        </w:r>
      </w:hyperlink>
    </w:p>
    <w:p w14:paraId="407F5DD2" w14:textId="77777777" w:rsidR="002E66DB" w:rsidRDefault="00C72C91" w:rsidP="00021944">
      <w:pPr>
        <w:shd w:val="clear" w:color="auto" w:fill="FFFFFF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There are lots of other tutorials available on the WWW</w:t>
      </w:r>
      <w:r w:rsidR="002E66DB">
        <w:rPr>
          <w:rFonts w:ascii="Arial" w:hAnsi="Arial" w:cs="Arial"/>
          <w:color w:val="000000"/>
          <w:sz w:val="21"/>
          <w:szCs w:val="21"/>
          <w:lang w:val="en-US"/>
        </w:rPr>
        <w:t xml:space="preserve"> (of varying technical quality)</w:t>
      </w:r>
      <w:r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</w:p>
    <w:p w14:paraId="713F1162" w14:textId="136D204B" w:rsidR="00C72C91" w:rsidRDefault="00C72C91" w:rsidP="00021944">
      <w:pPr>
        <w:shd w:val="clear" w:color="auto" w:fill="FFFFFF"/>
        <w:rPr>
          <w:rStyle w:val="Hyperlink"/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 xml:space="preserve">For logistic regression, you may find this LSE tutorial useful: </w:t>
      </w:r>
      <w:hyperlink r:id="rId10" w:history="1">
        <w:r w:rsidRPr="00182AFA">
          <w:rPr>
            <w:rStyle w:val="Hyperlink"/>
            <w:rFonts w:ascii="Arial" w:hAnsi="Arial" w:cs="Arial"/>
            <w:sz w:val="21"/>
            <w:szCs w:val="21"/>
            <w:lang w:val="en-US"/>
          </w:rPr>
          <w:t>https://www.youtube.com/watch?v=0C_Hlh_jNq8</w:t>
        </w:r>
      </w:hyperlink>
    </w:p>
    <w:p w14:paraId="320AF7E8" w14:textId="4E5AB87A" w:rsidR="00021944" w:rsidRPr="00F44299" w:rsidRDefault="00021944" w:rsidP="00021944">
      <w:pPr>
        <w:rPr>
          <w:rFonts w:ascii="Times New Roman" w:hAnsi="Times New Roman" w:cs="Times New Roman"/>
          <w:lang w:val="en-US"/>
        </w:rPr>
      </w:pPr>
      <w:r w:rsidRPr="00F44299">
        <w:rPr>
          <w:rFonts w:ascii="Times New Roman" w:hAnsi="Times New Roman" w:cs="Times New Roman"/>
          <w:lang w:val="en-US"/>
        </w:rPr>
        <w:t>For the</w:t>
      </w:r>
      <w:r>
        <w:rPr>
          <w:rFonts w:ascii="Times New Roman" w:hAnsi="Times New Roman" w:cs="Times New Roman"/>
          <w:lang w:val="en-US"/>
        </w:rPr>
        <w:t xml:space="preserve"> count data </w:t>
      </w:r>
      <w:r w:rsidRPr="00F44299">
        <w:rPr>
          <w:rFonts w:ascii="Times New Roman" w:hAnsi="Times New Roman" w:cs="Times New Roman"/>
          <w:lang w:val="en-US"/>
        </w:rPr>
        <w:t xml:space="preserve">exercises, you might find the following material helpful to supplement the lecture </w:t>
      </w:r>
      <w:r>
        <w:rPr>
          <w:rFonts w:ascii="Times New Roman" w:hAnsi="Times New Roman" w:cs="Times New Roman"/>
          <w:lang w:val="en-US"/>
        </w:rPr>
        <w:t xml:space="preserve">material </w:t>
      </w:r>
      <w:r w:rsidRPr="00F44299">
        <w:rPr>
          <w:rFonts w:ascii="Times New Roman" w:hAnsi="Times New Roman" w:cs="Times New Roman"/>
          <w:lang w:val="en-US"/>
        </w:rPr>
        <w:t xml:space="preserve">on Count Data Models (note that they follow the same examples, but provide extra notes that help you interpret the outputs): </w:t>
      </w:r>
    </w:p>
    <w:p w14:paraId="69D5469C" w14:textId="77777777" w:rsidR="00021944" w:rsidRPr="00F44299" w:rsidRDefault="009D252A" w:rsidP="00021944">
      <w:pPr>
        <w:spacing w:line="240" w:lineRule="auto"/>
        <w:rPr>
          <w:rFonts w:ascii="Times New Roman" w:hAnsi="Times New Roman" w:cs="Times New Roman"/>
          <w:lang w:val="en-US"/>
        </w:rPr>
      </w:pPr>
      <w:hyperlink r:id="rId11" w:history="1">
        <w:r w:rsidR="00021944" w:rsidRPr="00F44299">
          <w:rPr>
            <w:rStyle w:val="Hyperlink"/>
            <w:rFonts w:ascii="Times New Roman" w:hAnsi="Times New Roman" w:cs="Times New Roman"/>
            <w:lang w:val="en-US"/>
          </w:rPr>
          <w:t>https://stats.idre.ucla.edu/stata/dae/poisson-regression/</w:t>
        </w:r>
      </w:hyperlink>
    </w:p>
    <w:p w14:paraId="3602CBE1" w14:textId="77777777" w:rsidR="00021944" w:rsidRPr="00F44299" w:rsidRDefault="009D252A" w:rsidP="00021944">
      <w:pPr>
        <w:spacing w:line="240" w:lineRule="auto"/>
        <w:rPr>
          <w:rFonts w:ascii="Times New Roman" w:hAnsi="Times New Roman" w:cs="Times New Roman"/>
          <w:lang w:val="en-US"/>
        </w:rPr>
      </w:pPr>
      <w:hyperlink r:id="rId12" w:history="1">
        <w:r w:rsidR="00021944" w:rsidRPr="00F44299">
          <w:rPr>
            <w:rStyle w:val="Hyperlink"/>
            <w:rFonts w:ascii="Times New Roman" w:hAnsi="Times New Roman" w:cs="Times New Roman"/>
            <w:lang w:val="en-US"/>
          </w:rPr>
          <w:t>https://stats.idre.ucla.edu/stata/dae/negative-binomial-regression/</w:t>
        </w:r>
      </w:hyperlink>
    </w:p>
    <w:p w14:paraId="1B8AE37A" w14:textId="77777777" w:rsidR="002E66DB" w:rsidRDefault="002E66DB" w:rsidP="00C72C91">
      <w:pPr>
        <w:shd w:val="clear" w:color="auto" w:fill="FFFFFF"/>
        <w:ind w:left="1304"/>
        <w:rPr>
          <w:rFonts w:ascii="Arial" w:hAnsi="Arial" w:cs="Arial"/>
          <w:color w:val="000000"/>
          <w:sz w:val="21"/>
          <w:szCs w:val="21"/>
          <w:lang w:val="en-US"/>
        </w:rPr>
      </w:pPr>
    </w:p>
    <w:p w14:paraId="539928FE" w14:textId="4D6FF185" w:rsidR="00021944" w:rsidRPr="00FE52DB" w:rsidRDefault="0079154F" w:rsidP="00FE52DB">
      <w:pPr>
        <w:pStyle w:val="ListParagraph"/>
        <w:numPr>
          <w:ilvl w:val="0"/>
          <w:numId w:val="24"/>
        </w:numPr>
        <w:rPr>
          <w:rFonts w:cstheme="minorHAnsi"/>
          <w:lang w:val="en-US"/>
        </w:rPr>
      </w:pPr>
      <w:r w:rsidRPr="00FE52DB">
        <w:rPr>
          <w:b/>
          <w:lang w:val="en-US"/>
        </w:rPr>
        <w:t xml:space="preserve">Motivation: </w:t>
      </w:r>
      <w:r w:rsidRPr="00FE52DB">
        <w:rPr>
          <w:rFonts w:cstheme="minorHAnsi"/>
          <w:lang w:val="en-US"/>
        </w:rPr>
        <w:t xml:space="preserve">This </w:t>
      </w:r>
      <w:r w:rsidR="002E66DB" w:rsidRPr="00FE52DB">
        <w:rPr>
          <w:rFonts w:cstheme="minorHAnsi"/>
          <w:lang w:val="en-US"/>
        </w:rPr>
        <w:t>workshop</w:t>
      </w:r>
      <w:r w:rsidRPr="00FE52DB">
        <w:rPr>
          <w:rFonts w:cstheme="minorHAnsi"/>
          <w:lang w:val="en-US"/>
        </w:rPr>
        <w:t xml:space="preserve"> </w:t>
      </w:r>
      <w:r w:rsidR="004F4030" w:rsidRPr="00FE52DB">
        <w:rPr>
          <w:rFonts w:cstheme="minorHAnsi"/>
          <w:lang w:val="en-US"/>
        </w:rPr>
        <w:t>continues investigati</w:t>
      </w:r>
      <w:r w:rsidR="002E66DB" w:rsidRPr="00FE52DB">
        <w:rPr>
          <w:rFonts w:cstheme="minorHAnsi"/>
          <w:lang w:val="en-US"/>
        </w:rPr>
        <w:t>ng</w:t>
      </w:r>
      <w:r w:rsidR="004F4030" w:rsidRPr="00FE52DB">
        <w:rPr>
          <w:rFonts w:cstheme="minorHAnsi"/>
          <w:lang w:val="en-US"/>
        </w:rPr>
        <w:t xml:space="preserve"> </w:t>
      </w:r>
      <w:r w:rsidR="00B13305" w:rsidRPr="00FE52DB">
        <w:rPr>
          <w:rFonts w:cstheme="minorHAnsi"/>
          <w:lang w:val="en-US"/>
        </w:rPr>
        <w:t xml:space="preserve">the </w:t>
      </w:r>
      <w:r w:rsidR="00A011AF" w:rsidRPr="00FE52DB">
        <w:rPr>
          <w:rFonts w:cstheme="minorHAnsi"/>
          <w:lang w:val="en-US"/>
        </w:rPr>
        <w:t xml:space="preserve">determinants of </w:t>
      </w:r>
      <w:r w:rsidR="006D6452" w:rsidRPr="00FE52DB">
        <w:rPr>
          <w:rFonts w:cstheme="minorHAnsi"/>
          <w:lang w:val="en-US"/>
        </w:rPr>
        <w:t xml:space="preserve">the innovative performance of a firm. </w:t>
      </w:r>
      <w:r w:rsidR="00406559" w:rsidRPr="00FE52DB">
        <w:rPr>
          <w:rFonts w:cstheme="minorHAnsi"/>
          <w:lang w:val="en-US"/>
        </w:rPr>
        <w:t>For the binary response models, w</w:t>
      </w:r>
      <w:r w:rsidR="006D6452" w:rsidRPr="00FE52DB">
        <w:rPr>
          <w:rFonts w:cstheme="minorHAnsi"/>
          <w:lang w:val="en-US"/>
        </w:rPr>
        <w:t xml:space="preserve">e will </w:t>
      </w:r>
      <w:r w:rsidR="00BF7FBF" w:rsidRPr="00FE52DB">
        <w:rPr>
          <w:rFonts w:cstheme="minorHAnsi"/>
          <w:lang w:val="en-US"/>
        </w:rPr>
        <w:t>depart from the basic specification from Workshop 2 (without a</w:t>
      </w:r>
      <w:r w:rsidR="006D6452" w:rsidRPr="00FE52DB">
        <w:rPr>
          <w:rFonts w:cstheme="minorHAnsi"/>
          <w:lang w:val="en-US"/>
        </w:rPr>
        <w:t xml:space="preserve"> </w:t>
      </w:r>
      <w:r w:rsidR="00BF7FBF" w:rsidRPr="00FE52DB">
        <w:rPr>
          <w:rFonts w:cstheme="minorHAnsi"/>
          <w:lang w:val="en-US"/>
        </w:rPr>
        <w:t>possible interaction between external sources and own R&amp;D)</w:t>
      </w:r>
      <w:r w:rsidR="00947EB6" w:rsidRPr="00FE52DB">
        <w:rPr>
          <w:rFonts w:cstheme="minorHAnsi"/>
          <w:lang w:val="en-US"/>
        </w:rPr>
        <w:t xml:space="preserve">. </w:t>
      </w:r>
      <w:r w:rsidR="00DD263E" w:rsidRPr="00FE52DB">
        <w:rPr>
          <w:rFonts w:cstheme="minorHAnsi"/>
          <w:lang w:val="en-US"/>
        </w:rPr>
        <w:t>W</w:t>
      </w:r>
      <w:r w:rsidR="00BF7FBF" w:rsidRPr="00FE52DB">
        <w:rPr>
          <w:rFonts w:cstheme="minorHAnsi"/>
          <w:lang w:val="en-US"/>
        </w:rPr>
        <w:t xml:space="preserve">e will focus on the use of </w:t>
      </w:r>
      <w:r w:rsidR="0098633A" w:rsidRPr="00FE52DB">
        <w:rPr>
          <w:rFonts w:cstheme="minorHAnsi"/>
          <w:lang w:val="en-US"/>
        </w:rPr>
        <w:t xml:space="preserve">a </w:t>
      </w:r>
      <w:r w:rsidR="00BF7FBF" w:rsidRPr="00FE52DB">
        <w:rPr>
          <w:rFonts w:cstheme="minorHAnsi"/>
          <w:lang w:val="en-US"/>
        </w:rPr>
        <w:t>discrete measure of innovative performance</w:t>
      </w:r>
      <w:r w:rsidR="0098633A" w:rsidRPr="00FE52DB">
        <w:rPr>
          <w:rFonts w:cstheme="minorHAnsi"/>
          <w:lang w:val="en-US"/>
        </w:rPr>
        <w:t xml:space="preserve"> as the dependent variable</w:t>
      </w:r>
      <w:r w:rsidR="00BF7FBF" w:rsidRPr="00FE52DB">
        <w:rPr>
          <w:rFonts w:cstheme="minorHAnsi"/>
          <w:lang w:val="en-US"/>
        </w:rPr>
        <w:t xml:space="preserve"> in the econometric analysis.</w:t>
      </w:r>
      <w:r w:rsidR="00A011AF" w:rsidRPr="00FE52DB">
        <w:rPr>
          <w:rFonts w:cstheme="minorHAnsi"/>
          <w:lang w:val="en-US"/>
        </w:rPr>
        <w:t xml:space="preserve"> </w:t>
      </w:r>
    </w:p>
    <w:p w14:paraId="18511D01" w14:textId="77777777" w:rsidR="00021944" w:rsidRDefault="00021944" w:rsidP="00021944">
      <w:pPr>
        <w:pStyle w:val="ListParagraph"/>
        <w:ind w:left="800"/>
        <w:rPr>
          <w:rFonts w:cstheme="minorHAnsi"/>
          <w:lang w:val="en-US"/>
        </w:rPr>
      </w:pPr>
    </w:p>
    <w:p w14:paraId="3A457100" w14:textId="35C66D05" w:rsidR="00803830" w:rsidRPr="00A011AF" w:rsidRDefault="00A011AF" w:rsidP="00021944">
      <w:pPr>
        <w:pStyle w:val="ListParagraph"/>
        <w:ind w:left="800"/>
        <w:rPr>
          <w:rFonts w:cstheme="minorHAnsi"/>
          <w:lang w:val="en-US"/>
        </w:rPr>
      </w:pPr>
      <w:r w:rsidRPr="00A011AF">
        <w:rPr>
          <w:rFonts w:cstheme="minorHAnsi"/>
          <w:lang w:val="en-US"/>
        </w:rPr>
        <w:t>The second part of the workshop investigates the determinants of firm-level patent applications (count variable). In particular, we consider the role of firm size, cooperation with external parties, the intensity of a firm’s own R&amp;D, and characteristics of the firm’s market. We also consider how to model the relationship between such determinants and the number of patents applied for by a firm.</w:t>
      </w:r>
    </w:p>
    <w:p w14:paraId="150CD0E3" w14:textId="77777777" w:rsidR="006D6452" w:rsidRPr="006D6452" w:rsidRDefault="006D6452" w:rsidP="006D6452">
      <w:pPr>
        <w:pStyle w:val="ListParagraph"/>
        <w:ind w:left="800"/>
        <w:rPr>
          <w:lang w:val="en-US"/>
        </w:rPr>
      </w:pPr>
    </w:p>
    <w:p w14:paraId="27B65DAC" w14:textId="052B349E" w:rsidR="0079154F" w:rsidRDefault="0079154F" w:rsidP="00FE52DB">
      <w:pPr>
        <w:pStyle w:val="ListParagraph"/>
        <w:numPr>
          <w:ilvl w:val="0"/>
          <w:numId w:val="24"/>
        </w:numPr>
        <w:rPr>
          <w:b/>
          <w:lang w:val="en-US"/>
        </w:rPr>
      </w:pPr>
      <w:r w:rsidRPr="0079154F">
        <w:rPr>
          <w:b/>
          <w:lang w:val="en-US"/>
        </w:rPr>
        <w:t>Data:</w:t>
      </w:r>
    </w:p>
    <w:p w14:paraId="1A3454B9" w14:textId="77777777" w:rsidR="00D0550A" w:rsidRDefault="00D0550A" w:rsidP="00D0550A">
      <w:pPr>
        <w:pStyle w:val="ListParagraph"/>
        <w:rPr>
          <w:b/>
          <w:lang w:val="en-US"/>
        </w:rPr>
      </w:pPr>
    </w:p>
    <w:p w14:paraId="64A2EA63" w14:textId="5C23FCA0" w:rsidR="004F4030" w:rsidRDefault="00D0550A" w:rsidP="004F4030">
      <w:pPr>
        <w:pStyle w:val="ListParagraph"/>
        <w:ind w:left="360"/>
        <w:rPr>
          <w:b/>
          <w:lang w:val="en-US"/>
        </w:rPr>
      </w:pPr>
      <w:r>
        <w:rPr>
          <w:b/>
          <w:lang w:val="en-US"/>
        </w:rPr>
        <w:t xml:space="preserve">Use the do-file </w:t>
      </w:r>
      <w:r w:rsidR="004F4030">
        <w:rPr>
          <w:b/>
          <w:lang w:val="en-US"/>
        </w:rPr>
        <w:t xml:space="preserve">that you produced for Workshop 2 to set up the data set. Alternatively, you can download </w:t>
      </w:r>
      <w:r>
        <w:rPr>
          <w:b/>
          <w:lang w:val="en-US"/>
        </w:rPr>
        <w:t>WORKSHOP2</w:t>
      </w:r>
      <w:r w:rsidR="00FB1285">
        <w:rPr>
          <w:b/>
          <w:lang w:val="en-US"/>
        </w:rPr>
        <w:t>_final</w:t>
      </w:r>
      <w:r>
        <w:rPr>
          <w:b/>
          <w:lang w:val="en-US"/>
        </w:rPr>
        <w:t xml:space="preserve">.do </w:t>
      </w:r>
      <w:r w:rsidR="004F4030">
        <w:rPr>
          <w:b/>
          <w:lang w:val="en-US"/>
        </w:rPr>
        <w:t>from</w:t>
      </w:r>
      <w:r>
        <w:rPr>
          <w:b/>
          <w:lang w:val="en-US"/>
        </w:rPr>
        <w:t xml:space="preserve"> the </w:t>
      </w:r>
      <w:r w:rsidR="0098633A">
        <w:rPr>
          <w:b/>
          <w:lang w:val="en-US"/>
        </w:rPr>
        <w:t xml:space="preserve">Canvas </w:t>
      </w:r>
      <w:r>
        <w:rPr>
          <w:b/>
          <w:lang w:val="en-US"/>
        </w:rPr>
        <w:t xml:space="preserve">page. </w:t>
      </w:r>
    </w:p>
    <w:p w14:paraId="5906C61C" w14:textId="77777777" w:rsidR="004F4030" w:rsidRPr="00D208D1" w:rsidRDefault="004F4030" w:rsidP="004F4030">
      <w:pPr>
        <w:pStyle w:val="ListParagraph"/>
        <w:ind w:left="360"/>
        <w:rPr>
          <w:lang w:val="en-US"/>
        </w:rPr>
      </w:pPr>
    </w:p>
    <w:p w14:paraId="73EAFA75" w14:textId="77777777" w:rsidR="00D208D1" w:rsidRDefault="00E6740F" w:rsidP="00FE52DB">
      <w:pPr>
        <w:pStyle w:val="ListParagraph"/>
        <w:numPr>
          <w:ilvl w:val="0"/>
          <w:numId w:val="24"/>
        </w:numPr>
        <w:rPr>
          <w:b/>
          <w:lang w:val="en-US"/>
        </w:rPr>
      </w:pPr>
      <w:r>
        <w:rPr>
          <w:b/>
          <w:lang w:val="en-US"/>
        </w:rPr>
        <w:t>V</w:t>
      </w:r>
      <w:r w:rsidR="00B13305" w:rsidRPr="0079154F">
        <w:rPr>
          <w:b/>
          <w:lang w:val="en-US"/>
        </w:rPr>
        <w:t>ariables:</w:t>
      </w:r>
      <w:r w:rsidR="0079154F">
        <w:rPr>
          <w:b/>
          <w:lang w:val="en-US"/>
        </w:rPr>
        <w:t xml:space="preserve"> </w:t>
      </w:r>
    </w:p>
    <w:p w14:paraId="338F4125" w14:textId="77777777" w:rsidR="007B3A9E" w:rsidRPr="00021944" w:rsidRDefault="004F4030" w:rsidP="007B3A9E">
      <w:pPr>
        <w:rPr>
          <w:rFonts w:cstheme="minorHAnsi"/>
          <w:lang w:val="en-US"/>
        </w:rPr>
      </w:pPr>
      <w:r>
        <w:rPr>
          <w:lang w:val="en-US"/>
        </w:rPr>
        <w:t>The data w</w:t>
      </w:r>
      <w:r w:rsidR="00D0550A" w:rsidRPr="00D208D1">
        <w:rPr>
          <w:lang w:val="en-US"/>
        </w:rPr>
        <w:t xml:space="preserve">e are going to use </w:t>
      </w:r>
      <w:r>
        <w:rPr>
          <w:lang w:val="en-US"/>
        </w:rPr>
        <w:t xml:space="preserve">are from the </w:t>
      </w:r>
      <w:r w:rsidR="00D0550A" w:rsidRPr="00D208D1">
        <w:rPr>
          <w:lang w:val="en-US"/>
        </w:rPr>
        <w:t xml:space="preserve">UK Innovation Survey. </w:t>
      </w:r>
      <w:r>
        <w:rPr>
          <w:lang w:val="en-US"/>
        </w:rPr>
        <w:t>We l</w:t>
      </w:r>
      <w:r w:rsidR="0079154F" w:rsidRPr="00D0550A">
        <w:rPr>
          <w:lang w:val="en-US"/>
        </w:rPr>
        <w:t>ook</w:t>
      </w:r>
      <w:r>
        <w:rPr>
          <w:lang w:val="en-US"/>
        </w:rPr>
        <w:t>ed</w:t>
      </w:r>
      <w:r w:rsidR="0079154F" w:rsidRPr="00D0550A">
        <w:rPr>
          <w:lang w:val="en-US"/>
        </w:rPr>
        <w:t xml:space="preserve"> up the variable definitions from the </w:t>
      </w:r>
      <w:r>
        <w:rPr>
          <w:lang w:val="en-US"/>
        </w:rPr>
        <w:t xml:space="preserve">questionnaire in Workshop </w:t>
      </w:r>
      <w:r w:rsidR="009C11AA">
        <w:rPr>
          <w:lang w:val="en-US"/>
        </w:rPr>
        <w:t>1</w:t>
      </w:r>
      <w:r w:rsidR="00406559">
        <w:rPr>
          <w:lang w:val="en-US"/>
        </w:rPr>
        <w:t xml:space="preserve">. We </w:t>
      </w:r>
      <w:r>
        <w:rPr>
          <w:lang w:val="en-US"/>
        </w:rPr>
        <w:t>will</w:t>
      </w:r>
      <w:r w:rsidR="00406559">
        <w:rPr>
          <w:lang w:val="en-US"/>
        </w:rPr>
        <w:t xml:space="preserve"> introduce some new variables both for the DVs (</w:t>
      </w:r>
      <w:r w:rsidR="00406559" w:rsidRPr="00FE52DB">
        <w:rPr>
          <w:b/>
          <w:i/>
          <w:lang w:val="en-US"/>
        </w:rPr>
        <w:t xml:space="preserve">prodinov </w:t>
      </w:r>
      <w:r w:rsidR="00406559">
        <w:rPr>
          <w:lang w:val="en-US"/>
        </w:rPr>
        <w:t xml:space="preserve">and </w:t>
      </w:r>
      <w:r w:rsidR="00406559" w:rsidRPr="00FE52DB">
        <w:rPr>
          <w:b/>
          <w:i/>
          <w:lang w:val="en-US"/>
        </w:rPr>
        <w:t>patapply</w:t>
      </w:r>
      <w:r w:rsidR="00406559">
        <w:rPr>
          <w:lang w:val="en-US"/>
        </w:rPr>
        <w:t>) and also as IVs (</w:t>
      </w:r>
      <w:r w:rsidR="00406559" w:rsidRPr="00FE52DB">
        <w:rPr>
          <w:b/>
          <w:i/>
          <w:lang w:val="en-US"/>
        </w:rPr>
        <w:t>pcoop</w:t>
      </w:r>
      <w:r w:rsidR="00406559">
        <w:rPr>
          <w:lang w:val="en-US"/>
        </w:rPr>
        <w:t xml:space="preserve">, </w:t>
      </w:r>
      <w:r w:rsidR="00406559" w:rsidRPr="00FE52DB">
        <w:rPr>
          <w:b/>
          <w:i/>
          <w:lang w:val="en-US"/>
        </w:rPr>
        <w:t>market</w:t>
      </w:r>
      <w:r w:rsidR="00406559">
        <w:rPr>
          <w:lang w:val="en-US"/>
        </w:rPr>
        <w:t>)</w:t>
      </w:r>
      <w:r>
        <w:rPr>
          <w:lang w:val="en-US"/>
        </w:rPr>
        <w:t xml:space="preserve">. </w:t>
      </w:r>
      <w:r w:rsidR="007B3A9E" w:rsidRPr="00021944">
        <w:rPr>
          <w:rFonts w:cstheme="minorHAnsi"/>
          <w:lang w:val="en-US"/>
        </w:rPr>
        <w:t>Make sure that you know what these variables measure/how they are constructed. You can look up the variable definitions from the questionnaire.</w:t>
      </w:r>
    </w:p>
    <w:p w14:paraId="755956DF" w14:textId="77777777" w:rsidR="00B13305" w:rsidRPr="00E6740F" w:rsidRDefault="00263F96" w:rsidP="00543B2E">
      <w:pPr>
        <w:ind w:left="720"/>
        <w:rPr>
          <w:lang w:val="en-US"/>
        </w:rPr>
      </w:pPr>
      <w:r>
        <w:rPr>
          <w:lang w:val="en-US"/>
        </w:rPr>
        <w:lastRenderedPageBreak/>
        <w:t>Y</w:t>
      </w:r>
      <w:r w:rsidR="00B13305" w:rsidRPr="00E6740F">
        <w:rPr>
          <w:lang w:val="en-US"/>
        </w:rPr>
        <w:t xml:space="preserve">ou need to </w:t>
      </w:r>
      <w:r>
        <w:rPr>
          <w:lang w:val="en-US"/>
        </w:rPr>
        <w:t>a</w:t>
      </w:r>
      <w:r w:rsidR="00E6740F">
        <w:rPr>
          <w:lang w:val="en-US"/>
        </w:rPr>
        <w:t>d</w:t>
      </w:r>
      <w:r w:rsidR="00B13305" w:rsidRPr="00462207">
        <w:rPr>
          <w:lang w:val="en-US"/>
        </w:rPr>
        <w:t>d the following conditions</w:t>
      </w:r>
      <w:r w:rsidR="00E6740F">
        <w:rPr>
          <w:lang w:val="en-US"/>
        </w:rPr>
        <w:t xml:space="preserve"> to select your regression sample</w:t>
      </w:r>
      <w:r w:rsidR="00B13305" w:rsidRPr="00462207">
        <w:rPr>
          <w:lang w:val="en-US"/>
        </w:rPr>
        <w:t>:</w:t>
      </w:r>
    </w:p>
    <w:p w14:paraId="7F66AC5C" w14:textId="77777777" w:rsidR="00B13305" w:rsidRPr="00FE52DB" w:rsidRDefault="00B13305" w:rsidP="00B13305">
      <w:pPr>
        <w:pStyle w:val="ListParagraph"/>
        <w:ind w:firstLine="584"/>
        <w:rPr>
          <w:rFonts w:ascii="Courier New" w:hAnsi="Courier New" w:cs="Courier New"/>
          <w:lang w:val="en-US"/>
        </w:rPr>
      </w:pPr>
      <w:r w:rsidRPr="00FE52DB">
        <w:rPr>
          <w:rFonts w:ascii="Courier New" w:hAnsi="Courier New" w:cs="Courier New"/>
          <w:lang w:val="en-US"/>
        </w:rPr>
        <w:t xml:space="preserve">drop </w:t>
      </w:r>
      <w:r w:rsidRPr="00D330D7">
        <w:rPr>
          <w:rFonts w:ascii="Courier New" w:hAnsi="Courier New" w:cs="Courier New"/>
          <w:lang w:val="en-US"/>
        </w:rPr>
        <w:t>if expint</w:t>
      </w:r>
      <w:r w:rsidRPr="00FE52DB">
        <w:rPr>
          <w:rFonts w:ascii="Courier New" w:hAnsi="Courier New" w:cs="Courier New"/>
          <w:lang w:val="en-US"/>
        </w:rPr>
        <w:t xml:space="preserve"> &gt; 1 </w:t>
      </w:r>
    </w:p>
    <w:p w14:paraId="20EF3AD6" w14:textId="5DA0101F" w:rsidR="00B13305" w:rsidRPr="00FE52DB" w:rsidRDefault="00B13305" w:rsidP="00B13305">
      <w:pPr>
        <w:pStyle w:val="ListParagraph"/>
        <w:ind w:firstLine="584"/>
        <w:rPr>
          <w:rFonts w:ascii="Courier New" w:hAnsi="Courier New" w:cs="Courier New"/>
          <w:lang w:val="en-US"/>
        </w:rPr>
      </w:pPr>
      <w:r w:rsidRPr="00FE52DB">
        <w:rPr>
          <w:rFonts w:ascii="Courier New" w:hAnsi="Courier New" w:cs="Courier New"/>
          <w:lang w:val="en-US"/>
        </w:rPr>
        <w:t xml:space="preserve">drop if rdint &gt; 1 &amp; rdint != . </w:t>
      </w:r>
    </w:p>
    <w:p w14:paraId="60976966" w14:textId="77777777" w:rsidR="00021944" w:rsidRDefault="00021944" w:rsidP="00B13305">
      <w:pPr>
        <w:pStyle w:val="ListParagraph"/>
        <w:ind w:firstLine="584"/>
        <w:rPr>
          <w:lang w:val="en-US"/>
        </w:rPr>
      </w:pPr>
    </w:p>
    <w:p w14:paraId="5F77E46A" w14:textId="09640853" w:rsidR="00EF6C33" w:rsidRPr="00A011AF" w:rsidRDefault="00A011AF" w:rsidP="00FE52DB">
      <w:pPr>
        <w:pStyle w:val="ListParagraph"/>
        <w:numPr>
          <w:ilvl w:val="0"/>
          <w:numId w:val="24"/>
        </w:numPr>
        <w:rPr>
          <w:lang w:val="en-US"/>
        </w:rPr>
      </w:pPr>
      <w:r w:rsidRPr="00A011AF">
        <w:rPr>
          <w:b/>
          <w:lang w:val="en-US"/>
        </w:rPr>
        <w:t>L</w:t>
      </w:r>
      <w:r w:rsidR="00A866E3" w:rsidRPr="00A011AF">
        <w:rPr>
          <w:b/>
          <w:lang w:val="en-US"/>
        </w:rPr>
        <w:t>ogit</w:t>
      </w:r>
      <w:r w:rsidR="00F20787" w:rsidRPr="00A011AF">
        <w:rPr>
          <w:b/>
          <w:lang w:val="en-US"/>
        </w:rPr>
        <w:t xml:space="preserve"> and probit</w:t>
      </w:r>
      <w:r w:rsidR="00A866E3" w:rsidRPr="00A011AF">
        <w:rPr>
          <w:b/>
          <w:lang w:val="en-US"/>
        </w:rPr>
        <w:t xml:space="preserve"> r</w:t>
      </w:r>
      <w:r w:rsidR="00E6740F" w:rsidRPr="00A011AF">
        <w:rPr>
          <w:b/>
          <w:lang w:val="en-US"/>
        </w:rPr>
        <w:t xml:space="preserve">egression: </w:t>
      </w:r>
    </w:p>
    <w:p w14:paraId="7F8BDAC3" w14:textId="77777777" w:rsidR="00A011AF" w:rsidRPr="00A011AF" w:rsidRDefault="00A011AF" w:rsidP="00A011AF">
      <w:pPr>
        <w:pStyle w:val="ListParagraph"/>
        <w:ind w:left="360"/>
        <w:rPr>
          <w:lang w:val="en-US"/>
        </w:rPr>
      </w:pPr>
    </w:p>
    <w:p w14:paraId="1582B165" w14:textId="7F393161" w:rsidR="00A866E3" w:rsidRPr="00806860" w:rsidRDefault="00A866E3" w:rsidP="00A866E3">
      <w:pPr>
        <w:pStyle w:val="ListParagraph"/>
        <w:rPr>
          <w:lang w:val="en-US"/>
        </w:rPr>
      </w:pPr>
      <w:r>
        <w:rPr>
          <w:lang w:val="en-US"/>
        </w:rPr>
        <w:t>C</w:t>
      </w:r>
      <w:r w:rsidRPr="00A866E3">
        <w:rPr>
          <w:lang w:val="en-US"/>
        </w:rPr>
        <w:t>onsider</w:t>
      </w:r>
      <w:r>
        <w:rPr>
          <w:lang w:val="en-US"/>
        </w:rPr>
        <w:t xml:space="preserve"> </w:t>
      </w:r>
      <w:r w:rsidR="00030B42">
        <w:rPr>
          <w:lang w:val="en-US"/>
        </w:rPr>
        <w:t>our</w:t>
      </w:r>
      <w:r>
        <w:rPr>
          <w:lang w:val="en-US"/>
        </w:rPr>
        <w:t xml:space="preserve"> basic</w:t>
      </w:r>
      <w:r w:rsidRPr="00A866E3">
        <w:rPr>
          <w:lang w:val="en-US"/>
        </w:rPr>
        <w:t xml:space="preserve"> model</w:t>
      </w:r>
      <w:r>
        <w:rPr>
          <w:lang w:val="en-US"/>
        </w:rPr>
        <w:t xml:space="preserve"> with</w:t>
      </w:r>
      <w:r w:rsidRPr="00A866E3">
        <w:rPr>
          <w:i/>
          <w:iCs/>
          <w:lang w:val="en-US"/>
        </w:rPr>
        <w:t xml:space="preserve"> </w:t>
      </w:r>
      <w:r w:rsidRPr="00FE52DB">
        <w:rPr>
          <w:b/>
          <w:i/>
          <w:iCs/>
          <w:lang w:val="en-US"/>
        </w:rPr>
        <w:t>extsource</w:t>
      </w:r>
      <w:r w:rsidRPr="00FE52DB">
        <w:rPr>
          <w:b/>
          <w:lang w:val="en-US"/>
        </w:rPr>
        <w:t xml:space="preserve"> </w:t>
      </w:r>
      <w:r w:rsidRPr="00A866E3">
        <w:rPr>
          <w:lang w:val="en-US"/>
        </w:rPr>
        <w:t xml:space="preserve">and </w:t>
      </w:r>
      <w:r w:rsidR="006E5ED2" w:rsidRPr="00FE52DB">
        <w:rPr>
          <w:b/>
          <w:i/>
          <w:iCs/>
          <w:lang w:val="en-US"/>
        </w:rPr>
        <w:t>rdintpct</w:t>
      </w:r>
      <w:r w:rsidRPr="00A866E3">
        <w:rPr>
          <w:lang w:val="en-US"/>
        </w:rPr>
        <w:t xml:space="preserve"> as explanatory variables and </w:t>
      </w:r>
      <w:r w:rsidRPr="00FE52DB">
        <w:rPr>
          <w:b/>
          <w:i/>
          <w:iCs/>
          <w:lang w:val="en-US"/>
        </w:rPr>
        <w:t>inconst</w:t>
      </w:r>
      <w:r w:rsidRPr="00A866E3">
        <w:rPr>
          <w:lang w:val="en-US"/>
        </w:rPr>
        <w:t xml:space="preserve"> and </w:t>
      </w:r>
      <w:r w:rsidRPr="00FE52DB">
        <w:rPr>
          <w:b/>
          <w:i/>
          <w:lang w:val="en-US"/>
        </w:rPr>
        <w:t>lempl00</w:t>
      </w:r>
      <w:r w:rsidRPr="00A866E3">
        <w:rPr>
          <w:i/>
          <w:lang w:val="en-US"/>
        </w:rPr>
        <w:t xml:space="preserve"> </w:t>
      </w:r>
      <w:r w:rsidRPr="00A866E3">
        <w:rPr>
          <w:lang w:val="en-US"/>
        </w:rPr>
        <w:t>as controls</w:t>
      </w:r>
      <w:r w:rsidR="00FD186E">
        <w:rPr>
          <w:lang w:val="en-US"/>
        </w:rPr>
        <w:t>.</w:t>
      </w:r>
      <w:r w:rsidR="00947EB6">
        <w:rPr>
          <w:lang w:val="en-US"/>
        </w:rPr>
        <w:t xml:space="preserve"> </w:t>
      </w:r>
      <w:r w:rsidR="008832B9">
        <w:rPr>
          <w:lang w:val="en-US"/>
        </w:rPr>
        <w:t xml:space="preserve">Now, </w:t>
      </w:r>
      <w:r w:rsidR="00947EB6">
        <w:rPr>
          <w:lang w:val="en-US"/>
        </w:rPr>
        <w:t>i</w:t>
      </w:r>
      <w:r w:rsidRPr="00A866E3">
        <w:rPr>
          <w:lang w:val="en-US"/>
        </w:rPr>
        <w:t>n</w:t>
      </w:r>
      <w:r>
        <w:rPr>
          <w:lang w:val="en-US"/>
        </w:rPr>
        <w:t xml:space="preserve">stead of modelling </w:t>
      </w:r>
      <w:r w:rsidRPr="00FE52DB">
        <w:rPr>
          <w:b/>
          <w:i/>
          <w:lang w:val="en-US"/>
        </w:rPr>
        <w:t>prodnew</w:t>
      </w:r>
      <w:r w:rsidR="00947EB6">
        <w:rPr>
          <w:i/>
          <w:lang w:val="en-US"/>
        </w:rPr>
        <w:t>,</w:t>
      </w:r>
      <w:r>
        <w:rPr>
          <w:lang w:val="en-US"/>
        </w:rPr>
        <w:t xml:space="preserve"> we will consider the alternative measure</w:t>
      </w:r>
      <w:r w:rsidR="008832B9">
        <w:rPr>
          <w:lang w:val="en-US"/>
        </w:rPr>
        <w:t xml:space="preserve"> of innovative performance,</w:t>
      </w:r>
      <w:r>
        <w:rPr>
          <w:lang w:val="en-US"/>
        </w:rPr>
        <w:t xml:space="preserve"> </w:t>
      </w:r>
      <w:r w:rsidR="00806860" w:rsidRPr="00FE52DB">
        <w:rPr>
          <w:b/>
          <w:i/>
          <w:lang w:val="en-US"/>
        </w:rPr>
        <w:t>prodinov</w:t>
      </w:r>
      <w:r w:rsidR="00806860">
        <w:rPr>
          <w:i/>
          <w:lang w:val="en-US"/>
        </w:rPr>
        <w:t xml:space="preserve">, </w:t>
      </w:r>
      <w:r w:rsidR="00806860">
        <w:rPr>
          <w:lang w:val="en-US"/>
        </w:rPr>
        <w:t>as our dependent variable.</w:t>
      </w:r>
    </w:p>
    <w:p w14:paraId="51DC1EF8" w14:textId="77777777" w:rsidR="00A866E3" w:rsidRDefault="00A866E3" w:rsidP="00A866E3">
      <w:pPr>
        <w:pStyle w:val="ListParagraph"/>
        <w:rPr>
          <w:i/>
          <w:lang w:val="en-US"/>
        </w:rPr>
      </w:pPr>
    </w:p>
    <w:p w14:paraId="049D018A" w14:textId="77777777" w:rsidR="00A866E3" w:rsidRPr="00A866E3" w:rsidRDefault="00A866E3" w:rsidP="008D5CD2">
      <w:pPr>
        <w:pStyle w:val="ListParagraph"/>
        <w:numPr>
          <w:ilvl w:val="0"/>
          <w:numId w:val="25"/>
        </w:numPr>
        <w:rPr>
          <w:i/>
          <w:lang w:val="en-US"/>
        </w:rPr>
      </w:pPr>
      <w:r>
        <w:rPr>
          <w:lang w:val="en-US"/>
        </w:rPr>
        <w:t xml:space="preserve">What type of variable is </w:t>
      </w:r>
      <w:r w:rsidRPr="00FE52DB">
        <w:rPr>
          <w:b/>
          <w:i/>
          <w:lang w:val="en-US"/>
        </w:rPr>
        <w:t>prodinov</w:t>
      </w:r>
      <w:r>
        <w:rPr>
          <w:i/>
          <w:lang w:val="en-US"/>
        </w:rPr>
        <w:t xml:space="preserve">? </w:t>
      </w:r>
      <w:r>
        <w:rPr>
          <w:lang w:val="en-US"/>
        </w:rPr>
        <w:t>What would be a proper model for this variable?</w:t>
      </w:r>
    </w:p>
    <w:p w14:paraId="1650BEC3" w14:textId="77777777" w:rsidR="00FD186E" w:rsidRPr="00FD186E" w:rsidRDefault="00A866E3" w:rsidP="008D5CD2">
      <w:pPr>
        <w:pStyle w:val="ListParagraph"/>
        <w:numPr>
          <w:ilvl w:val="0"/>
          <w:numId w:val="25"/>
        </w:numPr>
        <w:rPr>
          <w:i/>
          <w:lang w:val="en-US"/>
        </w:rPr>
      </w:pPr>
      <w:r>
        <w:rPr>
          <w:lang w:val="en-US"/>
        </w:rPr>
        <w:t xml:space="preserve">Estimate the model as a logistic regression. </w:t>
      </w:r>
      <w:r w:rsidR="00FD186E">
        <w:rPr>
          <w:lang w:val="en-US"/>
        </w:rPr>
        <w:t xml:space="preserve">How do you interpret </w:t>
      </w:r>
      <w:r>
        <w:rPr>
          <w:lang w:val="en-US"/>
        </w:rPr>
        <w:t>the parameter estimates</w:t>
      </w:r>
      <w:r w:rsidR="00FD186E">
        <w:rPr>
          <w:lang w:val="en-US"/>
        </w:rPr>
        <w:t>? Which variables are significant in the logit regression?</w:t>
      </w:r>
    </w:p>
    <w:p w14:paraId="32B2F816" w14:textId="77777777" w:rsidR="00947EB6" w:rsidRPr="00947EB6" w:rsidRDefault="00947EB6" w:rsidP="008D5CD2">
      <w:pPr>
        <w:pStyle w:val="ListParagraph"/>
        <w:numPr>
          <w:ilvl w:val="0"/>
          <w:numId w:val="25"/>
        </w:numPr>
        <w:rPr>
          <w:i/>
          <w:lang w:val="en-US"/>
        </w:rPr>
      </w:pPr>
      <w:r>
        <w:rPr>
          <w:lang w:val="en-US"/>
        </w:rPr>
        <w:t>Calculate the average partial effects of the variables</w:t>
      </w:r>
      <w:r w:rsidR="00C77943">
        <w:rPr>
          <w:lang w:val="en-US"/>
        </w:rPr>
        <w:t xml:space="preserve"> using the </w:t>
      </w:r>
      <w:r w:rsidR="00C77943">
        <w:rPr>
          <w:rFonts w:ascii="Courier New" w:hAnsi="Courier New" w:cs="Courier New"/>
          <w:lang w:val="en-US"/>
        </w:rPr>
        <w:t>margins</w:t>
      </w:r>
      <w:r w:rsidR="00C77943">
        <w:rPr>
          <w:rFonts w:cs="Courier New"/>
          <w:lang w:val="en-US"/>
        </w:rPr>
        <w:t xml:space="preserve"> command</w:t>
      </w:r>
      <w:r>
        <w:rPr>
          <w:lang w:val="en-US"/>
        </w:rPr>
        <w:t>.</w:t>
      </w:r>
    </w:p>
    <w:p w14:paraId="16E43524" w14:textId="3DEE5416" w:rsidR="008832B9" w:rsidRPr="00854442" w:rsidRDefault="001213DE" w:rsidP="008D5CD2">
      <w:pPr>
        <w:pStyle w:val="ListParagraph"/>
        <w:numPr>
          <w:ilvl w:val="0"/>
          <w:numId w:val="25"/>
        </w:numPr>
        <w:rPr>
          <w:i/>
          <w:lang w:val="en-US"/>
        </w:rPr>
      </w:pPr>
      <w:r>
        <w:rPr>
          <w:lang w:val="en-US"/>
        </w:rPr>
        <w:t>Calculate the marginal effects of the variables when measured at their mean values</w:t>
      </w:r>
      <w:r w:rsidR="00C77943">
        <w:rPr>
          <w:lang w:val="en-US"/>
        </w:rPr>
        <w:t xml:space="preserve"> (option </w:t>
      </w:r>
      <w:r w:rsidR="00C77943" w:rsidRPr="00C77943">
        <w:rPr>
          <w:rFonts w:ascii="Courier New" w:hAnsi="Courier New" w:cs="Courier New"/>
          <w:lang w:val="en-US"/>
        </w:rPr>
        <w:t>atmeans</w:t>
      </w:r>
      <w:r w:rsidR="00C77943">
        <w:rPr>
          <w:rFonts w:ascii="Times New Roman" w:hAnsi="Times New Roman" w:cs="Times New Roman"/>
          <w:lang w:val="en-US"/>
        </w:rPr>
        <w:t>)</w:t>
      </w:r>
      <w:r>
        <w:rPr>
          <w:lang w:val="en-US"/>
        </w:rPr>
        <w:t xml:space="preserve">. </w:t>
      </w:r>
    </w:p>
    <w:p w14:paraId="7B1CAEB3" w14:textId="0BF4AD57" w:rsidR="00DE4D32" w:rsidRPr="00854442" w:rsidRDefault="009D252A" w:rsidP="008D5CD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Produce a plot i</w:t>
      </w:r>
      <w:r w:rsidR="00DE4D32" w:rsidRPr="00854442">
        <w:rPr>
          <w:lang w:val="en-US"/>
        </w:rPr>
        <w:t>llustrat</w:t>
      </w:r>
      <w:r>
        <w:rPr>
          <w:lang w:val="en-US"/>
        </w:rPr>
        <w:t>ing</w:t>
      </w:r>
      <w:r w:rsidR="00DE4D32" w:rsidRPr="00854442">
        <w:rPr>
          <w:lang w:val="en-US"/>
        </w:rPr>
        <w:t xml:space="preserve"> these </w:t>
      </w:r>
      <w:r>
        <w:rPr>
          <w:lang w:val="en-US"/>
        </w:rPr>
        <w:t>results</w:t>
      </w:r>
      <w:r w:rsidR="00DE4D32" w:rsidRPr="00854442">
        <w:rPr>
          <w:lang w:val="en-US"/>
        </w:rPr>
        <w:t xml:space="preserve"> using the Stata command </w:t>
      </w:r>
      <w:r w:rsidR="00DE4D32" w:rsidRPr="009D252A">
        <w:rPr>
          <w:i/>
          <w:lang w:val="en-US"/>
        </w:rPr>
        <w:t>marginsplot</w:t>
      </w:r>
      <w:r>
        <w:rPr>
          <w:lang w:val="en-US"/>
        </w:rPr>
        <w:t>.</w:t>
      </w:r>
    </w:p>
    <w:p w14:paraId="23B25ECC" w14:textId="1E6CB1EB" w:rsidR="003D5E32" w:rsidRPr="001213DE" w:rsidRDefault="003D5E32" w:rsidP="008D5CD2">
      <w:pPr>
        <w:pStyle w:val="ListParagraph"/>
        <w:numPr>
          <w:ilvl w:val="0"/>
          <w:numId w:val="25"/>
        </w:numPr>
        <w:rPr>
          <w:i/>
          <w:lang w:val="en-US"/>
        </w:rPr>
      </w:pPr>
      <w:r>
        <w:rPr>
          <w:lang w:val="en-US"/>
        </w:rPr>
        <w:t>Compare the t</w:t>
      </w:r>
      <w:r w:rsidR="00F20787">
        <w:rPr>
          <w:lang w:val="en-US"/>
        </w:rPr>
        <w:t>wo</w:t>
      </w:r>
      <w:r>
        <w:rPr>
          <w:lang w:val="en-US"/>
        </w:rPr>
        <w:t xml:space="preserve"> sets of marginal effects that you have calculated for the logit model.</w:t>
      </w:r>
      <w:r w:rsidR="006E5ED2">
        <w:rPr>
          <w:lang w:val="en-US"/>
        </w:rPr>
        <w:t xml:space="preserve"> Also compare to the results of a linear regression on the same set of variables.</w:t>
      </w:r>
    </w:p>
    <w:p w14:paraId="0CEB813E" w14:textId="04A9B80E" w:rsidR="001213DE" w:rsidRPr="00854442" w:rsidRDefault="001213DE" w:rsidP="008D5CD2">
      <w:pPr>
        <w:pStyle w:val="ListParagraph"/>
        <w:numPr>
          <w:ilvl w:val="0"/>
          <w:numId w:val="25"/>
        </w:numPr>
        <w:rPr>
          <w:i/>
          <w:lang w:val="en-US"/>
        </w:rPr>
      </w:pPr>
      <w:r>
        <w:rPr>
          <w:lang w:val="en-US"/>
        </w:rPr>
        <w:t xml:space="preserve">Calculate the probability that a firm is product innovating if the regressors are set at their mean values. </w:t>
      </w:r>
    </w:p>
    <w:p w14:paraId="7E06B5B7" w14:textId="0EDE95D2" w:rsidR="00DE4D32" w:rsidRPr="00DE4D32" w:rsidRDefault="00DE4D32" w:rsidP="008D5CD2">
      <w:pPr>
        <w:pStyle w:val="ListParagraph"/>
        <w:numPr>
          <w:ilvl w:val="0"/>
          <w:numId w:val="25"/>
        </w:numPr>
        <w:contextualSpacing w:val="0"/>
        <w:rPr>
          <w:lang w:val="en-US"/>
        </w:rPr>
      </w:pPr>
      <w:r>
        <w:rPr>
          <w:lang w:val="en-US"/>
        </w:rPr>
        <w:t>Calculate</w:t>
      </w:r>
      <w:r w:rsidR="009D252A">
        <w:rPr>
          <w:lang w:val="en-US"/>
        </w:rPr>
        <w:t xml:space="preserve"> </w:t>
      </w:r>
      <w:r>
        <w:rPr>
          <w:lang w:val="en-US"/>
        </w:rPr>
        <w:t>the</w:t>
      </w:r>
      <w:r w:rsidRPr="00C551C9">
        <w:rPr>
          <w:lang w:val="en-US"/>
        </w:rPr>
        <w:t xml:space="preserve"> </w:t>
      </w:r>
      <w:r>
        <w:rPr>
          <w:lang w:val="en-US"/>
        </w:rPr>
        <w:t xml:space="preserve">probability that a firm is product innovating </w:t>
      </w:r>
      <w:r w:rsidR="009D252A">
        <w:rPr>
          <w:lang w:val="en-US"/>
        </w:rPr>
        <w:t xml:space="preserve">for different values (of your choice) </w:t>
      </w:r>
      <w:r>
        <w:rPr>
          <w:lang w:val="en-US"/>
        </w:rPr>
        <w:t xml:space="preserve">of </w:t>
      </w:r>
      <w:r w:rsidRPr="00C551C9">
        <w:rPr>
          <w:lang w:val="en-US"/>
        </w:rPr>
        <w:t>internal R&amp;D.</w:t>
      </w:r>
      <w:r w:rsidR="009D252A">
        <w:rPr>
          <w:lang w:val="en-US"/>
        </w:rPr>
        <w:t xml:space="preserve"> Illustrate how this probability changes for different values of R&amp;D in a plot.</w:t>
      </w:r>
    </w:p>
    <w:p w14:paraId="41C9E5CA" w14:textId="77777777" w:rsidR="001213DE" w:rsidRDefault="001213DE" w:rsidP="008D5CD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Comment on your calculations.</w:t>
      </w:r>
    </w:p>
    <w:p w14:paraId="0EB83B96" w14:textId="05C63830" w:rsidR="006311D0" w:rsidRDefault="00A9311B" w:rsidP="00617A6A">
      <w:pPr>
        <w:ind w:left="720"/>
        <w:rPr>
          <w:lang w:val="en-US"/>
        </w:rPr>
      </w:pPr>
      <w:r>
        <w:rPr>
          <w:lang w:val="en-US"/>
        </w:rPr>
        <w:t>Redo the analysis</w:t>
      </w:r>
      <w:r w:rsidR="00E855CD">
        <w:rPr>
          <w:lang w:val="en-US"/>
        </w:rPr>
        <w:t xml:space="preserve"> (points b, c, d, g)</w:t>
      </w:r>
      <w:r w:rsidR="00DD263E">
        <w:rPr>
          <w:lang w:val="en-US"/>
        </w:rPr>
        <w:t xml:space="preserve"> with</w:t>
      </w:r>
      <w:r>
        <w:rPr>
          <w:lang w:val="en-US"/>
        </w:rPr>
        <w:t xml:space="preserve"> the probit estimator. </w:t>
      </w:r>
    </w:p>
    <w:p w14:paraId="4CD290E7" w14:textId="77777777" w:rsidR="006311D0" w:rsidRDefault="006311D0" w:rsidP="006311D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What is the difference between the logit and the </w:t>
      </w:r>
      <w:r w:rsidR="00806860">
        <w:rPr>
          <w:lang w:val="en-US"/>
        </w:rPr>
        <w:t>probit model?</w:t>
      </w:r>
    </w:p>
    <w:p w14:paraId="450DDC96" w14:textId="7CB68CA5" w:rsidR="006311D0" w:rsidRDefault="003D5E32" w:rsidP="003D5E3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Compare the </w:t>
      </w:r>
      <w:r w:rsidR="00F20787">
        <w:rPr>
          <w:lang w:val="en-US"/>
        </w:rPr>
        <w:t>parameter estimates and the marginal effects from the two estimators</w:t>
      </w:r>
      <w:r>
        <w:rPr>
          <w:lang w:val="en-US"/>
        </w:rPr>
        <w:t>.</w:t>
      </w:r>
    </w:p>
    <w:p w14:paraId="023E92ED" w14:textId="77777777" w:rsidR="00F20787" w:rsidRDefault="00F20787" w:rsidP="00F20787">
      <w:pPr>
        <w:pStyle w:val="ListParagraph"/>
        <w:ind w:left="1440"/>
        <w:rPr>
          <w:lang w:val="en-US"/>
        </w:rPr>
      </w:pPr>
    </w:p>
    <w:p w14:paraId="4F769988" w14:textId="15100A97" w:rsidR="00F20787" w:rsidRDefault="00F20787" w:rsidP="00F20787">
      <w:pPr>
        <w:ind w:left="1080"/>
        <w:rPr>
          <w:b/>
          <w:lang w:val="en-US"/>
        </w:rPr>
      </w:pPr>
      <w:r w:rsidRPr="00F20787">
        <w:rPr>
          <w:b/>
          <w:lang w:val="en-US"/>
        </w:rPr>
        <w:t>&gt;&gt;&gt;&gt;&gt;&gt;&gt;&gt;&gt;</w:t>
      </w:r>
      <w:r w:rsidRPr="00F20787">
        <w:rPr>
          <w:lang w:val="en-US"/>
        </w:rPr>
        <w:t xml:space="preserve">      Follow-up on question 4 in class     </w:t>
      </w:r>
      <w:r w:rsidRPr="00F20787">
        <w:rPr>
          <w:b/>
          <w:lang w:val="en-US"/>
        </w:rPr>
        <w:t>&lt;&lt;&lt;&lt;&lt;&lt;&lt;&lt;&lt;&lt;&lt;&lt;&lt;&lt;&lt;&lt;&lt;&lt;&lt;&lt;</w:t>
      </w:r>
    </w:p>
    <w:p w14:paraId="6888286E" w14:textId="77777777" w:rsidR="00021944" w:rsidRDefault="00021944" w:rsidP="00021944">
      <w:pPr>
        <w:rPr>
          <w:rFonts w:cstheme="minorHAnsi"/>
          <w:b/>
          <w:lang w:val="en-US"/>
        </w:rPr>
      </w:pPr>
    </w:p>
    <w:p w14:paraId="2EA35983" w14:textId="0F88C4D4" w:rsidR="00A011AF" w:rsidRPr="00FE52DB" w:rsidRDefault="00A011AF" w:rsidP="00FE52DB">
      <w:pPr>
        <w:pStyle w:val="ListParagraph"/>
        <w:numPr>
          <w:ilvl w:val="0"/>
          <w:numId w:val="24"/>
        </w:numPr>
        <w:rPr>
          <w:rFonts w:cstheme="minorHAnsi"/>
          <w:lang w:val="en-US"/>
        </w:rPr>
      </w:pPr>
      <w:r w:rsidRPr="00021944">
        <w:rPr>
          <w:rFonts w:cstheme="minorHAnsi"/>
          <w:b/>
          <w:lang w:val="en-US"/>
        </w:rPr>
        <w:t>Count data models:</w:t>
      </w:r>
    </w:p>
    <w:p w14:paraId="499E3B60" w14:textId="59AA4E42" w:rsidR="00A011AF" w:rsidRPr="00FE52DB" w:rsidRDefault="00A011AF" w:rsidP="00A011AF">
      <w:pPr>
        <w:rPr>
          <w:rFonts w:cstheme="minorHAnsi"/>
          <w:lang w:val="en-US"/>
        </w:rPr>
      </w:pPr>
      <w:r w:rsidRPr="00FE52DB">
        <w:rPr>
          <w:rFonts w:cstheme="minorHAnsi"/>
          <w:lang w:val="en-US"/>
        </w:rPr>
        <w:t>The data you are going to use for this question are again from the UK Innovation Survey. The dependent variable (</w:t>
      </w:r>
      <w:r w:rsidR="00FE52DB" w:rsidRPr="00FE52DB">
        <w:rPr>
          <w:rFonts w:cstheme="minorHAnsi"/>
          <w:b/>
          <w:i/>
          <w:lang w:val="en-US"/>
        </w:rPr>
        <w:t>patapply</w:t>
      </w:r>
      <w:r w:rsidRPr="00FE52DB">
        <w:rPr>
          <w:rFonts w:cstheme="minorHAnsi"/>
          <w:lang w:val="en-US"/>
        </w:rPr>
        <w:t xml:space="preserve">) is a count of the number of patents a firm applied for during the period 1998 to 2000. The independent variables are </w:t>
      </w:r>
      <w:r w:rsidR="00FE52DB" w:rsidRPr="00FE52DB">
        <w:rPr>
          <w:rFonts w:cstheme="minorHAnsi"/>
          <w:b/>
          <w:i/>
          <w:lang w:val="en-US"/>
        </w:rPr>
        <w:t>lempl</w:t>
      </w:r>
      <w:r w:rsidR="00021944" w:rsidRPr="00FE52DB">
        <w:rPr>
          <w:rFonts w:cstheme="minorHAnsi"/>
          <w:b/>
          <w:i/>
          <w:lang w:val="en-US"/>
        </w:rPr>
        <w:t>00</w:t>
      </w:r>
      <w:r w:rsidRPr="00FE52DB">
        <w:rPr>
          <w:rFonts w:cstheme="minorHAnsi"/>
          <w:b/>
          <w:i/>
          <w:lang w:val="en-US"/>
        </w:rPr>
        <w:t>,</w:t>
      </w:r>
      <w:r w:rsidRPr="00FE52DB">
        <w:rPr>
          <w:rFonts w:cstheme="minorHAnsi"/>
          <w:lang w:val="en-US"/>
        </w:rPr>
        <w:t xml:space="preserve"> </w:t>
      </w:r>
      <w:r w:rsidR="00FE52DB" w:rsidRPr="00FE52DB">
        <w:rPr>
          <w:rFonts w:cstheme="minorHAnsi"/>
          <w:b/>
          <w:i/>
          <w:lang w:val="en-US"/>
        </w:rPr>
        <w:t>rdintpct</w:t>
      </w:r>
      <w:r w:rsidRPr="00FE52DB">
        <w:rPr>
          <w:rFonts w:cstheme="minorHAnsi"/>
          <w:lang w:val="en-US"/>
        </w:rPr>
        <w:t xml:space="preserve">, </w:t>
      </w:r>
      <w:r w:rsidR="00FE52DB" w:rsidRPr="00FE52DB">
        <w:rPr>
          <w:rFonts w:cstheme="minorHAnsi"/>
          <w:b/>
          <w:i/>
          <w:lang w:val="en-US"/>
        </w:rPr>
        <w:t>pcoop</w:t>
      </w:r>
      <w:r w:rsidRPr="00FE52DB">
        <w:rPr>
          <w:rFonts w:cstheme="minorHAnsi"/>
          <w:lang w:val="en-US"/>
        </w:rPr>
        <w:t xml:space="preserve">, and </w:t>
      </w:r>
      <w:r w:rsidR="00FE52DB" w:rsidRPr="00FE52DB">
        <w:rPr>
          <w:rFonts w:cstheme="minorHAnsi"/>
          <w:b/>
          <w:i/>
          <w:lang w:val="en-US"/>
        </w:rPr>
        <w:t>market</w:t>
      </w:r>
      <w:r w:rsidRPr="00FE52DB">
        <w:rPr>
          <w:rFonts w:cstheme="minorHAnsi"/>
          <w:lang w:val="en-US"/>
        </w:rPr>
        <w:t xml:space="preserve">. </w:t>
      </w:r>
    </w:p>
    <w:p w14:paraId="5658BFB8" w14:textId="77777777" w:rsidR="00A011AF" w:rsidRPr="00FE52DB" w:rsidRDefault="00A011AF" w:rsidP="00A011AF">
      <w:pPr>
        <w:pStyle w:val="ListParagraph"/>
        <w:ind w:left="800"/>
        <w:rPr>
          <w:rFonts w:cstheme="minorHAnsi"/>
          <w:lang w:val="en-US"/>
        </w:rPr>
      </w:pPr>
    </w:p>
    <w:p w14:paraId="25BFDAA0" w14:textId="31FDE0BF" w:rsidR="00A011AF" w:rsidRPr="00021944" w:rsidRDefault="00A011AF" w:rsidP="00A011AF">
      <w:pPr>
        <w:pStyle w:val="ListParagraph"/>
        <w:numPr>
          <w:ilvl w:val="0"/>
          <w:numId w:val="21"/>
        </w:numPr>
        <w:rPr>
          <w:rFonts w:cstheme="minorHAnsi"/>
          <w:b/>
          <w:lang w:val="en-US"/>
        </w:rPr>
      </w:pPr>
      <w:r w:rsidRPr="00FE52DB">
        <w:rPr>
          <w:rFonts w:cstheme="minorHAnsi"/>
          <w:lang w:val="en-US"/>
        </w:rPr>
        <w:lastRenderedPageBreak/>
        <w:t xml:space="preserve">Examine the dependent variable. Comment on its main characteristics. </w:t>
      </w:r>
      <w:r w:rsidRPr="00FE52DB">
        <w:rPr>
          <w:rFonts w:cstheme="minorHAnsi"/>
          <w:i/>
          <w:lang w:val="en-US"/>
        </w:rPr>
        <w:t>Hint: use the summarize and hist commands to get an overview of this variable. Consider only a part of the range</w:t>
      </w:r>
      <w:r w:rsidRPr="00021944">
        <w:rPr>
          <w:rFonts w:cstheme="minorHAnsi"/>
          <w:i/>
          <w:lang w:val="en-US"/>
        </w:rPr>
        <w:t xml:space="preserve"> of </w:t>
      </w:r>
      <w:r w:rsidR="00FE52DB" w:rsidRPr="00FE52DB">
        <w:rPr>
          <w:rFonts w:cstheme="minorHAnsi"/>
          <w:b/>
          <w:i/>
          <w:lang w:val="en-US"/>
        </w:rPr>
        <w:t>patapply</w:t>
      </w:r>
      <w:r w:rsidRPr="00021944">
        <w:rPr>
          <w:rFonts w:cstheme="minorHAnsi"/>
          <w:i/>
          <w:lang w:val="en-US"/>
        </w:rPr>
        <w:t xml:space="preserve"> if you find the graphics a bit hard to interpret.</w:t>
      </w:r>
    </w:p>
    <w:p w14:paraId="4C32EB5D" w14:textId="77777777" w:rsidR="00A011AF" w:rsidRPr="00021944" w:rsidRDefault="00A011AF" w:rsidP="00A011AF">
      <w:pPr>
        <w:pStyle w:val="ListParagraph"/>
        <w:numPr>
          <w:ilvl w:val="0"/>
          <w:numId w:val="21"/>
        </w:numPr>
        <w:rPr>
          <w:rFonts w:cstheme="minorHAnsi"/>
          <w:b/>
          <w:lang w:val="en-US"/>
        </w:rPr>
      </w:pPr>
      <w:r w:rsidRPr="00021944">
        <w:rPr>
          <w:rFonts w:cstheme="minorHAnsi"/>
          <w:lang w:val="en-US"/>
        </w:rPr>
        <w:t>Do you find any problems with the data on the DV? How would you correct these problems?</w:t>
      </w:r>
    </w:p>
    <w:p w14:paraId="587C3450" w14:textId="5989488B" w:rsidR="00A011AF" w:rsidRPr="00021944" w:rsidRDefault="00FE52DB" w:rsidP="00A011AF">
      <w:pPr>
        <w:pStyle w:val="ListParagraph"/>
        <w:numPr>
          <w:ilvl w:val="0"/>
          <w:numId w:val="21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Consider the variable </w:t>
      </w:r>
      <w:r w:rsidRPr="00FE52DB">
        <w:rPr>
          <w:rFonts w:cstheme="minorHAnsi"/>
          <w:b/>
          <w:i/>
          <w:lang w:val="en-US"/>
        </w:rPr>
        <w:t>market</w:t>
      </w:r>
      <w:r w:rsidR="00A011AF" w:rsidRPr="00021944">
        <w:rPr>
          <w:rFonts w:cstheme="minorHAnsi"/>
          <w:lang w:val="en-US"/>
        </w:rPr>
        <w:t>. How would you include a variable like this in a regression model?</w:t>
      </w:r>
    </w:p>
    <w:p w14:paraId="2FEFBFA0" w14:textId="77777777" w:rsidR="00A011AF" w:rsidRPr="00021944" w:rsidRDefault="00A011AF" w:rsidP="00A011AF">
      <w:pPr>
        <w:pStyle w:val="ListParagraph"/>
        <w:ind w:left="800"/>
        <w:rPr>
          <w:rFonts w:cstheme="minorHAnsi"/>
          <w:b/>
          <w:lang w:val="en-US"/>
        </w:rPr>
      </w:pPr>
    </w:p>
    <w:p w14:paraId="09A21832" w14:textId="77777777" w:rsidR="00050421" w:rsidRPr="00021944" w:rsidRDefault="00050421" w:rsidP="00050421">
      <w:pPr>
        <w:rPr>
          <w:rFonts w:cstheme="minorHAnsi"/>
          <w:lang w:val="en-US"/>
        </w:rPr>
      </w:pPr>
      <w:r w:rsidRPr="00021944">
        <w:rPr>
          <w:rFonts w:cstheme="minorHAnsi"/>
          <w:lang w:val="en-US"/>
        </w:rPr>
        <w:t>Poisson model for the number of patent applications (Follow the Lecture slides and references therein for guidance)</w:t>
      </w:r>
    </w:p>
    <w:p w14:paraId="2A86DD6E" w14:textId="77777777" w:rsidR="00050421" w:rsidRPr="00021944" w:rsidRDefault="00050421" w:rsidP="00050421">
      <w:pPr>
        <w:ind w:left="720"/>
        <w:rPr>
          <w:rFonts w:cstheme="minorHAnsi"/>
          <w:i/>
          <w:lang w:val="en-US"/>
        </w:rPr>
      </w:pPr>
      <w:r w:rsidRPr="00021944">
        <w:rPr>
          <w:rFonts w:cstheme="minorHAnsi"/>
          <w:lang w:val="en-US"/>
        </w:rPr>
        <w:t xml:space="preserve">Consider a Poisson regression with the DV and IV as listed above. </w:t>
      </w:r>
    </w:p>
    <w:p w14:paraId="12E97F55" w14:textId="77777777" w:rsidR="00050421" w:rsidRPr="00021944" w:rsidRDefault="00050421" w:rsidP="00050421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021944">
        <w:rPr>
          <w:rFonts w:cstheme="minorHAnsi"/>
          <w:lang w:val="en-US"/>
        </w:rPr>
        <w:t>Look up the syntax for Poisson regression (</w:t>
      </w:r>
      <w:r w:rsidRPr="00FE52DB">
        <w:rPr>
          <w:rFonts w:ascii="Courier New" w:hAnsi="Courier New" w:cs="Courier New"/>
          <w:lang w:val="en-US"/>
        </w:rPr>
        <w:t xml:space="preserve">poisson </w:t>
      </w:r>
      <w:r w:rsidRPr="00021944">
        <w:rPr>
          <w:rFonts w:cstheme="minorHAnsi"/>
          <w:lang w:val="en-US"/>
        </w:rPr>
        <w:t xml:space="preserve">command) in Stata Help and run the regression. </w:t>
      </w:r>
    </w:p>
    <w:p w14:paraId="22C6A677" w14:textId="77777777" w:rsidR="00050421" w:rsidRPr="00021944" w:rsidRDefault="00050421" w:rsidP="00050421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021944">
        <w:rPr>
          <w:rFonts w:cstheme="minorHAnsi"/>
          <w:lang w:val="en-US"/>
        </w:rPr>
        <w:t>How do you interpret the regression output?</w:t>
      </w:r>
    </w:p>
    <w:p w14:paraId="01D87051" w14:textId="0C266545" w:rsidR="009D252A" w:rsidRPr="00DC0822" w:rsidRDefault="00050421" w:rsidP="00DC0822">
      <w:pPr>
        <w:pStyle w:val="ListParagraph"/>
        <w:numPr>
          <w:ilvl w:val="0"/>
          <w:numId w:val="22"/>
        </w:numPr>
        <w:rPr>
          <w:rFonts w:cstheme="minorHAnsi"/>
          <w:iCs/>
          <w:lang w:val="en-US"/>
        </w:rPr>
      </w:pPr>
      <w:r w:rsidRPr="00DC0822">
        <w:rPr>
          <w:rFonts w:cstheme="minorHAnsi"/>
          <w:lang w:val="en-US"/>
        </w:rPr>
        <w:t>Which variables are significantly determining the number of patent applications for a firm?</w:t>
      </w:r>
      <w:r w:rsidRPr="00DC0822">
        <w:rPr>
          <w:rFonts w:cstheme="minorHAnsi"/>
          <w:i/>
          <w:lang w:val="en-US"/>
        </w:rPr>
        <w:t xml:space="preserve"> </w:t>
      </w:r>
      <w:r w:rsidRPr="00DC0822">
        <w:rPr>
          <w:rFonts w:cstheme="minorHAnsi"/>
          <w:lang w:val="en-US"/>
        </w:rPr>
        <w:t>What hypotheses are you considering here?</w:t>
      </w:r>
      <w:r w:rsidR="00DC0822" w:rsidRPr="00DC0822">
        <w:rPr>
          <w:rFonts w:cstheme="minorHAnsi"/>
          <w:lang w:val="en-US"/>
        </w:rPr>
        <w:t xml:space="preserve"> </w:t>
      </w:r>
    </w:p>
    <w:p w14:paraId="6A367AD9" w14:textId="3807C296" w:rsidR="009D252A" w:rsidRPr="00854442" w:rsidRDefault="00DC0822" w:rsidP="00854442">
      <w:pPr>
        <w:pStyle w:val="ListParagraph"/>
        <w:numPr>
          <w:ilvl w:val="0"/>
          <w:numId w:val="22"/>
        </w:numPr>
        <w:rPr>
          <w:rFonts w:cstheme="minorHAnsi"/>
          <w:iCs/>
          <w:lang w:val="en-US"/>
        </w:rPr>
      </w:pPr>
      <w:r w:rsidRPr="009D252A">
        <w:rPr>
          <w:rFonts w:cstheme="minorHAnsi"/>
          <w:lang w:val="en-US"/>
        </w:rPr>
        <w:t xml:space="preserve">Calculate the expected number of patents for a firm that has average values for all explanatory variables. </w:t>
      </w:r>
      <w:r w:rsidRPr="009D252A">
        <w:rPr>
          <w:rFonts w:cstheme="minorHAnsi"/>
          <w:i/>
          <w:lang w:val="en-US"/>
        </w:rPr>
        <w:t xml:space="preserve">Hint: Use </w:t>
      </w:r>
      <w:r w:rsidRPr="009D252A">
        <w:rPr>
          <w:rFonts w:ascii="Courier New" w:hAnsi="Courier New" w:cs="Courier New"/>
          <w:i/>
          <w:lang w:val="en-US"/>
        </w:rPr>
        <w:t>“margins”</w:t>
      </w:r>
      <w:r w:rsidRPr="009D252A">
        <w:rPr>
          <w:rFonts w:cstheme="minorHAnsi"/>
          <w:i/>
          <w:lang w:val="en-US"/>
        </w:rPr>
        <w:t xml:space="preserve"> with the </w:t>
      </w:r>
      <w:r w:rsidRPr="009D252A">
        <w:rPr>
          <w:rFonts w:ascii="Courier New" w:hAnsi="Courier New" w:cs="Courier New"/>
          <w:i/>
          <w:lang w:val="en-US"/>
        </w:rPr>
        <w:t>“atmeans”</w:t>
      </w:r>
      <w:r w:rsidRPr="009D252A">
        <w:rPr>
          <w:rFonts w:cstheme="minorHAnsi"/>
          <w:i/>
          <w:lang w:val="en-US"/>
        </w:rPr>
        <w:t xml:space="preserve"> </w:t>
      </w:r>
      <w:r w:rsidRPr="00854442">
        <w:rPr>
          <w:rFonts w:cstheme="minorHAnsi"/>
          <w:lang w:val="en-US"/>
        </w:rPr>
        <w:t>option</w:t>
      </w:r>
      <w:r w:rsidRPr="009D252A">
        <w:rPr>
          <w:rFonts w:cstheme="minorHAnsi"/>
          <w:i/>
          <w:lang w:val="en-US"/>
        </w:rPr>
        <w:t>.</w:t>
      </w:r>
      <w:r w:rsidR="009D252A">
        <w:rPr>
          <w:rFonts w:cstheme="minorHAnsi"/>
          <w:i/>
          <w:lang w:val="en-US"/>
        </w:rPr>
        <w:t xml:space="preserve">  </w:t>
      </w:r>
    </w:p>
    <w:p w14:paraId="28321816" w14:textId="00135529" w:rsidR="00050421" w:rsidRPr="00021944" w:rsidRDefault="00891E51" w:rsidP="00854442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For firms </w:t>
      </w:r>
      <w:r w:rsidR="009D252A">
        <w:rPr>
          <w:lang w:val="en-US"/>
        </w:rPr>
        <w:t xml:space="preserve">that </w:t>
      </w:r>
      <w:r>
        <w:rPr>
          <w:lang w:val="en-US"/>
        </w:rPr>
        <w:t xml:space="preserve">cooperated with other firms </w:t>
      </w:r>
      <w:r w:rsidR="009D252A">
        <w:rPr>
          <w:lang w:val="en-US"/>
        </w:rPr>
        <w:t>for</w:t>
      </w:r>
      <w:r>
        <w:rPr>
          <w:lang w:val="en-US"/>
        </w:rPr>
        <w:t xml:space="preserve"> innovation</w:t>
      </w:r>
      <w:r w:rsidR="009D252A">
        <w:rPr>
          <w:lang w:val="en-US"/>
        </w:rPr>
        <w:t>-</w:t>
      </w:r>
      <w:r>
        <w:rPr>
          <w:lang w:val="en-US"/>
        </w:rPr>
        <w:t>related activities (pcoop=1), c</w:t>
      </w:r>
      <w:r w:rsidR="00DC0822" w:rsidRPr="00DC0822">
        <w:rPr>
          <w:lang w:val="en-US"/>
        </w:rPr>
        <w:t>alculate</w:t>
      </w:r>
      <w:r>
        <w:rPr>
          <w:lang w:val="en-US"/>
        </w:rPr>
        <w:t xml:space="preserve"> and illustrate</w:t>
      </w:r>
      <w:r w:rsidR="00DC0822" w:rsidRPr="00DC0822">
        <w:rPr>
          <w:lang w:val="en-US"/>
        </w:rPr>
        <w:t xml:space="preserve"> the </w:t>
      </w:r>
      <w:r>
        <w:rPr>
          <w:lang w:val="en-US"/>
        </w:rPr>
        <w:t xml:space="preserve">different </w:t>
      </w:r>
      <w:r w:rsidR="00DC0822" w:rsidRPr="00DC0822">
        <w:rPr>
          <w:lang w:val="en-US"/>
        </w:rPr>
        <w:t>expected number of patents for a firm</w:t>
      </w:r>
      <w:r>
        <w:rPr>
          <w:lang w:val="en-US"/>
        </w:rPr>
        <w:t xml:space="preserve"> in each market type, holding </w:t>
      </w:r>
      <w:r w:rsidR="00DC0822" w:rsidRPr="00DC0822">
        <w:rPr>
          <w:lang w:val="en-US"/>
        </w:rPr>
        <w:t>average valu</w:t>
      </w:r>
      <w:r>
        <w:rPr>
          <w:lang w:val="en-US"/>
        </w:rPr>
        <w:t xml:space="preserve">es for </w:t>
      </w:r>
      <w:r w:rsidRPr="00891E51">
        <w:rPr>
          <w:lang w:val="en-US"/>
        </w:rPr>
        <w:t>lempl00</w:t>
      </w:r>
      <w:r>
        <w:rPr>
          <w:lang w:val="en-US"/>
        </w:rPr>
        <w:t xml:space="preserve"> and </w:t>
      </w:r>
      <w:r w:rsidRPr="00891E51">
        <w:rPr>
          <w:lang w:val="en-US"/>
        </w:rPr>
        <w:t>rdintpct</w:t>
      </w:r>
      <w:r w:rsidR="00DC0822" w:rsidRPr="00DC0822">
        <w:rPr>
          <w:lang w:val="en-US"/>
        </w:rPr>
        <w:t xml:space="preserve">. </w:t>
      </w:r>
      <w:r w:rsidR="00DC0822" w:rsidRPr="00DC0822">
        <w:rPr>
          <w:i/>
          <w:lang w:val="en-US"/>
        </w:rPr>
        <w:t xml:space="preserve">Hint: Use </w:t>
      </w:r>
      <w:r w:rsidR="00DC0822" w:rsidRPr="00DC0822">
        <w:rPr>
          <w:rFonts w:ascii="Courier New" w:hAnsi="Courier New" w:cs="Courier New"/>
          <w:i/>
          <w:lang w:val="en-US"/>
        </w:rPr>
        <w:t>“margins”</w:t>
      </w:r>
      <w:r w:rsidR="00DC0822" w:rsidRPr="00DC0822">
        <w:rPr>
          <w:i/>
          <w:lang w:val="en-US"/>
        </w:rPr>
        <w:t xml:space="preserve"> with the </w:t>
      </w:r>
      <w:r w:rsidR="00DC0822" w:rsidRPr="00DC0822">
        <w:rPr>
          <w:rFonts w:ascii="Courier New" w:hAnsi="Courier New" w:cs="Courier New"/>
          <w:i/>
          <w:lang w:val="en-US"/>
        </w:rPr>
        <w:t>“atmeans”</w:t>
      </w:r>
      <w:r>
        <w:rPr>
          <w:i/>
          <w:lang w:val="en-US"/>
        </w:rPr>
        <w:t xml:space="preserve"> and “at()” </w:t>
      </w:r>
      <w:r w:rsidR="00DC0822" w:rsidRPr="00DC0822">
        <w:rPr>
          <w:i/>
          <w:lang w:val="en-US"/>
        </w:rPr>
        <w:t>option</w:t>
      </w:r>
      <w:r>
        <w:rPr>
          <w:i/>
          <w:lang w:val="en-US"/>
        </w:rPr>
        <w:t>s</w:t>
      </w:r>
      <w:r w:rsidR="00DC0822" w:rsidRPr="00DC0822">
        <w:rPr>
          <w:i/>
          <w:lang w:val="en-US"/>
        </w:rPr>
        <w:t>.</w:t>
      </w:r>
    </w:p>
    <w:p w14:paraId="79DBCBEB" w14:textId="2DC7E818" w:rsidR="0023036D" w:rsidRDefault="0023036D" w:rsidP="000504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Another commonly used estimation method for count data is Negative Binomial Regression. </w:t>
      </w:r>
    </w:p>
    <w:p w14:paraId="14E3C386" w14:textId="51413D3C" w:rsidR="00050421" w:rsidRPr="00021944" w:rsidRDefault="0023036D" w:rsidP="000504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Therefore, let us estimate a </w:t>
      </w:r>
      <w:r w:rsidR="00050421" w:rsidRPr="00021944">
        <w:rPr>
          <w:rFonts w:cstheme="minorHAnsi"/>
          <w:lang w:val="en-US"/>
        </w:rPr>
        <w:t>Negative Binomial model for the number of patent applications (Follow the Lecture slides and references therein for guidance)</w:t>
      </w:r>
      <w:bookmarkStart w:id="0" w:name="_GoBack"/>
      <w:bookmarkEnd w:id="0"/>
    </w:p>
    <w:p w14:paraId="5D6E1F19" w14:textId="5BBBD9BB" w:rsidR="00050421" w:rsidRPr="00021944" w:rsidRDefault="00050421" w:rsidP="00050421">
      <w:pPr>
        <w:pStyle w:val="ListParagraph"/>
        <w:numPr>
          <w:ilvl w:val="0"/>
          <w:numId w:val="22"/>
        </w:numPr>
        <w:rPr>
          <w:rFonts w:cstheme="minorHAnsi"/>
          <w:lang w:val="en-US"/>
        </w:rPr>
      </w:pPr>
      <w:r w:rsidRPr="00021944">
        <w:rPr>
          <w:rFonts w:cstheme="minorHAnsi"/>
          <w:lang w:val="en-US"/>
        </w:rPr>
        <w:t xml:space="preserve">Look up the syntax for </w:t>
      </w:r>
      <w:r w:rsidRPr="00FE52DB">
        <w:rPr>
          <w:rFonts w:ascii="Courier New" w:hAnsi="Courier New" w:cs="Courier New"/>
          <w:lang w:val="en-US"/>
        </w:rPr>
        <w:t>nbreg</w:t>
      </w:r>
      <w:r w:rsidRPr="00021944">
        <w:rPr>
          <w:rFonts w:cstheme="minorHAnsi"/>
          <w:lang w:val="en-US"/>
        </w:rPr>
        <w:t xml:space="preserve"> regression in Stata Help and run the regression. </w:t>
      </w:r>
    </w:p>
    <w:p w14:paraId="64ABFD57" w14:textId="77777777" w:rsidR="00050421" w:rsidRPr="00021944" w:rsidRDefault="00050421" w:rsidP="00050421">
      <w:pPr>
        <w:pStyle w:val="ListParagraph"/>
        <w:numPr>
          <w:ilvl w:val="0"/>
          <w:numId w:val="22"/>
        </w:numPr>
        <w:rPr>
          <w:rFonts w:cstheme="minorHAnsi"/>
          <w:lang w:val="en-US"/>
        </w:rPr>
      </w:pPr>
      <w:r w:rsidRPr="00021944">
        <w:rPr>
          <w:rFonts w:cstheme="minorHAnsi"/>
          <w:lang w:val="en-US"/>
        </w:rPr>
        <w:t>How do you interpret the regression output?</w:t>
      </w:r>
    </w:p>
    <w:p w14:paraId="3522D031" w14:textId="77777777" w:rsidR="00050421" w:rsidRPr="00021944" w:rsidRDefault="00050421" w:rsidP="00050421">
      <w:pPr>
        <w:pStyle w:val="ListParagraph"/>
        <w:numPr>
          <w:ilvl w:val="0"/>
          <w:numId w:val="22"/>
        </w:numPr>
        <w:rPr>
          <w:rFonts w:cstheme="minorHAnsi"/>
          <w:lang w:val="en-US"/>
        </w:rPr>
      </w:pPr>
      <w:r w:rsidRPr="00021944">
        <w:rPr>
          <w:rFonts w:cstheme="minorHAnsi"/>
          <w:lang w:val="en-US"/>
        </w:rPr>
        <w:t>Which variables are significantly determining the number of patent applications for a firm?</w:t>
      </w:r>
      <w:r w:rsidRPr="00021944">
        <w:rPr>
          <w:rFonts w:cstheme="minorHAnsi"/>
          <w:i/>
          <w:lang w:val="en-US"/>
        </w:rPr>
        <w:t xml:space="preserve"> </w:t>
      </w:r>
    </w:p>
    <w:p w14:paraId="1AF909EA" w14:textId="77777777" w:rsidR="00021944" w:rsidRPr="00021944" w:rsidRDefault="00021944" w:rsidP="00021944">
      <w:pPr>
        <w:pStyle w:val="ListParagraph"/>
        <w:ind w:left="1495"/>
        <w:rPr>
          <w:rFonts w:cstheme="minorHAnsi"/>
          <w:b/>
          <w:lang w:val="en-US"/>
        </w:rPr>
      </w:pPr>
    </w:p>
    <w:p w14:paraId="5EE7D4BC" w14:textId="69AE3822" w:rsidR="00A842EB" w:rsidRDefault="00A842EB" w:rsidP="00A842EB">
      <w:pPr>
        <w:ind w:left="1080"/>
        <w:rPr>
          <w:b/>
          <w:lang w:val="en-US"/>
        </w:rPr>
      </w:pPr>
      <w:r w:rsidRPr="00F20787">
        <w:rPr>
          <w:b/>
          <w:lang w:val="en-US"/>
        </w:rPr>
        <w:t>&gt;&gt;&gt;&gt;&gt;&gt;&gt;&gt;&gt;</w:t>
      </w:r>
      <w:r w:rsidRPr="00F20787">
        <w:rPr>
          <w:lang w:val="en-US"/>
        </w:rPr>
        <w:t xml:space="preserve">      Follow-up on question </w:t>
      </w:r>
      <w:r>
        <w:rPr>
          <w:lang w:val="en-US"/>
        </w:rPr>
        <w:t>5</w:t>
      </w:r>
      <w:r w:rsidRPr="00F20787">
        <w:rPr>
          <w:lang w:val="en-US"/>
        </w:rPr>
        <w:t xml:space="preserve"> in class     </w:t>
      </w:r>
      <w:r w:rsidRPr="00F20787">
        <w:rPr>
          <w:b/>
          <w:lang w:val="en-US"/>
        </w:rPr>
        <w:t>&lt;&lt;&lt;&lt;&lt;&lt;&lt;&lt;&lt;&lt;&lt;&lt;&lt;&lt;&lt;&lt;&lt;&lt;&lt;&lt;</w:t>
      </w:r>
    </w:p>
    <w:p w14:paraId="6F71082F" w14:textId="77777777" w:rsidR="00021944" w:rsidRPr="00F44299" w:rsidRDefault="00021944" w:rsidP="00050421">
      <w:pPr>
        <w:pStyle w:val="ListParagraph"/>
        <w:jc w:val="center"/>
        <w:rPr>
          <w:rFonts w:ascii="Times New Roman" w:hAnsi="Times New Roman" w:cs="Times New Roman"/>
          <w:b/>
          <w:lang w:val="en-US"/>
        </w:rPr>
      </w:pPr>
    </w:p>
    <w:sectPr w:rsidR="00021944" w:rsidRPr="00F4429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6189"/>
    <w:multiLevelType w:val="hybridMultilevel"/>
    <w:tmpl w:val="404CF44A"/>
    <w:lvl w:ilvl="0" w:tplc="0406000F">
      <w:start w:val="1"/>
      <w:numFmt w:val="decimal"/>
      <w:lvlText w:val="%1."/>
      <w:lvlJc w:val="left"/>
      <w:pPr>
        <w:ind w:left="2024" w:hanging="360"/>
      </w:p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" w15:restartNumberingAfterBreak="0">
    <w:nsid w:val="12EA3F3F"/>
    <w:multiLevelType w:val="multilevel"/>
    <w:tmpl w:val="183AD968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  <w:b/>
      </w:rPr>
    </w:lvl>
  </w:abstractNum>
  <w:abstractNum w:abstractNumId="2" w15:restartNumberingAfterBreak="0">
    <w:nsid w:val="18566124"/>
    <w:multiLevelType w:val="hybridMultilevel"/>
    <w:tmpl w:val="866EB9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31757"/>
    <w:multiLevelType w:val="hybridMultilevel"/>
    <w:tmpl w:val="BE6CB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BC66F4"/>
    <w:multiLevelType w:val="hybridMultilevel"/>
    <w:tmpl w:val="C1E0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C6475"/>
    <w:multiLevelType w:val="hybridMultilevel"/>
    <w:tmpl w:val="4246C8C8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B00D0C"/>
    <w:multiLevelType w:val="hybridMultilevel"/>
    <w:tmpl w:val="89D889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BD3ED1"/>
    <w:multiLevelType w:val="hybridMultilevel"/>
    <w:tmpl w:val="1728B3A8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F451DD"/>
    <w:multiLevelType w:val="hybridMultilevel"/>
    <w:tmpl w:val="BD7856C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024B02"/>
    <w:multiLevelType w:val="hybridMultilevel"/>
    <w:tmpl w:val="87204AB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EC4211"/>
    <w:multiLevelType w:val="hybridMultilevel"/>
    <w:tmpl w:val="86B4150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D4796C"/>
    <w:multiLevelType w:val="hybridMultilevel"/>
    <w:tmpl w:val="E452C71A"/>
    <w:lvl w:ilvl="0" w:tplc="0406000F">
      <w:start w:val="1"/>
      <w:numFmt w:val="decimal"/>
      <w:lvlText w:val="%1.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751DE7"/>
    <w:multiLevelType w:val="hybridMultilevel"/>
    <w:tmpl w:val="AFDE807E"/>
    <w:lvl w:ilvl="0" w:tplc="0220D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B6B8A4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BC8624">
      <w:start w:val="23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94B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80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A0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2C5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FEB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260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345487A"/>
    <w:multiLevelType w:val="hybridMultilevel"/>
    <w:tmpl w:val="2AAEA09E"/>
    <w:lvl w:ilvl="0" w:tplc="0406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14" w15:restartNumberingAfterBreak="0">
    <w:nsid w:val="54353243"/>
    <w:multiLevelType w:val="hybridMultilevel"/>
    <w:tmpl w:val="CCEE63CA"/>
    <w:lvl w:ilvl="0" w:tplc="0406000F">
      <w:start w:val="1"/>
      <w:numFmt w:val="decimal"/>
      <w:lvlText w:val="%1."/>
      <w:lvlJc w:val="left"/>
      <w:pPr>
        <w:ind w:left="28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000" w:hanging="360"/>
      </w:pPr>
    </w:lvl>
    <w:lvl w:ilvl="2" w:tplc="0406001B">
      <w:start w:val="1"/>
      <w:numFmt w:val="lowerRoman"/>
      <w:lvlText w:val="%3."/>
      <w:lvlJc w:val="right"/>
      <w:pPr>
        <w:ind w:left="1720" w:hanging="180"/>
      </w:pPr>
    </w:lvl>
    <w:lvl w:ilvl="3" w:tplc="0406000F" w:tentative="1">
      <w:start w:val="1"/>
      <w:numFmt w:val="decimal"/>
      <w:lvlText w:val="%4."/>
      <w:lvlJc w:val="left"/>
      <w:pPr>
        <w:ind w:left="2440" w:hanging="360"/>
      </w:pPr>
    </w:lvl>
    <w:lvl w:ilvl="4" w:tplc="04060019" w:tentative="1">
      <w:start w:val="1"/>
      <w:numFmt w:val="lowerLetter"/>
      <w:lvlText w:val="%5."/>
      <w:lvlJc w:val="left"/>
      <w:pPr>
        <w:ind w:left="3160" w:hanging="360"/>
      </w:pPr>
    </w:lvl>
    <w:lvl w:ilvl="5" w:tplc="0406001B" w:tentative="1">
      <w:start w:val="1"/>
      <w:numFmt w:val="lowerRoman"/>
      <w:lvlText w:val="%6."/>
      <w:lvlJc w:val="right"/>
      <w:pPr>
        <w:ind w:left="3880" w:hanging="180"/>
      </w:pPr>
    </w:lvl>
    <w:lvl w:ilvl="6" w:tplc="0406000F" w:tentative="1">
      <w:start w:val="1"/>
      <w:numFmt w:val="decimal"/>
      <w:lvlText w:val="%7."/>
      <w:lvlJc w:val="left"/>
      <w:pPr>
        <w:ind w:left="4600" w:hanging="360"/>
      </w:pPr>
    </w:lvl>
    <w:lvl w:ilvl="7" w:tplc="04060019" w:tentative="1">
      <w:start w:val="1"/>
      <w:numFmt w:val="lowerLetter"/>
      <w:lvlText w:val="%8."/>
      <w:lvlJc w:val="left"/>
      <w:pPr>
        <w:ind w:left="5320" w:hanging="360"/>
      </w:pPr>
    </w:lvl>
    <w:lvl w:ilvl="8" w:tplc="0406001B" w:tentative="1">
      <w:start w:val="1"/>
      <w:numFmt w:val="lowerRoman"/>
      <w:lvlText w:val="%9."/>
      <w:lvlJc w:val="right"/>
      <w:pPr>
        <w:ind w:left="6040" w:hanging="180"/>
      </w:pPr>
    </w:lvl>
  </w:abstractNum>
  <w:abstractNum w:abstractNumId="15" w15:restartNumberingAfterBreak="0">
    <w:nsid w:val="5A9017DA"/>
    <w:multiLevelType w:val="hybridMultilevel"/>
    <w:tmpl w:val="E69A2702"/>
    <w:lvl w:ilvl="0" w:tplc="8F72A2E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A661E3"/>
    <w:multiLevelType w:val="hybridMultilevel"/>
    <w:tmpl w:val="196A7178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2494D51"/>
    <w:multiLevelType w:val="hybridMultilevel"/>
    <w:tmpl w:val="A62C551C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D81FDE"/>
    <w:multiLevelType w:val="hybridMultilevel"/>
    <w:tmpl w:val="9208D0F4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FF5813"/>
    <w:multiLevelType w:val="hybridMultilevel"/>
    <w:tmpl w:val="256AE058"/>
    <w:lvl w:ilvl="0" w:tplc="178EF7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0A71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140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8A7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9EE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E4B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24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82E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12C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50C53FA"/>
    <w:multiLevelType w:val="hybridMultilevel"/>
    <w:tmpl w:val="EF5A128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5F66C55"/>
    <w:multiLevelType w:val="hybridMultilevel"/>
    <w:tmpl w:val="CB006A8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527AB3"/>
    <w:multiLevelType w:val="hybridMultilevel"/>
    <w:tmpl w:val="21E825A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E27AC5"/>
    <w:multiLevelType w:val="hybridMultilevel"/>
    <w:tmpl w:val="A762E9E6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3835BB"/>
    <w:multiLevelType w:val="hybridMultilevel"/>
    <w:tmpl w:val="0BEA5A3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2"/>
  </w:num>
  <w:num w:numId="4">
    <w:abstractNumId w:val="19"/>
  </w:num>
  <w:num w:numId="5">
    <w:abstractNumId w:val="9"/>
  </w:num>
  <w:num w:numId="6">
    <w:abstractNumId w:val="22"/>
  </w:num>
  <w:num w:numId="7">
    <w:abstractNumId w:val="7"/>
  </w:num>
  <w:num w:numId="8">
    <w:abstractNumId w:val="2"/>
  </w:num>
  <w:num w:numId="9">
    <w:abstractNumId w:val="17"/>
  </w:num>
  <w:num w:numId="10">
    <w:abstractNumId w:val="11"/>
  </w:num>
  <w:num w:numId="11">
    <w:abstractNumId w:val="23"/>
  </w:num>
  <w:num w:numId="12">
    <w:abstractNumId w:val="18"/>
  </w:num>
  <w:num w:numId="13">
    <w:abstractNumId w:val="21"/>
  </w:num>
  <w:num w:numId="14">
    <w:abstractNumId w:val="20"/>
  </w:num>
  <w:num w:numId="15">
    <w:abstractNumId w:val="10"/>
  </w:num>
  <w:num w:numId="16">
    <w:abstractNumId w:val="16"/>
  </w:num>
  <w:num w:numId="17">
    <w:abstractNumId w:val="0"/>
  </w:num>
  <w:num w:numId="18">
    <w:abstractNumId w:val="4"/>
  </w:num>
  <w:num w:numId="19">
    <w:abstractNumId w:val="6"/>
  </w:num>
  <w:num w:numId="20">
    <w:abstractNumId w:val="3"/>
  </w:num>
  <w:num w:numId="21">
    <w:abstractNumId w:val="13"/>
  </w:num>
  <w:num w:numId="22">
    <w:abstractNumId w:val="24"/>
  </w:num>
  <w:num w:numId="23">
    <w:abstractNumId w:val="1"/>
  </w:num>
  <w:num w:numId="24">
    <w:abstractNumId w:val="15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66F"/>
    <w:rsid w:val="00021944"/>
    <w:rsid w:val="00030B42"/>
    <w:rsid w:val="00050421"/>
    <w:rsid w:val="00095E8B"/>
    <w:rsid w:val="001140D4"/>
    <w:rsid w:val="001213DE"/>
    <w:rsid w:val="0018633A"/>
    <w:rsid w:val="001878B5"/>
    <w:rsid w:val="0019494F"/>
    <w:rsid w:val="001E266F"/>
    <w:rsid w:val="00202AEF"/>
    <w:rsid w:val="002049DB"/>
    <w:rsid w:val="0023036D"/>
    <w:rsid w:val="00263F96"/>
    <w:rsid w:val="0027579C"/>
    <w:rsid w:val="0028274E"/>
    <w:rsid w:val="002C71D1"/>
    <w:rsid w:val="002E66DB"/>
    <w:rsid w:val="003102B1"/>
    <w:rsid w:val="00327C0B"/>
    <w:rsid w:val="003D5E32"/>
    <w:rsid w:val="00406559"/>
    <w:rsid w:val="00462207"/>
    <w:rsid w:val="004F4030"/>
    <w:rsid w:val="005126E1"/>
    <w:rsid w:val="00543B2E"/>
    <w:rsid w:val="0056506D"/>
    <w:rsid w:val="005C1EF9"/>
    <w:rsid w:val="005D38BC"/>
    <w:rsid w:val="005E2CFF"/>
    <w:rsid w:val="006014F3"/>
    <w:rsid w:val="006017D7"/>
    <w:rsid w:val="00617A6A"/>
    <w:rsid w:val="00621E10"/>
    <w:rsid w:val="006311D0"/>
    <w:rsid w:val="00641133"/>
    <w:rsid w:val="00681CD4"/>
    <w:rsid w:val="006D6452"/>
    <w:rsid w:val="006E1E35"/>
    <w:rsid w:val="006E5ED2"/>
    <w:rsid w:val="0076682D"/>
    <w:rsid w:val="00771DC6"/>
    <w:rsid w:val="00785A92"/>
    <w:rsid w:val="0079154F"/>
    <w:rsid w:val="007B0488"/>
    <w:rsid w:val="007B3A9E"/>
    <w:rsid w:val="007D3312"/>
    <w:rsid w:val="007E44A1"/>
    <w:rsid w:val="00803830"/>
    <w:rsid w:val="00806860"/>
    <w:rsid w:val="00832B58"/>
    <w:rsid w:val="00854442"/>
    <w:rsid w:val="0086324D"/>
    <w:rsid w:val="00865CE5"/>
    <w:rsid w:val="008832B9"/>
    <w:rsid w:val="00891E51"/>
    <w:rsid w:val="0089799A"/>
    <w:rsid w:val="008D5CD2"/>
    <w:rsid w:val="008F77D5"/>
    <w:rsid w:val="00947EB6"/>
    <w:rsid w:val="00973F4C"/>
    <w:rsid w:val="0097561D"/>
    <w:rsid w:val="00985B45"/>
    <w:rsid w:val="0098633A"/>
    <w:rsid w:val="009A45A7"/>
    <w:rsid w:val="009C11AA"/>
    <w:rsid w:val="009D252A"/>
    <w:rsid w:val="00A011AF"/>
    <w:rsid w:val="00A842EB"/>
    <w:rsid w:val="00A866E3"/>
    <w:rsid w:val="00A9311B"/>
    <w:rsid w:val="00AA261E"/>
    <w:rsid w:val="00AE6489"/>
    <w:rsid w:val="00AF25E3"/>
    <w:rsid w:val="00B13305"/>
    <w:rsid w:val="00B34BDC"/>
    <w:rsid w:val="00B7096D"/>
    <w:rsid w:val="00BB2194"/>
    <w:rsid w:val="00BB721F"/>
    <w:rsid w:val="00BF7FBF"/>
    <w:rsid w:val="00C57937"/>
    <w:rsid w:val="00C66D1D"/>
    <w:rsid w:val="00C72C91"/>
    <w:rsid w:val="00C77943"/>
    <w:rsid w:val="00C93007"/>
    <w:rsid w:val="00CA3A24"/>
    <w:rsid w:val="00D02E17"/>
    <w:rsid w:val="00D0550A"/>
    <w:rsid w:val="00D208D1"/>
    <w:rsid w:val="00D330D7"/>
    <w:rsid w:val="00D33946"/>
    <w:rsid w:val="00DB0604"/>
    <w:rsid w:val="00DC0822"/>
    <w:rsid w:val="00DC188C"/>
    <w:rsid w:val="00DD263E"/>
    <w:rsid w:val="00DE4D32"/>
    <w:rsid w:val="00E43E77"/>
    <w:rsid w:val="00E6740F"/>
    <w:rsid w:val="00E855CD"/>
    <w:rsid w:val="00EF6C33"/>
    <w:rsid w:val="00F05BB9"/>
    <w:rsid w:val="00F20787"/>
    <w:rsid w:val="00F357B4"/>
    <w:rsid w:val="00F604A9"/>
    <w:rsid w:val="00F9032E"/>
    <w:rsid w:val="00FA32FF"/>
    <w:rsid w:val="00FB1285"/>
    <w:rsid w:val="00FD186E"/>
    <w:rsid w:val="00FE52DB"/>
    <w:rsid w:val="00F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6149"/>
  <w15:docId w15:val="{C7C15820-2FDB-492D-9A19-0E496B5F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6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266F"/>
    <w:rPr>
      <w:color w:val="800080" w:themeColor="followedHyperlink"/>
      <w:u w:val="single"/>
    </w:rPr>
  </w:style>
  <w:style w:type="character" w:customStyle="1" w:styleId="instancename">
    <w:name w:val="instancename"/>
    <w:basedOn w:val="DefaultParagraphFont"/>
    <w:rsid w:val="007E44A1"/>
  </w:style>
  <w:style w:type="character" w:customStyle="1" w:styleId="Heading2Char">
    <w:name w:val="Heading 2 Char"/>
    <w:basedOn w:val="DefaultParagraphFont"/>
    <w:link w:val="Heading2"/>
    <w:uiPriority w:val="9"/>
    <w:rsid w:val="00543B2E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55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D38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BC"/>
    <w:rPr>
      <w:b/>
      <w:bCs/>
      <w:sz w:val="20"/>
      <w:szCs w:val="20"/>
    </w:rPr>
  </w:style>
  <w:style w:type="character" w:customStyle="1" w:styleId="textlayer--absolute">
    <w:name w:val="textlayer--absolute"/>
    <w:basedOn w:val="DefaultParagraphFont"/>
    <w:rsid w:val="005D3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02581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444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772">
          <w:marLeft w:val="1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981">
          <w:marLeft w:val="2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596">
          <w:marLeft w:val="20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95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1181">
          <w:marLeft w:val="129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333">
          <w:marLeft w:val="129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9445">
          <w:marLeft w:val="129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463">
          <w:marLeft w:val="129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154">
          <w:marLeft w:val="20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445">
          <w:marLeft w:val="201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3852">
          <w:marLeft w:val="129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890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328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0749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832">
          <w:marLeft w:val="57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ats.idre.ucla.edu/stata/dae/negative-binomial-regressio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tats.idre.ucla.edu/stata/dae/poisson-regression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youtube.com/watch?v=0C_Hlh_jNq8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stata.com/links/video-tutorial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8AC2D5AF96304F8AB9829CDDC1AD14" ma:contentTypeVersion="14" ma:contentTypeDescription="Create a new document." ma:contentTypeScope="" ma:versionID="09ae38ed6b8a70dd0bf37911578b43e7">
  <xsd:schema xmlns:xsd="http://www.w3.org/2001/XMLSchema" xmlns:xs="http://www.w3.org/2001/XMLSchema" xmlns:p="http://schemas.microsoft.com/office/2006/metadata/properties" xmlns:ns3="0b841d29-7b1b-497e-a6bc-211fb4a9b4ee" xmlns:ns4="5ff39703-4cc0-4199-a5d2-7bb46d29c339" targetNamespace="http://schemas.microsoft.com/office/2006/metadata/properties" ma:root="true" ma:fieldsID="198943456d22e4342051de31a0d9671f" ns3:_="" ns4:_="">
    <xsd:import namespace="0b841d29-7b1b-497e-a6bc-211fb4a9b4ee"/>
    <xsd:import namespace="5ff39703-4cc0-4199-a5d2-7bb46d29c3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41d29-7b1b-497e-a6bc-211fb4a9b4e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39703-4cc0-4199-a5d2-7bb46d29c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DB029B8-7C1B-476E-898E-39BE43817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41d29-7b1b-497e-a6bc-211fb4a9b4ee"/>
    <ds:schemaRef ds:uri="5ff39703-4cc0-4199-a5d2-7bb46d29c3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F5DAC-175E-4177-B2EB-A0FF43D78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391FC3-C1AF-4C43-9F01-E045A3EC138D}">
  <ds:schemaRefs>
    <ds:schemaRef ds:uri="0b841d29-7b1b-497e-a6bc-211fb4a9b4e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ff39703-4cc0-4199-a5d2-7bb46d29c33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5C10E40-0CCD-4A50-ADBB-8E2E50FBC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936</Words>
  <Characters>5336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CBS</Company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H.C. Kongsted</dc:creator>
  <cp:lastModifiedBy>Yotam Sofer</cp:lastModifiedBy>
  <cp:revision>4</cp:revision>
  <cp:lastPrinted>2022-11-02T14:31:00Z</cp:lastPrinted>
  <dcterms:created xsi:type="dcterms:W3CDTF">2022-11-03T07:48:00Z</dcterms:created>
  <dcterms:modified xsi:type="dcterms:W3CDTF">2022-11-03T13:15:00Z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0x010100D58AC2D5AF96304F8AB9829CDDC1AD14</vt:lpwstr>
  </property>
</Properties>
</file>