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5E038" w14:textId="77777777"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42A0EB3A" wp14:editId="326CFB5E">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A7847C" w14:textId="77777777"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w:t>
      </w:r>
      <w:r w:rsidRPr="00BC48EA">
        <w:rPr>
          <w:rFonts w:ascii="EYInterstate Light" w:hAnsi="EYInterstate Light"/>
          <w:b/>
          <w:bCs w:val="0"/>
          <w:color w:val="2E2E38"/>
          <w:sz w:val="60"/>
          <w:szCs w:val="60"/>
        </w:rPr>
        <w:t>Screening Report</w:t>
      </w:r>
    </w:p>
    <w:tbl>
      <w:tblPr>
        <w:tblStyle w:val="TableGrid"/>
        <w:tblpPr w:leftFromText="180" w:rightFromText="180" w:vertAnchor="text" w:horzAnchor="margin" w:tblpY="55"/>
        <w:tblW w:w="0" w:type="auto"/>
        <w:shd w:val="clear" w:color="auto" w:fill="F2F2F2" w:themeFill="background1" w:themeFillShade="F2"/>
        <w:tblLook w:val="04A0" w:firstRow="1" w:lastRow="0" w:firstColumn="1" w:lastColumn="0" w:noHBand="0" w:noVBand="1"/>
      </w:tblPr>
      <w:tblGrid>
        <w:gridCol w:w="6895"/>
      </w:tblGrid>
      <w:tr w:rsidR="004F45AA" w14:paraId="47B68C3F" w14:textId="77777777" w:rsidTr="0002094A">
        <w:trPr>
          <w:trHeight w:val="2617"/>
        </w:trPr>
        <w:tc>
          <w:tcPr>
            <w:tcW w:w="6895" w:type="dxa"/>
            <w:tcBorders>
              <w:top w:val="nil"/>
              <w:left w:val="nil"/>
              <w:bottom w:val="nil"/>
              <w:right w:val="nil"/>
            </w:tcBorders>
            <w:shd w:val="clear" w:color="auto" w:fill="auto"/>
            <w:tcMar>
              <w:left w:w="284" w:type="dxa"/>
              <w:right w:w="0" w:type="dxa"/>
            </w:tcMar>
            <w:vAlign w:val="center"/>
          </w:tcPr>
          <w:p w14:paraId="77924F1A"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Vendor ID: </w:t>
            </w:r>
          </w:p>
          <w:p w14:paraId="42F19247"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VOLKSWAGEN AG</w:t>
            </w:r>
          </w:p>
          <w:p w14:paraId="4885951E"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[VOLKSWAGEN AG]</w:t>
            </w:r>
          </w:p>
        </w:tc>
      </w:tr>
    </w:tbl>
    <w:p w14:paraId="412F1964"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6EDD643" w14:textId="77777777" w:rsidR="004F45AA" w:rsidRDefault="004F45AA" w:rsidP="004F45AA">
      <w:pPr>
        <w:pStyle w:val="Headline2"/>
        <w:rPr>
          <w:rFonts w:ascii="EYInterstate Light" w:hAnsi="EYInterstate Light"/>
          <w:b/>
          <w:bCs w:val="0"/>
          <w:color w:val="2E2E38"/>
          <w:szCs w:val="36"/>
        </w:rPr>
      </w:pPr>
    </w:p>
    <w:p w14:paraId="2D41A660" w14:textId="77777777" w:rsidR="004F45AA" w:rsidRDefault="004F45AA" w:rsidP="004F45AA">
      <w:pPr>
        <w:pStyle w:val="Headline2"/>
        <w:rPr>
          <w:rFonts w:ascii="EYInterstate Light" w:hAnsi="EYInterstate Light"/>
          <w:b/>
          <w:bCs w:val="0"/>
          <w:color w:val="2E2E38"/>
          <w:szCs w:val="36"/>
        </w:rPr>
      </w:pPr>
    </w:p>
    <w:p w14:paraId="4A988924" w14:textId="77777777" w:rsidR="004F45AA" w:rsidRDefault="004F45AA" w:rsidP="004F45AA">
      <w:pPr>
        <w:pStyle w:val="Headline2"/>
        <w:rPr>
          <w:rFonts w:ascii="EYInterstate" w:hAnsi="EYInterstate"/>
          <w:b/>
          <w:color w:val="2E2E38"/>
          <w:sz w:val="24"/>
          <w:szCs w:val="36"/>
        </w:rPr>
      </w:pPr>
    </w:p>
    <w:p w14:paraId="58D202D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0BC4E1DB"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1B1954EB"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35DB845A" w14:textId="77777777" w:rsidR="008226BD" w:rsidRDefault="004F45AA" w:rsidP="004F45AA">
      <w:r>
        <w:rPr>
          <w:rFonts w:ascii="EYInterstate" w:hAnsi="EYInterstate"/>
          <w:color w:val="2E2E38"/>
          <w:sz w:val="28"/>
          <w:szCs w:val="40"/>
        </w:rPr>
        <w:t xml:space="preserve">    28</w:t>
      </w:r>
      <w:r>
        <w:rPr>
          <w:rFonts w:ascii="EYInterstate" w:hAnsi="EYInterstate"/>
          <w:color w:val="2E2E38"/>
          <w:sz w:val="28"/>
          <w:szCs w:val="40"/>
          <w:vertAlign w:val="superscript"/>
        </w:rPr>
        <w:t>th</w:t>
      </w:r>
      <w:r>
        <w:rPr>
          <w:rFonts w:ascii="EYInterstate" w:hAnsi="EYInterstate"/>
          <w:color w:val="2E2E38"/>
          <w:sz w:val="28"/>
          <w:szCs w:val="40"/>
        </w:rPr>
        <w:t xml:space="preserve"> July 2025</w:t>
      </w:r>
      <w:r w:rsidR="008226BD">
        <w:br w:type="page"/>
      </w:r>
    </w:p>
    <w:p w14:paraId="41714763"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31CC80E0" w14:textId="77777777" w:rsidR="00100A13" w:rsidRPr="00604DD3" w:rsidRDefault="00553156" w:rsidP="00450EC2">
          <w:pPr>
            <w:spacing w:after="120"/>
            <w:rPr>
              <w:b/>
              <w:bCs/>
            </w:rPr>
          </w:pPr>
          <w:r w:rsidRPr="00604DD3">
            <w:rPr>
              <w:b/>
              <w:bCs/>
              <w:color w:val="A6A6A6" w:themeColor="background1" w:themeShade="A6"/>
              <w:sz w:val="36"/>
              <w:szCs w:val="36"/>
            </w:rPr>
            <w:t>Contents</w:t>
          </w:r>
          <w:r w:rsidRPr="00604DD3">
            <w:rPr>
              <w:b/>
              <w:bCs/>
            </w:rPr>
            <w:t xml:space="preserve"> </w:t>
          </w:r>
        </w:p>
        <w:p w14:paraId="0D78D809" w14:textId="77777777" w:rsidR="00A64186" w:rsidRPr="00604DD3" w:rsidRDefault="00A64186" w:rsidP="00513DD4">
          <w:pPr>
            <w:spacing w:line="360" w:lineRule="auto"/>
            <w:rPr>
              <w:b/>
              <w:bCs/>
            </w:rPr>
          </w:pPr>
        </w:p>
        <w:p w14:paraId="70048FC2" w14:textId="503B06FD" w:rsidR="00B36C3B" w:rsidRPr="00B36C3B" w:rsidRDefault="00100A13">
          <w:pPr>
            <w:pStyle w:val="TOC1"/>
            <w:rPr>
              <w:rFonts w:asciiTheme="minorHAnsi" w:eastAsiaTheme="minorEastAsia" w:hAnsiTheme="minorHAnsi" w:cstheme="minorBidi"/>
              <w:b/>
              <w:color w:val="auto"/>
              <w:kern w:val="2"/>
              <w:sz w:val="24"/>
              <w:szCs w:val="24"/>
              <w:lang w:val="en-IN" w:eastAsia="en-IN"/>
              <w14:ligatures w14:val="standardContextual"/>
            </w:rPr>
          </w:pPr>
          <w:r w:rsidRPr="00B36C3B">
            <w:rPr>
              <w:b/>
            </w:rPr>
            <w:fldChar w:fldCharType="begin"/>
          </w:r>
          <w:r w:rsidRPr="00B36C3B">
            <w:rPr>
              <w:b/>
            </w:rPr>
            <w:instrText xml:space="preserve"> TOC \o "1-3" \h \z \u </w:instrText>
          </w:r>
          <w:r w:rsidRPr="00B36C3B">
            <w:rPr>
              <w:b/>
            </w:rPr>
            <w:fldChar w:fldCharType="separate"/>
          </w:r>
          <w:hyperlink w:anchor="_Toc200110303" w:history="1">
            <w:r w:rsidR="00B36C3B" w:rsidRPr="00B36C3B">
              <w:rPr>
                <w:rStyle w:val="Hyperlink"/>
                <w:b/>
              </w:rPr>
              <w:t>1.</w:t>
            </w:r>
            <w:r w:rsidR="00B36C3B" w:rsidRPr="00B36C3B">
              <w:rPr>
                <w:rFonts w:asciiTheme="minorHAnsi" w:eastAsiaTheme="minorEastAsia" w:hAnsiTheme="minorHAnsi" w:cstheme="minorBidi"/>
                <w:b/>
                <w:color w:val="auto"/>
                <w:kern w:val="2"/>
                <w:sz w:val="24"/>
                <w:szCs w:val="24"/>
                <w:lang w:val="en-IN" w:eastAsia="en-IN"/>
                <w14:ligatures w14:val="standardContextual"/>
              </w:rPr>
              <w:tab/>
            </w:r>
            <w:r w:rsidR="00B36C3B" w:rsidRPr="00B36C3B">
              <w:rPr>
                <w:rStyle w:val="Hyperlink"/>
                <w:b/>
              </w:rPr>
              <w:t>Company Profile</w:t>
            </w:r>
            <w:r w:rsidR="00B36C3B" w:rsidRPr="00B36C3B">
              <w:rPr>
                <w:b/>
                <w:webHidden/>
              </w:rPr>
              <w:tab/>
            </w:r>
            <w:r w:rsidR="00B36C3B" w:rsidRPr="00B36C3B">
              <w:rPr>
                <w:b/>
                <w:webHidden/>
              </w:rPr>
              <w:fldChar w:fldCharType="begin"/>
            </w:r>
            <w:r w:rsidR="00B36C3B" w:rsidRPr="00B36C3B">
              <w:rPr>
                <w:b/>
                <w:webHidden/>
              </w:rPr>
              <w:instrText xml:space="preserve"> PAGEREF _Toc200110303 \h </w:instrText>
            </w:r>
            <w:r w:rsidR="00B36C3B" w:rsidRPr="00B36C3B">
              <w:rPr>
                <w:b/>
                <w:webHidden/>
              </w:rPr>
            </w:r>
            <w:r w:rsidR="00B36C3B" w:rsidRPr="00B36C3B">
              <w:rPr>
                <w:b/>
                <w:webHidden/>
              </w:rPr>
              <w:fldChar w:fldCharType="separate"/>
            </w:r>
            <w:r w:rsidR="00F46D89">
              <w:rPr>
                <w:b/>
                <w:webHidden/>
              </w:rPr>
              <w:t>3</w:t>
            </w:r>
            <w:r w:rsidR="00B36C3B" w:rsidRPr="00B36C3B">
              <w:rPr>
                <w:b/>
                <w:webHidden/>
              </w:rPr>
              <w:fldChar w:fldCharType="end"/>
            </w:r>
          </w:hyperlink>
        </w:p>
        <w:p w14:paraId="7A0BF20B" w14:textId="114984D0"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04" w:history="1">
            <w:r w:rsidRPr="00B36C3B">
              <w:rPr>
                <w:rStyle w:val="Hyperlink"/>
                <w:b/>
              </w:rPr>
              <w:t>2.</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Executive Summary</w:t>
            </w:r>
            <w:r w:rsidRPr="00B36C3B">
              <w:rPr>
                <w:b/>
                <w:webHidden/>
              </w:rPr>
              <w:tab/>
            </w:r>
            <w:r w:rsidRPr="00B36C3B">
              <w:rPr>
                <w:b/>
                <w:webHidden/>
              </w:rPr>
              <w:fldChar w:fldCharType="begin"/>
            </w:r>
            <w:r w:rsidRPr="00B36C3B">
              <w:rPr>
                <w:b/>
                <w:webHidden/>
              </w:rPr>
              <w:instrText xml:space="preserve"> PAGEREF _Toc200110304 \h </w:instrText>
            </w:r>
            <w:r w:rsidRPr="00B36C3B">
              <w:rPr>
                <w:b/>
                <w:webHidden/>
              </w:rPr>
            </w:r>
            <w:r w:rsidRPr="00B36C3B">
              <w:rPr>
                <w:b/>
                <w:webHidden/>
              </w:rPr>
              <w:fldChar w:fldCharType="separate"/>
            </w:r>
            <w:r w:rsidR="00F46D89">
              <w:rPr>
                <w:b/>
                <w:webHidden/>
              </w:rPr>
              <w:t>4</w:t>
            </w:r>
            <w:r w:rsidRPr="00B36C3B">
              <w:rPr>
                <w:b/>
                <w:webHidden/>
              </w:rPr>
              <w:fldChar w:fldCharType="end"/>
            </w:r>
          </w:hyperlink>
        </w:p>
        <w:p w14:paraId="375197D8" w14:textId="540E03BE"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05" w:history="1">
            <w:r w:rsidRPr="00B36C3B">
              <w:rPr>
                <w:rStyle w:val="Hyperlink"/>
                <w:b/>
              </w:rPr>
              <w:t>3.</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Detailed Findings</w:t>
            </w:r>
            <w:r w:rsidRPr="00B36C3B">
              <w:rPr>
                <w:b/>
                <w:webHidden/>
              </w:rPr>
              <w:tab/>
            </w:r>
            <w:r w:rsidRPr="00B36C3B">
              <w:rPr>
                <w:b/>
                <w:webHidden/>
              </w:rPr>
              <w:fldChar w:fldCharType="begin"/>
            </w:r>
            <w:r w:rsidRPr="00B36C3B">
              <w:rPr>
                <w:b/>
                <w:webHidden/>
              </w:rPr>
              <w:instrText xml:space="preserve"> PAGEREF _Toc200110305 \h </w:instrText>
            </w:r>
            <w:r w:rsidRPr="00B36C3B">
              <w:rPr>
                <w:b/>
                <w:webHidden/>
              </w:rPr>
            </w:r>
            <w:r w:rsidRPr="00B36C3B">
              <w:rPr>
                <w:b/>
                <w:webHidden/>
              </w:rPr>
              <w:fldChar w:fldCharType="separate"/>
            </w:r>
            <w:r w:rsidR="00F46D89">
              <w:rPr>
                <w:b/>
                <w:webHidden/>
              </w:rPr>
              <w:t>6</w:t>
            </w:r>
            <w:r w:rsidRPr="00B36C3B">
              <w:rPr>
                <w:b/>
                <w:webHidden/>
              </w:rPr>
              <w:fldChar w:fldCharType="end"/>
            </w:r>
          </w:hyperlink>
        </w:p>
        <w:p w14:paraId="503AF915" w14:textId="2F0CFB09"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6" w:history="1">
            <w:r w:rsidRPr="00B36C3B">
              <w:rPr>
                <w:rStyle w:val="Hyperlink"/>
              </w:rPr>
              <w:t>A.</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Fonts w:eastAsiaTheme="minorHAnsi"/>
              </w:rPr>
              <w:t>Sanctions</w:t>
            </w:r>
            <w:r w:rsidRPr="00B36C3B">
              <w:rPr>
                <w:webHidden/>
              </w:rPr>
              <w:tab/>
            </w:r>
            <w:r w:rsidRPr="00B36C3B">
              <w:rPr>
                <w:webHidden/>
              </w:rPr>
              <w:fldChar w:fldCharType="begin"/>
            </w:r>
            <w:r w:rsidRPr="00B36C3B">
              <w:rPr>
                <w:webHidden/>
              </w:rPr>
              <w:instrText xml:space="preserve"> PAGEREF _Toc200110306 \h </w:instrText>
            </w:r>
            <w:r w:rsidRPr="00B36C3B">
              <w:rPr>
                <w:webHidden/>
              </w:rPr>
            </w:r>
            <w:r w:rsidRPr="00B36C3B">
              <w:rPr>
                <w:webHidden/>
              </w:rPr>
              <w:fldChar w:fldCharType="separate"/>
            </w:r>
            <w:r w:rsidR="00F46D89">
              <w:rPr>
                <w:webHidden/>
              </w:rPr>
              <w:t>6</w:t>
            </w:r>
            <w:r w:rsidRPr="00B36C3B">
              <w:rPr>
                <w:webHidden/>
              </w:rPr>
              <w:fldChar w:fldCharType="end"/>
            </w:r>
          </w:hyperlink>
        </w:p>
        <w:p w14:paraId="01727CA4" w14:textId="56823B63"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7" w:history="1">
            <w:r w:rsidRPr="00B36C3B">
              <w:rPr>
                <w:rStyle w:val="Hyperlink"/>
              </w:rPr>
              <w:t>B.</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Pr>
              <w:t>Anti-Bribery and Anti-Corruption</w:t>
            </w:r>
            <w:r w:rsidRPr="00B36C3B">
              <w:rPr>
                <w:webHidden/>
              </w:rPr>
              <w:tab/>
            </w:r>
            <w:r w:rsidRPr="00B36C3B">
              <w:rPr>
                <w:webHidden/>
              </w:rPr>
              <w:fldChar w:fldCharType="begin"/>
            </w:r>
            <w:r w:rsidRPr="00B36C3B">
              <w:rPr>
                <w:webHidden/>
              </w:rPr>
              <w:instrText xml:space="preserve"> PAGEREF _Toc200110307 \h </w:instrText>
            </w:r>
            <w:r w:rsidRPr="00B36C3B">
              <w:rPr>
                <w:webHidden/>
              </w:rPr>
            </w:r>
            <w:r w:rsidRPr="00B36C3B">
              <w:rPr>
                <w:webHidden/>
              </w:rPr>
              <w:fldChar w:fldCharType="separate"/>
            </w:r>
            <w:r w:rsidR="00F46D89">
              <w:rPr>
                <w:webHidden/>
              </w:rPr>
              <w:t>6</w:t>
            </w:r>
            <w:r w:rsidRPr="00B36C3B">
              <w:rPr>
                <w:webHidden/>
              </w:rPr>
              <w:fldChar w:fldCharType="end"/>
            </w:r>
          </w:hyperlink>
        </w:p>
        <w:p w14:paraId="2024432C" w14:textId="26B5FA00"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8" w:history="1">
            <w:r w:rsidRPr="00B36C3B">
              <w:rPr>
                <w:rStyle w:val="Hyperlink"/>
              </w:rPr>
              <w:t>C.</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Fonts w:eastAsiaTheme="minorHAnsi"/>
              </w:rPr>
              <w:t>Government Ownership and Political Affiliations</w:t>
            </w:r>
            <w:r w:rsidRPr="00B36C3B">
              <w:rPr>
                <w:webHidden/>
              </w:rPr>
              <w:tab/>
            </w:r>
            <w:r w:rsidRPr="00B36C3B">
              <w:rPr>
                <w:webHidden/>
              </w:rPr>
              <w:fldChar w:fldCharType="begin"/>
            </w:r>
            <w:r w:rsidRPr="00B36C3B">
              <w:rPr>
                <w:webHidden/>
              </w:rPr>
              <w:instrText xml:space="preserve"> PAGEREF _Toc200110308 \h </w:instrText>
            </w:r>
            <w:r w:rsidRPr="00B36C3B">
              <w:rPr>
                <w:webHidden/>
              </w:rPr>
            </w:r>
            <w:r w:rsidRPr="00B36C3B">
              <w:rPr>
                <w:webHidden/>
              </w:rPr>
              <w:fldChar w:fldCharType="separate"/>
            </w:r>
            <w:r w:rsidR="00F46D89">
              <w:rPr>
                <w:webHidden/>
              </w:rPr>
              <w:t>7</w:t>
            </w:r>
            <w:r w:rsidRPr="00B36C3B">
              <w:rPr>
                <w:webHidden/>
              </w:rPr>
              <w:fldChar w:fldCharType="end"/>
            </w:r>
          </w:hyperlink>
        </w:p>
        <w:p w14:paraId="2A31AD2D" w14:textId="1ADD5027"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09" w:history="1">
            <w:r w:rsidRPr="00B36C3B">
              <w:rPr>
                <w:rStyle w:val="Hyperlink"/>
              </w:rPr>
              <w:t>D.</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Pr>
              <w:t>Financial Indicators</w:t>
            </w:r>
            <w:r w:rsidRPr="00B36C3B">
              <w:rPr>
                <w:webHidden/>
              </w:rPr>
              <w:tab/>
            </w:r>
            <w:r w:rsidRPr="00B36C3B">
              <w:rPr>
                <w:webHidden/>
              </w:rPr>
              <w:fldChar w:fldCharType="begin"/>
            </w:r>
            <w:r w:rsidRPr="00B36C3B">
              <w:rPr>
                <w:webHidden/>
              </w:rPr>
              <w:instrText xml:space="preserve"> PAGEREF _Toc200110309 \h </w:instrText>
            </w:r>
            <w:r w:rsidRPr="00B36C3B">
              <w:rPr>
                <w:webHidden/>
              </w:rPr>
            </w:r>
            <w:r w:rsidRPr="00B36C3B">
              <w:rPr>
                <w:webHidden/>
              </w:rPr>
              <w:fldChar w:fldCharType="separate"/>
            </w:r>
            <w:r w:rsidR="00F46D89">
              <w:rPr>
                <w:webHidden/>
              </w:rPr>
              <w:t>9</w:t>
            </w:r>
            <w:r w:rsidRPr="00B36C3B">
              <w:rPr>
                <w:webHidden/>
              </w:rPr>
              <w:fldChar w:fldCharType="end"/>
            </w:r>
          </w:hyperlink>
        </w:p>
        <w:p w14:paraId="4ECD738C" w14:textId="5DFBB33D"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10" w:history="1">
            <w:r w:rsidRPr="00B36C3B">
              <w:rPr>
                <w:rStyle w:val="Hyperlink"/>
                <w:iCs/>
              </w:rPr>
              <w:t>E.</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Pr>
              <w:t>Other</w:t>
            </w:r>
            <w:r w:rsidRPr="00B36C3B">
              <w:rPr>
                <w:rStyle w:val="Hyperlink"/>
                <w:rFonts w:eastAsiaTheme="minorHAnsi"/>
                <w:i/>
                <w:iCs/>
              </w:rPr>
              <w:t xml:space="preserve"> </w:t>
            </w:r>
            <w:r w:rsidRPr="00B36C3B">
              <w:rPr>
                <w:rStyle w:val="Hyperlink"/>
              </w:rPr>
              <w:t>Adverse</w:t>
            </w:r>
            <w:r w:rsidRPr="00B36C3B">
              <w:rPr>
                <w:rStyle w:val="Hyperlink"/>
                <w:rFonts w:eastAsiaTheme="minorHAnsi"/>
                <w:i/>
                <w:iCs/>
              </w:rPr>
              <w:t xml:space="preserve"> </w:t>
            </w:r>
            <w:r w:rsidRPr="00B36C3B">
              <w:rPr>
                <w:rStyle w:val="Hyperlink"/>
                <w:rFonts w:eastAsiaTheme="minorHAnsi"/>
              </w:rPr>
              <w:t>Media</w:t>
            </w:r>
            <w:r w:rsidRPr="00B36C3B">
              <w:rPr>
                <w:webHidden/>
              </w:rPr>
              <w:tab/>
            </w:r>
            <w:r w:rsidRPr="00B36C3B">
              <w:rPr>
                <w:webHidden/>
              </w:rPr>
              <w:fldChar w:fldCharType="begin"/>
            </w:r>
            <w:r w:rsidRPr="00B36C3B">
              <w:rPr>
                <w:webHidden/>
              </w:rPr>
              <w:instrText xml:space="preserve"> PAGEREF _Toc200110310 \h </w:instrText>
            </w:r>
            <w:r w:rsidRPr="00B36C3B">
              <w:rPr>
                <w:webHidden/>
              </w:rPr>
            </w:r>
            <w:r w:rsidRPr="00B36C3B">
              <w:rPr>
                <w:webHidden/>
              </w:rPr>
              <w:fldChar w:fldCharType="separate"/>
            </w:r>
            <w:r w:rsidR="00F46D89">
              <w:rPr>
                <w:webHidden/>
              </w:rPr>
              <w:t>9</w:t>
            </w:r>
            <w:r w:rsidRPr="00B36C3B">
              <w:rPr>
                <w:webHidden/>
              </w:rPr>
              <w:fldChar w:fldCharType="end"/>
            </w:r>
          </w:hyperlink>
        </w:p>
        <w:p w14:paraId="3AD69C09" w14:textId="657E0961" w:rsidR="00B36C3B" w:rsidRPr="00B36C3B" w:rsidRDefault="00B36C3B">
          <w:pPr>
            <w:pStyle w:val="TOC3"/>
            <w:rPr>
              <w:rFonts w:asciiTheme="minorHAnsi" w:eastAsiaTheme="minorEastAsia" w:hAnsiTheme="minorHAnsi" w:cstheme="minorBidi"/>
              <w:color w:val="auto"/>
              <w:kern w:val="2"/>
              <w:sz w:val="24"/>
              <w:lang w:val="en-IN" w:eastAsia="en-IN"/>
              <w14:ligatures w14:val="standardContextual"/>
            </w:rPr>
          </w:pPr>
          <w:hyperlink w:anchor="_Toc200110311" w:history="1">
            <w:r w:rsidRPr="00B36C3B">
              <w:rPr>
                <w:rStyle w:val="Hyperlink"/>
              </w:rPr>
              <w:t>F.</w:t>
            </w:r>
            <w:r w:rsidRPr="00B36C3B">
              <w:rPr>
                <w:rFonts w:asciiTheme="minorHAnsi" w:eastAsiaTheme="minorEastAsia" w:hAnsiTheme="minorHAnsi" w:cstheme="minorBidi"/>
                <w:color w:val="auto"/>
                <w:kern w:val="2"/>
                <w:sz w:val="24"/>
                <w:lang w:val="en-IN" w:eastAsia="en-IN"/>
                <w14:ligatures w14:val="standardContextual"/>
              </w:rPr>
              <w:tab/>
            </w:r>
            <w:r w:rsidRPr="00B36C3B">
              <w:rPr>
                <w:rStyle w:val="Hyperlink"/>
                <w:rFonts w:eastAsiaTheme="minorHAnsi"/>
              </w:rPr>
              <w:t>Additional Indicators</w:t>
            </w:r>
            <w:r w:rsidRPr="00B36C3B">
              <w:rPr>
                <w:webHidden/>
              </w:rPr>
              <w:tab/>
            </w:r>
            <w:r w:rsidRPr="00B36C3B">
              <w:rPr>
                <w:webHidden/>
              </w:rPr>
              <w:fldChar w:fldCharType="begin"/>
            </w:r>
            <w:r w:rsidRPr="00B36C3B">
              <w:rPr>
                <w:webHidden/>
              </w:rPr>
              <w:instrText xml:space="preserve"> PAGEREF _Toc200110311 \h </w:instrText>
            </w:r>
            <w:r w:rsidRPr="00B36C3B">
              <w:rPr>
                <w:webHidden/>
              </w:rPr>
            </w:r>
            <w:r w:rsidRPr="00B36C3B">
              <w:rPr>
                <w:webHidden/>
              </w:rPr>
              <w:fldChar w:fldCharType="separate"/>
            </w:r>
            <w:r w:rsidR="00F46D89">
              <w:rPr>
                <w:webHidden/>
              </w:rPr>
              <w:t>10</w:t>
            </w:r>
            <w:r w:rsidRPr="00B36C3B">
              <w:rPr>
                <w:webHidden/>
              </w:rPr>
              <w:fldChar w:fldCharType="end"/>
            </w:r>
          </w:hyperlink>
        </w:p>
        <w:p w14:paraId="562CE314" w14:textId="7A9C1E6C"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12" w:history="1">
            <w:r w:rsidRPr="00B36C3B">
              <w:rPr>
                <w:rStyle w:val="Hyperlink"/>
                <w:b/>
              </w:rPr>
              <w:t>4.</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Annexures</w:t>
            </w:r>
            <w:r w:rsidRPr="00B36C3B">
              <w:rPr>
                <w:b/>
                <w:webHidden/>
              </w:rPr>
              <w:tab/>
            </w:r>
            <w:r w:rsidRPr="00B36C3B">
              <w:rPr>
                <w:b/>
                <w:webHidden/>
              </w:rPr>
              <w:fldChar w:fldCharType="begin"/>
            </w:r>
            <w:r w:rsidRPr="00B36C3B">
              <w:rPr>
                <w:b/>
                <w:webHidden/>
              </w:rPr>
              <w:instrText xml:space="preserve"> PAGEREF _Toc200110312 \h </w:instrText>
            </w:r>
            <w:r w:rsidRPr="00B36C3B">
              <w:rPr>
                <w:b/>
                <w:webHidden/>
              </w:rPr>
            </w:r>
            <w:r w:rsidRPr="00B36C3B">
              <w:rPr>
                <w:b/>
                <w:webHidden/>
              </w:rPr>
              <w:fldChar w:fldCharType="separate"/>
            </w:r>
            <w:r w:rsidR="00F46D89">
              <w:rPr>
                <w:b/>
                <w:webHidden/>
              </w:rPr>
              <w:t>12</w:t>
            </w:r>
            <w:r w:rsidRPr="00B36C3B">
              <w:rPr>
                <w:b/>
                <w:webHidden/>
              </w:rPr>
              <w:fldChar w:fldCharType="end"/>
            </w:r>
          </w:hyperlink>
        </w:p>
        <w:p w14:paraId="13105FFE" w14:textId="323A5DB5" w:rsidR="00B36C3B" w:rsidRPr="00B36C3B" w:rsidRDefault="00B36C3B">
          <w:pPr>
            <w:pStyle w:val="TOC1"/>
            <w:rPr>
              <w:rFonts w:asciiTheme="minorHAnsi" w:eastAsiaTheme="minorEastAsia" w:hAnsiTheme="minorHAnsi" w:cstheme="minorBidi"/>
              <w:b/>
              <w:color w:val="auto"/>
              <w:kern w:val="2"/>
              <w:sz w:val="24"/>
              <w:szCs w:val="24"/>
              <w:lang w:val="en-IN" w:eastAsia="en-IN"/>
              <w14:ligatures w14:val="standardContextual"/>
            </w:rPr>
          </w:pPr>
          <w:hyperlink w:anchor="_Toc200110313" w:history="1">
            <w:r w:rsidRPr="00B36C3B">
              <w:rPr>
                <w:rStyle w:val="Hyperlink"/>
                <w:b/>
              </w:rPr>
              <w:t>5.</w:t>
            </w:r>
            <w:r w:rsidRPr="00B36C3B">
              <w:rPr>
                <w:rFonts w:asciiTheme="minorHAnsi" w:eastAsiaTheme="minorEastAsia" w:hAnsiTheme="minorHAnsi" w:cstheme="minorBidi"/>
                <w:b/>
                <w:color w:val="auto"/>
                <w:kern w:val="2"/>
                <w:sz w:val="24"/>
                <w:szCs w:val="24"/>
                <w:lang w:val="en-IN" w:eastAsia="en-IN"/>
                <w14:ligatures w14:val="standardContextual"/>
              </w:rPr>
              <w:tab/>
            </w:r>
            <w:r w:rsidRPr="00B36C3B">
              <w:rPr>
                <w:rStyle w:val="Hyperlink"/>
                <w:b/>
              </w:rPr>
              <w:t>Data Sources</w:t>
            </w:r>
            <w:r w:rsidRPr="00B36C3B">
              <w:rPr>
                <w:b/>
                <w:webHidden/>
              </w:rPr>
              <w:tab/>
            </w:r>
            <w:r w:rsidRPr="00B36C3B">
              <w:rPr>
                <w:b/>
                <w:webHidden/>
              </w:rPr>
              <w:fldChar w:fldCharType="begin"/>
            </w:r>
            <w:r w:rsidRPr="00B36C3B">
              <w:rPr>
                <w:b/>
                <w:webHidden/>
              </w:rPr>
              <w:instrText xml:space="preserve"> PAGEREF _Toc200110313 \h </w:instrText>
            </w:r>
            <w:r w:rsidRPr="00B36C3B">
              <w:rPr>
                <w:b/>
                <w:webHidden/>
              </w:rPr>
            </w:r>
            <w:r w:rsidRPr="00B36C3B">
              <w:rPr>
                <w:b/>
                <w:webHidden/>
              </w:rPr>
              <w:fldChar w:fldCharType="separate"/>
            </w:r>
            <w:r w:rsidR="00F46D89">
              <w:rPr>
                <w:b/>
                <w:webHidden/>
              </w:rPr>
              <w:t>25</w:t>
            </w:r>
            <w:r w:rsidRPr="00B36C3B">
              <w:rPr>
                <w:b/>
                <w:webHidden/>
              </w:rPr>
              <w:fldChar w:fldCharType="end"/>
            </w:r>
          </w:hyperlink>
        </w:p>
        <w:p w14:paraId="763F520F" w14:textId="77777777" w:rsidR="00100A13" w:rsidRPr="00F7608B" w:rsidRDefault="00100A13" w:rsidP="00513DD4">
          <w:pPr>
            <w:spacing w:line="360" w:lineRule="auto"/>
            <w:rPr>
              <w:b/>
              <w:bCs/>
            </w:rPr>
          </w:pPr>
          <w:r w:rsidRPr="00B36C3B">
            <w:rPr>
              <w:b/>
              <w:bCs/>
              <w:noProof/>
            </w:rPr>
            <w:fldChar w:fldCharType="end"/>
          </w:r>
        </w:p>
      </w:sdtContent>
    </w:sdt>
    <w:p w14:paraId="763C11E4" w14:textId="77777777" w:rsidR="00100A13" w:rsidRPr="00F7608B" w:rsidRDefault="00100A13" w:rsidP="00100A13">
      <w:pPr>
        <w:rPr>
          <w:rFonts w:eastAsiaTheme="minorEastAsia"/>
          <w:b/>
          <w:bCs/>
          <w:lang w:val="pt-BR"/>
        </w:rPr>
      </w:pPr>
    </w:p>
    <w:p w14:paraId="79874F30" w14:textId="77777777" w:rsidR="00793427" w:rsidRPr="00F7608B" w:rsidRDefault="00793427" w:rsidP="00793427">
      <w:pPr>
        <w:snapToGrid w:val="0"/>
        <w:jc w:val="both"/>
        <w:rPr>
          <w:rFonts w:cs="Arial"/>
          <w:b/>
          <w:bCs/>
          <w:color w:val="404040"/>
          <w:sz w:val="22"/>
          <w:lang w:eastAsia="en-GB"/>
        </w:rPr>
      </w:pPr>
    </w:p>
    <w:p w14:paraId="56F5CBEA" w14:textId="77777777" w:rsidR="00793427" w:rsidRPr="00F7608B" w:rsidRDefault="00793427" w:rsidP="00793427">
      <w:pPr>
        <w:snapToGrid w:val="0"/>
        <w:jc w:val="both"/>
        <w:rPr>
          <w:rFonts w:cs="Arial"/>
          <w:b/>
          <w:bCs/>
          <w:color w:val="404040"/>
          <w:sz w:val="22"/>
          <w:lang w:eastAsia="en-GB"/>
        </w:rPr>
      </w:pPr>
    </w:p>
    <w:p w14:paraId="2E9CA401" w14:textId="77777777" w:rsidR="00793427" w:rsidRPr="00F7608B" w:rsidRDefault="00793427" w:rsidP="00793427">
      <w:pPr>
        <w:snapToGrid w:val="0"/>
        <w:jc w:val="both"/>
        <w:rPr>
          <w:rFonts w:cs="Arial"/>
          <w:b/>
          <w:bCs/>
          <w:color w:val="404040"/>
          <w:sz w:val="22"/>
          <w:lang w:eastAsia="en-GB"/>
        </w:rPr>
      </w:pPr>
    </w:p>
    <w:p w14:paraId="4A4C8597" w14:textId="77777777" w:rsidR="00793427" w:rsidRPr="00F7608B" w:rsidRDefault="00793427" w:rsidP="00793427">
      <w:pPr>
        <w:snapToGrid w:val="0"/>
        <w:jc w:val="both"/>
        <w:rPr>
          <w:rFonts w:cs="Arial"/>
          <w:b/>
          <w:bCs/>
          <w:color w:val="404040"/>
          <w:sz w:val="22"/>
          <w:lang w:eastAsia="en-GB"/>
        </w:rPr>
      </w:pPr>
    </w:p>
    <w:p w14:paraId="74ADD9C7" w14:textId="77777777" w:rsidR="00793427" w:rsidRPr="00F7608B" w:rsidRDefault="00793427" w:rsidP="00793427">
      <w:pPr>
        <w:snapToGrid w:val="0"/>
        <w:jc w:val="both"/>
        <w:rPr>
          <w:rFonts w:cs="Arial"/>
          <w:b/>
          <w:bCs/>
          <w:color w:val="404040"/>
          <w:sz w:val="22"/>
          <w:lang w:eastAsia="en-GB"/>
        </w:rPr>
      </w:pPr>
    </w:p>
    <w:p w14:paraId="4C88A506" w14:textId="77777777" w:rsidR="00793427" w:rsidRPr="00F7608B" w:rsidRDefault="00793427" w:rsidP="00793427">
      <w:pPr>
        <w:snapToGrid w:val="0"/>
        <w:jc w:val="both"/>
        <w:rPr>
          <w:rFonts w:cs="Arial"/>
          <w:b/>
          <w:bCs/>
          <w:color w:val="404040"/>
          <w:sz w:val="22"/>
          <w:lang w:eastAsia="en-GB"/>
        </w:rPr>
      </w:pPr>
    </w:p>
    <w:p w14:paraId="312FA93A" w14:textId="77777777" w:rsidR="00793427" w:rsidRPr="004352EA" w:rsidRDefault="00793427" w:rsidP="00793427">
      <w:pPr>
        <w:snapToGrid w:val="0"/>
        <w:jc w:val="both"/>
        <w:rPr>
          <w:rFonts w:cs="Arial"/>
          <w:b/>
          <w:color w:val="404040"/>
          <w:sz w:val="22"/>
          <w:lang w:eastAsia="en-GB"/>
        </w:rPr>
      </w:pPr>
    </w:p>
    <w:p w14:paraId="0C7BEBF1" w14:textId="77777777" w:rsidR="00793427" w:rsidRPr="004352EA" w:rsidRDefault="00793427" w:rsidP="00793427">
      <w:pPr>
        <w:snapToGrid w:val="0"/>
        <w:jc w:val="both"/>
        <w:rPr>
          <w:rFonts w:cs="Arial"/>
          <w:b/>
          <w:color w:val="404040"/>
          <w:sz w:val="22"/>
          <w:lang w:eastAsia="en-GB"/>
        </w:rPr>
      </w:pPr>
    </w:p>
    <w:p w14:paraId="0917362D" w14:textId="77777777" w:rsidR="00793427" w:rsidRPr="004352EA" w:rsidRDefault="00793427" w:rsidP="00793427">
      <w:pPr>
        <w:snapToGrid w:val="0"/>
        <w:jc w:val="both"/>
        <w:rPr>
          <w:rFonts w:cs="Arial"/>
          <w:b/>
          <w:color w:val="404040"/>
          <w:sz w:val="22"/>
          <w:lang w:eastAsia="en-GB"/>
        </w:rPr>
      </w:pPr>
    </w:p>
    <w:p w14:paraId="5A86039C" w14:textId="77777777" w:rsidR="00793427" w:rsidRPr="004352EA" w:rsidRDefault="00793427" w:rsidP="00793427">
      <w:pPr>
        <w:snapToGrid w:val="0"/>
        <w:jc w:val="both"/>
        <w:rPr>
          <w:rFonts w:cs="Arial"/>
          <w:b/>
          <w:color w:val="404040"/>
          <w:sz w:val="22"/>
          <w:lang w:eastAsia="en-GB"/>
        </w:rPr>
      </w:pPr>
    </w:p>
    <w:p w14:paraId="62455867" w14:textId="77777777" w:rsidR="00793427" w:rsidRPr="004352EA" w:rsidRDefault="00793427" w:rsidP="00793427">
      <w:pPr>
        <w:snapToGrid w:val="0"/>
        <w:jc w:val="both"/>
        <w:rPr>
          <w:rFonts w:cs="Arial"/>
          <w:b/>
          <w:color w:val="404040"/>
          <w:sz w:val="22"/>
          <w:lang w:eastAsia="en-GB"/>
        </w:rPr>
      </w:pPr>
    </w:p>
    <w:p w14:paraId="195D545E" w14:textId="77777777" w:rsidR="00793427" w:rsidRPr="004352EA" w:rsidRDefault="00793427" w:rsidP="00793427">
      <w:pPr>
        <w:snapToGrid w:val="0"/>
        <w:jc w:val="both"/>
        <w:rPr>
          <w:rFonts w:cs="Arial"/>
          <w:b/>
          <w:color w:val="404040"/>
          <w:sz w:val="22"/>
          <w:lang w:eastAsia="en-GB"/>
        </w:rPr>
      </w:pPr>
    </w:p>
    <w:p w14:paraId="2C7A51AC" w14:textId="77777777" w:rsidR="00793427" w:rsidRPr="004352EA" w:rsidRDefault="00793427" w:rsidP="00793427">
      <w:pPr>
        <w:snapToGrid w:val="0"/>
        <w:jc w:val="both"/>
        <w:rPr>
          <w:rFonts w:cs="Arial"/>
          <w:b/>
          <w:color w:val="404040"/>
          <w:sz w:val="22"/>
          <w:lang w:eastAsia="en-GB"/>
        </w:rPr>
      </w:pPr>
    </w:p>
    <w:p w14:paraId="6B9BFDD0" w14:textId="77777777" w:rsidR="00793427" w:rsidRPr="004352EA" w:rsidRDefault="00793427" w:rsidP="00793427">
      <w:pPr>
        <w:snapToGrid w:val="0"/>
        <w:jc w:val="both"/>
        <w:rPr>
          <w:rFonts w:cs="Arial"/>
          <w:b/>
          <w:color w:val="404040"/>
          <w:sz w:val="22"/>
          <w:lang w:eastAsia="en-GB"/>
        </w:rPr>
      </w:pPr>
    </w:p>
    <w:p w14:paraId="5A64F598" w14:textId="77777777" w:rsidR="00A64186" w:rsidRDefault="00A64186" w:rsidP="00793427">
      <w:pPr>
        <w:snapToGrid w:val="0"/>
        <w:jc w:val="both"/>
        <w:rPr>
          <w:rFonts w:cs="Arial"/>
          <w:color w:val="404040"/>
          <w:sz w:val="20"/>
          <w:szCs w:val="22"/>
          <w:lang w:eastAsia="en-GB"/>
        </w:rPr>
      </w:pPr>
    </w:p>
    <w:p w14:paraId="6E2EAABF" w14:textId="77777777" w:rsidR="00A64186" w:rsidRDefault="00A64186" w:rsidP="00793427">
      <w:pPr>
        <w:snapToGrid w:val="0"/>
        <w:jc w:val="both"/>
        <w:rPr>
          <w:rFonts w:cs="Arial"/>
          <w:color w:val="404040"/>
          <w:sz w:val="20"/>
          <w:szCs w:val="22"/>
          <w:lang w:eastAsia="en-GB"/>
        </w:rPr>
      </w:pPr>
    </w:p>
    <w:p w14:paraId="0F595C1F" w14:textId="77777777" w:rsidR="005A6A29" w:rsidRDefault="005A6A29" w:rsidP="00793427">
      <w:pPr>
        <w:snapToGrid w:val="0"/>
        <w:jc w:val="both"/>
        <w:rPr>
          <w:rFonts w:cs="Arial"/>
          <w:color w:val="404040"/>
          <w:sz w:val="20"/>
          <w:szCs w:val="22"/>
          <w:lang w:eastAsia="en-GB"/>
        </w:rPr>
      </w:pPr>
    </w:p>
    <w:p w14:paraId="722FD91D" w14:textId="77777777"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66910AD" w14:textId="77777777" w:rsidTr="00007FBD">
        <w:tc>
          <w:tcPr>
            <w:tcW w:w="10079" w:type="dxa"/>
            <w:shd w:val="clear" w:color="auto" w:fill="FFE600"/>
          </w:tcPr>
          <w:p w14:paraId="30A93528" w14:textId="77777777" w:rsidR="00A962F7" w:rsidRPr="003E1C54" w:rsidRDefault="00053A2B" w:rsidP="005423BF">
            <w:pPr>
              <w:pStyle w:val="Heading1"/>
              <w:numPr>
                <w:ilvl w:val="0"/>
                <w:numId w:val="12"/>
              </w:numPr>
              <w:spacing w:before="60"/>
              <w:ind w:left="714" w:hanging="357"/>
              <w:rPr>
                <w:sz w:val="24"/>
                <w:szCs w:val="24"/>
              </w:rPr>
            </w:pPr>
            <w:bookmarkStart w:id="2" w:name="_Toc200110303"/>
            <w:bookmarkEnd w:id="0"/>
            <w:bookmarkEnd w:id="1"/>
            <w:r>
              <w:rPr>
                <w:sz w:val="24"/>
                <w:szCs w:val="24"/>
              </w:rPr>
              <w:lastRenderedPageBreak/>
              <w:t>Company Profile</w:t>
            </w:r>
            <w:bookmarkEnd w:id="2"/>
          </w:p>
        </w:tc>
      </w:tr>
    </w:tbl>
    <w:p w14:paraId="67B1B22F" w14:textId="77777777"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2DA7A09B" w14:textId="77777777" w:rsidTr="00BA2410">
        <w:trPr>
          <w:trHeight w:val="519"/>
        </w:trPr>
        <w:tc>
          <w:tcPr>
            <w:tcW w:w="1757" w:type="dxa"/>
            <w:shd w:val="clear" w:color="auto" w:fill="F2F2F2" w:themeFill="background1" w:themeFillShade="F2"/>
            <w:vAlign w:val="center"/>
          </w:tcPr>
          <w:p w14:paraId="270DA026"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50C59AEF" w14:textId="77777777"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VOLKSWAGEN AG</w:t>
            </w:r>
          </w:p>
        </w:tc>
        <w:tc>
          <w:tcPr>
            <w:tcW w:w="1757" w:type="dxa"/>
            <w:shd w:val="clear" w:color="auto" w:fill="F2F2F2" w:themeFill="background1" w:themeFillShade="F2"/>
            <w:vAlign w:val="center"/>
          </w:tcPr>
          <w:p w14:paraId="47D5A774" w14:textId="77777777" w:rsidR="000F6CCC" w:rsidRDefault="000F6CCC" w:rsidP="000F6CCC">
            <w:pPr>
              <w:rPr>
                <w:rFonts w:cs="Arial"/>
                <w:b/>
                <w:bCs/>
                <w:szCs w:val="18"/>
                <w:lang w:val="en"/>
              </w:rPr>
            </w:pPr>
            <w:r>
              <w:rPr>
                <w:rFonts w:cs="Arial"/>
                <w:b/>
                <w:bCs/>
                <w:szCs w:val="18"/>
                <w:lang w:val="en"/>
              </w:rPr>
              <w:t>ID</w:t>
            </w:r>
          </w:p>
        </w:tc>
        <w:tc>
          <w:tcPr>
            <w:tcW w:w="3231" w:type="dxa"/>
            <w:vAlign w:val="center"/>
          </w:tcPr>
          <w:p w14:paraId="6A85E4CE" w14:textId="77777777" w:rsidR="000F6CCC" w:rsidRDefault="000F6CCC" w:rsidP="000F6CCC"/>
        </w:tc>
      </w:tr>
      <w:tr w:rsidR="000F6CCC" w:rsidRPr="008436B5" w14:paraId="719FC246" w14:textId="77777777" w:rsidTr="00BA2410">
        <w:trPr>
          <w:trHeight w:val="519"/>
        </w:trPr>
        <w:tc>
          <w:tcPr>
            <w:tcW w:w="1757" w:type="dxa"/>
            <w:shd w:val="clear" w:color="auto" w:fill="F2F2F2" w:themeFill="background1" w:themeFillShade="F2"/>
            <w:vAlign w:val="center"/>
          </w:tcPr>
          <w:p w14:paraId="12C9381F"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8436B5">
              <w:rPr>
                <w:rFonts w:ascii="EYInterstate Light" w:hAnsi="EYInterstate Light" w:cs="Arial"/>
                <w:b/>
                <w:bCs/>
                <w:sz w:val="18"/>
                <w:szCs w:val="18"/>
                <w:lang w:val="en"/>
              </w:rPr>
              <w:t>Name</w:t>
            </w:r>
          </w:p>
        </w:tc>
        <w:tc>
          <w:tcPr>
            <w:tcW w:w="3231" w:type="dxa"/>
            <w:vAlign w:val="center"/>
          </w:tcPr>
          <w:p w14:paraId="4C7AC09F" w14:textId="77777777"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VOLKSWAGEN AG</w:t>
            </w:r>
          </w:p>
        </w:tc>
        <w:tc>
          <w:tcPr>
            <w:tcW w:w="1757" w:type="dxa"/>
            <w:shd w:val="clear" w:color="auto" w:fill="F2F2F2" w:themeFill="background1" w:themeFillShade="F2"/>
            <w:vAlign w:val="center"/>
          </w:tcPr>
          <w:p w14:paraId="1C3C78EB" w14:textId="77777777" w:rsidR="000F6CCC" w:rsidRPr="008436B5" w:rsidRDefault="000F6CCC" w:rsidP="000F6CCC">
            <w:r>
              <w:rPr>
                <w:rFonts w:cs="Arial"/>
                <w:b/>
                <w:bCs/>
                <w:szCs w:val="18"/>
                <w:lang w:val="en"/>
              </w:rPr>
              <w:t>Location</w:t>
            </w:r>
          </w:p>
        </w:tc>
        <w:tc>
          <w:tcPr>
            <w:tcW w:w="3231" w:type="dxa"/>
            <w:vAlign w:val="center"/>
          </w:tcPr>
          <w:p w14:paraId="56F78B16" w14:textId="77777777" w:rsidR="000F6CCC" w:rsidRPr="002043B6" w:rsidRDefault="000F6CCC" w:rsidP="000F6CCC">
            <w:r>
              <w:t>WOLFSBURG, Germany</w:t>
            </w:r>
          </w:p>
        </w:tc>
      </w:tr>
      <w:tr w:rsidR="000F6CCC" w:rsidRPr="008436B5" w14:paraId="114300A2" w14:textId="77777777" w:rsidTr="00BA2410">
        <w:trPr>
          <w:trHeight w:val="519"/>
        </w:trPr>
        <w:tc>
          <w:tcPr>
            <w:tcW w:w="1757" w:type="dxa"/>
            <w:shd w:val="clear" w:color="auto" w:fill="F2F2F2" w:themeFill="background1" w:themeFillShade="F2"/>
            <w:vAlign w:val="center"/>
          </w:tcPr>
          <w:p w14:paraId="18ECFE3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8436B5">
              <w:rPr>
                <w:rFonts w:ascii="EYInterstate Light" w:hAnsi="EYInterstate Light" w:cs="Arial"/>
                <w:b/>
                <w:bCs/>
                <w:sz w:val="18"/>
                <w:szCs w:val="18"/>
                <w:lang w:val="en"/>
              </w:rPr>
              <w:t>Address</w:t>
            </w:r>
          </w:p>
        </w:tc>
        <w:tc>
          <w:tcPr>
            <w:tcW w:w="3231" w:type="dxa"/>
            <w:vAlign w:val="center"/>
          </w:tcPr>
          <w:p w14:paraId="56E1C837" w14:textId="77777777"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BERLINER RING 2, 38440, WOLFSBURG, Germany</w:t>
            </w:r>
          </w:p>
        </w:tc>
        <w:tc>
          <w:tcPr>
            <w:tcW w:w="1757" w:type="dxa"/>
            <w:shd w:val="clear" w:color="auto" w:fill="F2F2F2" w:themeFill="background1" w:themeFillShade="F2"/>
            <w:vAlign w:val="center"/>
          </w:tcPr>
          <w:p w14:paraId="2ECADB52" w14:textId="77777777" w:rsidR="000F6CCC" w:rsidRPr="008436B5" w:rsidRDefault="000F6CCC" w:rsidP="000F6CCC">
            <w:r>
              <w:rPr>
                <w:rFonts w:cs="Arial"/>
                <w:b/>
                <w:bCs/>
                <w:szCs w:val="18"/>
                <w:lang w:val="en"/>
              </w:rPr>
              <w:t>Website</w:t>
            </w:r>
          </w:p>
        </w:tc>
        <w:tc>
          <w:tcPr>
            <w:tcW w:w="3231" w:type="dxa"/>
            <w:vAlign w:val="center"/>
          </w:tcPr>
          <w:p w14:paraId="374C9D80" w14:textId="77777777" w:rsidR="00B366E7" w:rsidRDefault="00F46D89">
            <w:hyperlink r:id="rId17" w:history="1">
              <w:r>
                <w:rPr>
                  <w:rStyle w:val="Hyperlink"/>
                </w:rPr>
                <w:t>www.volkswagen.de</w:t>
              </w:r>
            </w:hyperlink>
          </w:p>
        </w:tc>
      </w:tr>
      <w:tr w:rsidR="000F6CCC" w:rsidRPr="008436B5" w14:paraId="683F7E48" w14:textId="77777777" w:rsidTr="00BA2410">
        <w:trPr>
          <w:trHeight w:val="519"/>
        </w:trPr>
        <w:tc>
          <w:tcPr>
            <w:tcW w:w="1757" w:type="dxa"/>
            <w:shd w:val="clear" w:color="auto" w:fill="F2F2F2" w:themeFill="background1" w:themeFillShade="F2"/>
            <w:vAlign w:val="center"/>
          </w:tcPr>
          <w:p w14:paraId="527C051E" w14:textId="77777777" w:rsidR="000F6CCC"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Active Status</w:t>
            </w:r>
          </w:p>
        </w:tc>
        <w:tc>
          <w:tcPr>
            <w:tcW w:w="3231" w:type="dxa"/>
            <w:vAlign w:val="center"/>
          </w:tcPr>
          <w:p w14:paraId="7ADD2790" w14:textId="77777777"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Active</w:t>
            </w:r>
          </w:p>
        </w:tc>
        <w:tc>
          <w:tcPr>
            <w:tcW w:w="1757" w:type="dxa"/>
            <w:shd w:val="clear" w:color="auto" w:fill="F2F2F2" w:themeFill="background1" w:themeFillShade="F2"/>
            <w:vAlign w:val="center"/>
          </w:tcPr>
          <w:p w14:paraId="1143AD16" w14:textId="77777777" w:rsidR="000F6CCC" w:rsidRDefault="000F6CCC" w:rsidP="000F6CCC">
            <w:pPr>
              <w:rPr>
                <w:rFonts w:cs="Arial"/>
                <w:b/>
                <w:bCs/>
                <w:szCs w:val="18"/>
                <w:lang w:val="en"/>
              </w:rPr>
            </w:pPr>
            <w:r>
              <w:rPr>
                <w:rFonts w:cs="Arial"/>
                <w:b/>
                <w:bCs/>
                <w:szCs w:val="18"/>
                <w:lang w:val="en"/>
              </w:rPr>
              <w:t>Operation Type</w:t>
            </w:r>
          </w:p>
        </w:tc>
        <w:tc>
          <w:tcPr>
            <w:tcW w:w="3231" w:type="dxa"/>
            <w:vAlign w:val="center"/>
          </w:tcPr>
          <w:p w14:paraId="6C53DC83" w14:textId="77777777" w:rsidR="000F6CCC" w:rsidRDefault="000F6CCC" w:rsidP="000F6CCC">
            <w:pPr>
              <w:rPr>
                <w:rFonts w:cs="Arial"/>
                <w:szCs w:val="18"/>
                <w:lang w:val="en"/>
              </w:rPr>
            </w:pPr>
            <w:r>
              <w:rPr>
                <w:rFonts w:cs="Arial"/>
                <w:szCs w:val="18"/>
                <w:lang w:val="en"/>
              </w:rPr>
              <w:t>Publicly quoted</w:t>
            </w:r>
          </w:p>
        </w:tc>
      </w:tr>
      <w:tr w:rsidR="000F6CCC" w:rsidRPr="008436B5" w14:paraId="6C9D344D" w14:textId="77777777" w:rsidTr="00BA2410">
        <w:trPr>
          <w:trHeight w:val="519"/>
        </w:trPr>
        <w:tc>
          <w:tcPr>
            <w:tcW w:w="1757" w:type="dxa"/>
            <w:shd w:val="clear" w:color="auto" w:fill="F2F2F2" w:themeFill="background1" w:themeFillShade="F2"/>
            <w:vAlign w:val="center"/>
          </w:tcPr>
          <w:p w14:paraId="66DC7130" w14:textId="77777777" w:rsidR="000F6CCC"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Legal Status</w:t>
            </w:r>
          </w:p>
        </w:tc>
        <w:tc>
          <w:tcPr>
            <w:tcW w:w="3231" w:type="dxa"/>
            <w:vAlign w:val="center"/>
          </w:tcPr>
          <w:p w14:paraId="31EF20E5" w14:textId="77777777"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Public limited companies</w:t>
            </w:r>
          </w:p>
        </w:tc>
        <w:tc>
          <w:tcPr>
            <w:tcW w:w="1757" w:type="dxa"/>
            <w:shd w:val="clear" w:color="auto" w:fill="F2F2F2" w:themeFill="background1" w:themeFillShade="F2"/>
            <w:vAlign w:val="center"/>
          </w:tcPr>
          <w:p w14:paraId="3DCDBE98"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1915990D" w14:textId="77777777" w:rsidR="000F6CCC" w:rsidRPr="002B1D22" w:rsidRDefault="000F6CCC" w:rsidP="000F6CCC">
            <w:pPr>
              <w:rPr>
                <w:rFonts w:cs="Arial"/>
                <w:szCs w:val="18"/>
                <w:lang w:val="en"/>
              </w:rPr>
            </w:pPr>
            <w:r>
              <w:rPr>
                <w:rFonts w:cs="Arial"/>
                <w:szCs w:val="18"/>
              </w:rPr>
              <w:t>Trade register number: HRB 100484 (Braunschweig)</w:t>
            </w:r>
          </w:p>
        </w:tc>
      </w:tr>
      <w:tr w:rsidR="000F6CCC" w:rsidRPr="008436B5" w14:paraId="23C5267B" w14:textId="77777777" w:rsidTr="00BA2410">
        <w:trPr>
          <w:trHeight w:val="519"/>
        </w:trPr>
        <w:tc>
          <w:tcPr>
            <w:tcW w:w="1757" w:type="dxa"/>
            <w:shd w:val="clear" w:color="auto" w:fill="F2F2F2" w:themeFill="background1" w:themeFillShade="F2"/>
            <w:vAlign w:val="center"/>
          </w:tcPr>
          <w:p w14:paraId="65EC7118" w14:textId="77777777" w:rsidR="000F6CCC" w:rsidRDefault="000F6CCC" w:rsidP="000F6CCC">
            <w:pPr>
              <w:pStyle w:val="NormalWeb"/>
              <w:spacing w:before="60" w:beforeAutospacing="0" w:after="60" w:afterAutospacing="0" w:line="276" w:lineRule="auto"/>
              <w:rPr>
                <w:rFonts w:ascii="EYInterstate Light" w:hAnsi="EYInterstate Light" w:cs="Arial"/>
                <w:b/>
                <w:bCs/>
                <w:sz w:val="18"/>
                <w:szCs w:val="18"/>
                <w:lang w:val="en"/>
              </w:rPr>
            </w:pPr>
            <w:r>
              <w:rPr>
                <w:rFonts w:ascii="EYInterstate Light" w:hAnsi="EYInterstate Light" w:cs="Arial"/>
                <w:b/>
                <w:bCs/>
                <w:sz w:val="18"/>
                <w:szCs w:val="18"/>
                <w:lang w:val="en"/>
              </w:rPr>
              <w:t>Alias</w:t>
            </w:r>
          </w:p>
        </w:tc>
        <w:tc>
          <w:tcPr>
            <w:tcW w:w="3231" w:type="dxa"/>
            <w:vAlign w:val="center"/>
          </w:tcPr>
          <w:p w14:paraId="3ABBA120" w14:textId="77777777" w:rsidR="00B366E7" w:rsidRDefault="00B366E7"/>
          <w:p w14:paraId="4B2128AF" w14:textId="77777777" w:rsidR="00B366E7" w:rsidRDefault="00F46D89">
            <w:r>
              <w:br/>
              <w:t>VW</w:t>
            </w:r>
          </w:p>
          <w:p w14:paraId="5222962B" w14:textId="77777777" w:rsidR="00B366E7" w:rsidRDefault="00B366E7"/>
        </w:tc>
        <w:tc>
          <w:tcPr>
            <w:tcW w:w="1757" w:type="dxa"/>
            <w:shd w:val="clear" w:color="auto" w:fill="F2F2F2" w:themeFill="background1" w:themeFillShade="F2"/>
            <w:vAlign w:val="center"/>
          </w:tcPr>
          <w:p w14:paraId="13E7CC3C" w14:textId="77777777" w:rsidR="000F6CCC" w:rsidRDefault="000F6CCC" w:rsidP="000F6CCC">
            <w:pPr>
              <w:rPr>
                <w:rFonts w:cs="Arial"/>
                <w:b/>
                <w:bCs/>
                <w:szCs w:val="18"/>
                <w:lang w:val="en"/>
              </w:rPr>
            </w:pPr>
            <w:r>
              <w:rPr>
                <w:rFonts w:cs="Arial"/>
                <w:b/>
                <w:bCs/>
                <w:szCs w:val="18"/>
                <w:lang w:val="en"/>
              </w:rPr>
              <w:t>Incorporation Date</w:t>
            </w:r>
          </w:p>
        </w:tc>
        <w:tc>
          <w:tcPr>
            <w:tcW w:w="3231" w:type="dxa"/>
            <w:vAlign w:val="center"/>
          </w:tcPr>
          <w:p w14:paraId="3E92E0C1" w14:textId="77777777" w:rsidR="000F6CCC" w:rsidRDefault="000F6CCC" w:rsidP="000F6CCC">
            <w:pPr>
              <w:rPr>
                <w:rFonts w:cs="Arial"/>
                <w:szCs w:val="18"/>
                <w:lang w:val="en"/>
              </w:rPr>
            </w:pPr>
            <w:r>
              <w:rPr>
                <w:rFonts w:cs="Arial"/>
                <w:szCs w:val="18"/>
              </w:rPr>
              <w:t>28/05/1937</w:t>
            </w:r>
          </w:p>
        </w:tc>
      </w:tr>
      <w:tr w:rsidR="000F6CCC" w:rsidRPr="008436B5" w14:paraId="7D631C3D" w14:textId="77777777" w:rsidTr="00BA2410">
        <w:trPr>
          <w:trHeight w:val="519"/>
        </w:trPr>
        <w:tc>
          <w:tcPr>
            <w:tcW w:w="1757" w:type="dxa"/>
            <w:shd w:val="clear" w:color="auto" w:fill="F2F2F2" w:themeFill="background1" w:themeFillShade="F2"/>
            <w:vAlign w:val="center"/>
          </w:tcPr>
          <w:p w14:paraId="5D61F268" w14:textId="77777777" w:rsidR="000F6CCC"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Subsidiaries</w:t>
            </w:r>
          </w:p>
        </w:tc>
        <w:tc>
          <w:tcPr>
            <w:tcW w:w="3231" w:type="dxa"/>
            <w:vAlign w:val="center"/>
          </w:tcPr>
          <w:p w14:paraId="119D62B1" w14:textId="77777777"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1270 entities</w:t>
            </w:r>
          </w:p>
        </w:tc>
        <w:tc>
          <w:tcPr>
            <w:tcW w:w="1757" w:type="dxa"/>
            <w:shd w:val="clear" w:color="auto" w:fill="F2F2F2" w:themeFill="background1" w:themeFillShade="F2"/>
            <w:vAlign w:val="center"/>
          </w:tcPr>
          <w:p w14:paraId="5DDFCAC9" w14:textId="77777777" w:rsidR="000F6CCC" w:rsidRDefault="000F6CCC" w:rsidP="000F6CCC">
            <w:pPr>
              <w:rPr>
                <w:rFonts w:cs="Arial"/>
                <w:b/>
                <w:bCs/>
                <w:szCs w:val="18"/>
                <w:lang w:val="en"/>
              </w:rPr>
            </w:pPr>
            <w:r>
              <w:rPr>
                <w:rFonts w:cs="Arial"/>
                <w:b/>
                <w:bCs/>
                <w:szCs w:val="18"/>
                <w:lang w:val="en"/>
              </w:rPr>
              <w:t>Corporate Group</w:t>
            </w:r>
          </w:p>
        </w:tc>
        <w:tc>
          <w:tcPr>
            <w:tcW w:w="3231" w:type="dxa"/>
            <w:vAlign w:val="center"/>
          </w:tcPr>
          <w:p w14:paraId="6D735A7B" w14:textId="77777777" w:rsidR="000F6CCC" w:rsidRDefault="000F6CCC" w:rsidP="000F6CCC">
            <w:pPr>
              <w:rPr>
                <w:rFonts w:cs="Arial"/>
                <w:szCs w:val="18"/>
                <w:lang w:val="en"/>
              </w:rPr>
            </w:pPr>
            <w:r>
              <w:rPr>
                <w:rFonts w:cs="Arial"/>
                <w:szCs w:val="18"/>
                <w:lang w:val="en"/>
              </w:rPr>
              <w:t>1764 entities</w:t>
            </w:r>
          </w:p>
        </w:tc>
      </w:tr>
      <w:tr w:rsidR="000F6CCC" w:rsidRPr="008436B5" w14:paraId="6060F7D3" w14:textId="77777777" w:rsidTr="00BA2410">
        <w:trPr>
          <w:trHeight w:val="850"/>
        </w:trPr>
        <w:tc>
          <w:tcPr>
            <w:tcW w:w="1757" w:type="dxa"/>
            <w:shd w:val="clear" w:color="auto" w:fill="F2F2F2" w:themeFill="background1" w:themeFillShade="F2"/>
            <w:vAlign w:val="center"/>
          </w:tcPr>
          <w:p w14:paraId="5E3F3E3A" w14:textId="77777777" w:rsidR="000F6CCC" w:rsidRPr="008436B5" w:rsidRDefault="000F6CCC" w:rsidP="000F6CCC">
            <w:pPr>
              <w:pStyle w:val="NormalWeb"/>
              <w:spacing w:before="60" w:beforeAutospacing="0" w:after="60" w:afterAutospacing="0" w:line="276" w:lineRule="auto"/>
              <w:rPr>
                <w:rFonts w:ascii="EYInterstate Light" w:hAnsi="EYInterstate Light" w:cs="Arial"/>
                <w:b/>
                <w:bCs/>
                <w:sz w:val="18"/>
                <w:szCs w:val="18"/>
                <w:lang w:val="en"/>
              </w:rPr>
            </w:pPr>
            <w:r>
              <w:rPr>
                <w:rFonts w:ascii="EYInterstate Light" w:hAnsi="EYInterstate Light" w:cs="Arial"/>
                <w:b/>
                <w:bCs/>
                <w:sz w:val="18"/>
                <w:szCs w:val="18"/>
                <w:lang w:val="en"/>
              </w:rPr>
              <w:t>Shareholders</w:t>
            </w:r>
          </w:p>
        </w:tc>
        <w:tc>
          <w:tcPr>
            <w:tcW w:w="3231" w:type="dxa"/>
            <w:vAlign w:val="center"/>
          </w:tcPr>
          <w:p w14:paraId="3B4330D4" w14:textId="77777777" w:rsidR="00B366E7" w:rsidRDefault="00B366E7"/>
          <w:p w14:paraId="1BB5153A" w14:textId="77777777" w:rsidR="00B366E7" w:rsidRDefault="00F46D89">
            <w:r>
              <w:t>PORSCHE AUTOMOBIL HOLDING SE (53.30%)</w:t>
            </w:r>
          </w:p>
          <w:p w14:paraId="0CFC0E3E" w14:textId="77777777" w:rsidR="00B366E7" w:rsidRDefault="00B366E7"/>
          <w:p w14:paraId="3CBB0E88" w14:textId="77777777" w:rsidR="00B366E7" w:rsidRDefault="00F46D89">
            <w:r>
              <w:t>STATE OF LOWER SAXONY (20.00%)</w:t>
            </w:r>
          </w:p>
          <w:p w14:paraId="6F293F1C" w14:textId="77777777" w:rsidR="00B366E7" w:rsidRDefault="00B366E7"/>
          <w:p w14:paraId="1C670EDC" w14:textId="77777777" w:rsidR="00B366E7" w:rsidRDefault="00F46D89">
            <w:r>
              <w:t>QATAR HOLDING GERMANY GMBH (14.60%)</w:t>
            </w:r>
          </w:p>
          <w:p w14:paraId="38B1C0CD" w14:textId="77777777" w:rsidR="00B366E7" w:rsidRDefault="00B366E7"/>
          <w:p w14:paraId="163E38C4" w14:textId="77777777" w:rsidR="00B366E7" w:rsidRDefault="00F46D89">
            <w:r>
              <w:t>Other minority shareholders ~2.02%+</w:t>
            </w:r>
          </w:p>
          <w:p w14:paraId="6C1464D5" w14:textId="77777777" w:rsidR="00B366E7" w:rsidRDefault="00B366E7"/>
        </w:tc>
        <w:tc>
          <w:tcPr>
            <w:tcW w:w="1757" w:type="dxa"/>
            <w:shd w:val="clear" w:color="auto" w:fill="F2F2F2" w:themeFill="background1" w:themeFillShade="F2"/>
            <w:vAlign w:val="center"/>
          </w:tcPr>
          <w:p w14:paraId="656D30F8" w14:textId="77777777" w:rsidR="000F6CCC" w:rsidRPr="008436B5" w:rsidRDefault="000F6CCC" w:rsidP="000F6CCC">
            <w:pPr>
              <w:spacing w:line="276" w:lineRule="auto"/>
            </w:pPr>
            <w:r>
              <w:rPr>
                <w:rFonts w:cs="Arial"/>
                <w:b/>
                <w:bCs/>
                <w:szCs w:val="18"/>
                <w:lang w:val="en"/>
              </w:rPr>
              <w:t>Key Executives</w:t>
            </w:r>
          </w:p>
        </w:tc>
        <w:tc>
          <w:tcPr>
            <w:tcW w:w="3231" w:type="dxa"/>
            <w:vAlign w:val="center"/>
          </w:tcPr>
          <w:p w14:paraId="28FC8205" w14:textId="77777777" w:rsidR="00B366E7" w:rsidRDefault="00B366E7"/>
          <w:p w14:paraId="7A14D12E" w14:textId="77777777" w:rsidR="00B366E7" w:rsidRDefault="00F46D89">
            <w:r>
              <w:t>Dr. Kjell Gruner (Chief Executive Officer, North America Region)</w:t>
            </w:r>
          </w:p>
          <w:p w14:paraId="0BA9C9F9" w14:textId="77777777" w:rsidR="00B366E7" w:rsidRDefault="00B366E7"/>
          <w:p w14:paraId="0BB61D77" w14:textId="77777777" w:rsidR="00B366E7" w:rsidRDefault="00B366E7"/>
          <w:p w14:paraId="6495270F" w14:textId="77777777" w:rsidR="00B366E7" w:rsidRDefault="00F46D89">
            <w:r>
              <w:t xml:space="preserve"> &amp; 292 previous key executives</w:t>
            </w:r>
          </w:p>
          <w:p w14:paraId="49085991" w14:textId="77777777" w:rsidR="00B366E7" w:rsidRDefault="00B366E7"/>
        </w:tc>
      </w:tr>
      <w:tr w:rsidR="000F6CCC" w:rsidRPr="008436B5" w14:paraId="060777A4" w14:textId="77777777" w:rsidTr="00BA2410">
        <w:trPr>
          <w:trHeight w:val="519"/>
        </w:trPr>
        <w:tc>
          <w:tcPr>
            <w:tcW w:w="1757" w:type="dxa"/>
            <w:shd w:val="clear" w:color="auto" w:fill="F2F2F2" w:themeFill="background1" w:themeFillShade="F2"/>
            <w:vAlign w:val="center"/>
          </w:tcPr>
          <w:p w14:paraId="031045EE"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sidRPr="00CF42CE">
              <w:rPr>
                <w:rFonts w:ascii="EYInterstate Light" w:hAnsi="EYInterstate Light" w:cs="Arial"/>
                <w:b/>
                <w:bCs/>
                <w:sz w:val="18"/>
                <w:szCs w:val="18"/>
                <w:lang w:val="en"/>
              </w:rPr>
              <w:t>Revenue</w:t>
            </w:r>
          </w:p>
        </w:tc>
        <w:tc>
          <w:tcPr>
            <w:tcW w:w="3231" w:type="dxa"/>
            <w:vAlign w:val="center"/>
          </w:tcPr>
          <w:p w14:paraId="22575AA2"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347B (USD - 2024-12-31)</w:t>
            </w:r>
          </w:p>
        </w:tc>
        <w:tc>
          <w:tcPr>
            <w:tcW w:w="1757" w:type="dxa"/>
            <w:shd w:val="clear" w:color="auto" w:fill="F2F2F2" w:themeFill="background1" w:themeFillShade="F2"/>
            <w:vAlign w:val="center"/>
          </w:tcPr>
          <w:p w14:paraId="0C3CC1EA" w14:textId="77777777" w:rsidR="000F6CCC" w:rsidRPr="00CF42CE" w:rsidRDefault="000F6CCC" w:rsidP="000F6CCC">
            <w:pPr>
              <w:rPr>
                <w:rFonts w:cs="Arial"/>
                <w:b/>
                <w:bCs/>
                <w:color w:val="auto"/>
                <w:szCs w:val="18"/>
                <w:lang w:val="en"/>
              </w:rPr>
            </w:pPr>
            <w:r w:rsidRPr="00CF42CE">
              <w:rPr>
                <w:rFonts w:cs="Arial"/>
                <w:b/>
                <w:bCs/>
                <w:color w:val="auto"/>
                <w:szCs w:val="18"/>
                <w:lang w:val="en"/>
              </w:rPr>
              <w:t>Employee</w:t>
            </w:r>
          </w:p>
        </w:tc>
        <w:tc>
          <w:tcPr>
            <w:tcW w:w="3231" w:type="dxa"/>
            <w:vAlign w:val="center"/>
          </w:tcPr>
          <w:p w14:paraId="11E7D5F3" w14:textId="77777777" w:rsidR="000F6CCC" w:rsidRPr="00CF42CE" w:rsidRDefault="000F6CCC" w:rsidP="000F6CCC">
            <w:pPr>
              <w:rPr>
                <w:rFonts w:cs="Arial"/>
                <w:color w:val="auto"/>
                <w:szCs w:val="18"/>
                <w:lang w:val="en"/>
              </w:rPr>
            </w:pPr>
            <w:r>
              <w:rPr>
                <w:rFonts w:cs="Arial"/>
                <w:color w:val="auto"/>
                <w:szCs w:val="18"/>
                <w:lang w:val="en"/>
              </w:rPr>
              <w:t>614082 employees</w:t>
            </w:r>
          </w:p>
        </w:tc>
      </w:tr>
    </w:tbl>
    <w:p w14:paraId="67857012" w14:textId="77777777" w:rsidR="00AD2A5C" w:rsidRDefault="00AD2A5C" w:rsidP="00E53733">
      <w:pPr>
        <w:pStyle w:val="NormalWeb"/>
        <w:spacing w:before="0" w:beforeAutospacing="0" w:after="120" w:afterAutospacing="0" w:line="240" w:lineRule="atLeast"/>
        <w:rPr>
          <w:rFonts w:ascii="EYInterstate Light" w:hAnsi="EYInterstate Light" w:cs="Arial"/>
          <w:sz w:val="18"/>
          <w:szCs w:val="18"/>
          <w:lang w:val="en"/>
        </w:rPr>
      </w:pPr>
    </w:p>
    <w:tbl>
      <w:tblPr>
        <w:tblW w:w="3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62"/>
        <w:gridCol w:w="1481"/>
      </w:tblGrid>
      <w:tr w:rsidR="00B366E7" w14:paraId="6B628535" w14:textId="77777777">
        <w:trPr>
          <w:trHeight w:val="500"/>
          <w:jc w:val="center"/>
        </w:trPr>
        <w:tc>
          <w:tcPr>
            <w:tcW w:w="0" w:type="auto"/>
            <w:tcBorders>
              <w:top w:val="single" w:sz="1" w:space="0" w:color="D3D3D3"/>
              <w:left w:val="single" w:sz="1" w:space="0" w:color="D3D3D3"/>
              <w:bottom w:val="single" w:sz="1" w:space="0" w:color="D3D3D3"/>
              <w:right w:val="single" w:sz="1" w:space="0" w:color="D3D3D3"/>
            </w:tcBorders>
            <w:vAlign w:val="center"/>
          </w:tcPr>
          <w:p w14:paraId="052943CD" w14:textId="77777777" w:rsidR="00B366E7" w:rsidRDefault="00F46D89">
            <w:pPr>
              <w:jc w:val="center"/>
            </w:pPr>
            <w:r>
              <w:rPr>
                <w:b/>
                <w:bCs/>
                <w:sz w:val="28"/>
                <w:szCs w:val="28"/>
              </w:rPr>
              <w:t>OVERALL RISK RATING</w:t>
            </w:r>
          </w:p>
        </w:tc>
        <w:tc>
          <w:tcPr>
            <w:tcW w:w="0" w:type="auto"/>
            <w:tcBorders>
              <w:top w:val="single" w:sz="1" w:space="0" w:color="D3D3D3"/>
              <w:left w:val="single" w:sz="1" w:space="0" w:color="D3D3D3"/>
              <w:bottom w:val="single" w:sz="1" w:space="0" w:color="D3D3D3"/>
              <w:right w:val="single" w:sz="1" w:space="0" w:color="D3D3D3"/>
            </w:tcBorders>
            <w:shd w:val="clear" w:color="auto" w:fill="FF0000"/>
            <w:vAlign w:val="center"/>
          </w:tcPr>
          <w:p w14:paraId="1B1ABA1C" w14:textId="77777777" w:rsidR="00B366E7" w:rsidRDefault="00F46D89">
            <w:pPr>
              <w:jc w:val="center"/>
            </w:pPr>
            <w:r>
              <w:rPr>
                <w:b/>
                <w:bCs/>
                <w:caps/>
                <w:color w:val="FFFFFF"/>
                <w:sz w:val="28"/>
                <w:szCs w:val="28"/>
              </w:rPr>
              <w:t>High</w:t>
            </w:r>
          </w:p>
        </w:tc>
      </w:tr>
    </w:tbl>
    <w:p w14:paraId="3D9D3592" w14:textId="77777777" w:rsidR="00DA40C3" w:rsidRDefault="00DA40C3" w:rsidP="00E53733">
      <w:pPr>
        <w:pStyle w:val="NormalWeb"/>
        <w:spacing w:before="0" w:beforeAutospacing="0" w:after="120" w:afterAutospacing="0" w:line="240" w:lineRule="atLeast"/>
        <w:rPr>
          <w:rFonts w:ascii="EYInterstate Light" w:hAnsi="EYInterstate Light" w:cs="Arial"/>
          <w:sz w:val="18"/>
          <w:szCs w:val="18"/>
          <w:lang w:val="en"/>
        </w:rPr>
      </w:pPr>
    </w:p>
    <w:tbl>
      <w:tblPr>
        <w:tblStyle w:val="TableGrid"/>
        <w:tblW w:w="10065"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0065"/>
      </w:tblGrid>
      <w:tr w:rsidR="00BC48EA" w:rsidRPr="00DA7EB7" w14:paraId="175CD66B" w14:textId="77777777" w:rsidTr="00BC48EA">
        <w:trPr>
          <w:cantSplit/>
          <w:trHeight w:val="286"/>
        </w:trPr>
        <w:tc>
          <w:tcPr>
            <w:tcW w:w="10065" w:type="dxa"/>
            <w:shd w:val="clear" w:color="auto" w:fill="F2F2F2" w:themeFill="background1" w:themeFillShade="F2"/>
            <w:vAlign w:val="center"/>
          </w:tcPr>
          <w:p w14:paraId="531CEA7E" w14:textId="77777777" w:rsidR="00BC48EA" w:rsidRPr="009553E9" w:rsidRDefault="00BC48EA" w:rsidP="0057700E">
            <w:pPr>
              <w:spacing w:before="60" w:after="60" w:line="240" w:lineRule="atLeast"/>
              <w:jc w:val="center"/>
              <w:rPr>
                <w:b/>
                <w:color w:val="auto"/>
                <w:szCs w:val="18"/>
              </w:rPr>
            </w:pPr>
            <w:r w:rsidRPr="009553E9">
              <w:rPr>
                <w:b/>
                <w:color w:val="auto"/>
                <w:sz w:val="20"/>
                <w:szCs w:val="18"/>
              </w:rPr>
              <w:t xml:space="preserve">Summary of </w:t>
            </w:r>
            <w:r w:rsidR="00C403CA">
              <w:rPr>
                <w:b/>
                <w:color w:val="auto"/>
                <w:sz w:val="20"/>
                <w:szCs w:val="18"/>
              </w:rPr>
              <w:t>f</w:t>
            </w:r>
            <w:r w:rsidRPr="009553E9">
              <w:rPr>
                <w:b/>
                <w:color w:val="auto"/>
                <w:sz w:val="20"/>
                <w:szCs w:val="18"/>
              </w:rPr>
              <w:t>indings</w:t>
            </w:r>
          </w:p>
        </w:tc>
      </w:tr>
      <w:tr w:rsidR="00D76DDB" w:rsidRPr="005E007A" w14:paraId="43D03FF4" w14:textId="77777777" w:rsidTr="00972913">
        <w:trPr>
          <w:cantSplit/>
          <w:trHeight w:val="1695"/>
        </w:trPr>
        <w:tc>
          <w:tcPr>
            <w:tcW w:w="10065" w:type="dxa"/>
            <w:shd w:val="clear" w:color="auto" w:fill="auto"/>
          </w:tcPr>
          <w:p w14:paraId="5F9A76E6" w14:textId="77777777" w:rsidR="00B366E7" w:rsidRDefault="00F46D89">
            <w:r>
              <w:br/>
            </w:r>
            <w:r>
              <w:t>Based on our evaluation, VOLKSWAGEN AG demonstrates high risk, concerning media presence alongside noteworthy media criticism in media coverage. Additionally, there are concerns about significant corruption prevention mechanisms linked with prominent sovereign interest presence affecting operational independence. Our investigation also uncovered notable sanctions risk management and critical high-profile political relationships introducing governmental risk factors. The evaluation also highlights middle-ran</w:t>
            </w:r>
            <w:r>
              <w:t>ge liquidity position challenging profitability expectations. Regarding other risk factors, notable observations were made regarding the company's sustainability standards and cyber defenses. These findings warrant in-depth investigation and structured risk management approaches.</w:t>
            </w:r>
          </w:p>
        </w:tc>
      </w:tr>
    </w:tbl>
    <w:p w14:paraId="27324AC9" w14:textId="77777777" w:rsidR="00B366E7" w:rsidRDefault="00B366E7">
      <w:pPr>
        <w:pageBreakBefore/>
      </w:pPr>
    </w:p>
    <w:p w14:paraId="4F6BBE03" w14:textId="77777777" w:rsidR="009B7149" w:rsidRDefault="009B7149">
      <w:pPr>
        <w:rPr>
          <w:rFonts w:eastAsiaTheme="minorEastAsia" w:cs="Arial"/>
          <w:color w:val="auto"/>
          <w:szCs w:val="18"/>
          <w:lang w:val="en" w:eastAsia="en-IN"/>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10568FB5" w14:textId="77777777" w:rsidTr="00805638">
        <w:tc>
          <w:tcPr>
            <w:tcW w:w="10051" w:type="dxa"/>
            <w:shd w:val="clear" w:color="auto" w:fill="FFE600"/>
          </w:tcPr>
          <w:p w14:paraId="73654D62" w14:textId="77777777" w:rsidR="00805638" w:rsidRPr="003E1C54" w:rsidRDefault="0057591A" w:rsidP="005423BF">
            <w:pPr>
              <w:pStyle w:val="Heading1"/>
              <w:numPr>
                <w:ilvl w:val="0"/>
                <w:numId w:val="12"/>
              </w:numPr>
              <w:spacing w:before="60"/>
              <w:ind w:left="714" w:hanging="357"/>
              <w:rPr>
                <w:sz w:val="24"/>
                <w:szCs w:val="24"/>
              </w:rPr>
            </w:pPr>
            <w:bookmarkStart w:id="3" w:name="_Toc200110304"/>
            <w:r>
              <w:rPr>
                <w:sz w:val="24"/>
                <w:szCs w:val="24"/>
              </w:rPr>
              <w:t>Executive Summary</w:t>
            </w:r>
            <w:bookmarkEnd w:id="3"/>
          </w:p>
        </w:tc>
      </w:tr>
    </w:tbl>
    <w:p w14:paraId="63D3C3D5" w14:textId="77777777" w:rsidR="00805638" w:rsidRDefault="00805638" w:rsidP="00805638">
      <w:pPr>
        <w:pStyle w:val="EYNormal"/>
        <w:spacing w:after="120" w:line="260" w:lineRule="atLeast"/>
        <w:rPr>
          <w:rFonts w:cs="Arial"/>
          <w:color w:val="000000"/>
          <w:sz w:val="18"/>
          <w:szCs w:val="18"/>
        </w:rPr>
      </w:pPr>
    </w:p>
    <w:p w14:paraId="4E0C9B3E" w14:textId="77777777"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r w:rsidR="000A6302">
        <w:rPr>
          <w:rFonts w:cs="Arial"/>
          <w:color w:val="000000"/>
          <w:sz w:val="18"/>
          <w:szCs w:val="18"/>
        </w:rPr>
        <w:t>:</w:t>
      </w:r>
    </w:p>
    <w:tbl>
      <w:tblPr>
        <w:tblW w:w="3750" w:type="pct"/>
        <w:tblBorders>
          <w:top w:val="single" w:sz="1" w:space="0" w:color="D3D3D3"/>
          <w:left w:val="single" w:sz="1" w:space="0" w:color="D3D3D3"/>
          <w:bottom w:val="single" w:sz="1" w:space="0" w:color="D3D3D3"/>
          <w:right w:val="single" w:sz="1" w:space="0" w:color="D3D3D3"/>
          <w:insideH w:val="single" w:sz="4" w:space="0" w:color="auto"/>
          <w:insideV w:val="single" w:sz="4" w:space="0" w:color="auto"/>
        </w:tblBorders>
        <w:tblLook w:val="04A0" w:firstRow="1" w:lastRow="0" w:firstColumn="1" w:lastColumn="0" w:noHBand="0" w:noVBand="1"/>
      </w:tblPr>
      <w:tblGrid>
        <w:gridCol w:w="6038"/>
        <w:gridCol w:w="1509"/>
      </w:tblGrid>
      <w:tr w:rsidR="00B366E7" w14:paraId="6DBFF60E" w14:textId="77777777">
        <w:trPr>
          <w:trHeight w:val="500"/>
        </w:trPr>
        <w:tc>
          <w:tcPr>
            <w:tcW w:w="4000" w:type="pct"/>
            <w:tcBorders>
              <w:top w:val="single" w:sz="1" w:space="0" w:color="D3D3D3"/>
              <w:left w:val="single" w:sz="1" w:space="0" w:color="D3D3D3"/>
              <w:bottom w:val="single" w:sz="1" w:space="0" w:color="D3D3D3"/>
              <w:right w:val="single" w:sz="1" w:space="0" w:color="D3D3D3"/>
            </w:tcBorders>
            <w:shd w:val="clear" w:color="auto" w:fill="595959"/>
            <w:vAlign w:val="center"/>
          </w:tcPr>
          <w:p w14:paraId="54AC83B2" w14:textId="77777777" w:rsidR="00B366E7" w:rsidRDefault="00F46D89">
            <w:pPr>
              <w:jc w:val="center"/>
            </w:pPr>
            <w:r>
              <w:rPr>
                <w:b/>
                <w:bCs/>
                <w:color w:val="FFFFFF"/>
              </w:rPr>
              <w:t>Risk Areas</w:t>
            </w:r>
          </w:p>
        </w:tc>
        <w:tc>
          <w:tcPr>
            <w:tcW w:w="0" w:type="auto"/>
            <w:tcBorders>
              <w:top w:val="single" w:sz="1" w:space="0" w:color="D3D3D3"/>
              <w:left w:val="single" w:sz="1" w:space="0" w:color="D3D3D3"/>
              <w:bottom w:val="single" w:sz="1" w:space="0" w:color="D3D3D3"/>
              <w:right w:val="single" w:sz="1" w:space="0" w:color="D3D3D3"/>
            </w:tcBorders>
            <w:shd w:val="clear" w:color="auto" w:fill="595959"/>
            <w:vAlign w:val="center"/>
          </w:tcPr>
          <w:p w14:paraId="79452C43" w14:textId="77777777" w:rsidR="00B366E7" w:rsidRDefault="00F46D89">
            <w:pPr>
              <w:jc w:val="center"/>
            </w:pPr>
            <w:r>
              <w:rPr>
                <w:b/>
                <w:bCs/>
                <w:color w:val="FFFFFF"/>
              </w:rPr>
              <w:t>Risk Rating</w:t>
            </w:r>
          </w:p>
        </w:tc>
      </w:tr>
      <w:tr w:rsidR="00B366E7" w14:paraId="014F518C"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784F70B1" w14:textId="77777777" w:rsidR="00B366E7" w:rsidRDefault="00F46D89">
            <w:r>
              <w:rPr>
                <w:rFonts w:eastAsia="EYInterstate Light" w:cs="EYInterstate Light"/>
              </w:rPr>
              <w:t>Sanctions</w:t>
            </w:r>
          </w:p>
        </w:tc>
        <w:tc>
          <w:tcPr>
            <w:tcW w:w="0" w:type="auto"/>
            <w:tcBorders>
              <w:top w:val="single" w:sz="1" w:space="0" w:color="D3D3D3"/>
              <w:left w:val="single" w:sz="1" w:space="0" w:color="D3D3D3"/>
              <w:bottom w:val="single" w:sz="1" w:space="0" w:color="D3D3D3"/>
              <w:right w:val="single" w:sz="1" w:space="0" w:color="D3D3D3"/>
            </w:tcBorders>
            <w:shd w:val="clear" w:color="auto" w:fill="FF0000"/>
            <w:vAlign w:val="center"/>
          </w:tcPr>
          <w:p w14:paraId="1AA32F03" w14:textId="77777777" w:rsidR="00B366E7" w:rsidRDefault="00F46D89">
            <w:pPr>
              <w:jc w:val="center"/>
            </w:pPr>
            <w:r>
              <w:rPr>
                <w:rFonts w:eastAsia="EYInterstate Light" w:cs="EYInterstate Light"/>
                <w:color w:val="FFFFFF"/>
                <w:sz w:val="20"/>
                <w:szCs w:val="20"/>
              </w:rPr>
              <w:t>High</w:t>
            </w:r>
          </w:p>
        </w:tc>
      </w:tr>
      <w:tr w:rsidR="00B366E7" w14:paraId="1F99EFC9"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5AF817F6" w14:textId="77777777" w:rsidR="00B366E7" w:rsidRDefault="00F46D89">
            <w:r>
              <w:rPr>
                <w:rFonts w:eastAsia="EYInterstate Light" w:cs="EYInterstate Light"/>
              </w:rPr>
              <w:t>Anti-Bribery and Anti-Corruption</w:t>
            </w:r>
          </w:p>
        </w:tc>
        <w:tc>
          <w:tcPr>
            <w:tcW w:w="0" w:type="auto"/>
            <w:tcBorders>
              <w:top w:val="single" w:sz="1" w:space="0" w:color="D3D3D3"/>
              <w:left w:val="single" w:sz="1" w:space="0" w:color="D3D3D3"/>
              <w:bottom w:val="single" w:sz="1" w:space="0" w:color="D3D3D3"/>
              <w:right w:val="single" w:sz="1" w:space="0" w:color="D3D3D3"/>
            </w:tcBorders>
            <w:shd w:val="clear" w:color="auto" w:fill="FF0000"/>
            <w:vAlign w:val="center"/>
          </w:tcPr>
          <w:p w14:paraId="7ABC29BB" w14:textId="77777777" w:rsidR="00B366E7" w:rsidRDefault="00F46D89">
            <w:pPr>
              <w:jc w:val="center"/>
            </w:pPr>
            <w:r>
              <w:rPr>
                <w:rFonts w:eastAsia="EYInterstate Light" w:cs="EYInterstate Light"/>
                <w:color w:val="FFFFFF"/>
                <w:sz w:val="20"/>
                <w:szCs w:val="20"/>
              </w:rPr>
              <w:t>High</w:t>
            </w:r>
          </w:p>
        </w:tc>
      </w:tr>
      <w:tr w:rsidR="00B366E7" w14:paraId="607D01BF"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6F90A771" w14:textId="77777777" w:rsidR="00B366E7" w:rsidRDefault="00F46D89">
            <w:r>
              <w:rPr>
                <w:rFonts w:eastAsia="EYInterstate Light" w:cs="EYInterstate Light"/>
              </w:rPr>
              <w:t>Government Ownership and Political Affiliations</w:t>
            </w:r>
          </w:p>
        </w:tc>
        <w:tc>
          <w:tcPr>
            <w:tcW w:w="0" w:type="auto"/>
            <w:tcBorders>
              <w:top w:val="single" w:sz="1" w:space="0" w:color="D3D3D3"/>
              <w:left w:val="single" w:sz="1" w:space="0" w:color="D3D3D3"/>
              <w:bottom w:val="single" w:sz="1" w:space="0" w:color="D3D3D3"/>
              <w:right w:val="single" w:sz="1" w:space="0" w:color="D3D3D3"/>
            </w:tcBorders>
            <w:shd w:val="clear" w:color="auto" w:fill="FF0000"/>
            <w:vAlign w:val="center"/>
          </w:tcPr>
          <w:p w14:paraId="1B748773" w14:textId="77777777" w:rsidR="00B366E7" w:rsidRDefault="00F46D89">
            <w:pPr>
              <w:jc w:val="center"/>
            </w:pPr>
            <w:r>
              <w:rPr>
                <w:rFonts w:eastAsia="EYInterstate Light" w:cs="EYInterstate Light"/>
                <w:color w:val="FFFFFF"/>
                <w:sz w:val="20"/>
                <w:szCs w:val="20"/>
              </w:rPr>
              <w:t>High</w:t>
            </w:r>
          </w:p>
        </w:tc>
      </w:tr>
      <w:tr w:rsidR="00B366E7" w14:paraId="75833B25"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36B8D45A" w14:textId="77777777" w:rsidR="00B366E7" w:rsidRDefault="00F46D89">
            <w:r>
              <w:rPr>
                <w:rFonts w:eastAsia="EYInterstate Light" w:cs="EYInterstate Light"/>
              </w:rPr>
              <w:t>Financial Indicators</w:t>
            </w:r>
          </w:p>
        </w:tc>
        <w:tc>
          <w:tcPr>
            <w:tcW w:w="0" w:type="auto"/>
            <w:tcBorders>
              <w:top w:val="single" w:sz="1" w:space="0" w:color="D3D3D3"/>
              <w:left w:val="single" w:sz="1" w:space="0" w:color="D3D3D3"/>
              <w:bottom w:val="single" w:sz="1" w:space="0" w:color="D3D3D3"/>
              <w:right w:val="single" w:sz="1" w:space="0" w:color="D3D3D3"/>
            </w:tcBorders>
            <w:shd w:val="clear" w:color="auto" w:fill="FFE600"/>
            <w:vAlign w:val="center"/>
          </w:tcPr>
          <w:p w14:paraId="6BB763F9" w14:textId="77777777" w:rsidR="00B366E7" w:rsidRDefault="00F46D89">
            <w:pPr>
              <w:jc w:val="center"/>
            </w:pPr>
            <w:r>
              <w:rPr>
                <w:rFonts w:eastAsia="EYInterstate Light" w:cs="EYInterstate Light"/>
                <w:sz w:val="20"/>
                <w:szCs w:val="20"/>
              </w:rPr>
              <w:t>Medium</w:t>
            </w:r>
          </w:p>
        </w:tc>
      </w:tr>
      <w:tr w:rsidR="00B366E7" w14:paraId="073F37EA"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4680E5AA" w14:textId="77777777" w:rsidR="00B366E7" w:rsidRDefault="00F46D89">
            <w:r>
              <w:rPr>
                <w:rFonts w:eastAsia="EYInterstate Light" w:cs="EYInterstate Light"/>
              </w:rPr>
              <w:t>Other Adverse Media</w:t>
            </w:r>
          </w:p>
        </w:tc>
        <w:tc>
          <w:tcPr>
            <w:tcW w:w="0" w:type="auto"/>
            <w:tcBorders>
              <w:top w:val="single" w:sz="1" w:space="0" w:color="D3D3D3"/>
              <w:left w:val="single" w:sz="1" w:space="0" w:color="D3D3D3"/>
              <w:bottom w:val="single" w:sz="1" w:space="0" w:color="D3D3D3"/>
              <w:right w:val="single" w:sz="1" w:space="0" w:color="D3D3D3"/>
            </w:tcBorders>
            <w:shd w:val="clear" w:color="auto" w:fill="FF0000"/>
            <w:vAlign w:val="center"/>
          </w:tcPr>
          <w:p w14:paraId="59F781E6" w14:textId="77777777" w:rsidR="00B366E7" w:rsidRDefault="00F46D89">
            <w:pPr>
              <w:jc w:val="center"/>
            </w:pPr>
            <w:r>
              <w:rPr>
                <w:rFonts w:eastAsia="EYInterstate Light" w:cs="EYInterstate Light"/>
                <w:color w:val="FFFFFF"/>
                <w:sz w:val="20"/>
                <w:szCs w:val="20"/>
              </w:rPr>
              <w:t>High</w:t>
            </w:r>
          </w:p>
        </w:tc>
      </w:tr>
      <w:tr w:rsidR="00B366E7" w14:paraId="72C2D552" w14:textId="77777777">
        <w:trPr>
          <w:trHeight w:val="500"/>
        </w:trPr>
        <w:tc>
          <w:tcPr>
            <w:tcW w:w="0" w:type="auto"/>
            <w:tcBorders>
              <w:top w:val="single" w:sz="1" w:space="0" w:color="D3D3D3"/>
              <w:left w:val="single" w:sz="1" w:space="0" w:color="D3D3D3"/>
              <w:bottom w:val="single" w:sz="1" w:space="0" w:color="D3D3D3"/>
              <w:right w:val="single" w:sz="1" w:space="0" w:color="D3D3D3"/>
            </w:tcBorders>
            <w:vAlign w:val="center"/>
          </w:tcPr>
          <w:p w14:paraId="1F50B9F1" w14:textId="77777777" w:rsidR="00B366E7" w:rsidRDefault="00F46D89">
            <w:r>
              <w:rPr>
                <w:rFonts w:eastAsia="EYInterstate Light" w:cs="EYInterstate Light"/>
              </w:rPr>
              <w:t>Additional Indicators</w:t>
            </w:r>
          </w:p>
        </w:tc>
        <w:tc>
          <w:tcPr>
            <w:tcW w:w="0" w:type="auto"/>
            <w:tcBorders>
              <w:top w:val="single" w:sz="1" w:space="0" w:color="D3D3D3"/>
              <w:left w:val="single" w:sz="1" w:space="0" w:color="D3D3D3"/>
              <w:bottom w:val="single" w:sz="1" w:space="0" w:color="D3D3D3"/>
              <w:right w:val="single" w:sz="1" w:space="0" w:color="D3D3D3"/>
            </w:tcBorders>
            <w:shd w:val="clear" w:color="auto" w:fill="FFE600"/>
            <w:vAlign w:val="center"/>
          </w:tcPr>
          <w:p w14:paraId="76FA1349" w14:textId="77777777" w:rsidR="00B366E7" w:rsidRDefault="00F46D89">
            <w:pPr>
              <w:jc w:val="center"/>
            </w:pPr>
            <w:r>
              <w:rPr>
                <w:rFonts w:eastAsia="EYInterstate Light" w:cs="EYInterstate Light"/>
                <w:sz w:val="20"/>
                <w:szCs w:val="20"/>
              </w:rPr>
              <w:t>Medium</w:t>
            </w:r>
          </w:p>
        </w:tc>
      </w:tr>
    </w:tbl>
    <w:p w14:paraId="377EAA18" w14:textId="77777777" w:rsidR="00BC48EA" w:rsidRDefault="00BC48EA" w:rsidP="00805638">
      <w:pPr>
        <w:pStyle w:val="EYNormal"/>
        <w:spacing w:after="120" w:line="240" w:lineRule="atLeast"/>
        <w:rPr>
          <w:rFonts w:cs="Arial"/>
          <w:color w:val="000000"/>
          <w:sz w:val="18"/>
          <w:szCs w:val="18"/>
        </w:rPr>
      </w:pPr>
    </w:p>
    <w:p w14:paraId="11502593" w14:textId="77777777" w:rsidR="001428E9" w:rsidRDefault="00BD301D" w:rsidP="002D7E19">
      <w:pPr>
        <w:widowControl w:val="0"/>
        <w:tabs>
          <w:tab w:val="left" w:pos="1080"/>
        </w:tabs>
        <w:ind w:right="27"/>
        <w:jc w:val="both"/>
        <w:rPr>
          <w:rFonts w:eastAsia="Arial" w:cs="Arial"/>
          <w:color w:val="2E2E38" w:themeColor="text1"/>
        </w:rPr>
      </w:pPr>
      <w:r>
        <w:rPr>
          <w:rFonts w:eastAsia="Arial"/>
        </w:rPr>
        <w:t xml:space="preserve">Summary of </w:t>
      </w:r>
      <w:r w:rsidR="00D41FD4">
        <w:rPr>
          <w:rFonts w:eastAsia="Arial"/>
        </w:rPr>
        <w:t xml:space="preserve">the </w:t>
      </w:r>
      <w:r>
        <w:rPr>
          <w:rFonts w:eastAsia="Arial"/>
        </w:rPr>
        <w:t xml:space="preserve">findings </w:t>
      </w:r>
      <w:r w:rsidR="00D41FD4">
        <w:rPr>
          <w:rFonts w:eastAsia="Arial"/>
        </w:rPr>
        <w:t xml:space="preserve">noted </w:t>
      </w:r>
      <w:r>
        <w:rPr>
          <w:bCs/>
        </w:rPr>
        <w:t>are as under</w:t>
      </w:r>
      <w:r w:rsidR="00D41FD4">
        <w:rPr>
          <w:bCs/>
        </w:rPr>
        <w:t>:</w:t>
      </w:r>
    </w:p>
    <w:p w14:paraId="4ABE3D7C" w14:textId="77777777" w:rsidR="002D7E19" w:rsidRPr="002D7E19" w:rsidRDefault="002D7E19" w:rsidP="002D7E19">
      <w:pPr>
        <w:widowControl w:val="0"/>
        <w:tabs>
          <w:tab w:val="left" w:pos="1080"/>
        </w:tabs>
        <w:ind w:right="27"/>
        <w:jc w:val="both"/>
        <w:rPr>
          <w:rFonts w:eastAsia="Arial" w:cs="Arial"/>
          <w:color w:val="2E2E38" w:themeColor="text1"/>
        </w:rPr>
      </w:pPr>
    </w:p>
    <w:tbl>
      <w:tblPr>
        <w:tblW w:w="5000" w:type="pct"/>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2407"/>
        <w:gridCol w:w="7647"/>
      </w:tblGrid>
      <w:tr w:rsidR="001428E9" w:rsidRPr="00C131DF" w14:paraId="1BAC7EA6" w14:textId="77777777" w:rsidTr="00752709">
        <w:trPr>
          <w:cantSplit/>
          <w:trHeight w:val="498"/>
        </w:trPr>
        <w:tc>
          <w:tcPr>
            <w:tcW w:w="1197" w:type="pct"/>
            <w:tcBorders>
              <w:bottom w:val="single" w:sz="4" w:space="0" w:color="D9D9D9" w:themeColor="background1" w:themeShade="D9"/>
            </w:tcBorders>
            <w:shd w:val="clear" w:color="auto" w:fill="595959" w:themeFill="background2" w:themeFillTint="A6"/>
            <w:noWrap/>
            <w:vAlign w:val="center"/>
            <w:hideMark/>
          </w:tcPr>
          <w:p w14:paraId="7F49AA04" w14:textId="77777777" w:rsidR="001428E9" w:rsidRPr="003E1C54" w:rsidRDefault="001428E9" w:rsidP="00822D30">
            <w:pPr>
              <w:pStyle w:val="EYNormal"/>
              <w:spacing w:before="40" w:after="40"/>
              <w:jc w:val="center"/>
              <w:rPr>
                <w:rFonts w:cs="Arial"/>
                <w:b/>
                <w:bCs/>
                <w:color w:val="FFFFFF" w:themeColor="background1"/>
                <w:sz w:val="16"/>
                <w:szCs w:val="16"/>
              </w:rPr>
            </w:pPr>
            <w:r w:rsidRPr="00822D30">
              <w:rPr>
                <w:rFonts w:cs="Arial"/>
                <w:b/>
                <w:bCs/>
                <w:color w:val="FFFFFF" w:themeColor="background1"/>
                <w:sz w:val="18"/>
                <w:szCs w:val="18"/>
              </w:rPr>
              <w:t>Risk Areas</w:t>
            </w:r>
          </w:p>
        </w:tc>
        <w:tc>
          <w:tcPr>
            <w:tcW w:w="3803" w:type="pct"/>
            <w:tcBorders>
              <w:bottom w:val="single" w:sz="4" w:space="0" w:color="D9D9D9" w:themeColor="background1" w:themeShade="D9"/>
            </w:tcBorders>
            <w:shd w:val="clear" w:color="auto" w:fill="595959" w:themeFill="background2" w:themeFillTint="A6"/>
            <w:vAlign w:val="center"/>
          </w:tcPr>
          <w:p w14:paraId="480C51D7" w14:textId="77777777" w:rsidR="001428E9" w:rsidRPr="003E1C54" w:rsidRDefault="001428E9" w:rsidP="00822D30">
            <w:pPr>
              <w:pStyle w:val="EYNormal"/>
              <w:spacing w:before="40" w:after="40"/>
              <w:jc w:val="center"/>
              <w:rPr>
                <w:rFonts w:cs="Arial"/>
                <w:b/>
                <w:bCs/>
                <w:color w:val="FFFFFF" w:themeColor="background1"/>
                <w:sz w:val="16"/>
                <w:szCs w:val="16"/>
              </w:rPr>
            </w:pPr>
            <w:r w:rsidRPr="00822D30">
              <w:rPr>
                <w:rFonts w:cs="Arial"/>
                <w:b/>
                <w:bCs/>
                <w:color w:val="FFFFFF" w:themeColor="background1"/>
                <w:sz w:val="18"/>
                <w:szCs w:val="18"/>
              </w:rPr>
              <w:t>Summary</w:t>
            </w:r>
          </w:p>
        </w:tc>
      </w:tr>
      <w:tr w:rsidR="001F0E4F" w:rsidRPr="00C131DF" w14:paraId="0FFD8585" w14:textId="77777777" w:rsidTr="00752709">
        <w:trPr>
          <w:trHeight w:val="369"/>
        </w:trPr>
        <w:tc>
          <w:tcPr>
            <w:tcW w:w="1197" w:type="pct"/>
            <w:shd w:val="clear" w:color="auto" w:fill="F2F2F2" w:themeFill="background1" w:themeFillShade="F2"/>
            <w:noWrap/>
            <w:vAlign w:val="center"/>
          </w:tcPr>
          <w:p w14:paraId="43835C1A" w14:textId="77777777" w:rsidR="001F0E4F" w:rsidRDefault="001F0E4F" w:rsidP="001F0E4F">
            <w:pPr>
              <w:pStyle w:val="EYNormal"/>
              <w:spacing w:beforeLines="100" w:before="240" w:afterLines="100" w:after="240"/>
              <w:rPr>
                <w:rFonts w:cs="Arial"/>
                <w:kern w:val="24"/>
                <w:sz w:val="18"/>
                <w:szCs w:val="18"/>
              </w:rPr>
            </w:pPr>
            <w:r w:rsidRPr="00043E7E">
              <w:rPr>
                <w:rFonts w:cs="Arial"/>
                <w:kern w:val="24"/>
                <w:sz w:val="18"/>
                <w:szCs w:val="18"/>
              </w:rPr>
              <w:t>Sanctions</w:t>
            </w:r>
          </w:p>
        </w:tc>
        <w:tc>
          <w:tcPr>
            <w:tcW w:w="3803" w:type="pct"/>
            <w:vAlign w:val="center"/>
          </w:tcPr>
          <w:p w14:paraId="21713B52" w14:textId="77777777" w:rsidR="00B366E7" w:rsidRDefault="00F46D89">
            <w:pPr>
              <w:pStyle w:val="ListParagraph"/>
              <w:numPr>
                <w:ilvl w:val="0"/>
                <w:numId w:val="1"/>
              </w:numPr>
              <w:spacing w:before="300" w:after="300"/>
            </w:pPr>
            <w:r>
              <w:t>There are 5 potential sanctions findings within the corporate group.</w:t>
            </w:r>
            <w:r>
              <w:br/>
            </w:r>
          </w:p>
        </w:tc>
      </w:tr>
      <w:tr w:rsidR="001F0E4F" w:rsidRPr="00C131DF" w14:paraId="66370D42" w14:textId="77777777" w:rsidTr="00752709">
        <w:trPr>
          <w:trHeight w:val="640"/>
        </w:trPr>
        <w:tc>
          <w:tcPr>
            <w:tcW w:w="1197" w:type="pct"/>
            <w:shd w:val="clear" w:color="auto" w:fill="F2F2F2" w:themeFill="background1" w:themeFillShade="F2"/>
            <w:noWrap/>
            <w:vAlign w:val="center"/>
          </w:tcPr>
          <w:p w14:paraId="0BF7F2CC" w14:textId="77777777" w:rsidR="001F0E4F" w:rsidRPr="00043E7E" w:rsidRDefault="001F0E4F" w:rsidP="001F0E4F">
            <w:pPr>
              <w:pStyle w:val="EYNormal"/>
              <w:spacing w:beforeLines="100" w:before="240" w:afterLines="100" w:after="240"/>
              <w:rPr>
                <w:rFonts w:cs="Arial"/>
                <w:kern w:val="24"/>
                <w:sz w:val="18"/>
                <w:szCs w:val="18"/>
              </w:rPr>
            </w:pPr>
            <w:r w:rsidRPr="00043E7E">
              <w:rPr>
                <w:rFonts w:cs="Arial"/>
                <w:sz w:val="18"/>
                <w:szCs w:val="18"/>
              </w:rPr>
              <w:t>Anti-Bribery and Anti-Corruption</w:t>
            </w:r>
          </w:p>
        </w:tc>
        <w:tc>
          <w:tcPr>
            <w:tcW w:w="3803" w:type="pct"/>
            <w:vAlign w:val="center"/>
          </w:tcPr>
          <w:p w14:paraId="422A276B" w14:textId="77777777" w:rsidR="00B366E7" w:rsidRDefault="00F46D89">
            <w:pPr>
              <w:pStyle w:val="ListParagraph"/>
              <w:numPr>
                <w:ilvl w:val="0"/>
                <w:numId w:val="1"/>
              </w:numPr>
              <w:spacing w:before="300" w:after="300"/>
            </w:pPr>
            <w:r>
              <w:t>There are 5 Bribery, Corruption, or Fraud findings for the organisation. The findings has been since 2019. Some of the most recent findings include:</w:t>
            </w:r>
            <w:r>
              <w:br/>
              <w:t>- In 2022, The Ohio Attorney General has agreed to a $3.5 million settlement with Volkswagen over claims the auto manufacturer violated state environmental laws by manipulating the computer software in its vehicles to mask nitrogen dioxide emissions. The settlement resolves a lawsuit [...]</w:t>
            </w:r>
            <w:r>
              <w:br/>
              <w:t>- In 2022, L'Express listed an article on January 19, 2022, re: The Paris Court of Appeal confirmed the lawsuits against SA Volkswagen AG in the Dieselgate case and rejected the company's request for termination of the p</w:t>
            </w:r>
            <w:r>
              <w:t>roceedings due to proceedings in Germany. [...]</w:t>
            </w:r>
            <w:r>
              <w:br/>
            </w:r>
          </w:p>
        </w:tc>
      </w:tr>
      <w:tr w:rsidR="001F0E4F" w:rsidRPr="00C131DF" w14:paraId="41B97CCD" w14:textId="77777777" w:rsidTr="00752709">
        <w:trPr>
          <w:trHeight w:val="369"/>
        </w:trPr>
        <w:tc>
          <w:tcPr>
            <w:tcW w:w="1197" w:type="pct"/>
            <w:tcBorders>
              <w:bottom w:val="single" w:sz="4" w:space="0" w:color="D9D9D9" w:themeColor="background1" w:themeShade="D9"/>
            </w:tcBorders>
            <w:shd w:val="clear" w:color="auto" w:fill="F2F2F2" w:themeFill="background1" w:themeFillShade="F2"/>
            <w:noWrap/>
            <w:vAlign w:val="center"/>
            <w:hideMark/>
          </w:tcPr>
          <w:p w14:paraId="69049190" w14:textId="77777777" w:rsidR="001F0E4F" w:rsidRPr="00043E7E" w:rsidRDefault="001F0E4F" w:rsidP="001F0E4F">
            <w:pPr>
              <w:pStyle w:val="EYNormal"/>
              <w:spacing w:beforeLines="100" w:before="240" w:afterLines="100" w:after="240"/>
              <w:rPr>
                <w:rFonts w:cs="Arial"/>
                <w:sz w:val="18"/>
                <w:szCs w:val="18"/>
              </w:rPr>
            </w:pPr>
            <w:r w:rsidRPr="00043E7E">
              <w:rPr>
                <w:rFonts w:eastAsiaTheme="minorEastAsia" w:cstheme="minorBidi"/>
                <w:kern w:val="24"/>
                <w:sz w:val="18"/>
                <w:szCs w:val="18"/>
              </w:rPr>
              <w:t>Government Ownership and Political Affiliations</w:t>
            </w:r>
          </w:p>
        </w:tc>
        <w:tc>
          <w:tcPr>
            <w:tcW w:w="3803" w:type="pct"/>
            <w:tcBorders>
              <w:bottom w:val="single" w:sz="4" w:space="0" w:color="D9D9D9" w:themeColor="background1" w:themeShade="D9"/>
            </w:tcBorders>
            <w:vAlign w:val="center"/>
          </w:tcPr>
          <w:p w14:paraId="6F51336D" w14:textId="77777777" w:rsidR="00B366E7" w:rsidRDefault="00F46D89">
            <w:pPr>
              <w:pStyle w:val="ListParagraph"/>
              <w:numPr>
                <w:ilvl w:val="0"/>
                <w:numId w:val="1"/>
              </w:numPr>
              <w:spacing w:before="300" w:after="300"/>
            </w:pPr>
            <w:r>
              <w:t>Group / Global Ultimate Owner not found to be state-controlled</w:t>
            </w:r>
            <w:r>
              <w:br/>
            </w:r>
          </w:p>
          <w:p w14:paraId="192ECEF1" w14:textId="77777777" w:rsidR="00B366E7" w:rsidRDefault="00F46D89">
            <w:pPr>
              <w:pStyle w:val="ListParagraph"/>
              <w:numPr>
                <w:ilvl w:val="0"/>
                <w:numId w:val="1"/>
              </w:numPr>
              <w:spacing w:before="300" w:after="300"/>
            </w:pPr>
            <w:r>
              <w:t>There are 5 or more PEP findings for the individuals associated with this entity. Some of the most recent PEP events include:</w:t>
            </w:r>
            <w:r>
              <w:br/>
              <w:t>- Dipl.-Wirtschaftsingenieur (FH) Hans Dieter Poetsch: Potential Political Exposure Findings</w:t>
            </w:r>
            <w:r>
              <w:br/>
              <w:t>- Mr Mansoor Ebrahim S I Al-Mahmoud: Potential Political Exposure Findings</w:t>
            </w:r>
            <w:r>
              <w:br/>
            </w:r>
          </w:p>
          <w:p w14:paraId="33C5AE39" w14:textId="77777777" w:rsidR="00B366E7" w:rsidRDefault="00F46D89">
            <w:pPr>
              <w:pStyle w:val="ListParagraph"/>
              <w:numPr>
                <w:ilvl w:val="0"/>
                <w:numId w:val="1"/>
              </w:numPr>
              <w:spacing w:before="300" w:after="300"/>
            </w:pPr>
            <w:r>
              <w:t>There are 5 or more potential PEP findings within the corporate group.</w:t>
            </w:r>
            <w:r>
              <w:br/>
            </w:r>
          </w:p>
        </w:tc>
      </w:tr>
      <w:tr w:rsidR="00534D80" w:rsidRPr="00C131DF" w14:paraId="5443F6B4" w14:textId="77777777" w:rsidTr="00752709">
        <w:trPr>
          <w:trHeight w:val="369"/>
        </w:trPr>
        <w:tc>
          <w:tcPr>
            <w:tcW w:w="1197" w:type="pct"/>
            <w:tcBorders>
              <w:bottom w:val="single" w:sz="4" w:space="0" w:color="D9D9D9" w:themeColor="background1" w:themeShade="D9"/>
            </w:tcBorders>
            <w:shd w:val="clear" w:color="auto" w:fill="F2F2F2" w:themeFill="background1" w:themeFillShade="F2"/>
            <w:noWrap/>
            <w:vAlign w:val="center"/>
          </w:tcPr>
          <w:p w14:paraId="03F591E1" w14:textId="77777777" w:rsidR="00534D80" w:rsidRDefault="00534D80" w:rsidP="00534D80">
            <w:pPr>
              <w:pStyle w:val="EYNormal"/>
              <w:spacing w:beforeLines="100" w:before="240" w:afterLines="100" w:after="240"/>
              <w:rPr>
                <w:rFonts w:cs="Arial"/>
                <w:kern w:val="24"/>
                <w:sz w:val="18"/>
                <w:szCs w:val="18"/>
              </w:rPr>
            </w:pPr>
            <w:r>
              <w:rPr>
                <w:rFonts w:cs="Arial"/>
                <w:kern w:val="24"/>
                <w:sz w:val="18"/>
                <w:szCs w:val="18"/>
              </w:rPr>
              <w:t>Financial Indicators</w:t>
            </w:r>
          </w:p>
        </w:tc>
        <w:tc>
          <w:tcPr>
            <w:tcW w:w="3803" w:type="pct"/>
            <w:tcBorders>
              <w:bottom w:val="single" w:sz="4" w:space="0" w:color="D9D9D9" w:themeColor="background1" w:themeShade="D9"/>
            </w:tcBorders>
            <w:vAlign w:val="center"/>
          </w:tcPr>
          <w:p w14:paraId="7EEA0A33" w14:textId="77777777" w:rsidR="00B366E7" w:rsidRDefault="00F46D89">
            <w:pPr>
              <w:pStyle w:val="ListParagraph"/>
              <w:numPr>
                <w:ilvl w:val="0"/>
                <w:numId w:val="1"/>
              </w:numPr>
              <w:spacing w:before="300" w:after="300"/>
            </w:pPr>
            <w:r>
              <w:t>Current Ratio: Medium (1.13)</w:t>
            </w:r>
            <w:r>
              <w:br/>
            </w:r>
          </w:p>
          <w:p w14:paraId="73963FD5" w14:textId="77777777" w:rsidR="00B366E7" w:rsidRDefault="00F46D89">
            <w:pPr>
              <w:pStyle w:val="ListParagraph"/>
              <w:numPr>
                <w:ilvl w:val="0"/>
                <w:numId w:val="1"/>
              </w:numPr>
              <w:spacing w:before="300" w:after="300"/>
            </w:pPr>
            <w:r>
              <w:t>Debt to Equity Ratio: Low (1.04)</w:t>
            </w:r>
            <w:r>
              <w:br/>
            </w:r>
          </w:p>
          <w:p w14:paraId="661BD194" w14:textId="77777777" w:rsidR="00B366E7" w:rsidRDefault="00F46D89">
            <w:pPr>
              <w:pStyle w:val="ListParagraph"/>
              <w:numPr>
                <w:ilvl w:val="0"/>
                <w:numId w:val="1"/>
              </w:numPr>
              <w:spacing w:before="300" w:after="300"/>
            </w:pPr>
            <w:r>
              <w:lastRenderedPageBreak/>
              <w:t>Quick Ratio: Medium (BB)</w:t>
            </w:r>
            <w:r>
              <w:br/>
            </w:r>
          </w:p>
        </w:tc>
      </w:tr>
      <w:tr w:rsidR="00534D80" w:rsidRPr="00C131DF" w14:paraId="4EB3E04E" w14:textId="77777777" w:rsidTr="00752709">
        <w:trPr>
          <w:trHeight w:val="369"/>
        </w:trPr>
        <w:tc>
          <w:tcPr>
            <w:tcW w:w="1197" w:type="pct"/>
            <w:shd w:val="clear" w:color="auto" w:fill="F2F2F2" w:themeFill="background1" w:themeFillShade="F2"/>
            <w:noWrap/>
            <w:vAlign w:val="center"/>
          </w:tcPr>
          <w:p w14:paraId="4E5C2C5C" w14:textId="77777777" w:rsidR="00534D80" w:rsidRPr="00043E7E" w:rsidRDefault="00534D80" w:rsidP="00534D80">
            <w:pPr>
              <w:pStyle w:val="EYNormal"/>
              <w:spacing w:beforeLines="100" w:before="240" w:afterLines="100" w:after="240"/>
              <w:rPr>
                <w:rFonts w:cs="Arial"/>
                <w:kern w:val="24"/>
                <w:sz w:val="18"/>
                <w:szCs w:val="18"/>
              </w:rPr>
            </w:pPr>
            <w:r w:rsidRPr="00043E7E">
              <w:rPr>
                <w:rFonts w:eastAsiaTheme="minorEastAsia" w:cstheme="minorBidi"/>
                <w:kern w:val="24"/>
                <w:sz w:val="18"/>
                <w:szCs w:val="18"/>
              </w:rPr>
              <w:lastRenderedPageBreak/>
              <w:t>Other Adverse Media</w:t>
            </w:r>
          </w:p>
        </w:tc>
        <w:tc>
          <w:tcPr>
            <w:tcW w:w="3803" w:type="pct"/>
            <w:shd w:val="clear" w:color="auto" w:fill="FFFFFF" w:themeFill="background1"/>
            <w:vAlign w:val="center"/>
          </w:tcPr>
          <w:p w14:paraId="411E9E83" w14:textId="77777777" w:rsidR="00B366E7" w:rsidRDefault="00F46D89">
            <w:pPr>
              <w:pStyle w:val="ListParagraph"/>
              <w:numPr>
                <w:ilvl w:val="0"/>
                <w:numId w:val="1"/>
              </w:numPr>
              <w:spacing w:before="300" w:after="300"/>
            </w:pPr>
            <w:r>
              <w:t>There are other potential news findings.</w:t>
            </w:r>
            <w:r>
              <w:br/>
            </w:r>
          </w:p>
        </w:tc>
      </w:tr>
      <w:tr w:rsidR="00057256" w:rsidRPr="00C131DF" w14:paraId="2BFFDFB5" w14:textId="77777777" w:rsidTr="00752709">
        <w:trPr>
          <w:trHeight w:val="369"/>
        </w:trPr>
        <w:tc>
          <w:tcPr>
            <w:tcW w:w="1197" w:type="pct"/>
            <w:shd w:val="clear" w:color="auto" w:fill="F2F2F2" w:themeFill="background1" w:themeFillShade="F2"/>
            <w:noWrap/>
            <w:vAlign w:val="center"/>
          </w:tcPr>
          <w:p w14:paraId="65B0EC92" w14:textId="77777777" w:rsidR="00057256" w:rsidRPr="00057256" w:rsidRDefault="0021347A" w:rsidP="00534D80">
            <w:pPr>
              <w:pStyle w:val="EYNormal"/>
              <w:spacing w:beforeLines="100" w:before="240" w:afterLines="100" w:after="240"/>
              <w:rPr>
                <w:rFonts w:eastAsiaTheme="minorEastAsia" w:cstheme="minorBidi"/>
                <w:kern w:val="24"/>
                <w:sz w:val="18"/>
                <w:szCs w:val="18"/>
              </w:rPr>
            </w:pPr>
            <w:r>
              <w:rPr>
                <w:rFonts w:eastAsiaTheme="minorEastAsia" w:cstheme="minorBidi"/>
                <w:kern w:val="24"/>
                <w:sz w:val="18"/>
                <w:szCs w:val="18"/>
              </w:rPr>
              <w:t>Additional Indicators</w:t>
            </w:r>
          </w:p>
        </w:tc>
        <w:tc>
          <w:tcPr>
            <w:tcW w:w="3803" w:type="pct"/>
            <w:shd w:val="clear" w:color="auto" w:fill="FFFFFF" w:themeFill="background1"/>
            <w:vAlign w:val="center"/>
          </w:tcPr>
          <w:p w14:paraId="4F708DE1" w14:textId="77777777" w:rsidR="00B366E7" w:rsidRDefault="00F46D89">
            <w:pPr>
              <w:pStyle w:val="ListParagraph"/>
              <w:numPr>
                <w:ilvl w:val="0"/>
                <w:numId w:val="1"/>
              </w:numPr>
              <w:spacing w:before="300" w:after="300"/>
            </w:pPr>
            <w:r>
              <w:t>There are notable findings in cybersecurity, ESG screening/profiling for this entity.</w:t>
            </w:r>
            <w:r>
              <w:br/>
            </w:r>
          </w:p>
        </w:tc>
      </w:tr>
    </w:tbl>
    <w:p w14:paraId="1235FCF8" w14:textId="77777777" w:rsidR="00B366E7" w:rsidRDefault="00B366E7">
      <w:pPr>
        <w:pageBreakBefore/>
      </w:pPr>
    </w:p>
    <w:p w14:paraId="3C36843F"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40577B95" w14:textId="77777777" w:rsidTr="006B265B">
        <w:trPr>
          <w:trHeight w:val="514"/>
        </w:trPr>
        <w:tc>
          <w:tcPr>
            <w:tcW w:w="10040" w:type="dxa"/>
            <w:shd w:val="clear" w:color="auto" w:fill="FFE600"/>
          </w:tcPr>
          <w:p w14:paraId="127C29AD" w14:textId="77777777" w:rsidR="004C7FF9" w:rsidRPr="003E1C54" w:rsidRDefault="004C7FF9" w:rsidP="001253FC">
            <w:pPr>
              <w:pStyle w:val="Heading1"/>
              <w:numPr>
                <w:ilvl w:val="0"/>
                <w:numId w:val="12"/>
              </w:numPr>
              <w:spacing w:before="60"/>
              <w:ind w:left="714" w:hanging="357"/>
              <w:rPr>
                <w:sz w:val="24"/>
                <w:szCs w:val="24"/>
              </w:rPr>
            </w:pPr>
            <w:bookmarkStart w:id="4" w:name="_Toc200110305"/>
            <w:r w:rsidRPr="003E1C54">
              <w:rPr>
                <w:sz w:val="24"/>
                <w:szCs w:val="24"/>
              </w:rPr>
              <w:t xml:space="preserve">Detailed </w:t>
            </w:r>
            <w:r>
              <w:rPr>
                <w:sz w:val="24"/>
                <w:szCs w:val="24"/>
              </w:rPr>
              <w:t>F</w:t>
            </w:r>
            <w:r w:rsidRPr="003E1C54">
              <w:rPr>
                <w:sz w:val="24"/>
                <w:szCs w:val="24"/>
              </w:rPr>
              <w:t>indings</w:t>
            </w:r>
            <w:bookmarkEnd w:id="4"/>
          </w:p>
        </w:tc>
      </w:tr>
    </w:tbl>
    <w:p w14:paraId="772CE3A2" w14:textId="77777777"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2B3F3F1" w14:textId="77777777" w:rsidTr="008E1102">
        <w:tc>
          <w:tcPr>
            <w:tcW w:w="8359" w:type="dxa"/>
            <w:tcBorders>
              <w:top w:val="nil"/>
              <w:left w:val="nil"/>
              <w:bottom w:val="nil"/>
              <w:right w:val="nil"/>
            </w:tcBorders>
          </w:tcPr>
          <w:p w14:paraId="1025BC42" w14:textId="77777777" w:rsidR="007864AD" w:rsidRPr="008E1102" w:rsidRDefault="008E1102" w:rsidP="00DE4BBF">
            <w:pPr>
              <w:pStyle w:val="Heading3"/>
              <w:numPr>
                <w:ilvl w:val="0"/>
                <w:numId w:val="13"/>
              </w:numPr>
              <w:rPr>
                <w:kern w:val="12"/>
                <w:szCs w:val="18"/>
              </w:rPr>
            </w:pPr>
            <w:bookmarkStart w:id="5" w:name="_Toc200110306"/>
            <w:r w:rsidRPr="008E1102">
              <w:rPr>
                <w:rFonts w:eastAsiaTheme="minorHAnsi"/>
              </w:rPr>
              <w:t>Sanctions</w:t>
            </w:r>
            <w:bookmarkEnd w:id="5"/>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B366E7" w14:paraId="100DC6E7" w14:textId="77777777">
        <w:trPr>
          <w:trHeight w:val="550"/>
        </w:trPr>
        <w:tc>
          <w:tcPr>
            <w:tcW w:w="0" w:type="auto"/>
            <w:shd w:val="clear" w:color="auto" w:fill="FF0000"/>
            <w:vAlign w:val="center"/>
          </w:tcPr>
          <w:p w14:paraId="1CA20E5D" w14:textId="77777777" w:rsidR="00B366E7" w:rsidRDefault="00F46D89">
            <w:pPr>
              <w:jc w:val="center"/>
            </w:pPr>
            <w:r>
              <w:rPr>
                <w:b/>
                <w:bCs/>
                <w:color w:val="FFFFFF"/>
              </w:rPr>
              <w:t>High</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006DC196" w14:textId="77777777" w:rsidTr="008E1102">
        <w:tc>
          <w:tcPr>
            <w:tcW w:w="10049" w:type="dxa"/>
          </w:tcPr>
          <w:p w14:paraId="7B943979" w14:textId="77777777" w:rsidR="007864AD" w:rsidRDefault="008E1102">
            <w:pPr>
              <w:rPr>
                <w:rFonts w:cs="Arial"/>
                <w:b/>
                <w:kern w:val="12"/>
                <w:szCs w:val="18"/>
              </w:rPr>
            </w:pPr>
            <w:r w:rsidRPr="00650624">
              <w:rPr>
                <w:rFonts w:cs="Arial"/>
                <w:i/>
                <w:iCs/>
                <w:kern w:val="12"/>
                <w:sz w:val="16"/>
                <w:szCs w:val="16"/>
              </w:rPr>
              <w:t>This section shall list third parties and related entities of all economic or financial sanctions, sectoral sanctions, secondary sanctions, trade embargoes and anti-terrorism laws, including but not limited to those imposed, administered, or enforced from time to time by US-OFAC, UNSC, the European Union, the United Kingdom, or any other Governmental authorities.</w:t>
            </w:r>
          </w:p>
        </w:tc>
      </w:tr>
    </w:tbl>
    <w:p w14:paraId="0DA836E4" w14:textId="77777777" w:rsidR="008E1102" w:rsidRDefault="008E1102" w:rsidP="008E1102">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B366E7" w14:paraId="74FB88CB" w14:textId="77777777">
        <w:trPr>
          <w:trHeight w:val="500"/>
        </w:trPr>
        <w:tc>
          <w:tcPr>
            <w:tcW w:w="1000" w:type="pct"/>
            <w:shd w:val="clear" w:color="auto" w:fill="F2F2F2"/>
            <w:vAlign w:val="center"/>
          </w:tcPr>
          <w:p w14:paraId="094E806E" w14:textId="77777777" w:rsidR="00B366E7" w:rsidRDefault="00F46D89">
            <w:r>
              <w:rPr>
                <w:b/>
                <w:bCs/>
                <w:sz w:val="20"/>
                <w:szCs w:val="20"/>
              </w:rPr>
              <w:t>Name &amp; Relation</w:t>
            </w:r>
          </w:p>
        </w:tc>
        <w:tc>
          <w:tcPr>
            <w:tcW w:w="2500" w:type="pct"/>
            <w:shd w:val="clear" w:color="auto" w:fill="FFFFFF"/>
            <w:vAlign w:val="center"/>
          </w:tcPr>
          <w:p w14:paraId="23A1B266" w14:textId="77777777" w:rsidR="00B366E7" w:rsidRDefault="00F46D89">
            <w:pPr>
              <w:jc w:val="center"/>
            </w:pPr>
            <w:r>
              <w:rPr>
                <w:sz w:val="20"/>
                <w:szCs w:val="20"/>
              </w:rPr>
              <w:t>Associated Corporate Group - Sanctions Exposure</w:t>
            </w:r>
          </w:p>
        </w:tc>
        <w:tc>
          <w:tcPr>
            <w:tcW w:w="750" w:type="pct"/>
            <w:shd w:val="clear" w:color="auto" w:fill="F2F2F2"/>
            <w:vAlign w:val="center"/>
          </w:tcPr>
          <w:p w14:paraId="0D45B841" w14:textId="77777777" w:rsidR="00B366E7" w:rsidRDefault="00F46D89">
            <w:pPr>
              <w:jc w:val="center"/>
            </w:pPr>
            <w:r>
              <w:rPr>
                <w:b/>
                <w:bCs/>
                <w:sz w:val="20"/>
                <w:szCs w:val="20"/>
              </w:rPr>
              <w:t>Rating</w:t>
            </w:r>
          </w:p>
        </w:tc>
        <w:tc>
          <w:tcPr>
            <w:tcW w:w="750" w:type="pct"/>
            <w:shd w:val="clear" w:color="auto" w:fill="FFFFFF"/>
            <w:vAlign w:val="center"/>
          </w:tcPr>
          <w:p w14:paraId="46BA527E" w14:textId="77777777" w:rsidR="00B366E7" w:rsidRDefault="00F46D89">
            <w:pPr>
              <w:jc w:val="center"/>
            </w:pPr>
            <w:r>
              <w:rPr>
                <w:sz w:val="20"/>
                <w:szCs w:val="20"/>
              </w:rPr>
              <w:t>High</w:t>
            </w:r>
          </w:p>
        </w:tc>
      </w:tr>
      <w:tr w:rsidR="00B366E7" w14:paraId="70C782B5" w14:textId="77777777">
        <w:trPr>
          <w:trHeight w:val="500"/>
        </w:trPr>
        <w:tc>
          <w:tcPr>
            <w:tcW w:w="0" w:type="auto"/>
            <w:gridSpan w:val="4"/>
            <w:shd w:val="clear" w:color="auto" w:fill="F2F2F2"/>
            <w:vAlign w:val="center"/>
          </w:tcPr>
          <w:p w14:paraId="70BBD42C" w14:textId="77777777" w:rsidR="00B366E7" w:rsidRDefault="00F46D89">
            <w:r>
              <w:rPr>
                <w:b/>
                <w:bCs/>
                <w:sz w:val="20"/>
                <w:szCs w:val="20"/>
              </w:rPr>
              <w:t>Findings</w:t>
            </w:r>
          </w:p>
        </w:tc>
      </w:tr>
      <w:tr w:rsidR="00B366E7" w14:paraId="2ACC0885" w14:textId="77777777">
        <w:trPr>
          <w:trHeight w:val="500"/>
        </w:trPr>
        <w:tc>
          <w:tcPr>
            <w:tcW w:w="0" w:type="auto"/>
            <w:gridSpan w:val="4"/>
            <w:shd w:val="clear" w:color="auto" w:fill="FFFFFF"/>
          </w:tcPr>
          <w:p w14:paraId="30EE5B28" w14:textId="77777777" w:rsidR="00B366E7" w:rsidRDefault="00B366E7"/>
          <w:p w14:paraId="432BDBAE" w14:textId="77777777" w:rsidR="00B366E7" w:rsidRDefault="00F46D89">
            <w:pPr>
              <w:spacing w:before="50" w:after="50"/>
            </w:pPr>
            <w:r>
              <w:t>Sanctions or watchlist exposure identified among following members of the corporate group:</w:t>
            </w:r>
          </w:p>
          <w:p w14:paraId="04978D5D" w14:textId="77777777" w:rsidR="00B366E7" w:rsidRDefault="00F46D89">
            <w:pPr>
              <w:spacing w:before="50" w:after="50"/>
            </w:pPr>
            <w:r>
              <w:t>Shareholders:</w:t>
            </w:r>
          </w:p>
          <w:p w14:paraId="4516D285" w14:textId="77777777" w:rsidR="00B366E7" w:rsidRDefault="00F46D89">
            <w:pPr>
              <w:spacing w:before="50" w:after="50"/>
            </w:pPr>
            <w:r>
              <w:t>PORSCHE AUTOMOBIL HOLDING SE  (53.30%)</w:t>
            </w:r>
          </w:p>
          <w:p w14:paraId="179718D4" w14:textId="77777777" w:rsidR="00B366E7" w:rsidRDefault="00F46D89">
            <w:pPr>
              <w:spacing w:before="50" w:after="50"/>
            </w:pPr>
            <w:r>
              <w:t xml:space="preserve"> </w:t>
            </w:r>
          </w:p>
          <w:p w14:paraId="1AA02EB2" w14:textId="77777777" w:rsidR="00B366E7" w:rsidRDefault="00F46D89">
            <w:pPr>
              <w:spacing w:before="50" w:after="50"/>
            </w:pPr>
            <w:r>
              <w:t>Ultimately Owned Subsidiaries:</w:t>
            </w:r>
          </w:p>
          <w:p w14:paraId="0E2C268D" w14:textId="77777777" w:rsidR="00B366E7" w:rsidRDefault="00F46D89">
            <w:pPr>
              <w:spacing w:before="50" w:after="50"/>
            </w:pPr>
            <w:r>
              <w:t>VOLKSWAGEN GROUP OF AMERICA, INC. (100.00%),</w:t>
            </w:r>
          </w:p>
          <w:p w14:paraId="4ECFB86D" w14:textId="77777777" w:rsidR="00B366E7" w:rsidRDefault="00F46D89">
            <w:pPr>
              <w:spacing w:before="50" w:after="50"/>
            </w:pPr>
            <w:r>
              <w:t>VOLKSWAGEN GROUP AUTOMOTIVE RETAIL FRANCE (10.02%),</w:t>
            </w:r>
          </w:p>
          <w:p w14:paraId="11E31933" w14:textId="77777777" w:rsidR="00B366E7" w:rsidRDefault="00F46D89">
            <w:pPr>
              <w:spacing w:before="50" w:after="50"/>
            </w:pPr>
            <w:r>
              <w:t>NAVTEQ CORPORATION (N/A),</w:t>
            </w:r>
          </w:p>
          <w:p w14:paraId="504A66B5" w14:textId="77777777" w:rsidR="00B366E7" w:rsidRDefault="00F46D89">
            <w:pPr>
              <w:spacing w:before="50" w:after="50"/>
            </w:pPr>
            <w:r>
              <w:t>WOLFSBURG AG (50.00%)</w:t>
            </w:r>
          </w:p>
          <w:p w14:paraId="51531BE6" w14:textId="77777777" w:rsidR="00B366E7" w:rsidRDefault="00B366E7"/>
          <w:p w14:paraId="7C6220D7" w14:textId="77777777" w:rsidR="00B366E7" w:rsidRDefault="00F46D89">
            <w:r>
              <w:br/>
            </w:r>
            <w:r>
              <w:rPr>
                <w:b/>
                <w:bCs/>
              </w:rPr>
              <w:t>Source:</w:t>
            </w:r>
            <w:r>
              <w:t xml:space="preserve"> EY Network Alliance Databases</w:t>
            </w:r>
            <w:r>
              <w:br/>
            </w:r>
          </w:p>
          <w:p w14:paraId="5B92D396" w14:textId="77777777" w:rsidR="00B366E7" w:rsidRDefault="00B366E7"/>
        </w:tc>
      </w:tr>
    </w:tbl>
    <w:p w14:paraId="706FA6C9" w14:textId="77777777" w:rsidR="00B366E7" w:rsidRDefault="00B366E7"/>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7009B005" w14:textId="77777777" w:rsidTr="00FB0541">
        <w:tc>
          <w:tcPr>
            <w:tcW w:w="8359" w:type="dxa"/>
            <w:tcBorders>
              <w:top w:val="nil"/>
              <w:left w:val="nil"/>
              <w:bottom w:val="nil"/>
              <w:right w:val="nil"/>
            </w:tcBorders>
          </w:tcPr>
          <w:p w14:paraId="065E705F" w14:textId="77777777" w:rsidR="00B550A2" w:rsidRPr="008E1102" w:rsidRDefault="00B550A2" w:rsidP="00B550A2">
            <w:pPr>
              <w:pStyle w:val="Heading3"/>
              <w:numPr>
                <w:ilvl w:val="0"/>
                <w:numId w:val="13"/>
              </w:numPr>
              <w:rPr>
                <w:kern w:val="12"/>
                <w:szCs w:val="18"/>
              </w:rPr>
            </w:pPr>
            <w:bookmarkStart w:id="6" w:name="_Toc200110307"/>
            <w:r w:rsidRPr="00382E42">
              <w:rPr>
                <w:rStyle w:val="Emphasis"/>
                <w:i w:val="0"/>
                <w:iCs w:val="0"/>
              </w:rPr>
              <w:t>Anti-Bribery and Anti-Corruption</w:t>
            </w:r>
            <w:bookmarkEnd w:id="6"/>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B366E7" w14:paraId="6620781E" w14:textId="77777777">
        <w:trPr>
          <w:trHeight w:val="550"/>
        </w:trPr>
        <w:tc>
          <w:tcPr>
            <w:tcW w:w="0" w:type="auto"/>
            <w:shd w:val="clear" w:color="auto" w:fill="FF0000"/>
            <w:vAlign w:val="center"/>
          </w:tcPr>
          <w:p w14:paraId="3EB2A2E8" w14:textId="77777777" w:rsidR="00B366E7" w:rsidRDefault="00F46D89">
            <w:pPr>
              <w:jc w:val="center"/>
            </w:pPr>
            <w:r>
              <w:rPr>
                <w:b/>
                <w:bCs/>
                <w:color w:val="FFFFFF"/>
              </w:rPr>
              <w:t>High</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3822C037" w14:textId="77777777" w:rsidTr="00FB0541">
        <w:tc>
          <w:tcPr>
            <w:tcW w:w="10049" w:type="dxa"/>
          </w:tcPr>
          <w:p w14:paraId="06AD0EF0" w14:textId="77777777" w:rsidR="00B550A2" w:rsidRPr="00B550A2" w:rsidRDefault="00B550A2" w:rsidP="00FB0541">
            <w:pPr>
              <w:rPr>
                <w:rFonts w:cs="Arial"/>
                <w:i/>
                <w:iCs/>
                <w:kern w:val="12"/>
                <w:sz w:val="16"/>
                <w:szCs w:val="16"/>
              </w:rPr>
            </w:pPr>
            <w:r w:rsidRPr="00B550A2">
              <w:rPr>
                <w:rFonts w:cs="Arial"/>
                <w:i/>
                <w:iCs/>
                <w:kern w:val="12"/>
                <w:sz w:val="16"/>
                <w:szCs w:val="16"/>
              </w:rPr>
              <w:t>This section shall list third parties and related entities that have been charged or reported to be accused of bribery and corruption.</w:t>
            </w:r>
          </w:p>
        </w:tc>
      </w:tr>
    </w:tbl>
    <w:p w14:paraId="2834CC35" w14:textId="77777777" w:rsidR="00B550A2" w:rsidRDefault="00B550A2" w:rsidP="00B550A2">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B366E7" w14:paraId="119777EC" w14:textId="77777777">
        <w:trPr>
          <w:trHeight w:val="500"/>
        </w:trPr>
        <w:tc>
          <w:tcPr>
            <w:tcW w:w="1000" w:type="pct"/>
            <w:shd w:val="clear" w:color="auto" w:fill="F2F2F2"/>
            <w:vAlign w:val="center"/>
          </w:tcPr>
          <w:p w14:paraId="0C8AD903" w14:textId="77777777" w:rsidR="00B366E7" w:rsidRDefault="00F46D89">
            <w:r>
              <w:rPr>
                <w:b/>
                <w:bCs/>
                <w:sz w:val="20"/>
                <w:szCs w:val="20"/>
              </w:rPr>
              <w:t>Name &amp; Relation</w:t>
            </w:r>
          </w:p>
        </w:tc>
        <w:tc>
          <w:tcPr>
            <w:tcW w:w="2500" w:type="pct"/>
            <w:shd w:val="clear" w:color="auto" w:fill="FFFFFF"/>
            <w:vAlign w:val="center"/>
          </w:tcPr>
          <w:p w14:paraId="45B3EDB4" w14:textId="77777777" w:rsidR="00B366E7" w:rsidRDefault="00F46D89">
            <w:pPr>
              <w:jc w:val="center"/>
            </w:pPr>
            <w:r>
              <w:rPr>
                <w:sz w:val="20"/>
                <w:szCs w:val="20"/>
              </w:rPr>
              <w:t>Bribery, Corruption or Fraud - Organization Level</w:t>
            </w:r>
          </w:p>
        </w:tc>
        <w:tc>
          <w:tcPr>
            <w:tcW w:w="750" w:type="pct"/>
            <w:shd w:val="clear" w:color="auto" w:fill="F2F2F2"/>
            <w:vAlign w:val="center"/>
          </w:tcPr>
          <w:p w14:paraId="22B2F346" w14:textId="77777777" w:rsidR="00B366E7" w:rsidRDefault="00F46D89">
            <w:pPr>
              <w:jc w:val="center"/>
            </w:pPr>
            <w:r>
              <w:rPr>
                <w:b/>
                <w:bCs/>
                <w:sz w:val="20"/>
                <w:szCs w:val="20"/>
              </w:rPr>
              <w:t>Rating</w:t>
            </w:r>
          </w:p>
        </w:tc>
        <w:tc>
          <w:tcPr>
            <w:tcW w:w="750" w:type="pct"/>
            <w:shd w:val="clear" w:color="auto" w:fill="FFFFFF"/>
            <w:vAlign w:val="center"/>
          </w:tcPr>
          <w:p w14:paraId="462B98F3" w14:textId="77777777" w:rsidR="00B366E7" w:rsidRDefault="00F46D89">
            <w:pPr>
              <w:jc w:val="center"/>
            </w:pPr>
            <w:r>
              <w:rPr>
                <w:sz w:val="20"/>
                <w:szCs w:val="20"/>
              </w:rPr>
              <w:t>High</w:t>
            </w:r>
          </w:p>
        </w:tc>
      </w:tr>
      <w:tr w:rsidR="00B366E7" w14:paraId="0D61FC8E" w14:textId="77777777">
        <w:trPr>
          <w:trHeight w:val="500"/>
        </w:trPr>
        <w:tc>
          <w:tcPr>
            <w:tcW w:w="0" w:type="auto"/>
            <w:gridSpan w:val="4"/>
            <w:shd w:val="clear" w:color="auto" w:fill="F2F2F2"/>
            <w:vAlign w:val="center"/>
          </w:tcPr>
          <w:p w14:paraId="7AE063CF" w14:textId="77777777" w:rsidR="00B366E7" w:rsidRDefault="00F46D89">
            <w:r>
              <w:rPr>
                <w:b/>
                <w:bCs/>
                <w:sz w:val="20"/>
                <w:szCs w:val="20"/>
              </w:rPr>
              <w:t>Findings</w:t>
            </w:r>
          </w:p>
        </w:tc>
      </w:tr>
      <w:tr w:rsidR="00B366E7" w14:paraId="466D6155" w14:textId="77777777">
        <w:trPr>
          <w:trHeight w:val="500"/>
        </w:trPr>
        <w:tc>
          <w:tcPr>
            <w:tcW w:w="0" w:type="auto"/>
            <w:gridSpan w:val="4"/>
            <w:shd w:val="clear" w:color="auto" w:fill="FFFFFF"/>
          </w:tcPr>
          <w:p w14:paraId="03228CE9" w14:textId="77777777" w:rsidR="00B366E7" w:rsidRDefault="00B366E7"/>
          <w:p w14:paraId="5F847865" w14:textId="77777777" w:rsidR="00B366E7" w:rsidRDefault="00F46D89">
            <w:pPr>
              <w:spacing w:before="50" w:after="50"/>
            </w:pPr>
            <w:r>
              <w:t>Risk identified due to the following events:</w:t>
            </w:r>
          </w:p>
          <w:p w14:paraId="780BABE8" w14:textId="77777777" w:rsidR="00B366E7" w:rsidRDefault="00F46D89">
            <w:pPr>
              <w:spacing w:before="50" w:after="50"/>
            </w:pPr>
            <w:r>
              <w:t>1. Fraud, Scams, Swindles: Fine - More than $10,000 - The Ohio Attorney General has agreed to a $3.5 million settlement with Volkswagen over claims the auto manufacturer violated state environmental laws by manipulating the computer software in its vehicles to mask nitrogen dioxide emissions. The settlement resolves a lawsuit [...] (Date: 2022-01-21)</w:t>
            </w:r>
          </w:p>
          <w:p w14:paraId="72CEE5BB" w14:textId="77777777" w:rsidR="00B366E7" w:rsidRDefault="00F46D89">
            <w:pPr>
              <w:spacing w:before="50" w:after="50"/>
            </w:pPr>
            <w:r>
              <w:t>2. Fraud, Scams, Swindles: Fine - More than $10,000 - L'Express listed an article on January 19, 2022, re: The Paris Court of Appeal confirmed the lawsuits against SA Volkswagen AG in the Dieselgate case and rejected the company's request for termination of the proceedings due to proceedings in Germany. [...] (Date: 2022-01-19)</w:t>
            </w:r>
          </w:p>
          <w:p w14:paraId="065019EB" w14:textId="77777777" w:rsidR="00B366E7" w:rsidRDefault="00F46D89">
            <w:pPr>
              <w:spacing w:before="50" w:after="50"/>
            </w:pPr>
            <w:r>
              <w:t>3. Fraud, Scams, Swindles: Fine - More than $10,000 - Frankfurter Neue Presse listed an article on September 1, 2021, re: For VW, the affair of manipulated diesel exhaust technology does not end. In the USA there are further severe penalties. In another controversial legal dispute, Volkswagen is going to [...] (Date: 2021-09-01)</w:t>
            </w:r>
          </w:p>
          <w:p w14:paraId="49FEFDE6" w14:textId="77777777" w:rsidR="00B366E7" w:rsidRDefault="00F46D89">
            <w:pPr>
              <w:spacing w:before="50" w:after="50"/>
            </w:pPr>
            <w:r>
              <w:t>4. Fraud, Scams, Swindles: Fine - More than $10,000 - Volkswagen Aktiengesellschaft was ordered by the Ontario Court of Justice to pay a $196.5 million fine after pleading guilty to 60 charges for offences under CEPA, 1999; 58 counts for unlawfully importing vehicles into Canada that did not conform to [...] (Date: 2021-05-04)</w:t>
            </w:r>
          </w:p>
          <w:p w14:paraId="565F3CDE" w14:textId="77777777" w:rsidR="00B366E7" w:rsidRDefault="00F46D89">
            <w:pPr>
              <w:spacing w:before="50" w:after="50"/>
            </w:pPr>
            <w:r>
              <w:t>5. Fraud, Scams, Swindles: Fine - More than $10,000 - Journal de Quebec listed an article on December 09, 2019, re: The Canadian justice charged the German automaker Volkswagen with a total of 60 charges for illegally importing into Canada nearly 128, 000 vehicles, that do not comply with the [...] (Date: 2019-12-09)</w:t>
            </w:r>
          </w:p>
          <w:p w14:paraId="1EAEE219" w14:textId="77777777" w:rsidR="00B366E7" w:rsidRDefault="00B366E7"/>
          <w:p w14:paraId="36249D91" w14:textId="77777777" w:rsidR="00B366E7" w:rsidRDefault="00F46D89">
            <w:r>
              <w:lastRenderedPageBreak/>
              <w:br/>
            </w:r>
            <w:r>
              <w:rPr>
                <w:b/>
                <w:bCs/>
              </w:rPr>
              <w:t>Source:</w:t>
            </w:r>
            <w:r>
              <w:t xml:space="preserve"> EY Network Alliance Databases</w:t>
            </w:r>
            <w:r>
              <w:br/>
            </w:r>
          </w:p>
          <w:p w14:paraId="35BD9E44" w14:textId="77777777" w:rsidR="00B366E7" w:rsidRDefault="00B366E7"/>
        </w:tc>
      </w:tr>
    </w:tbl>
    <w:p w14:paraId="6D3BD06B" w14:textId="77777777" w:rsidR="00B366E7" w:rsidRDefault="00B366E7"/>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5F4A6D4D" w14:textId="77777777" w:rsidTr="00FB0541">
        <w:tc>
          <w:tcPr>
            <w:tcW w:w="8359" w:type="dxa"/>
            <w:tcBorders>
              <w:top w:val="nil"/>
              <w:left w:val="nil"/>
              <w:bottom w:val="nil"/>
              <w:right w:val="nil"/>
            </w:tcBorders>
          </w:tcPr>
          <w:p w14:paraId="2AB79135" w14:textId="77777777" w:rsidR="001A7E53" w:rsidRPr="008E1102" w:rsidRDefault="001A7E53" w:rsidP="001A7E53">
            <w:pPr>
              <w:pStyle w:val="Heading3"/>
              <w:numPr>
                <w:ilvl w:val="0"/>
                <w:numId w:val="13"/>
              </w:numPr>
              <w:rPr>
                <w:kern w:val="12"/>
                <w:szCs w:val="18"/>
              </w:rPr>
            </w:pPr>
            <w:bookmarkStart w:id="7" w:name="_Toc200110308"/>
            <w:r w:rsidRPr="001A7E53">
              <w:rPr>
                <w:rFonts w:eastAsiaTheme="minorHAnsi"/>
              </w:rPr>
              <w:t>Government Ownership and Political Affiliations</w:t>
            </w:r>
            <w:bookmarkEnd w:id="7"/>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B366E7" w14:paraId="2C42FF77" w14:textId="77777777">
        <w:trPr>
          <w:trHeight w:val="550"/>
        </w:trPr>
        <w:tc>
          <w:tcPr>
            <w:tcW w:w="0" w:type="auto"/>
            <w:shd w:val="clear" w:color="auto" w:fill="FF0000"/>
            <w:vAlign w:val="center"/>
          </w:tcPr>
          <w:p w14:paraId="45501503" w14:textId="77777777" w:rsidR="00B366E7" w:rsidRDefault="00F46D89">
            <w:pPr>
              <w:jc w:val="center"/>
            </w:pPr>
            <w:r>
              <w:rPr>
                <w:b/>
                <w:bCs/>
                <w:color w:val="FFFFFF"/>
              </w:rPr>
              <w:t>High</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6F8DD27" w14:textId="77777777" w:rsidTr="00FB0541">
        <w:tc>
          <w:tcPr>
            <w:tcW w:w="10049" w:type="dxa"/>
          </w:tcPr>
          <w:p w14:paraId="214F36DF" w14:textId="77777777" w:rsidR="001A7E53" w:rsidRDefault="001A7E53" w:rsidP="00FB0541">
            <w:pPr>
              <w:rPr>
                <w:rFonts w:cs="Arial"/>
                <w:b/>
                <w:kern w:val="12"/>
                <w:szCs w:val="18"/>
              </w:rPr>
            </w:pPr>
            <w:r w:rsidRPr="001A7E53">
              <w:rPr>
                <w:rFonts w:cs="Arial"/>
                <w:i/>
                <w:iCs/>
                <w:kern w:val="12"/>
                <w:sz w:val="16"/>
                <w:szCs w:val="16"/>
              </w:rPr>
              <w:t>This section shall list third parties and related entities that are fully or partly owned by the State or the Government of any countries, or by bodies that are owned or controlled by the State or the Government or are related to political influenced individuals meaning entrusted with positions in public functions or relative of such persons.</w:t>
            </w:r>
          </w:p>
        </w:tc>
      </w:tr>
    </w:tbl>
    <w:p w14:paraId="444920B2" w14:textId="77777777" w:rsidR="001A7E53" w:rsidRDefault="001A7E53" w:rsidP="001A7E53">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B366E7" w14:paraId="18CCF28A" w14:textId="77777777">
        <w:trPr>
          <w:trHeight w:val="500"/>
        </w:trPr>
        <w:tc>
          <w:tcPr>
            <w:tcW w:w="1000" w:type="pct"/>
            <w:shd w:val="clear" w:color="auto" w:fill="F2F2F2"/>
            <w:vAlign w:val="center"/>
          </w:tcPr>
          <w:p w14:paraId="44782C7F" w14:textId="77777777" w:rsidR="00B366E7" w:rsidRDefault="00F46D89">
            <w:r>
              <w:rPr>
                <w:b/>
                <w:bCs/>
                <w:sz w:val="20"/>
                <w:szCs w:val="20"/>
              </w:rPr>
              <w:t>Name &amp; Relation</w:t>
            </w:r>
          </w:p>
        </w:tc>
        <w:tc>
          <w:tcPr>
            <w:tcW w:w="2500" w:type="pct"/>
            <w:shd w:val="clear" w:color="auto" w:fill="FFFFFF"/>
            <w:vAlign w:val="center"/>
          </w:tcPr>
          <w:p w14:paraId="514FEA30" w14:textId="77777777" w:rsidR="00B366E7" w:rsidRDefault="00F46D89">
            <w:pPr>
              <w:jc w:val="center"/>
            </w:pPr>
            <w:r>
              <w:rPr>
                <w:sz w:val="20"/>
                <w:szCs w:val="20"/>
              </w:rPr>
              <w:t>PeP for Direct Affiliations -  Person Level</w:t>
            </w:r>
          </w:p>
        </w:tc>
        <w:tc>
          <w:tcPr>
            <w:tcW w:w="750" w:type="pct"/>
            <w:shd w:val="clear" w:color="auto" w:fill="F2F2F2"/>
            <w:vAlign w:val="center"/>
          </w:tcPr>
          <w:p w14:paraId="01D81C6B" w14:textId="77777777" w:rsidR="00B366E7" w:rsidRDefault="00F46D89">
            <w:pPr>
              <w:jc w:val="center"/>
            </w:pPr>
            <w:r>
              <w:rPr>
                <w:b/>
                <w:bCs/>
                <w:sz w:val="20"/>
                <w:szCs w:val="20"/>
              </w:rPr>
              <w:t>Rating</w:t>
            </w:r>
          </w:p>
        </w:tc>
        <w:tc>
          <w:tcPr>
            <w:tcW w:w="750" w:type="pct"/>
            <w:shd w:val="clear" w:color="auto" w:fill="FFFFFF"/>
            <w:vAlign w:val="center"/>
          </w:tcPr>
          <w:p w14:paraId="5AC6D457" w14:textId="77777777" w:rsidR="00B366E7" w:rsidRDefault="00F46D89">
            <w:pPr>
              <w:jc w:val="center"/>
            </w:pPr>
            <w:r>
              <w:rPr>
                <w:sz w:val="20"/>
                <w:szCs w:val="20"/>
              </w:rPr>
              <w:t>High</w:t>
            </w:r>
          </w:p>
        </w:tc>
      </w:tr>
      <w:tr w:rsidR="00B366E7" w14:paraId="41CB1F7F" w14:textId="77777777">
        <w:trPr>
          <w:trHeight w:val="500"/>
        </w:trPr>
        <w:tc>
          <w:tcPr>
            <w:tcW w:w="0" w:type="auto"/>
            <w:gridSpan w:val="4"/>
            <w:shd w:val="clear" w:color="auto" w:fill="F2F2F2"/>
            <w:vAlign w:val="center"/>
          </w:tcPr>
          <w:p w14:paraId="098155F4" w14:textId="77777777" w:rsidR="00B366E7" w:rsidRDefault="00F46D89">
            <w:r>
              <w:rPr>
                <w:b/>
                <w:bCs/>
                <w:sz w:val="20"/>
                <w:szCs w:val="20"/>
              </w:rPr>
              <w:t>Findings</w:t>
            </w:r>
          </w:p>
        </w:tc>
      </w:tr>
      <w:tr w:rsidR="00B366E7" w14:paraId="0B2317D2" w14:textId="77777777">
        <w:trPr>
          <w:trHeight w:val="500"/>
        </w:trPr>
        <w:tc>
          <w:tcPr>
            <w:tcW w:w="0" w:type="auto"/>
            <w:gridSpan w:val="4"/>
            <w:shd w:val="clear" w:color="auto" w:fill="FFFFFF"/>
          </w:tcPr>
          <w:p w14:paraId="28842B45" w14:textId="77777777" w:rsidR="00B366E7" w:rsidRDefault="00B366E7"/>
          <w:p w14:paraId="717CD1A0" w14:textId="77777777" w:rsidR="00B366E7" w:rsidRDefault="00F46D89">
            <w:pPr>
              <w:spacing w:before="50" w:after="50"/>
            </w:pPr>
            <w:r>
              <w:t>Following PeP findings :</w:t>
            </w:r>
          </w:p>
          <w:p w14:paraId="5C82E5FA" w14:textId="77777777" w:rsidR="00B366E7" w:rsidRDefault="00F46D89">
            <w:pPr>
              <w:spacing w:before="50" w:after="50"/>
            </w:pPr>
            <w:r>
              <w:t>1. Dipl.-Wirtschaftsingenieur (FH) Hans Dieter Poetsch (Previous  Key Executive - Member of Management Board): Potential Political Exposure Findings</w:t>
            </w:r>
          </w:p>
          <w:p w14:paraId="24BD9598" w14:textId="77777777" w:rsidR="00B366E7" w:rsidRDefault="00F46D89">
            <w:pPr>
              <w:spacing w:before="50" w:after="50"/>
            </w:pPr>
            <w:r>
              <w:t>2. Mr Mansoor Ebrahim S I Al-Mahmoud (Previous  Key Executive - Member of the Supervisory Board / Aufsichtsrat): Potential Political Exposure Findings</w:t>
            </w:r>
          </w:p>
          <w:p w14:paraId="18209FAB" w14:textId="77777777" w:rsidR="00B366E7" w:rsidRDefault="00F46D89">
            <w:pPr>
              <w:spacing w:before="50" w:after="50"/>
            </w:pPr>
            <w:r>
              <w:t>3. Doktor der Politikwissenschaft, auch: der Bernd Walter Althusmann (Previous  Key Executive - Member of the Supervisory Board / Aufsichtsrat; Independent Member of the Supervisory Board): Potential Political Exposure Findings</w:t>
            </w:r>
          </w:p>
          <w:p w14:paraId="369A267C" w14:textId="77777777" w:rsidR="00B366E7" w:rsidRDefault="00F46D89">
            <w:pPr>
              <w:spacing w:before="50" w:after="50"/>
            </w:pPr>
            <w:r>
              <w:t>4. Ms Daniela Cavallo (Previous  Key Executive - Member of the Supervisory Board, Employee Representative): Potential Political Exposure Findings</w:t>
            </w:r>
          </w:p>
          <w:p w14:paraId="52C321D6" w14:textId="77777777" w:rsidR="00B366E7" w:rsidRDefault="00F46D89">
            <w:pPr>
              <w:spacing w:before="50" w:after="50"/>
            </w:pPr>
            <w:r>
              <w:t>5. Mr Stephan-Peter Weil (Previous  Key Executive - Independent Member of the Supervisory Board; Member of the Supervisory Board / Aufsichtsrat): Potential Political Exposure Findings</w:t>
            </w:r>
          </w:p>
          <w:p w14:paraId="22F5F0D3" w14:textId="77777777" w:rsidR="00B366E7" w:rsidRDefault="00F46D89">
            <w:pPr>
              <w:spacing w:before="50" w:after="50"/>
            </w:pPr>
            <w:r>
              <w:t>6. Mr Ralf Brandstaetter (Previous  Key Executive - Proxyholders): Potential Political Exposure Findings</w:t>
            </w:r>
          </w:p>
          <w:p w14:paraId="50249F93" w14:textId="77777777" w:rsidR="00B366E7" w:rsidRDefault="00F46D89">
            <w:pPr>
              <w:spacing w:before="50" w:after="50"/>
            </w:pPr>
            <w:r>
              <w:t>7. Dr. Gernot Doellner (Previous  Key Executive - Proxyholders): Potential Political Exposure Findings</w:t>
            </w:r>
          </w:p>
          <w:p w14:paraId="280AAAD6" w14:textId="77777777" w:rsidR="00B366E7" w:rsidRDefault="00F46D89">
            <w:pPr>
              <w:spacing w:before="50" w:after="50"/>
            </w:pPr>
            <w:r>
              <w:t>8. Mr Markus Bernhard Duesmann (Previous  Key Executive - Member of the Executive Board; Member of the Management Board, Premium Brand Group): Potential Political Exposure Findings</w:t>
            </w:r>
          </w:p>
          <w:p w14:paraId="3C48A4D1" w14:textId="77777777" w:rsidR="00B366E7" w:rsidRDefault="00F46D89">
            <w:pPr>
              <w:spacing w:before="50" w:after="50"/>
            </w:pPr>
            <w:r>
              <w:t>9. Mr Gunnar Lars Kilian (Previous  Key Executive - Human Resource executive; Human Resource employee): Potential Political Exposure Findings</w:t>
            </w:r>
          </w:p>
          <w:p w14:paraId="49E7ADEE" w14:textId="77777777" w:rsidR="00B366E7" w:rsidRDefault="00F46D89">
            <w:pPr>
              <w:spacing w:before="50" w:after="50"/>
            </w:pPr>
            <w:r>
              <w:t>10. Mr Thomas Schaefer (Previous  Key Executive - Proxyholders): Potential Political Exposure Findings</w:t>
            </w:r>
          </w:p>
          <w:p w14:paraId="580872A7" w14:textId="77777777" w:rsidR="00B366E7" w:rsidRDefault="00F46D89">
            <w:pPr>
              <w:spacing w:before="50" w:after="50"/>
            </w:pPr>
            <w:r>
              <w:t>11. Ing. Mag. Dr. Thomas Schmall-Reichgraf /Westerholt (Previous  Key Executive - Member of Management Board): Potential Political Exposure Findings</w:t>
            </w:r>
          </w:p>
          <w:p w14:paraId="57235FC9" w14:textId="77777777" w:rsidR="00B366E7" w:rsidRDefault="00F46D89">
            <w:pPr>
              <w:spacing w:before="50" w:after="50"/>
            </w:pPr>
            <w:r>
              <w:t>12. Ing. Mag. Dr. Thomas Schmall-Reichgref/ Westerholt (Previous  Key Executive - Proxyholders): Potential Political Exposure Findings</w:t>
            </w:r>
          </w:p>
          <w:p w14:paraId="031E8A2D" w14:textId="77777777" w:rsidR="00B366E7" w:rsidRDefault="00F46D89">
            <w:pPr>
              <w:spacing w:before="50" w:after="50"/>
            </w:pPr>
            <w:r>
              <w:t>13. Ms Hauke Stars (Previous  Key Executive - Member of the Management Board, IT): Potential Political Exposure Findings</w:t>
            </w:r>
          </w:p>
          <w:p w14:paraId="45A77FE4" w14:textId="77777777" w:rsidR="00B366E7" w:rsidRDefault="00F46D89">
            <w:pPr>
              <w:spacing w:before="50" w:after="50"/>
            </w:pPr>
            <w:r>
              <w:t>14. Dr. Ingrun Ulla Bartoelke (Previous  Key Executive - Proxyholders): Potential Political Exposure Findings</w:t>
            </w:r>
          </w:p>
          <w:p w14:paraId="45E239BA" w14:textId="77777777" w:rsidR="00B366E7" w:rsidRDefault="00F46D89">
            <w:pPr>
              <w:spacing w:before="50" w:after="50"/>
            </w:pPr>
            <w:r>
              <w:t>15. Dr. Lars Werner Krause (Previous  Key Executive - Proxyholders): Potential Political Exposure Findings</w:t>
            </w:r>
          </w:p>
          <w:p w14:paraId="12CD74A2" w14:textId="77777777" w:rsidR="00B366E7" w:rsidRDefault="00F46D89">
            <w:pPr>
              <w:spacing w:before="50" w:after="50"/>
            </w:pPr>
            <w:r>
              <w:t>16. Dr. Thomas Steg (Previous  Key Executive - Proxyholders): Potential Political Exposure Findings</w:t>
            </w:r>
          </w:p>
          <w:p w14:paraId="6F001914" w14:textId="77777777" w:rsidR="00B366E7" w:rsidRDefault="00F46D89">
            <w:pPr>
              <w:spacing w:before="50" w:after="50"/>
            </w:pPr>
            <w:r>
              <w:t>17. His Excellency Dr Hussain Ali A.a. Al-Abdulla (Previous  Key Executive - Member of the Supervisory Board / Aufsichtsrat; Independent Member of the Supervisory Board): Potential Political Exposure Findings</w:t>
            </w:r>
          </w:p>
          <w:p w14:paraId="71CF173D" w14:textId="77777777" w:rsidR="00B366E7" w:rsidRDefault="00F46D89">
            <w:pPr>
              <w:spacing w:before="50" w:after="50"/>
            </w:pPr>
            <w:r>
              <w:t>18. Mr Khalifa Jassim Mohammed Al-Kuwari (Previous  Key Executive - Member): Potential Political Exposure Findings</w:t>
            </w:r>
          </w:p>
          <w:p w14:paraId="30BB6C7B" w14:textId="77777777" w:rsidR="00B366E7" w:rsidRDefault="00F46D89">
            <w:pPr>
              <w:spacing w:before="50" w:after="50"/>
            </w:pPr>
            <w:r>
              <w:t>19. Mr Joerg Bode (Previous  Key Executive - Member, Supervisory Board (AG)): Potential Political Exposure Findings</w:t>
            </w:r>
          </w:p>
          <w:p w14:paraId="213D8520" w14:textId="77777777" w:rsidR="00B366E7" w:rsidRDefault="00F46D89">
            <w:pPr>
              <w:spacing w:before="50" w:after="50"/>
            </w:pPr>
            <w:r>
              <w:t>20. Ms Birgit Dietze (Previous  Key Executive - Member of the Supervisory Board / Aufsichtsrat): Potential Political Exposure Findings</w:t>
            </w:r>
          </w:p>
          <w:p w14:paraId="5028D951" w14:textId="77777777" w:rsidR="00B366E7" w:rsidRDefault="00F46D89">
            <w:pPr>
              <w:spacing w:before="50" w:after="50"/>
            </w:pPr>
            <w:r>
              <w:t>21. Dr. Rechtswissenchaften Michael Heinz Franz Frenzel (Previous  Key Executive - Executive): Potential Political Exposure Findings</w:t>
            </w:r>
          </w:p>
          <w:p w14:paraId="4A25D736" w14:textId="77777777" w:rsidR="00B366E7" w:rsidRDefault="00F46D89">
            <w:pPr>
              <w:spacing w:before="50" w:after="50"/>
            </w:pPr>
            <w:r>
              <w:t>22. Dipl.-Ing. (FH) Olaf Lies (Previous  Key Executive - Member of the Supervisory Board / Aufsichtsrat): Potential Political Exposure Findings</w:t>
            </w:r>
          </w:p>
          <w:p w14:paraId="28BE03D7" w14:textId="77777777" w:rsidR="00B366E7" w:rsidRDefault="00F46D89">
            <w:pPr>
              <w:spacing w:before="50" w:after="50"/>
            </w:pPr>
            <w:r>
              <w:t>23. Mr Bernd Osterloh (Previous  Key Executive - Member of the Supervisory Board, Employee Representative): Potential Political Exposure Findings</w:t>
            </w:r>
          </w:p>
          <w:p w14:paraId="1CA6250D" w14:textId="77777777" w:rsidR="00B366E7" w:rsidRDefault="00F46D89">
            <w:pPr>
              <w:spacing w:before="50" w:after="50"/>
            </w:pPr>
            <w:r>
              <w:t>24. Mr Bernd Wehlauer (Previous  Key Executive - Member, Supervisory Board (AG)): Potential Political Exposure Findings</w:t>
            </w:r>
          </w:p>
          <w:p w14:paraId="2CE82450" w14:textId="77777777" w:rsidR="00B366E7" w:rsidRDefault="00F46D89">
            <w:pPr>
              <w:spacing w:before="50" w:after="50"/>
            </w:pPr>
            <w:r>
              <w:t>25. Mr Stephan Wolf (Previous  Key Executive - Member of the Supervisory Board, Employee Representative): Potential Political Exposure Findings</w:t>
            </w:r>
          </w:p>
          <w:p w14:paraId="60C5DA91" w14:textId="77777777" w:rsidR="00B366E7" w:rsidRDefault="00F46D89">
            <w:pPr>
              <w:spacing w:before="50" w:after="50"/>
            </w:pPr>
            <w:r>
              <w:lastRenderedPageBreak/>
              <w:t>26. Dr. Ing. Herbert Diess (Previous  Key Executive - President / Chairman): Potential Political Exposure Findings</w:t>
            </w:r>
          </w:p>
          <w:p w14:paraId="215ECDC9" w14:textId="77777777" w:rsidR="00B366E7" w:rsidRDefault="00F46D89">
            <w:pPr>
              <w:spacing w:before="50" w:after="50"/>
            </w:pPr>
            <w:r>
              <w:t>27. Dr. Karlheinz Blessing (Previous  Key Executive - Member of the Management Board Responsible for Human Resources and Organization; Member of the Executive Board): Potential Political Exposure Findings</w:t>
            </w:r>
          </w:p>
          <w:p w14:paraId="4D095B14" w14:textId="77777777" w:rsidR="00B366E7" w:rsidRDefault="00F46D89">
            <w:pPr>
              <w:spacing w:before="50" w:after="50"/>
            </w:pPr>
            <w:r>
              <w:t>28. Doktor der Politikwissenschaft, auch: der Francisco Javier Garcia Sanz (Previous  Key Executive - Member of the Board of Management Responsible for Procurement; Member of the Executive Board): Potential Political Exposure Findings</w:t>
            </w:r>
          </w:p>
          <w:p w14:paraId="7AF7FDE8" w14:textId="77777777" w:rsidR="00B366E7" w:rsidRDefault="00F46D89">
            <w:pPr>
              <w:spacing w:before="50" w:after="50"/>
            </w:pPr>
            <w:r>
              <w:t>29. Mag. Christian Klingler (Previous  Key Executive - Member of Management Board): Potential Political Exposure Findings</w:t>
            </w:r>
          </w:p>
          <w:p w14:paraId="16D49FD9" w14:textId="77777777" w:rsidR="00B366E7" w:rsidRDefault="00F46D89">
            <w:pPr>
              <w:spacing w:before="50" w:after="50"/>
            </w:pPr>
            <w:r>
              <w:t>30. Dr. Michael Martin Macht (Previous  Key Executive - Member, Management Board (AG)): Potential Political Exposure Findings</w:t>
            </w:r>
          </w:p>
          <w:p w14:paraId="76051754" w14:textId="77777777" w:rsidR="00B366E7" w:rsidRDefault="00F46D89">
            <w:pPr>
              <w:spacing w:before="50" w:after="50"/>
            </w:pPr>
            <w:r>
              <w:t>31. Dr. Staatswissenschaften Horst Neumann (Previous  Key Executive - Human Resource executive; Human Resource employee): Potential Political Exposure Findings</w:t>
            </w:r>
          </w:p>
          <w:p w14:paraId="3C5CE701" w14:textId="77777777" w:rsidR="00B366E7" w:rsidRDefault="00F46D89">
            <w:pPr>
              <w:spacing w:before="50" w:after="50"/>
            </w:pPr>
            <w:r>
              <w:t>32. Dr. Leif Albert Oestling (Previous  Key Executive - Member, Management Board (AG)): Potential Political Exposure Findings</w:t>
            </w:r>
          </w:p>
          <w:p w14:paraId="5316E402" w14:textId="77777777" w:rsidR="00B366E7" w:rsidRDefault="00F46D89">
            <w:pPr>
              <w:spacing w:before="50" w:after="50"/>
            </w:pPr>
            <w:r>
              <w:t>33. Mr Andreas H Renschler (Previous  Key Executive - Member of the Management Board, Responsible for Commercial Vehicles; Member of the Executive Board; Member of the Management Board, Responsible for Truck &amp; Bus): Potential Political Exposure Findings</w:t>
            </w:r>
          </w:p>
          <w:p w14:paraId="303607FB" w14:textId="77777777" w:rsidR="00B366E7" w:rsidRDefault="00F46D89">
            <w:pPr>
              <w:spacing w:before="50" w:after="50"/>
            </w:pPr>
            <w:r>
              <w:t>34. Mr Abraham (Bram) Schot (Previous  Key Executive - Member of the Executive Board; Member of the Management Board, Responsible for Premium Brand Group): Potential Political Exposure Findings</w:t>
            </w:r>
          </w:p>
          <w:p w14:paraId="23DCE733" w14:textId="77777777" w:rsidR="00B366E7" w:rsidRDefault="00F46D89">
            <w:pPr>
              <w:spacing w:before="50" w:after="50"/>
            </w:pPr>
            <w:r>
              <w:t>35. Dr. Stefan Sommer (Previous  Key Executive - Member of the Executive Board; Member of the Management Board, Responsible for Components and Procurement): Potential Political Exposure Findings</w:t>
            </w:r>
          </w:p>
          <w:p w14:paraId="6C9E6026" w14:textId="77777777" w:rsidR="00B366E7" w:rsidRDefault="00F46D89">
            <w:pPr>
              <w:spacing w:before="50" w:after="50"/>
            </w:pPr>
            <w:r>
              <w:t>36. Mr Thomas Ulbrich (Previous  Key Executive - Operations &amp; Production executive): Potential Political Exposure Findings</w:t>
            </w:r>
          </w:p>
          <w:p w14:paraId="12DB7CBB" w14:textId="77777777" w:rsidR="00B366E7" w:rsidRDefault="00F46D89">
            <w:pPr>
              <w:spacing w:before="50" w:after="50"/>
            </w:pPr>
            <w:r>
              <w:t>37. Ms Hiltrud Dorothea Werner (Previous  Key Executive - Proxyholders): Potential Political Exposure Findings</w:t>
            </w:r>
          </w:p>
          <w:p w14:paraId="094CCD35" w14:textId="77777777" w:rsidR="00B366E7" w:rsidRDefault="00F46D89">
            <w:pPr>
              <w:spacing w:before="50" w:after="50"/>
            </w:pPr>
            <w:r>
              <w:t>38. Prof. Dr. Naturwissenschaften Martin Winterkorn (Previous  Key Executive - Member of Management Board): Potential Political Exposure Findings</w:t>
            </w:r>
          </w:p>
          <w:p w14:paraId="6269115D" w14:textId="77777777" w:rsidR="00B366E7" w:rsidRDefault="00F46D89">
            <w:pPr>
              <w:spacing w:before="50" w:after="50"/>
            </w:pPr>
            <w:r>
              <w:t>39. Mr Frank Witter (Previous  Key Executive - Member; Chief Financial Officer (CFO); Financial executive; Financial controller): Potential Political Exposure Findings</w:t>
            </w:r>
          </w:p>
          <w:p w14:paraId="73CC15F1" w14:textId="77777777" w:rsidR="00B366E7" w:rsidRDefault="00F46D89">
            <w:pPr>
              <w:spacing w:before="50" w:after="50"/>
            </w:pPr>
            <w:r>
              <w:t>40. Mr Xavier Robert Raphael Chardon (Previous  Key Executive - Proxyholders): Potential Political Exposure Findings</w:t>
            </w:r>
          </w:p>
          <w:p w14:paraId="7772B3BC" w14:textId="77777777" w:rsidR="00B366E7" w:rsidRDefault="00F46D89">
            <w:pPr>
              <w:spacing w:before="50" w:after="50"/>
            </w:pPr>
            <w:r>
              <w:t>41. Prof. Dr. Elke Gisela Friedel Eller (Previous  Key Executive - Proxyholders): Potential Political Exposure Findings</w:t>
            </w:r>
          </w:p>
          <w:p w14:paraId="066636CD" w14:textId="77777777" w:rsidR="00B366E7" w:rsidRDefault="00F46D89">
            <w:pPr>
              <w:spacing w:before="50" w:after="50"/>
            </w:pPr>
            <w:r>
              <w:t>42. Ms Maren Graef (Previous  Key Executive - Proxyholders): Potential Political Exposure Findings</w:t>
            </w:r>
          </w:p>
          <w:p w14:paraId="1A51018F" w14:textId="77777777" w:rsidR="00B366E7" w:rsidRDefault="00F46D89">
            <w:pPr>
              <w:spacing w:before="50" w:after="50"/>
            </w:pPr>
            <w:r>
              <w:t>43. Dipl.-Ing. Michael Jost (Previous  Key Executive - Proxyholders): Potential Political Exposure Findings</w:t>
            </w:r>
          </w:p>
          <w:p w14:paraId="30B58F6F" w14:textId="77777777" w:rsidR="00B366E7" w:rsidRDefault="00F46D89">
            <w:pPr>
              <w:spacing w:before="50" w:after="50"/>
            </w:pPr>
            <w:r>
              <w:t>44. Dipl.-Oekonom Martin Andreas Rosik (Previous  Key Executive - Human Resource executive): Potential Political Exposure Findings</w:t>
            </w:r>
          </w:p>
          <w:p w14:paraId="404C6FEA" w14:textId="77777777" w:rsidR="00B366E7" w:rsidRDefault="00F46D89">
            <w:pPr>
              <w:spacing w:before="50" w:after="50"/>
            </w:pPr>
            <w:r>
              <w:t>45. Mr Holger Santel (Previous  Key Executive - Proxyholders): Potential Political Exposure Findings</w:t>
            </w:r>
          </w:p>
          <w:p w14:paraId="4F6E2EA3" w14:textId="77777777" w:rsidR="00B366E7" w:rsidRDefault="00F46D89">
            <w:pPr>
              <w:spacing w:before="50" w:after="50"/>
            </w:pPr>
            <w:r>
              <w:t>46. Dr. Ing. Eckhard Scholz (Previous  Key Executive - Proxyholders): Potential Political Exposure Findings</w:t>
            </w:r>
          </w:p>
          <w:p w14:paraId="50FFF9C2" w14:textId="77777777" w:rsidR="00B366E7" w:rsidRDefault="00F46D89">
            <w:pPr>
              <w:spacing w:before="50" w:after="50"/>
            </w:pPr>
            <w:r>
              <w:t>47. Dr. Ming Stephan Woellenstein (Previous  Key Executive - Proxyholders): Potential Political Exposure Findings</w:t>
            </w:r>
          </w:p>
          <w:p w14:paraId="071D5974" w14:textId="77777777" w:rsidR="00B366E7" w:rsidRDefault="00F46D89">
            <w:pPr>
              <w:spacing w:before="50" w:after="50"/>
            </w:pPr>
            <w:r>
              <w:t>48. Ms Elke Temme (Previous  Key Executive - Proxyholders): Potential Political Exposure Findings</w:t>
            </w:r>
          </w:p>
          <w:p w14:paraId="0BFD5FAE" w14:textId="77777777" w:rsidR="00B366E7" w:rsidRDefault="00F46D89">
            <w:pPr>
              <w:spacing w:before="50" w:after="50"/>
            </w:pPr>
            <w:r>
              <w:t>49. Mr Raimund Wunder (Previous  Key Executive - Proxyholders): Potential Political Exposure Findings</w:t>
            </w:r>
          </w:p>
          <w:p w14:paraId="124C53F4" w14:textId="77777777" w:rsidR="00B366E7" w:rsidRDefault="00B366E7"/>
          <w:p w14:paraId="153D84E5" w14:textId="77777777" w:rsidR="00B366E7" w:rsidRDefault="00F46D89">
            <w:r>
              <w:br/>
            </w:r>
            <w:r>
              <w:rPr>
                <w:b/>
                <w:bCs/>
              </w:rPr>
              <w:t>Source:</w:t>
            </w:r>
            <w:r>
              <w:t xml:space="preserve"> EY Network Alliance Databases</w:t>
            </w:r>
            <w:r>
              <w:br/>
            </w:r>
          </w:p>
          <w:p w14:paraId="74200314" w14:textId="77777777" w:rsidR="00B366E7" w:rsidRDefault="00B366E7"/>
        </w:tc>
      </w:tr>
    </w:tbl>
    <w:p w14:paraId="5C558903" w14:textId="77777777" w:rsidR="00B366E7" w:rsidRDefault="00B366E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B366E7" w14:paraId="00B57FA8" w14:textId="77777777">
        <w:trPr>
          <w:trHeight w:val="500"/>
        </w:trPr>
        <w:tc>
          <w:tcPr>
            <w:tcW w:w="1000" w:type="pct"/>
            <w:shd w:val="clear" w:color="auto" w:fill="F2F2F2"/>
            <w:vAlign w:val="center"/>
          </w:tcPr>
          <w:p w14:paraId="58761AFE" w14:textId="77777777" w:rsidR="00B366E7" w:rsidRDefault="00F46D89">
            <w:r>
              <w:rPr>
                <w:b/>
                <w:bCs/>
                <w:sz w:val="20"/>
                <w:szCs w:val="20"/>
              </w:rPr>
              <w:t>Name &amp; Relation</w:t>
            </w:r>
          </w:p>
        </w:tc>
        <w:tc>
          <w:tcPr>
            <w:tcW w:w="2500" w:type="pct"/>
            <w:shd w:val="clear" w:color="auto" w:fill="FFFFFF"/>
            <w:vAlign w:val="center"/>
          </w:tcPr>
          <w:p w14:paraId="45F6797C" w14:textId="77777777" w:rsidR="00B366E7" w:rsidRDefault="00F46D89">
            <w:pPr>
              <w:jc w:val="center"/>
            </w:pPr>
            <w:r>
              <w:rPr>
                <w:sz w:val="20"/>
                <w:szCs w:val="20"/>
              </w:rPr>
              <w:t>Associated Corporate Group - PeP/SOE Exposure</w:t>
            </w:r>
          </w:p>
        </w:tc>
        <w:tc>
          <w:tcPr>
            <w:tcW w:w="750" w:type="pct"/>
            <w:shd w:val="clear" w:color="auto" w:fill="F2F2F2"/>
            <w:vAlign w:val="center"/>
          </w:tcPr>
          <w:p w14:paraId="1B9F6384" w14:textId="77777777" w:rsidR="00B366E7" w:rsidRDefault="00F46D89">
            <w:pPr>
              <w:jc w:val="center"/>
            </w:pPr>
            <w:r>
              <w:rPr>
                <w:b/>
                <w:bCs/>
                <w:sz w:val="20"/>
                <w:szCs w:val="20"/>
              </w:rPr>
              <w:t>Rating</w:t>
            </w:r>
          </w:p>
        </w:tc>
        <w:tc>
          <w:tcPr>
            <w:tcW w:w="750" w:type="pct"/>
            <w:shd w:val="clear" w:color="auto" w:fill="FFFFFF"/>
            <w:vAlign w:val="center"/>
          </w:tcPr>
          <w:p w14:paraId="4CB96DC8" w14:textId="77777777" w:rsidR="00B366E7" w:rsidRDefault="00F46D89">
            <w:pPr>
              <w:jc w:val="center"/>
            </w:pPr>
            <w:r>
              <w:rPr>
                <w:sz w:val="20"/>
                <w:szCs w:val="20"/>
              </w:rPr>
              <w:t>High</w:t>
            </w:r>
          </w:p>
        </w:tc>
      </w:tr>
      <w:tr w:rsidR="00B366E7" w14:paraId="6360FB2D" w14:textId="77777777">
        <w:trPr>
          <w:trHeight w:val="500"/>
        </w:trPr>
        <w:tc>
          <w:tcPr>
            <w:tcW w:w="0" w:type="auto"/>
            <w:gridSpan w:val="4"/>
            <w:shd w:val="clear" w:color="auto" w:fill="F2F2F2"/>
            <w:vAlign w:val="center"/>
          </w:tcPr>
          <w:p w14:paraId="4DEEF605" w14:textId="77777777" w:rsidR="00B366E7" w:rsidRDefault="00F46D89">
            <w:r>
              <w:rPr>
                <w:b/>
                <w:bCs/>
                <w:sz w:val="20"/>
                <w:szCs w:val="20"/>
              </w:rPr>
              <w:t>Findings</w:t>
            </w:r>
          </w:p>
        </w:tc>
      </w:tr>
      <w:tr w:rsidR="00B366E7" w14:paraId="07DEF96C" w14:textId="77777777">
        <w:trPr>
          <w:trHeight w:val="500"/>
        </w:trPr>
        <w:tc>
          <w:tcPr>
            <w:tcW w:w="0" w:type="auto"/>
            <w:gridSpan w:val="4"/>
            <w:shd w:val="clear" w:color="auto" w:fill="FFFFFF"/>
          </w:tcPr>
          <w:p w14:paraId="1A90DF17" w14:textId="77777777" w:rsidR="00B366E7" w:rsidRDefault="00B366E7"/>
          <w:p w14:paraId="42CB44DB" w14:textId="77777777" w:rsidR="00B366E7" w:rsidRDefault="00F46D89">
            <w:pPr>
              <w:spacing w:before="50" w:after="50"/>
            </w:pPr>
            <w:r>
              <w:t>PEP exposure identified among following members of the corporate group:</w:t>
            </w:r>
          </w:p>
          <w:p w14:paraId="0B1D54B0" w14:textId="77777777" w:rsidR="00B366E7" w:rsidRDefault="00F46D89">
            <w:pPr>
              <w:spacing w:before="50" w:after="50"/>
            </w:pPr>
            <w:r>
              <w:t>Global Ultimate Owner:</w:t>
            </w:r>
          </w:p>
          <w:p w14:paraId="7F469037" w14:textId="77777777" w:rsidR="00B366E7" w:rsidRDefault="00F46D89">
            <w:pPr>
              <w:spacing w:before="50" w:after="50"/>
            </w:pPr>
            <w:r>
              <w:t xml:space="preserve">FAMILIEN PORSCHE/PIECH </w:t>
            </w:r>
          </w:p>
          <w:p w14:paraId="51179B98" w14:textId="77777777" w:rsidR="00B366E7" w:rsidRDefault="00F46D89">
            <w:pPr>
              <w:spacing w:before="50" w:after="50"/>
            </w:pPr>
            <w:r>
              <w:t xml:space="preserve"> </w:t>
            </w:r>
          </w:p>
          <w:p w14:paraId="11B8FBC0" w14:textId="77777777" w:rsidR="00B366E7" w:rsidRDefault="00F46D89">
            <w:pPr>
              <w:spacing w:before="50" w:after="50"/>
            </w:pPr>
            <w:r>
              <w:t>Shareholders:</w:t>
            </w:r>
          </w:p>
          <w:p w14:paraId="009EACF3" w14:textId="77777777" w:rsidR="00B366E7" w:rsidRDefault="00F46D89">
            <w:pPr>
              <w:spacing w:before="50" w:after="50"/>
            </w:pPr>
            <w:r>
              <w:t>STATE OF LOWER SAXONY  (20.00%),</w:t>
            </w:r>
          </w:p>
          <w:p w14:paraId="625DA298" w14:textId="77777777" w:rsidR="00B366E7" w:rsidRDefault="00F46D89">
            <w:pPr>
              <w:spacing w:before="50" w:after="50"/>
            </w:pPr>
            <w:r>
              <w:t>QATAR HOLDING GERMANY GMBH  (14.60%)</w:t>
            </w:r>
          </w:p>
          <w:p w14:paraId="3D338387" w14:textId="77777777" w:rsidR="00B366E7" w:rsidRDefault="00F46D89">
            <w:pPr>
              <w:spacing w:before="50" w:after="50"/>
            </w:pPr>
            <w:r>
              <w:t xml:space="preserve"> </w:t>
            </w:r>
          </w:p>
          <w:p w14:paraId="7C499CF8" w14:textId="77777777" w:rsidR="00B366E7" w:rsidRDefault="00F46D89">
            <w:pPr>
              <w:spacing w:before="50" w:after="50"/>
            </w:pPr>
            <w:r>
              <w:t xml:space="preserve"> Beneficial Owners [Persons]:</w:t>
            </w:r>
          </w:p>
          <w:p w14:paraId="2F17C883" w14:textId="77777777" w:rsidR="00B366E7" w:rsidRDefault="00F46D89">
            <w:pPr>
              <w:spacing w:before="50" w:after="50"/>
            </w:pPr>
            <w:r>
              <w:lastRenderedPageBreak/>
              <w:t>FAMILIEN PORSCHE/PIECH (100.00%)</w:t>
            </w:r>
          </w:p>
          <w:p w14:paraId="3E740B27" w14:textId="77777777" w:rsidR="00B366E7" w:rsidRDefault="00F46D89">
            <w:pPr>
              <w:spacing w:before="50" w:after="50"/>
            </w:pPr>
            <w:r>
              <w:t xml:space="preserve"> </w:t>
            </w:r>
          </w:p>
          <w:p w14:paraId="04DCAE8A" w14:textId="77777777" w:rsidR="00B366E7" w:rsidRDefault="00F46D89">
            <w:pPr>
              <w:spacing w:before="50" w:after="50"/>
            </w:pPr>
            <w:r>
              <w:t xml:space="preserve"> Beneficial Owners [Company]:</w:t>
            </w:r>
          </w:p>
          <w:p w14:paraId="21208FAB" w14:textId="77777777" w:rsidR="00B366E7" w:rsidRDefault="00F46D89">
            <w:pPr>
              <w:spacing w:before="50" w:after="50"/>
            </w:pPr>
            <w:r>
              <w:t>GOVERNMENT OF QATAR (&gt;25%),</w:t>
            </w:r>
          </w:p>
          <w:p w14:paraId="79345B0D" w14:textId="77777777" w:rsidR="00B366E7" w:rsidRDefault="00F46D89">
            <w:pPr>
              <w:spacing w:before="50" w:after="50"/>
            </w:pPr>
            <w:r>
              <w:t>BUNDESREPUBLIK DEUTSCHLAND (&gt;25%)</w:t>
            </w:r>
          </w:p>
          <w:p w14:paraId="6895E9F2" w14:textId="77777777" w:rsidR="00B366E7" w:rsidRDefault="00F46D89">
            <w:pPr>
              <w:spacing w:before="50" w:after="50"/>
            </w:pPr>
            <w:r>
              <w:t xml:space="preserve"> </w:t>
            </w:r>
          </w:p>
          <w:p w14:paraId="5A3CDC3A" w14:textId="77777777" w:rsidR="00B366E7" w:rsidRDefault="00F46D89">
            <w:pPr>
              <w:spacing w:before="50" w:after="50"/>
            </w:pPr>
            <w:r>
              <w:t>Ultimately Owned Subsidiaries:</w:t>
            </w:r>
          </w:p>
          <w:p w14:paraId="6BD98BD0" w14:textId="77777777" w:rsidR="00B366E7" w:rsidRDefault="00F46D89">
            <w:pPr>
              <w:spacing w:before="50" w:after="50"/>
            </w:pPr>
            <w:r>
              <w:t>WOLFSBURG AG (50.00%),</w:t>
            </w:r>
          </w:p>
          <w:p w14:paraId="13D5963D" w14:textId="77777777" w:rsidR="00B366E7" w:rsidRDefault="00F46D89">
            <w:pPr>
              <w:spacing w:before="50" w:after="50"/>
            </w:pPr>
            <w:r>
              <w:t>FAW YIDAZHONG AUTOMOBILE CO.,LTD (25.00%),</w:t>
            </w:r>
          </w:p>
          <w:p w14:paraId="03F15664" w14:textId="77777777" w:rsidR="00B366E7" w:rsidRDefault="00F46D89">
            <w:pPr>
              <w:spacing w:before="50" w:after="50"/>
            </w:pPr>
            <w:r>
              <w:t>THEATER DER STADT WOLFSBURG GESELLSCHAFT MIT BESCHRÄNKTER HAFTUNG (25.40%),</w:t>
            </w:r>
          </w:p>
          <w:p w14:paraId="5C8BDE98" w14:textId="77777777" w:rsidR="00B366E7" w:rsidRDefault="00F46D89">
            <w:pPr>
              <w:spacing w:before="50" w:after="50"/>
            </w:pPr>
            <w:r>
              <w:t>FAW-VOLKSWAGEN AUTOMOTIVE CO., LTD. (25.00%),</w:t>
            </w:r>
          </w:p>
          <w:p w14:paraId="7CE743C2" w14:textId="77777777" w:rsidR="00B366E7" w:rsidRDefault="00F46D89">
            <w:pPr>
              <w:spacing w:before="50" w:after="50"/>
            </w:pPr>
            <w:r>
              <w:t>NIEDERSÄCHSISCHE GESELLSCHAFT ZUR ENDABLAGERUNG VON SONDERABFALL MBH (10.00%)</w:t>
            </w:r>
          </w:p>
          <w:p w14:paraId="4F1F61D0" w14:textId="77777777" w:rsidR="00B366E7" w:rsidRDefault="00F46D89">
            <w:pPr>
              <w:spacing w:before="50" w:after="50"/>
            </w:pPr>
            <w:r>
              <w:t>...&amp; 6 more findings</w:t>
            </w:r>
          </w:p>
          <w:p w14:paraId="01F8379E" w14:textId="77777777" w:rsidR="00B366E7" w:rsidRDefault="00B366E7"/>
          <w:p w14:paraId="2A7A4DB7" w14:textId="77777777" w:rsidR="00B366E7" w:rsidRDefault="00F46D89">
            <w:r>
              <w:br/>
            </w:r>
            <w:r>
              <w:rPr>
                <w:b/>
                <w:bCs/>
              </w:rPr>
              <w:t>Source:</w:t>
            </w:r>
            <w:r>
              <w:t xml:space="preserve"> EY Network Alliance Databases</w:t>
            </w:r>
            <w:r>
              <w:br/>
            </w:r>
          </w:p>
          <w:p w14:paraId="31042A7E" w14:textId="77777777" w:rsidR="00B366E7" w:rsidRDefault="00B366E7"/>
        </w:tc>
      </w:tr>
    </w:tbl>
    <w:p w14:paraId="101348F4" w14:textId="77777777" w:rsidR="00B366E7" w:rsidRDefault="00B366E7"/>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5F604C4F" w14:textId="77777777" w:rsidTr="009879F5">
        <w:tc>
          <w:tcPr>
            <w:tcW w:w="8359" w:type="dxa"/>
            <w:tcBorders>
              <w:top w:val="nil"/>
              <w:left w:val="nil"/>
              <w:bottom w:val="nil"/>
              <w:right w:val="nil"/>
            </w:tcBorders>
          </w:tcPr>
          <w:p w14:paraId="4EE26C44" w14:textId="77777777" w:rsidR="00C360BD" w:rsidRPr="008E1102" w:rsidRDefault="00C360BD" w:rsidP="00C360BD">
            <w:pPr>
              <w:pStyle w:val="Heading3"/>
              <w:numPr>
                <w:ilvl w:val="0"/>
                <w:numId w:val="13"/>
              </w:numPr>
              <w:rPr>
                <w:kern w:val="12"/>
                <w:szCs w:val="18"/>
              </w:rPr>
            </w:pPr>
            <w:bookmarkStart w:id="8" w:name="_Toc200110309"/>
            <w:r w:rsidRPr="0015717E">
              <w:rPr>
                <w:rStyle w:val="Emphasis"/>
                <w:i w:val="0"/>
                <w:iCs w:val="0"/>
              </w:rPr>
              <w:t>Financial Indicators</w:t>
            </w:r>
            <w:bookmarkEnd w:id="8"/>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B366E7" w14:paraId="50636897" w14:textId="77777777">
        <w:trPr>
          <w:trHeight w:val="550"/>
        </w:trPr>
        <w:tc>
          <w:tcPr>
            <w:tcW w:w="0" w:type="auto"/>
            <w:shd w:val="clear" w:color="auto" w:fill="FFE600"/>
            <w:vAlign w:val="center"/>
          </w:tcPr>
          <w:p w14:paraId="0C5C6A37" w14:textId="77777777" w:rsidR="00B366E7" w:rsidRDefault="00F46D89">
            <w:pPr>
              <w:jc w:val="center"/>
            </w:pPr>
            <w:r>
              <w:rPr>
                <w:b/>
                <w:bCs/>
              </w:rPr>
              <w:t>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57909A97" w14:textId="77777777" w:rsidTr="009879F5">
        <w:tc>
          <w:tcPr>
            <w:tcW w:w="10049" w:type="dxa"/>
          </w:tcPr>
          <w:p w14:paraId="10B053EE" w14:textId="77777777" w:rsidR="00C360BD" w:rsidRDefault="000F6CCC" w:rsidP="009879F5">
            <w:pPr>
              <w:rPr>
                <w:rFonts w:cs="Arial"/>
                <w:b/>
                <w:kern w:val="12"/>
                <w:szCs w:val="18"/>
              </w:rPr>
            </w:pPr>
            <w:r w:rsidRPr="000F6CCC">
              <w:rPr>
                <w:rFonts w:cs="Arial"/>
                <w:i/>
                <w:iCs/>
                <w:kern w:val="12"/>
                <w:sz w:val="16"/>
                <w:szCs w:val="16"/>
              </w:rPr>
              <w:t>This section shall list third parties in aspects of financial performance and risk, respective ratings, key performance indicators.</w:t>
            </w:r>
          </w:p>
        </w:tc>
      </w:tr>
    </w:tbl>
    <w:p w14:paraId="6187777C" w14:textId="77777777" w:rsidR="00C360BD" w:rsidRDefault="00C360BD" w:rsidP="00C360BD">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B366E7" w14:paraId="680FF052" w14:textId="77777777">
        <w:trPr>
          <w:trHeight w:val="500"/>
        </w:trPr>
        <w:tc>
          <w:tcPr>
            <w:tcW w:w="1000" w:type="pct"/>
            <w:shd w:val="clear" w:color="auto" w:fill="F2F2F2"/>
            <w:vAlign w:val="center"/>
          </w:tcPr>
          <w:p w14:paraId="24FFA7B7" w14:textId="77777777" w:rsidR="00B366E7" w:rsidRDefault="00F46D89">
            <w:r>
              <w:rPr>
                <w:b/>
                <w:bCs/>
                <w:sz w:val="20"/>
                <w:szCs w:val="20"/>
              </w:rPr>
              <w:t>Name &amp; Relation</w:t>
            </w:r>
          </w:p>
        </w:tc>
        <w:tc>
          <w:tcPr>
            <w:tcW w:w="2500" w:type="pct"/>
            <w:shd w:val="clear" w:color="auto" w:fill="FFFFFF"/>
            <w:vAlign w:val="center"/>
          </w:tcPr>
          <w:p w14:paraId="7ED1DEE2" w14:textId="77777777" w:rsidR="00B366E7" w:rsidRDefault="00F46D89">
            <w:pPr>
              <w:jc w:val="center"/>
            </w:pPr>
            <w:r>
              <w:rPr>
                <w:sz w:val="20"/>
                <w:szCs w:val="20"/>
              </w:rPr>
              <w:t>VOLKSWAGEN AG (Self)</w:t>
            </w:r>
          </w:p>
        </w:tc>
        <w:tc>
          <w:tcPr>
            <w:tcW w:w="750" w:type="pct"/>
            <w:shd w:val="clear" w:color="auto" w:fill="F2F2F2"/>
            <w:vAlign w:val="center"/>
          </w:tcPr>
          <w:p w14:paraId="54608846" w14:textId="77777777" w:rsidR="00B366E7" w:rsidRDefault="00F46D89">
            <w:pPr>
              <w:jc w:val="center"/>
            </w:pPr>
            <w:r>
              <w:rPr>
                <w:b/>
                <w:bCs/>
                <w:sz w:val="20"/>
                <w:szCs w:val="20"/>
              </w:rPr>
              <w:t>Rating</w:t>
            </w:r>
          </w:p>
        </w:tc>
        <w:tc>
          <w:tcPr>
            <w:tcW w:w="750" w:type="pct"/>
            <w:shd w:val="clear" w:color="auto" w:fill="FFFFFF"/>
            <w:vAlign w:val="center"/>
          </w:tcPr>
          <w:p w14:paraId="1658CF28" w14:textId="77777777" w:rsidR="00B366E7" w:rsidRDefault="00F46D89">
            <w:pPr>
              <w:jc w:val="center"/>
            </w:pPr>
            <w:r>
              <w:rPr>
                <w:sz w:val="20"/>
                <w:szCs w:val="20"/>
              </w:rPr>
              <w:t>Medium</w:t>
            </w:r>
          </w:p>
        </w:tc>
      </w:tr>
      <w:tr w:rsidR="00B366E7" w14:paraId="38684AEF" w14:textId="77777777">
        <w:trPr>
          <w:trHeight w:val="500"/>
        </w:trPr>
        <w:tc>
          <w:tcPr>
            <w:tcW w:w="0" w:type="auto"/>
            <w:gridSpan w:val="4"/>
            <w:shd w:val="clear" w:color="auto" w:fill="F2F2F2"/>
            <w:vAlign w:val="center"/>
          </w:tcPr>
          <w:p w14:paraId="46835BDF" w14:textId="77777777" w:rsidR="00B366E7" w:rsidRDefault="00F46D89">
            <w:r>
              <w:rPr>
                <w:b/>
                <w:bCs/>
                <w:sz w:val="20"/>
                <w:szCs w:val="20"/>
              </w:rPr>
              <w:t>Findings</w:t>
            </w:r>
          </w:p>
        </w:tc>
      </w:tr>
      <w:tr w:rsidR="00B366E7" w14:paraId="75DC441B" w14:textId="77777777">
        <w:trPr>
          <w:trHeight w:val="500"/>
        </w:trPr>
        <w:tc>
          <w:tcPr>
            <w:tcW w:w="0" w:type="auto"/>
            <w:gridSpan w:val="4"/>
            <w:shd w:val="clear" w:color="auto" w:fill="FFFFFF"/>
          </w:tcPr>
          <w:p w14:paraId="140F9343" w14:textId="77777777" w:rsidR="00B366E7" w:rsidRDefault="00F46D89">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9"/>
              <w:gridCol w:w="1474"/>
              <w:gridCol w:w="5405"/>
            </w:tblGrid>
            <w:tr w:rsidR="00B366E7" w14:paraId="642893F5" w14:textId="77777777">
              <w:trPr>
                <w:trHeight w:val="500"/>
              </w:trPr>
              <w:tc>
                <w:tcPr>
                  <w:tcW w:w="1500" w:type="pct"/>
                  <w:shd w:val="clear" w:color="auto" w:fill="F2F2F2"/>
                  <w:vAlign w:val="center"/>
                </w:tcPr>
                <w:p w14:paraId="34911C0D" w14:textId="77777777" w:rsidR="00B366E7" w:rsidRDefault="00F46D89">
                  <w:pPr>
                    <w:jc w:val="center"/>
                  </w:pPr>
                  <w:r>
                    <w:rPr>
                      <w:b/>
                      <w:bCs/>
                      <w:sz w:val="20"/>
                      <w:szCs w:val="20"/>
                    </w:rPr>
                    <w:t>Financial Indicators</w:t>
                  </w:r>
                </w:p>
              </w:tc>
              <w:tc>
                <w:tcPr>
                  <w:tcW w:w="750" w:type="pct"/>
                  <w:shd w:val="clear" w:color="auto" w:fill="F2F2F2"/>
                  <w:vAlign w:val="center"/>
                </w:tcPr>
                <w:p w14:paraId="3DEDE6BB" w14:textId="77777777" w:rsidR="00B366E7" w:rsidRDefault="00F46D89">
                  <w:pPr>
                    <w:jc w:val="center"/>
                  </w:pPr>
                  <w:r>
                    <w:rPr>
                      <w:b/>
                      <w:bCs/>
                      <w:sz w:val="20"/>
                      <w:szCs w:val="20"/>
                    </w:rPr>
                    <w:t>Rating</w:t>
                  </w:r>
                </w:p>
              </w:tc>
              <w:tc>
                <w:tcPr>
                  <w:tcW w:w="2750" w:type="pct"/>
                  <w:shd w:val="clear" w:color="auto" w:fill="F2F2F2"/>
                  <w:vAlign w:val="center"/>
                </w:tcPr>
                <w:p w14:paraId="6AB95CC3" w14:textId="77777777" w:rsidR="00B366E7" w:rsidRDefault="00F46D89">
                  <w:pPr>
                    <w:jc w:val="center"/>
                  </w:pPr>
                  <w:r>
                    <w:rPr>
                      <w:b/>
                      <w:bCs/>
                      <w:sz w:val="20"/>
                      <w:szCs w:val="20"/>
                    </w:rPr>
                    <w:t>Notes</w:t>
                  </w:r>
                </w:p>
              </w:tc>
            </w:tr>
            <w:tr w:rsidR="00B366E7" w14:paraId="078AA98D" w14:textId="77777777">
              <w:trPr>
                <w:trHeight w:val="500"/>
              </w:trPr>
              <w:tc>
                <w:tcPr>
                  <w:tcW w:w="1500" w:type="pct"/>
                  <w:shd w:val="clear" w:color="auto" w:fill="FFFFFF"/>
                  <w:vAlign w:val="center"/>
                </w:tcPr>
                <w:p w14:paraId="03C10629" w14:textId="77777777" w:rsidR="00B366E7" w:rsidRDefault="00F46D89">
                  <w:pPr>
                    <w:jc w:val="center"/>
                  </w:pPr>
                  <w:r>
                    <w:rPr>
                      <w:sz w:val="20"/>
                      <w:szCs w:val="20"/>
                    </w:rPr>
                    <w:t>Quick Ratio</w:t>
                  </w:r>
                </w:p>
              </w:tc>
              <w:tc>
                <w:tcPr>
                  <w:tcW w:w="750" w:type="pct"/>
                  <w:shd w:val="clear" w:color="auto" w:fill="FFFFFF"/>
                  <w:vAlign w:val="center"/>
                </w:tcPr>
                <w:p w14:paraId="1F15F271" w14:textId="77777777" w:rsidR="00B366E7" w:rsidRDefault="00F46D89">
                  <w:pPr>
                    <w:jc w:val="center"/>
                  </w:pPr>
                  <w:r>
                    <w:rPr>
                      <w:sz w:val="20"/>
                      <w:szCs w:val="20"/>
                    </w:rPr>
                    <w:t>Medium</w:t>
                  </w:r>
                </w:p>
              </w:tc>
              <w:tc>
                <w:tcPr>
                  <w:tcW w:w="2750" w:type="pct"/>
                  <w:shd w:val="clear" w:color="auto" w:fill="FFFFFF"/>
                  <w:vAlign w:val="center"/>
                </w:tcPr>
                <w:p w14:paraId="28029E96" w14:textId="77777777" w:rsidR="00B366E7" w:rsidRDefault="00F46D89">
                  <w:pPr>
                    <w:jc w:val="center"/>
                  </w:pPr>
                  <w:r>
                    <w:rPr>
                      <w:sz w:val="20"/>
                      <w:szCs w:val="20"/>
                    </w:rPr>
                    <w:t>Quick Ratio: Medium (BB)</w:t>
                  </w:r>
                </w:p>
              </w:tc>
            </w:tr>
            <w:tr w:rsidR="00B366E7" w14:paraId="39F50E4F" w14:textId="77777777">
              <w:trPr>
                <w:trHeight w:val="500"/>
              </w:trPr>
              <w:tc>
                <w:tcPr>
                  <w:tcW w:w="1500" w:type="pct"/>
                  <w:shd w:val="clear" w:color="auto" w:fill="FFFFFF"/>
                  <w:vAlign w:val="center"/>
                </w:tcPr>
                <w:p w14:paraId="6D973D84" w14:textId="77777777" w:rsidR="00B366E7" w:rsidRDefault="00F46D89">
                  <w:pPr>
                    <w:jc w:val="center"/>
                  </w:pPr>
                  <w:r>
                    <w:rPr>
                      <w:sz w:val="20"/>
                      <w:szCs w:val="20"/>
                    </w:rPr>
                    <w:t>Current Ratio</w:t>
                  </w:r>
                </w:p>
              </w:tc>
              <w:tc>
                <w:tcPr>
                  <w:tcW w:w="750" w:type="pct"/>
                  <w:shd w:val="clear" w:color="auto" w:fill="FFFFFF"/>
                  <w:vAlign w:val="center"/>
                </w:tcPr>
                <w:p w14:paraId="5E1FF31A" w14:textId="77777777" w:rsidR="00B366E7" w:rsidRDefault="00F46D89">
                  <w:pPr>
                    <w:jc w:val="center"/>
                  </w:pPr>
                  <w:r>
                    <w:rPr>
                      <w:sz w:val="20"/>
                      <w:szCs w:val="20"/>
                    </w:rPr>
                    <w:t>Medium</w:t>
                  </w:r>
                </w:p>
              </w:tc>
              <w:tc>
                <w:tcPr>
                  <w:tcW w:w="2750" w:type="pct"/>
                  <w:shd w:val="clear" w:color="auto" w:fill="FFFFFF"/>
                  <w:vAlign w:val="center"/>
                </w:tcPr>
                <w:p w14:paraId="0ABE19EB" w14:textId="77777777" w:rsidR="00B366E7" w:rsidRDefault="00F46D89">
                  <w:pPr>
                    <w:jc w:val="center"/>
                  </w:pPr>
                  <w:r>
                    <w:rPr>
                      <w:sz w:val="20"/>
                      <w:szCs w:val="20"/>
                    </w:rPr>
                    <w:t>Current Ratio: Medium (1.13)</w:t>
                  </w:r>
                </w:p>
              </w:tc>
            </w:tr>
            <w:tr w:rsidR="00B366E7" w14:paraId="432BDC26" w14:textId="77777777">
              <w:trPr>
                <w:trHeight w:val="500"/>
              </w:trPr>
              <w:tc>
                <w:tcPr>
                  <w:tcW w:w="1500" w:type="pct"/>
                  <w:shd w:val="clear" w:color="auto" w:fill="FFFFFF"/>
                  <w:vAlign w:val="center"/>
                </w:tcPr>
                <w:p w14:paraId="0932C08C" w14:textId="77777777" w:rsidR="00B366E7" w:rsidRDefault="00F46D89">
                  <w:pPr>
                    <w:jc w:val="center"/>
                  </w:pPr>
                  <w:r>
                    <w:rPr>
                      <w:sz w:val="20"/>
                      <w:szCs w:val="20"/>
                    </w:rPr>
                    <w:t>Debt to Equity Ratio</w:t>
                  </w:r>
                </w:p>
              </w:tc>
              <w:tc>
                <w:tcPr>
                  <w:tcW w:w="750" w:type="pct"/>
                  <w:shd w:val="clear" w:color="auto" w:fill="FFFFFF"/>
                  <w:vAlign w:val="center"/>
                </w:tcPr>
                <w:p w14:paraId="7B117826" w14:textId="77777777" w:rsidR="00B366E7" w:rsidRDefault="00F46D89">
                  <w:pPr>
                    <w:jc w:val="center"/>
                  </w:pPr>
                  <w:r>
                    <w:rPr>
                      <w:sz w:val="20"/>
                      <w:szCs w:val="20"/>
                    </w:rPr>
                    <w:t>Low</w:t>
                  </w:r>
                </w:p>
              </w:tc>
              <w:tc>
                <w:tcPr>
                  <w:tcW w:w="2750" w:type="pct"/>
                  <w:shd w:val="clear" w:color="auto" w:fill="FFFFFF"/>
                  <w:vAlign w:val="center"/>
                </w:tcPr>
                <w:p w14:paraId="683B39F8" w14:textId="77777777" w:rsidR="00B366E7" w:rsidRDefault="00F46D89">
                  <w:pPr>
                    <w:jc w:val="center"/>
                  </w:pPr>
                  <w:r>
                    <w:rPr>
                      <w:sz w:val="20"/>
                      <w:szCs w:val="20"/>
                    </w:rPr>
                    <w:t>Debt to Equity Ratio: Low (1.04)</w:t>
                  </w:r>
                </w:p>
              </w:tc>
            </w:tr>
          </w:tbl>
          <w:p w14:paraId="04A97DB8" w14:textId="77777777" w:rsidR="00B366E7" w:rsidRDefault="00B366E7"/>
          <w:p w14:paraId="75489C23" w14:textId="77777777" w:rsidR="00B366E7" w:rsidRDefault="00F46D89">
            <w:r>
              <w:rPr>
                <w:b/>
                <w:bCs/>
              </w:rPr>
              <w:t>Source:</w:t>
            </w:r>
            <w:r>
              <w:t xml:space="preserve"> EY Network Alliance Databases</w:t>
            </w:r>
          </w:p>
          <w:p w14:paraId="7D9ACF91" w14:textId="77777777" w:rsidR="00B366E7" w:rsidRDefault="00B366E7"/>
          <w:p w14:paraId="3719DA66" w14:textId="77777777" w:rsidR="00B366E7" w:rsidRDefault="00B366E7"/>
        </w:tc>
      </w:tr>
    </w:tbl>
    <w:p w14:paraId="1E2DC3D6" w14:textId="77777777" w:rsidR="00B366E7" w:rsidRDefault="00B366E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4"/>
      </w:tblGrid>
      <w:tr w:rsidR="00B366E7" w14:paraId="17CC5E66" w14:textId="77777777">
        <w:trPr>
          <w:trHeight w:val="500"/>
        </w:trPr>
        <w:tc>
          <w:tcPr>
            <w:tcW w:w="0" w:type="auto"/>
            <w:shd w:val="clear" w:color="auto" w:fill="F2F2F2"/>
            <w:vAlign w:val="center"/>
          </w:tcPr>
          <w:p w14:paraId="5CBE9E51" w14:textId="77777777" w:rsidR="00B366E7" w:rsidRDefault="00F46D89">
            <w:pPr>
              <w:jc w:val="center"/>
            </w:pPr>
            <w:r>
              <w:rPr>
                <w:b/>
                <w:bCs/>
                <w:sz w:val="20"/>
                <w:szCs w:val="20"/>
              </w:rPr>
              <w:t>BANKRUPTCY - NO TRUE HITS IDENTIFIED</w:t>
            </w:r>
          </w:p>
        </w:tc>
      </w:tr>
    </w:tbl>
    <w:p w14:paraId="164E21C9" w14:textId="77777777" w:rsidR="00B366E7" w:rsidRDefault="00B366E7"/>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563EEC0" w14:textId="77777777" w:rsidTr="009879F5">
        <w:tc>
          <w:tcPr>
            <w:tcW w:w="8359" w:type="dxa"/>
            <w:tcBorders>
              <w:top w:val="nil"/>
              <w:left w:val="nil"/>
              <w:bottom w:val="nil"/>
              <w:right w:val="nil"/>
            </w:tcBorders>
          </w:tcPr>
          <w:p w14:paraId="4E72CE5F" w14:textId="77777777" w:rsidR="00C360BD" w:rsidRPr="00D01F5F" w:rsidRDefault="00C360BD" w:rsidP="00C360BD">
            <w:pPr>
              <w:pStyle w:val="Heading3"/>
              <w:numPr>
                <w:ilvl w:val="0"/>
                <w:numId w:val="13"/>
              </w:numPr>
              <w:rPr>
                <w:i/>
                <w:iCs/>
                <w:kern w:val="12"/>
                <w:szCs w:val="18"/>
              </w:rPr>
            </w:pPr>
            <w:bookmarkStart w:id="9" w:name="_Toc200110310"/>
            <w:r w:rsidRPr="00D01F5F">
              <w:rPr>
                <w:rStyle w:val="Emphasis"/>
                <w:i w:val="0"/>
                <w:iCs w:val="0"/>
              </w:rPr>
              <w:t>Other</w:t>
            </w:r>
            <w:r w:rsidRPr="00D01F5F">
              <w:rPr>
                <w:rFonts w:eastAsiaTheme="minorHAnsi"/>
                <w:i/>
                <w:iCs/>
              </w:rPr>
              <w:t xml:space="preserve"> </w:t>
            </w:r>
            <w:r w:rsidRPr="00D01F5F">
              <w:rPr>
                <w:rStyle w:val="Emphasis"/>
                <w:i w:val="0"/>
                <w:iCs w:val="0"/>
              </w:rPr>
              <w:t>Adverse</w:t>
            </w:r>
            <w:r w:rsidRPr="00D01F5F">
              <w:rPr>
                <w:rFonts w:eastAsiaTheme="minorHAnsi"/>
                <w:i/>
                <w:iCs/>
              </w:rPr>
              <w:t xml:space="preserve"> </w:t>
            </w:r>
            <w:r w:rsidRPr="00E8728F">
              <w:rPr>
                <w:rFonts w:eastAsiaTheme="minorHAnsi"/>
              </w:rPr>
              <w:t>Media</w:t>
            </w:r>
            <w:bookmarkEnd w:id="9"/>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B366E7" w14:paraId="58BACE0A" w14:textId="77777777">
        <w:trPr>
          <w:trHeight w:val="550"/>
        </w:trPr>
        <w:tc>
          <w:tcPr>
            <w:tcW w:w="0" w:type="auto"/>
            <w:shd w:val="clear" w:color="auto" w:fill="FF0000"/>
            <w:vAlign w:val="center"/>
          </w:tcPr>
          <w:p w14:paraId="05CB063C" w14:textId="77777777" w:rsidR="00B366E7" w:rsidRDefault="00F46D89">
            <w:pPr>
              <w:jc w:val="center"/>
            </w:pPr>
            <w:r>
              <w:rPr>
                <w:b/>
                <w:bCs/>
                <w:color w:val="FFFFFF"/>
              </w:rPr>
              <w:t>High</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575B65FB" w14:textId="77777777" w:rsidTr="009879F5">
        <w:tc>
          <w:tcPr>
            <w:tcW w:w="10049" w:type="dxa"/>
          </w:tcPr>
          <w:p w14:paraId="117F2FDA" w14:textId="77777777" w:rsidR="00C360BD" w:rsidRDefault="00C360BD" w:rsidP="009879F5">
            <w:pPr>
              <w:rPr>
                <w:rFonts w:cs="Arial"/>
                <w:b/>
                <w:kern w:val="12"/>
                <w:szCs w:val="18"/>
              </w:rPr>
            </w:pPr>
            <w:r w:rsidRPr="00C360BD">
              <w:rPr>
                <w:rFonts w:cs="Arial"/>
                <w:i/>
                <w:iCs/>
                <w:kern w:val="12"/>
                <w:sz w:val="16"/>
                <w:szCs w:val="16"/>
              </w:rPr>
              <w:t>This section focuses on third parties that have negative/adverse media coverage on fraud, fair competition, securities exchange violations, tax violations, data privacy, etc.</w:t>
            </w:r>
          </w:p>
        </w:tc>
      </w:tr>
    </w:tbl>
    <w:p w14:paraId="68643954" w14:textId="77777777" w:rsidR="00C360BD" w:rsidRDefault="00C360BD" w:rsidP="00C360BD">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B366E7" w14:paraId="1DD3C9F3" w14:textId="77777777">
        <w:trPr>
          <w:trHeight w:val="500"/>
        </w:trPr>
        <w:tc>
          <w:tcPr>
            <w:tcW w:w="1000" w:type="pct"/>
            <w:shd w:val="clear" w:color="auto" w:fill="F2F2F2"/>
            <w:vAlign w:val="center"/>
          </w:tcPr>
          <w:p w14:paraId="67F841FA" w14:textId="77777777" w:rsidR="00B366E7" w:rsidRDefault="00F46D89">
            <w:r>
              <w:rPr>
                <w:b/>
                <w:bCs/>
                <w:sz w:val="20"/>
                <w:szCs w:val="20"/>
              </w:rPr>
              <w:t>Name &amp; Relation</w:t>
            </w:r>
          </w:p>
        </w:tc>
        <w:tc>
          <w:tcPr>
            <w:tcW w:w="2500" w:type="pct"/>
            <w:shd w:val="clear" w:color="auto" w:fill="FFFFFF"/>
            <w:vAlign w:val="center"/>
          </w:tcPr>
          <w:p w14:paraId="3A07F454" w14:textId="77777777" w:rsidR="00B366E7" w:rsidRDefault="00F46D89">
            <w:pPr>
              <w:jc w:val="center"/>
            </w:pPr>
            <w:r>
              <w:rPr>
                <w:sz w:val="20"/>
                <w:szCs w:val="20"/>
              </w:rPr>
              <w:t>Other News Findings</w:t>
            </w:r>
          </w:p>
        </w:tc>
        <w:tc>
          <w:tcPr>
            <w:tcW w:w="750" w:type="pct"/>
            <w:shd w:val="clear" w:color="auto" w:fill="F2F2F2"/>
            <w:vAlign w:val="center"/>
          </w:tcPr>
          <w:p w14:paraId="5E35128E" w14:textId="77777777" w:rsidR="00B366E7" w:rsidRDefault="00F46D89">
            <w:pPr>
              <w:jc w:val="center"/>
            </w:pPr>
            <w:r>
              <w:rPr>
                <w:b/>
                <w:bCs/>
                <w:sz w:val="20"/>
                <w:szCs w:val="20"/>
              </w:rPr>
              <w:t>Rating</w:t>
            </w:r>
          </w:p>
        </w:tc>
        <w:tc>
          <w:tcPr>
            <w:tcW w:w="750" w:type="pct"/>
            <w:shd w:val="clear" w:color="auto" w:fill="FFFFFF"/>
            <w:vAlign w:val="center"/>
          </w:tcPr>
          <w:p w14:paraId="3515BBD6" w14:textId="77777777" w:rsidR="00B366E7" w:rsidRDefault="00F46D89">
            <w:pPr>
              <w:jc w:val="center"/>
            </w:pPr>
            <w:r>
              <w:rPr>
                <w:sz w:val="20"/>
                <w:szCs w:val="20"/>
              </w:rPr>
              <w:t>High</w:t>
            </w:r>
          </w:p>
        </w:tc>
      </w:tr>
      <w:tr w:rsidR="00B366E7" w14:paraId="06A65924" w14:textId="77777777">
        <w:trPr>
          <w:trHeight w:val="500"/>
        </w:trPr>
        <w:tc>
          <w:tcPr>
            <w:tcW w:w="0" w:type="auto"/>
            <w:gridSpan w:val="4"/>
            <w:shd w:val="clear" w:color="auto" w:fill="F2F2F2"/>
            <w:vAlign w:val="center"/>
          </w:tcPr>
          <w:p w14:paraId="60F73482" w14:textId="77777777" w:rsidR="00B366E7" w:rsidRDefault="00F46D89">
            <w:r>
              <w:rPr>
                <w:b/>
                <w:bCs/>
                <w:sz w:val="20"/>
                <w:szCs w:val="20"/>
              </w:rPr>
              <w:t>Findings</w:t>
            </w:r>
          </w:p>
        </w:tc>
      </w:tr>
      <w:tr w:rsidR="00B366E7" w14:paraId="38FA8A9C" w14:textId="77777777">
        <w:trPr>
          <w:trHeight w:val="500"/>
        </w:trPr>
        <w:tc>
          <w:tcPr>
            <w:tcW w:w="0" w:type="auto"/>
            <w:gridSpan w:val="4"/>
            <w:shd w:val="clear" w:color="auto" w:fill="FFFFFF"/>
          </w:tcPr>
          <w:p w14:paraId="36B65B7F" w14:textId="77777777" w:rsidR="00B366E7" w:rsidRDefault="00B366E7"/>
          <w:p w14:paraId="0CE0F16E" w14:textId="77777777" w:rsidR="00B366E7" w:rsidRDefault="00F46D89">
            <w:pPr>
              <w:spacing w:before="50" w:after="50"/>
            </w:pPr>
            <w:r>
              <w:t>Other News Findings are as follows:</w:t>
            </w:r>
          </w:p>
          <w:p w14:paraId="2C9AB7B8" w14:textId="77777777" w:rsidR="00B366E7" w:rsidRDefault="00F46D89">
            <w:pPr>
              <w:spacing w:before="50" w:after="50"/>
            </w:pPr>
            <w:r>
              <w:t xml:space="preserve">1. EXCLUSIVE-Chinese consumer complaints show widespread padding of car sales figures: ['Government', 'Government policy', 'International relations'] - *Tactic inflates sales amid price war in China's auto market*Complaints involve major </w:t>
            </w:r>
            <w:r>
              <w:lastRenderedPageBreak/>
              <w:t xml:space="preserve">brands like BYD, Toyota, Volkswagen*Dealers insure cars pre-purchase to meet sales targets, complaints showJuly 28 (Reuters) - A tactic used by Chinese automakers and dealers to inflate car [...] </w:t>
            </w:r>
          </w:p>
          <w:p w14:paraId="4686CE82" w14:textId="77777777" w:rsidR="00B366E7" w:rsidRDefault="00F46D89">
            <w:pPr>
              <w:spacing w:before="50" w:after="50"/>
            </w:pPr>
            <w:r>
              <w:t xml:space="preserve"> Source:Thomson Reuters | Publication: Reuters | (Date: 2025-07-28)</w:t>
            </w:r>
          </w:p>
          <w:p w14:paraId="3CAD21B3" w14:textId="77777777" w:rsidR="00B366E7" w:rsidRDefault="00F46D89">
            <w:pPr>
              <w:spacing w:before="50" w:after="50"/>
            </w:pPr>
            <w:r>
              <w:t xml:space="preserve">2. Avoid These 7 Hybrids—They Don’t Hold Up After 100K Miles: ['Environment', 'Science and technology'] - Automotive Buying a used hybrid can seem smart—great fuel economy, lower emissions, and modern tech all in one package. But not all hybrids age well. Some models are notorious for developing expensive issues right after 100,000 miles—especially once the warranty [...] </w:t>
            </w:r>
          </w:p>
          <w:p w14:paraId="58F2AD03" w14:textId="77777777" w:rsidR="00B366E7" w:rsidRDefault="00F46D89">
            <w:pPr>
              <w:spacing w:before="50" w:after="50"/>
            </w:pPr>
            <w:r>
              <w:t xml:space="preserve"> Source:Acquire Media | Publication: ACI Information Group | (Date: 2025-07-27)</w:t>
            </w:r>
          </w:p>
          <w:p w14:paraId="70E435E3" w14:textId="77777777" w:rsidR="00B366E7" w:rsidRDefault="00F46D89">
            <w:pPr>
              <w:spacing w:before="50" w:after="50"/>
            </w:pPr>
            <w:r>
              <w:t xml:space="preserve">3. Audi TT likely to come back in electric avatar, concept to debut in September 2025: None - India, July 27 -- The Audi TT went out of production in 2023. Considered as one of the most popular sports cars, the Audi TT seems to be gearing up for a comeback, but this time in an all-electric guise. [...] </w:t>
            </w:r>
          </w:p>
          <w:p w14:paraId="7DF43195" w14:textId="77777777" w:rsidR="00B366E7" w:rsidRDefault="00F46D89">
            <w:pPr>
              <w:spacing w:before="50" w:after="50"/>
            </w:pPr>
            <w:r>
              <w:t xml:space="preserve"> Source:Acquire Media | Publication: HT Media | (Date: 2025-07-27)</w:t>
            </w:r>
          </w:p>
          <w:p w14:paraId="1C1F2588" w14:textId="77777777" w:rsidR="00B366E7" w:rsidRDefault="00F46D89">
            <w:pPr>
              <w:spacing w:before="50" w:after="50"/>
            </w:pPr>
            <w:r>
              <w:t xml:space="preserve">4. Good Day Columbus at 5AM from 05:45 to 05:50 in US/Eastern: ['Government', 'Government policy', 'International relations'] - President Trump says his new tariffs will go into effect on August 1st. Here's a look at how countries will be notified. &gt;&gt; But when that letter goes out, that's a deal. And we'll be sending maybe close to 200 [...] </w:t>
            </w:r>
          </w:p>
          <w:p w14:paraId="71EF8461" w14:textId="77777777" w:rsidR="00B366E7" w:rsidRDefault="00F46D89">
            <w:pPr>
              <w:spacing w:before="50" w:after="50"/>
            </w:pPr>
            <w:r>
              <w:t xml:space="preserve"> Source:Acquire Media | Publication: None | (Date: 2025-07-26)</w:t>
            </w:r>
          </w:p>
          <w:p w14:paraId="0CB6835D" w14:textId="77777777" w:rsidR="00B366E7" w:rsidRDefault="00F46D89">
            <w:pPr>
              <w:spacing w:before="50" w:after="50"/>
            </w:pPr>
            <w:r>
              <w:t xml:space="preserve">5. Volkswagen Group reports solid results in a challenging environment: ['Business finance', 'Financial statement', 'Environment'] - Key Highlights: * The Volkswagen Group reported solid results in a challenging global market, driven by successful product launches and a leading position in electric mobility in Europe. * The company expects continued positive development in the second half of [...] </w:t>
            </w:r>
          </w:p>
          <w:p w14:paraId="50DA3FA8" w14:textId="77777777" w:rsidR="00B366E7" w:rsidRDefault="00F46D89">
            <w:pPr>
              <w:spacing w:before="50" w:after="50"/>
            </w:pPr>
            <w:r>
              <w:t xml:space="preserve"> Source:Acquire Media | Publication: Information Solutions - Contify Automotive News | (Date: 2025-07-26)</w:t>
            </w:r>
          </w:p>
          <w:p w14:paraId="5FC8E4B3" w14:textId="77777777" w:rsidR="00B366E7" w:rsidRDefault="00B366E7"/>
        </w:tc>
      </w:tr>
    </w:tbl>
    <w:p w14:paraId="7EA44581" w14:textId="77777777" w:rsidR="00B366E7" w:rsidRDefault="00B366E7"/>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7379EA5E" w14:textId="77777777" w:rsidTr="009879F5">
        <w:tc>
          <w:tcPr>
            <w:tcW w:w="8359" w:type="dxa"/>
            <w:tcBorders>
              <w:top w:val="nil"/>
              <w:left w:val="nil"/>
              <w:bottom w:val="nil"/>
              <w:right w:val="nil"/>
            </w:tcBorders>
          </w:tcPr>
          <w:p w14:paraId="7F0B66F6" w14:textId="77777777" w:rsidR="00C360BD" w:rsidRPr="008E1102" w:rsidRDefault="00C360BD" w:rsidP="00C360BD">
            <w:pPr>
              <w:pStyle w:val="Heading3"/>
              <w:numPr>
                <w:ilvl w:val="0"/>
                <w:numId w:val="13"/>
              </w:numPr>
              <w:rPr>
                <w:kern w:val="12"/>
                <w:szCs w:val="18"/>
              </w:rPr>
            </w:pPr>
            <w:bookmarkStart w:id="10" w:name="_Toc200110311"/>
            <w:r w:rsidRPr="00C360BD">
              <w:rPr>
                <w:rFonts w:eastAsiaTheme="minorHAnsi"/>
              </w:rPr>
              <w:t>Additional Indicators</w:t>
            </w:r>
            <w:bookmarkEnd w:id="10"/>
          </w:p>
        </w:tc>
      </w:tr>
    </w:tbl>
    <w:tbl>
      <w:tblPr>
        <w:tblW w:w="750" w:type="pct"/>
        <w:tblBorders>
          <w:insideH w:val="single" w:sz="4" w:space="0" w:color="auto"/>
          <w:insideV w:val="single" w:sz="4" w:space="0" w:color="auto"/>
        </w:tblBorders>
        <w:tblLook w:val="04A0" w:firstRow="1" w:lastRow="0" w:firstColumn="1" w:lastColumn="0" w:noHBand="0" w:noVBand="1"/>
      </w:tblPr>
      <w:tblGrid>
        <w:gridCol w:w="1510"/>
      </w:tblGrid>
      <w:tr w:rsidR="00B366E7" w14:paraId="3B038E34" w14:textId="77777777">
        <w:trPr>
          <w:trHeight w:val="550"/>
        </w:trPr>
        <w:tc>
          <w:tcPr>
            <w:tcW w:w="0" w:type="auto"/>
            <w:shd w:val="clear" w:color="auto" w:fill="FFE600"/>
            <w:vAlign w:val="center"/>
          </w:tcPr>
          <w:p w14:paraId="272113DB" w14:textId="77777777" w:rsidR="00B366E7" w:rsidRDefault="00F46D89">
            <w:pPr>
              <w:jc w:val="center"/>
            </w:pPr>
            <w:r>
              <w:rPr>
                <w:b/>
                <w:bCs/>
              </w:rPr>
              <w:t>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676AA315" w14:textId="77777777" w:rsidTr="009879F5">
        <w:tc>
          <w:tcPr>
            <w:tcW w:w="10049" w:type="dxa"/>
          </w:tcPr>
          <w:p w14:paraId="12732BF9" w14:textId="77777777" w:rsidR="00C360BD" w:rsidRDefault="00C360BD" w:rsidP="009879F5">
            <w:pPr>
              <w:rPr>
                <w:rFonts w:cs="Arial"/>
                <w:b/>
                <w:kern w:val="12"/>
                <w:szCs w:val="18"/>
              </w:rPr>
            </w:pPr>
            <w:r w:rsidRPr="00C360BD">
              <w:rPr>
                <w:rFonts w:cs="Arial"/>
                <w:i/>
                <w:iCs/>
                <w:kern w:val="12"/>
                <w:sz w:val="16"/>
                <w:szCs w:val="16"/>
              </w:rPr>
              <w:t>This section shall list third parties and related entities involved in data breaches, unauthorized access, malware incidents, regulatory non-compliance, and cybersecurity risks, including but not limited to those identified by NIST, ISO, GDPR, CCPA, and other relevant regulatory authorities. This section will also list third parties and related entities linked to environmental, social, and governance risks, including but not limited to carbon emissions, labor rights violations, corporate governance failures, and non-compliance with ESG frameworks such as UNPRI, GRI, SASB, and other relevant regulatory bodies.</w:t>
            </w:r>
          </w:p>
        </w:tc>
      </w:tr>
    </w:tbl>
    <w:p w14:paraId="00FF3C3E" w14:textId="77777777" w:rsidR="00C360BD" w:rsidRDefault="00C360BD" w:rsidP="00C360BD">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B366E7" w14:paraId="6208EB2A" w14:textId="77777777">
        <w:trPr>
          <w:trHeight w:val="500"/>
        </w:trPr>
        <w:tc>
          <w:tcPr>
            <w:tcW w:w="1000" w:type="pct"/>
            <w:shd w:val="clear" w:color="auto" w:fill="F2F2F2"/>
            <w:vAlign w:val="center"/>
          </w:tcPr>
          <w:p w14:paraId="5AB6C14E" w14:textId="77777777" w:rsidR="00B366E7" w:rsidRDefault="00F46D89">
            <w:r>
              <w:rPr>
                <w:b/>
                <w:bCs/>
                <w:sz w:val="20"/>
                <w:szCs w:val="20"/>
              </w:rPr>
              <w:t>Name &amp; Relation</w:t>
            </w:r>
          </w:p>
        </w:tc>
        <w:tc>
          <w:tcPr>
            <w:tcW w:w="2500" w:type="pct"/>
            <w:shd w:val="clear" w:color="auto" w:fill="FFFFFF"/>
            <w:vAlign w:val="center"/>
          </w:tcPr>
          <w:p w14:paraId="3022C2AD" w14:textId="77777777" w:rsidR="00B366E7" w:rsidRDefault="00F46D89">
            <w:pPr>
              <w:jc w:val="center"/>
            </w:pPr>
            <w:r>
              <w:rPr>
                <w:sz w:val="20"/>
                <w:szCs w:val="20"/>
              </w:rPr>
              <w:t>VOLKSWAGEN AG (Self)</w:t>
            </w:r>
          </w:p>
        </w:tc>
        <w:tc>
          <w:tcPr>
            <w:tcW w:w="750" w:type="pct"/>
            <w:shd w:val="clear" w:color="auto" w:fill="F2F2F2"/>
            <w:vAlign w:val="center"/>
          </w:tcPr>
          <w:p w14:paraId="40933705" w14:textId="77777777" w:rsidR="00B366E7" w:rsidRDefault="00F46D89">
            <w:pPr>
              <w:jc w:val="center"/>
            </w:pPr>
            <w:r>
              <w:rPr>
                <w:b/>
                <w:bCs/>
                <w:sz w:val="20"/>
                <w:szCs w:val="20"/>
              </w:rPr>
              <w:t>Rating</w:t>
            </w:r>
          </w:p>
        </w:tc>
        <w:tc>
          <w:tcPr>
            <w:tcW w:w="750" w:type="pct"/>
            <w:shd w:val="clear" w:color="auto" w:fill="FFFFFF"/>
            <w:vAlign w:val="center"/>
          </w:tcPr>
          <w:p w14:paraId="6AB2A24A" w14:textId="77777777" w:rsidR="00B366E7" w:rsidRDefault="00F46D89">
            <w:pPr>
              <w:jc w:val="center"/>
            </w:pPr>
            <w:r>
              <w:rPr>
                <w:sz w:val="20"/>
                <w:szCs w:val="20"/>
              </w:rPr>
              <w:t>Medium</w:t>
            </w:r>
          </w:p>
        </w:tc>
      </w:tr>
      <w:tr w:rsidR="00B366E7" w14:paraId="2E8667C9" w14:textId="77777777">
        <w:trPr>
          <w:trHeight w:val="500"/>
        </w:trPr>
        <w:tc>
          <w:tcPr>
            <w:tcW w:w="0" w:type="auto"/>
            <w:gridSpan w:val="4"/>
            <w:shd w:val="clear" w:color="auto" w:fill="F2F2F2"/>
            <w:vAlign w:val="center"/>
          </w:tcPr>
          <w:p w14:paraId="0B3294E2" w14:textId="77777777" w:rsidR="00B366E7" w:rsidRDefault="00F46D89">
            <w:r>
              <w:rPr>
                <w:b/>
                <w:bCs/>
                <w:sz w:val="20"/>
                <w:szCs w:val="20"/>
              </w:rPr>
              <w:t>Findings</w:t>
            </w:r>
          </w:p>
        </w:tc>
      </w:tr>
      <w:tr w:rsidR="00B366E7" w14:paraId="3100BCD0" w14:textId="77777777">
        <w:trPr>
          <w:trHeight w:val="500"/>
        </w:trPr>
        <w:tc>
          <w:tcPr>
            <w:tcW w:w="0" w:type="auto"/>
            <w:gridSpan w:val="4"/>
            <w:shd w:val="clear" w:color="auto" w:fill="FFFFFF"/>
          </w:tcPr>
          <w:p w14:paraId="75486102" w14:textId="77777777" w:rsidR="00B366E7" w:rsidRDefault="00F46D89">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9"/>
              <w:gridCol w:w="1474"/>
              <w:gridCol w:w="5405"/>
            </w:tblGrid>
            <w:tr w:rsidR="00B366E7" w14:paraId="0E3E4129" w14:textId="77777777">
              <w:trPr>
                <w:trHeight w:val="500"/>
              </w:trPr>
              <w:tc>
                <w:tcPr>
                  <w:tcW w:w="1500" w:type="pct"/>
                  <w:shd w:val="clear" w:color="auto" w:fill="F2F2F2"/>
                  <w:vAlign w:val="center"/>
                </w:tcPr>
                <w:p w14:paraId="74BE8581" w14:textId="77777777" w:rsidR="00B366E7" w:rsidRDefault="00F46D89">
                  <w:pPr>
                    <w:jc w:val="center"/>
                  </w:pPr>
                  <w:r>
                    <w:rPr>
                      <w:b/>
                      <w:bCs/>
                      <w:sz w:val="20"/>
                      <w:szCs w:val="20"/>
                    </w:rPr>
                    <w:t>Cyber Security Indicators</w:t>
                  </w:r>
                </w:p>
              </w:tc>
              <w:tc>
                <w:tcPr>
                  <w:tcW w:w="750" w:type="pct"/>
                  <w:shd w:val="clear" w:color="auto" w:fill="F2F2F2"/>
                  <w:vAlign w:val="center"/>
                </w:tcPr>
                <w:p w14:paraId="4C14A8C3" w14:textId="77777777" w:rsidR="00B366E7" w:rsidRDefault="00F46D89">
                  <w:pPr>
                    <w:jc w:val="center"/>
                  </w:pPr>
                  <w:r>
                    <w:rPr>
                      <w:b/>
                      <w:bCs/>
                      <w:sz w:val="20"/>
                      <w:szCs w:val="20"/>
                    </w:rPr>
                    <w:t>Rating</w:t>
                  </w:r>
                </w:p>
              </w:tc>
              <w:tc>
                <w:tcPr>
                  <w:tcW w:w="2750" w:type="pct"/>
                  <w:shd w:val="clear" w:color="auto" w:fill="F2F2F2"/>
                  <w:vAlign w:val="center"/>
                </w:tcPr>
                <w:p w14:paraId="4F9B2744" w14:textId="77777777" w:rsidR="00B366E7" w:rsidRDefault="00F46D89">
                  <w:pPr>
                    <w:jc w:val="center"/>
                  </w:pPr>
                  <w:r>
                    <w:rPr>
                      <w:b/>
                      <w:bCs/>
                      <w:sz w:val="20"/>
                      <w:szCs w:val="20"/>
                    </w:rPr>
                    <w:t>Notes</w:t>
                  </w:r>
                </w:p>
              </w:tc>
            </w:tr>
            <w:tr w:rsidR="00B366E7" w14:paraId="4AEB585F" w14:textId="77777777">
              <w:trPr>
                <w:trHeight w:val="500"/>
              </w:trPr>
              <w:tc>
                <w:tcPr>
                  <w:tcW w:w="1500" w:type="pct"/>
                  <w:shd w:val="clear" w:color="auto" w:fill="FFFFFF"/>
                  <w:vAlign w:val="center"/>
                </w:tcPr>
                <w:p w14:paraId="05567320" w14:textId="77777777" w:rsidR="00B366E7" w:rsidRDefault="00F46D89">
                  <w:pPr>
                    <w:jc w:val="center"/>
                  </w:pPr>
                  <w:r>
                    <w:rPr>
                      <w:sz w:val="20"/>
                      <w:szCs w:val="20"/>
                    </w:rPr>
                    <w:t>Cyber Risk Rating Score</w:t>
                  </w:r>
                </w:p>
              </w:tc>
              <w:tc>
                <w:tcPr>
                  <w:tcW w:w="750" w:type="pct"/>
                  <w:shd w:val="clear" w:color="auto" w:fill="FFFFFF"/>
                  <w:vAlign w:val="center"/>
                </w:tcPr>
                <w:p w14:paraId="608B5310" w14:textId="77777777" w:rsidR="00B366E7" w:rsidRDefault="00F46D89">
                  <w:pPr>
                    <w:jc w:val="center"/>
                  </w:pPr>
                  <w:r>
                    <w:rPr>
                      <w:sz w:val="20"/>
                      <w:szCs w:val="20"/>
                    </w:rPr>
                    <w:t>High</w:t>
                  </w:r>
                </w:p>
              </w:tc>
              <w:tc>
                <w:tcPr>
                  <w:tcW w:w="2750" w:type="pct"/>
                  <w:shd w:val="clear" w:color="auto" w:fill="FFFFFF"/>
                  <w:vAlign w:val="center"/>
                </w:tcPr>
                <w:p w14:paraId="5BFE6EBE" w14:textId="77777777" w:rsidR="00B366E7" w:rsidRDefault="00F46D89">
                  <w:pPr>
                    <w:jc w:val="center"/>
                  </w:pPr>
                  <w:r>
                    <w:rPr>
                      <w:sz w:val="20"/>
                      <w:szCs w:val="20"/>
                    </w:rPr>
                    <w:t>High Cyber Risk Rating: 520</w:t>
                  </w:r>
                </w:p>
              </w:tc>
            </w:tr>
            <w:tr w:rsidR="00B366E7" w14:paraId="12E9DB82" w14:textId="77777777">
              <w:trPr>
                <w:trHeight w:val="500"/>
              </w:trPr>
              <w:tc>
                <w:tcPr>
                  <w:tcW w:w="1500" w:type="pct"/>
                  <w:shd w:val="clear" w:color="auto" w:fill="FFFFFF"/>
                  <w:vAlign w:val="center"/>
                </w:tcPr>
                <w:p w14:paraId="41AA1D30" w14:textId="77777777" w:rsidR="00B366E7" w:rsidRDefault="00F46D89">
                  <w:pPr>
                    <w:jc w:val="center"/>
                  </w:pPr>
                  <w:r>
                    <w:rPr>
                      <w:sz w:val="20"/>
                      <w:szCs w:val="20"/>
                    </w:rPr>
                    <w:t>Implied Cyber Risk Rating Score</w:t>
                  </w:r>
                </w:p>
              </w:tc>
              <w:tc>
                <w:tcPr>
                  <w:tcW w:w="750" w:type="pct"/>
                  <w:shd w:val="clear" w:color="auto" w:fill="FFFFFF"/>
                  <w:vAlign w:val="center"/>
                </w:tcPr>
                <w:p w14:paraId="362E8AC3" w14:textId="77777777" w:rsidR="00B366E7" w:rsidRDefault="00F46D89">
                  <w:pPr>
                    <w:jc w:val="center"/>
                  </w:pPr>
                  <w:r>
                    <w:rPr>
                      <w:sz w:val="20"/>
                      <w:szCs w:val="20"/>
                    </w:rPr>
                    <w:t>High</w:t>
                  </w:r>
                </w:p>
              </w:tc>
              <w:tc>
                <w:tcPr>
                  <w:tcW w:w="2750" w:type="pct"/>
                  <w:shd w:val="clear" w:color="auto" w:fill="FFFFFF"/>
                  <w:vAlign w:val="center"/>
                </w:tcPr>
                <w:p w14:paraId="328E29E4" w14:textId="77777777" w:rsidR="00B366E7" w:rsidRDefault="00F46D89">
                  <w:pPr>
                    <w:jc w:val="center"/>
                  </w:pPr>
                  <w:r>
                    <w:rPr>
                      <w:sz w:val="20"/>
                      <w:szCs w:val="20"/>
                    </w:rPr>
                    <w:t>High Implied Cyber Risk</w:t>
                  </w:r>
                </w:p>
              </w:tc>
            </w:tr>
            <w:tr w:rsidR="00B366E7" w14:paraId="5C70DF90" w14:textId="77777777">
              <w:trPr>
                <w:trHeight w:val="500"/>
              </w:trPr>
              <w:tc>
                <w:tcPr>
                  <w:tcW w:w="1500" w:type="pct"/>
                  <w:shd w:val="clear" w:color="auto" w:fill="FFFFFF"/>
                  <w:vAlign w:val="center"/>
                </w:tcPr>
                <w:p w14:paraId="3096CF3D" w14:textId="77777777" w:rsidR="00B366E7" w:rsidRDefault="00F46D89">
                  <w:pPr>
                    <w:jc w:val="center"/>
                  </w:pPr>
                  <w:r>
                    <w:rPr>
                      <w:sz w:val="20"/>
                      <w:szCs w:val="20"/>
                    </w:rPr>
                    <w:t>Overall Cyber Risk Rating</w:t>
                  </w:r>
                </w:p>
              </w:tc>
              <w:tc>
                <w:tcPr>
                  <w:tcW w:w="750" w:type="pct"/>
                  <w:shd w:val="clear" w:color="auto" w:fill="FFFFFF"/>
                  <w:vAlign w:val="center"/>
                </w:tcPr>
                <w:p w14:paraId="249915CD" w14:textId="77777777" w:rsidR="00B366E7" w:rsidRDefault="00F46D89">
                  <w:pPr>
                    <w:jc w:val="center"/>
                  </w:pPr>
                  <w:r>
                    <w:rPr>
                      <w:sz w:val="20"/>
                      <w:szCs w:val="20"/>
                    </w:rPr>
                    <w:t>High</w:t>
                  </w:r>
                </w:p>
              </w:tc>
              <w:tc>
                <w:tcPr>
                  <w:tcW w:w="2750" w:type="pct"/>
                  <w:shd w:val="clear" w:color="auto" w:fill="FFFFFF"/>
                  <w:vAlign w:val="center"/>
                </w:tcPr>
                <w:p w14:paraId="1FE62D9F" w14:textId="77777777" w:rsidR="00B366E7" w:rsidRDefault="00F46D89">
                  <w:pPr>
                    <w:jc w:val="center"/>
                  </w:pPr>
                  <w:r>
                    <w:rPr>
                      <w:sz w:val="20"/>
                      <w:szCs w:val="20"/>
                    </w:rPr>
                    <w:t>Final Cyber Risk Rating: High</w:t>
                  </w:r>
                </w:p>
              </w:tc>
            </w:tr>
          </w:tbl>
          <w:p w14:paraId="713D76FE" w14:textId="77777777" w:rsidR="00B366E7" w:rsidRDefault="00B366E7"/>
          <w:p w14:paraId="5E0AECC0" w14:textId="77777777" w:rsidR="00B366E7" w:rsidRDefault="00F46D89">
            <w:r>
              <w:rPr>
                <w:b/>
                <w:bCs/>
              </w:rPr>
              <w:t>Source:</w:t>
            </w:r>
            <w:r>
              <w:t xml:space="preserve"> EY Network Alliance Databases</w:t>
            </w:r>
          </w:p>
          <w:p w14:paraId="642972F7" w14:textId="77777777" w:rsidR="00B366E7" w:rsidRDefault="00B366E7"/>
          <w:p w14:paraId="252C592E" w14:textId="77777777" w:rsidR="00B366E7" w:rsidRDefault="00F46D89">
            <w:r>
              <w:rPr>
                <w:b/>
                <w:bCs/>
                <w:u w:val="single"/>
              </w:rPr>
              <w:br/>
              <w:t>Notes:</w:t>
            </w:r>
            <w:r>
              <w:br/>
            </w:r>
            <w:r>
              <w:br/>
            </w:r>
            <w:r>
              <w:rPr>
                <w:b/>
                <w:bCs/>
              </w:rPr>
              <w:t>Cyber Ratings (if applicable):</w:t>
            </w:r>
            <w:r>
              <w:br/>
            </w:r>
            <w:r>
              <w:t>High: &lt;650; Medium: 650-750; Low: 751 - 900</w:t>
            </w:r>
          </w:p>
          <w:p w14:paraId="3165FF52" w14:textId="77777777" w:rsidR="00B366E7" w:rsidRDefault="00B366E7"/>
        </w:tc>
      </w:tr>
    </w:tbl>
    <w:p w14:paraId="0458511B" w14:textId="77777777" w:rsidR="00B366E7" w:rsidRDefault="00B366E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1"/>
        <w:gridCol w:w="5027"/>
        <w:gridCol w:w="1508"/>
        <w:gridCol w:w="1508"/>
      </w:tblGrid>
      <w:tr w:rsidR="00B366E7" w14:paraId="184FE9BD" w14:textId="77777777">
        <w:trPr>
          <w:trHeight w:val="500"/>
        </w:trPr>
        <w:tc>
          <w:tcPr>
            <w:tcW w:w="1000" w:type="pct"/>
            <w:shd w:val="clear" w:color="auto" w:fill="F2F2F2"/>
            <w:vAlign w:val="center"/>
          </w:tcPr>
          <w:p w14:paraId="4B2C2E9B" w14:textId="77777777" w:rsidR="00B366E7" w:rsidRDefault="00F46D89">
            <w:r>
              <w:rPr>
                <w:b/>
                <w:bCs/>
                <w:sz w:val="20"/>
                <w:szCs w:val="20"/>
              </w:rPr>
              <w:t>Name &amp; Relation</w:t>
            </w:r>
          </w:p>
        </w:tc>
        <w:tc>
          <w:tcPr>
            <w:tcW w:w="2500" w:type="pct"/>
            <w:shd w:val="clear" w:color="auto" w:fill="FFFFFF"/>
            <w:vAlign w:val="center"/>
          </w:tcPr>
          <w:p w14:paraId="7904DA2E" w14:textId="77777777" w:rsidR="00B366E7" w:rsidRDefault="00F46D89">
            <w:pPr>
              <w:jc w:val="center"/>
            </w:pPr>
            <w:r>
              <w:rPr>
                <w:sz w:val="20"/>
                <w:szCs w:val="20"/>
              </w:rPr>
              <w:t>VOLKSWAGEN AG (Self)</w:t>
            </w:r>
          </w:p>
        </w:tc>
        <w:tc>
          <w:tcPr>
            <w:tcW w:w="750" w:type="pct"/>
            <w:shd w:val="clear" w:color="auto" w:fill="F2F2F2"/>
            <w:vAlign w:val="center"/>
          </w:tcPr>
          <w:p w14:paraId="4A3309CD" w14:textId="77777777" w:rsidR="00B366E7" w:rsidRDefault="00F46D89">
            <w:pPr>
              <w:jc w:val="center"/>
            </w:pPr>
            <w:r>
              <w:rPr>
                <w:b/>
                <w:bCs/>
                <w:sz w:val="20"/>
                <w:szCs w:val="20"/>
              </w:rPr>
              <w:t>Rating</w:t>
            </w:r>
          </w:p>
        </w:tc>
        <w:tc>
          <w:tcPr>
            <w:tcW w:w="750" w:type="pct"/>
            <w:shd w:val="clear" w:color="auto" w:fill="FFFFFF"/>
            <w:vAlign w:val="center"/>
          </w:tcPr>
          <w:p w14:paraId="230BD750" w14:textId="77777777" w:rsidR="00B366E7" w:rsidRDefault="00F46D89">
            <w:pPr>
              <w:jc w:val="center"/>
            </w:pPr>
            <w:r>
              <w:rPr>
                <w:sz w:val="20"/>
                <w:szCs w:val="20"/>
              </w:rPr>
              <w:t>Medium</w:t>
            </w:r>
          </w:p>
        </w:tc>
      </w:tr>
      <w:tr w:rsidR="00B366E7" w14:paraId="7C8EF029" w14:textId="77777777">
        <w:trPr>
          <w:trHeight w:val="500"/>
        </w:trPr>
        <w:tc>
          <w:tcPr>
            <w:tcW w:w="0" w:type="auto"/>
            <w:gridSpan w:val="4"/>
            <w:shd w:val="clear" w:color="auto" w:fill="F2F2F2"/>
            <w:vAlign w:val="center"/>
          </w:tcPr>
          <w:p w14:paraId="4CC6AAB0" w14:textId="77777777" w:rsidR="00B366E7" w:rsidRDefault="00F46D89">
            <w:r>
              <w:rPr>
                <w:b/>
                <w:bCs/>
                <w:sz w:val="20"/>
                <w:szCs w:val="20"/>
              </w:rPr>
              <w:t>Findings</w:t>
            </w:r>
          </w:p>
        </w:tc>
      </w:tr>
      <w:tr w:rsidR="00B366E7" w14:paraId="22580CA8" w14:textId="77777777">
        <w:trPr>
          <w:trHeight w:val="500"/>
        </w:trPr>
        <w:tc>
          <w:tcPr>
            <w:tcW w:w="0" w:type="auto"/>
            <w:gridSpan w:val="4"/>
            <w:shd w:val="clear" w:color="auto" w:fill="FFFFFF"/>
          </w:tcPr>
          <w:p w14:paraId="12A04703" w14:textId="77777777" w:rsidR="00B366E7" w:rsidRDefault="00F46D89">
            <w:r>
              <w:br/>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9"/>
              <w:gridCol w:w="1474"/>
              <w:gridCol w:w="5405"/>
            </w:tblGrid>
            <w:tr w:rsidR="00B366E7" w14:paraId="0444FDF2" w14:textId="77777777">
              <w:trPr>
                <w:trHeight w:val="500"/>
              </w:trPr>
              <w:tc>
                <w:tcPr>
                  <w:tcW w:w="1500" w:type="pct"/>
                  <w:shd w:val="clear" w:color="auto" w:fill="F2F2F2"/>
                  <w:vAlign w:val="center"/>
                </w:tcPr>
                <w:p w14:paraId="29D10A25" w14:textId="77777777" w:rsidR="00B366E7" w:rsidRDefault="00F46D89">
                  <w:pPr>
                    <w:jc w:val="center"/>
                  </w:pPr>
                  <w:r>
                    <w:rPr>
                      <w:b/>
                      <w:bCs/>
                      <w:sz w:val="20"/>
                      <w:szCs w:val="20"/>
                    </w:rPr>
                    <w:lastRenderedPageBreak/>
                    <w:t>ESG Indicators</w:t>
                  </w:r>
                </w:p>
              </w:tc>
              <w:tc>
                <w:tcPr>
                  <w:tcW w:w="750" w:type="pct"/>
                  <w:shd w:val="clear" w:color="auto" w:fill="F2F2F2"/>
                  <w:vAlign w:val="center"/>
                </w:tcPr>
                <w:p w14:paraId="537EEEEE" w14:textId="77777777" w:rsidR="00B366E7" w:rsidRDefault="00F46D89">
                  <w:pPr>
                    <w:jc w:val="center"/>
                  </w:pPr>
                  <w:r>
                    <w:rPr>
                      <w:b/>
                      <w:bCs/>
                      <w:sz w:val="20"/>
                      <w:szCs w:val="20"/>
                    </w:rPr>
                    <w:t>Rating</w:t>
                  </w:r>
                </w:p>
              </w:tc>
              <w:tc>
                <w:tcPr>
                  <w:tcW w:w="2750" w:type="pct"/>
                  <w:shd w:val="clear" w:color="auto" w:fill="F2F2F2"/>
                  <w:vAlign w:val="center"/>
                </w:tcPr>
                <w:p w14:paraId="47A0F0DC" w14:textId="77777777" w:rsidR="00B366E7" w:rsidRDefault="00F46D89">
                  <w:pPr>
                    <w:jc w:val="center"/>
                  </w:pPr>
                  <w:r>
                    <w:rPr>
                      <w:b/>
                      <w:bCs/>
                      <w:sz w:val="20"/>
                      <w:szCs w:val="20"/>
                    </w:rPr>
                    <w:t>Notes</w:t>
                  </w:r>
                </w:p>
              </w:tc>
            </w:tr>
            <w:tr w:rsidR="00B366E7" w14:paraId="70354C13" w14:textId="77777777">
              <w:trPr>
                <w:trHeight w:val="500"/>
              </w:trPr>
              <w:tc>
                <w:tcPr>
                  <w:tcW w:w="1500" w:type="pct"/>
                  <w:shd w:val="clear" w:color="auto" w:fill="FFFFFF"/>
                  <w:vAlign w:val="center"/>
                </w:tcPr>
                <w:p w14:paraId="65CECE1B" w14:textId="77777777" w:rsidR="00B366E7" w:rsidRDefault="00F46D89">
                  <w:pPr>
                    <w:jc w:val="center"/>
                  </w:pPr>
                  <w:r>
                    <w:rPr>
                      <w:sz w:val="20"/>
                      <w:szCs w:val="20"/>
                    </w:rPr>
                    <w:t>ESG Overall Score</w:t>
                  </w:r>
                </w:p>
              </w:tc>
              <w:tc>
                <w:tcPr>
                  <w:tcW w:w="750" w:type="pct"/>
                  <w:shd w:val="clear" w:color="auto" w:fill="FFFFFF"/>
                  <w:vAlign w:val="center"/>
                </w:tcPr>
                <w:p w14:paraId="49C5CD8E" w14:textId="77777777" w:rsidR="00B366E7" w:rsidRDefault="00F46D89">
                  <w:pPr>
                    <w:jc w:val="center"/>
                  </w:pPr>
                  <w:r>
                    <w:rPr>
                      <w:sz w:val="20"/>
                      <w:szCs w:val="20"/>
                    </w:rPr>
                    <w:t>Medium</w:t>
                  </w:r>
                </w:p>
              </w:tc>
              <w:tc>
                <w:tcPr>
                  <w:tcW w:w="2750" w:type="pct"/>
                  <w:shd w:val="clear" w:color="auto" w:fill="FFFFFF"/>
                  <w:vAlign w:val="center"/>
                </w:tcPr>
                <w:p w14:paraId="446BA211" w14:textId="77777777" w:rsidR="00B366E7" w:rsidRDefault="00F46D89">
                  <w:pPr>
                    <w:jc w:val="center"/>
                  </w:pPr>
                  <w:r>
                    <w:rPr>
                      <w:sz w:val="20"/>
                      <w:szCs w:val="20"/>
                    </w:rPr>
                    <w:t>Medium Overall ESG Score: 47</w:t>
                  </w:r>
                </w:p>
              </w:tc>
            </w:tr>
          </w:tbl>
          <w:p w14:paraId="47B4764E" w14:textId="77777777" w:rsidR="00B366E7" w:rsidRDefault="00B366E7"/>
          <w:p w14:paraId="712B5C7C" w14:textId="77777777" w:rsidR="00B366E7" w:rsidRDefault="00F46D89">
            <w:r>
              <w:rPr>
                <w:b/>
                <w:bCs/>
              </w:rPr>
              <w:t>Source:</w:t>
            </w:r>
            <w:r>
              <w:t xml:space="preserve"> EY Network Alliance Databases</w:t>
            </w:r>
          </w:p>
          <w:p w14:paraId="2787EC32" w14:textId="77777777" w:rsidR="00B366E7" w:rsidRDefault="00B366E7"/>
          <w:p w14:paraId="247D0A6A" w14:textId="77777777" w:rsidR="00B366E7" w:rsidRDefault="00F46D89">
            <w:r>
              <w:rPr>
                <w:b/>
                <w:bCs/>
                <w:u w:val="single"/>
              </w:rPr>
              <w:br/>
              <w:t>Notes:</w:t>
            </w:r>
            <w:r>
              <w:br/>
            </w:r>
            <w:r>
              <w:br/>
            </w:r>
            <w:r>
              <w:rPr>
                <w:b/>
                <w:bCs/>
              </w:rPr>
              <w:t>ESG Ratings (if applicable):</w:t>
            </w:r>
            <w:r>
              <w:br/>
              <w:t>High/Weak : 0-29; Medium/Moderate: 30-49; Low/Robust:50-100</w:t>
            </w:r>
          </w:p>
          <w:p w14:paraId="6C054C96" w14:textId="77777777" w:rsidR="00B366E7" w:rsidRDefault="00B366E7"/>
        </w:tc>
      </w:tr>
    </w:tbl>
    <w:p w14:paraId="26EA4DBE" w14:textId="77777777" w:rsidR="00B366E7" w:rsidRDefault="00B366E7"/>
    <w:p w14:paraId="05B53B28" w14:textId="77777777" w:rsidR="00B366E7" w:rsidRDefault="00B366E7">
      <w:pPr>
        <w:pageBreakBefore/>
      </w:pPr>
    </w:p>
    <w:p w14:paraId="14AB2BCD"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19A981B4" w14:textId="77777777" w:rsidTr="0002094A">
        <w:tc>
          <w:tcPr>
            <w:tcW w:w="10051" w:type="dxa"/>
            <w:shd w:val="clear" w:color="auto" w:fill="FFE600"/>
          </w:tcPr>
          <w:p w14:paraId="05BC08C8" w14:textId="77777777" w:rsidR="000F6CCC" w:rsidRPr="003E1C54" w:rsidRDefault="000F6CCC" w:rsidP="000F6CCC">
            <w:pPr>
              <w:pStyle w:val="Heading1"/>
              <w:numPr>
                <w:ilvl w:val="0"/>
                <w:numId w:val="12"/>
              </w:numPr>
              <w:spacing w:before="60"/>
              <w:rPr>
                <w:sz w:val="24"/>
                <w:szCs w:val="24"/>
              </w:rPr>
            </w:pPr>
            <w:bookmarkStart w:id="11" w:name="_Toc200109600"/>
            <w:bookmarkStart w:id="12" w:name="_Toc200110312"/>
            <w:r w:rsidRPr="00BF36FA">
              <w:rPr>
                <w:sz w:val="24"/>
                <w:szCs w:val="24"/>
              </w:rPr>
              <w:t>Annexures</w:t>
            </w:r>
            <w:bookmarkEnd w:id="11"/>
            <w:bookmarkEnd w:id="12"/>
          </w:p>
        </w:tc>
      </w:tr>
    </w:tbl>
    <w:p w14:paraId="16E18DD7" w14:textId="77777777" w:rsidR="000F6CCC" w:rsidRDefault="000F6CCC" w:rsidP="000F6CCC">
      <w:pPr>
        <w:rPr>
          <w:i/>
          <w:i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4"/>
      </w:tblGrid>
      <w:tr w:rsidR="00B366E7" w14:paraId="56E89E62" w14:textId="77777777">
        <w:trPr>
          <w:trHeight w:val="500"/>
        </w:trPr>
        <w:tc>
          <w:tcPr>
            <w:tcW w:w="5000" w:type="pct"/>
            <w:shd w:val="clear" w:color="auto" w:fill="F2F2F2"/>
            <w:vAlign w:val="center"/>
          </w:tcPr>
          <w:p w14:paraId="660B3477" w14:textId="77777777" w:rsidR="00B366E7" w:rsidRDefault="00F46D89">
            <w:r>
              <w:rPr>
                <w:b/>
                <w:bCs/>
                <w:sz w:val="20"/>
                <w:szCs w:val="20"/>
              </w:rPr>
              <w:t>Full List of Shareholders</w:t>
            </w:r>
          </w:p>
        </w:tc>
      </w:tr>
      <w:tr w:rsidR="00B366E7" w14:paraId="03B0173E" w14:textId="77777777">
        <w:trPr>
          <w:trHeight w:val="500"/>
        </w:trPr>
        <w:tc>
          <w:tcPr>
            <w:tcW w:w="0" w:type="auto"/>
            <w:shd w:val="clear" w:color="auto" w:fill="FFFFFF"/>
          </w:tcPr>
          <w:p w14:paraId="3510F7AF" w14:textId="77777777" w:rsidR="00B366E7" w:rsidRDefault="00F46D89">
            <w:r>
              <w:br/>
              <w:t>Direct Shareholders</w:t>
            </w:r>
          </w:p>
          <w:p w14:paraId="66FAC57F" w14:textId="77777777" w:rsidR="00B366E7" w:rsidRDefault="00F46D89">
            <w:r>
              <w:br/>
            </w:r>
            <w:r>
              <w:t>1. PORSCHE AUTOMOBIL HOLDING SE (53.30%)</w:t>
            </w:r>
          </w:p>
          <w:p w14:paraId="3D777992" w14:textId="77777777" w:rsidR="00B366E7" w:rsidRDefault="00F46D89">
            <w:r>
              <w:br/>
              <w:t>2. STATE OF LOWER SAXONY (20.00%)</w:t>
            </w:r>
          </w:p>
          <w:p w14:paraId="2B7FA71D" w14:textId="77777777" w:rsidR="00B366E7" w:rsidRDefault="00F46D89">
            <w:r>
              <w:br/>
              <w:t>3. QATAR HOLDING GERMANY GMBH (14.60%)</w:t>
            </w:r>
          </w:p>
          <w:p w14:paraId="5B3ACB8A" w14:textId="77777777" w:rsidR="00B366E7" w:rsidRDefault="00F46D89">
            <w:r>
              <w:br/>
              <w:t>4. NORGES BANK (1.10%)</w:t>
            </w:r>
          </w:p>
          <w:p w14:paraId="799F5C53" w14:textId="77777777" w:rsidR="00B366E7" w:rsidRDefault="00F46D89">
            <w:r>
              <w:br/>
              <w:t>5. THE VANGUARD GROUP, INC. (0.34%)</w:t>
            </w:r>
          </w:p>
          <w:p w14:paraId="71A5CB45" w14:textId="77777777" w:rsidR="00B366E7" w:rsidRDefault="00F46D89">
            <w:r>
              <w:br/>
              <w:t>6. CAISSE DE DEPOT ET DE PLACEMENT DU QUEBEC (0.31%)</w:t>
            </w:r>
          </w:p>
          <w:p w14:paraId="0073FE4C" w14:textId="77777777" w:rsidR="00B366E7" w:rsidRDefault="00F46D89">
            <w:r>
              <w:br/>
              <w:t>7. APG ASSET MANAGEMENT N.V. (0.07%)</w:t>
            </w:r>
          </w:p>
          <w:p w14:paraId="7CEF5032" w14:textId="77777777" w:rsidR="00B366E7" w:rsidRDefault="00F46D89">
            <w:r>
              <w:br/>
              <w:t>8. CHARLES SCHWAB INVESTMENT MANAGEMENT, INC. (0.06%)</w:t>
            </w:r>
          </w:p>
          <w:p w14:paraId="03E47CEA" w14:textId="77777777" w:rsidR="00B366E7" w:rsidRDefault="00F46D89">
            <w:r>
              <w:br/>
              <w:t>9. DIMENSIONAL FUND ADVISORS LP (0.06%)</w:t>
            </w:r>
          </w:p>
          <w:p w14:paraId="6F98C77D" w14:textId="77777777" w:rsidR="00B366E7" w:rsidRDefault="00F46D89">
            <w:r>
              <w:br/>
              <w:t>10. GEODE CAPITAL MANAGEMENT LLC (0.06%)</w:t>
            </w:r>
          </w:p>
          <w:p w14:paraId="532A063D" w14:textId="77777777" w:rsidR="00B366E7" w:rsidRDefault="00F46D89">
            <w:r>
              <w:br/>
              <w:t>11. MERLONI HOLDING S.P.A. (0.02%)</w:t>
            </w:r>
          </w:p>
          <w:p w14:paraId="0E3E2782" w14:textId="77777777" w:rsidR="00B366E7" w:rsidRDefault="00F46D89">
            <w:r>
              <w:br/>
              <w:t>Other Shareholders</w:t>
            </w:r>
          </w:p>
          <w:p w14:paraId="017E556F" w14:textId="77777777" w:rsidR="00B366E7" w:rsidRDefault="00F46D89">
            <w:r>
              <w:br/>
              <w:t>1. QATAR HOLDING LLC</w:t>
            </w:r>
          </w:p>
          <w:p w14:paraId="66A0476F" w14:textId="77777777" w:rsidR="00B366E7" w:rsidRDefault="00F46D89">
            <w:r>
              <w:br/>
              <w:t>2. QATAR INVESTMENT AUTHORITY</w:t>
            </w:r>
          </w:p>
          <w:p w14:paraId="2DE14B70" w14:textId="77777777" w:rsidR="00B366E7" w:rsidRDefault="00F46D89">
            <w:r>
              <w:br/>
              <w:t>3. BLACKROCK ASSET MANAGEMENT DEUTSCHLAND AG</w:t>
            </w:r>
          </w:p>
          <w:p w14:paraId="3717CC06" w14:textId="77777777" w:rsidR="00B366E7" w:rsidRDefault="00F46D89">
            <w:r>
              <w:br/>
              <w:t>4. NEWTON INVESTMENT MANAGEMENT LIMITED</w:t>
            </w:r>
          </w:p>
          <w:p w14:paraId="26FACED5" w14:textId="77777777" w:rsidR="00B366E7" w:rsidRDefault="00F46D89">
            <w:r>
              <w:br/>
              <w:t>5. BAILLIE GIFFORD &amp; CO</w:t>
            </w:r>
          </w:p>
          <w:p w14:paraId="7EDD943F" w14:textId="77777777" w:rsidR="00B366E7" w:rsidRDefault="00F46D89">
            <w:r>
              <w:br/>
              <w:t>6. JUPITER ASSET MANAGEMENT LIMITED</w:t>
            </w:r>
          </w:p>
          <w:p w14:paraId="158D310C" w14:textId="77777777" w:rsidR="00B366E7" w:rsidRDefault="00F46D89">
            <w:r>
              <w:br/>
              <w:t>7. JPMORGAN CHASE &amp; CO</w:t>
            </w:r>
          </w:p>
          <w:p w14:paraId="649F4C15" w14:textId="77777777" w:rsidR="00B366E7" w:rsidRDefault="00F46D89">
            <w:r>
              <w:br/>
              <w:t>8. SEI INVESTMENTS MANAGEMENT CORPORATION</w:t>
            </w:r>
          </w:p>
          <w:p w14:paraId="4E36C0B5" w14:textId="77777777" w:rsidR="00B366E7" w:rsidRDefault="00F46D89">
            <w:r>
              <w:br/>
              <w:t>9. VICTORY CAPITAL HOLDINGS, INC.</w:t>
            </w:r>
          </w:p>
          <w:p w14:paraId="258BBBFE" w14:textId="77777777" w:rsidR="00B366E7" w:rsidRDefault="00F46D89">
            <w:r>
              <w:br/>
              <w:t>10. PACIFIC INVESTMENT MANAGEMENT CO LLC</w:t>
            </w:r>
          </w:p>
          <w:p w14:paraId="7CB7C9C0" w14:textId="77777777" w:rsidR="00B366E7" w:rsidRDefault="00F46D89">
            <w:r>
              <w:br/>
              <w:t>11. FIRST TRUST ADVISORS L P</w:t>
            </w:r>
          </w:p>
          <w:p w14:paraId="31C3B9B8" w14:textId="77777777" w:rsidR="00B366E7" w:rsidRDefault="00F46D89">
            <w:r>
              <w:br/>
              <w:t>12. TIAA-CREF INVESTMENT MANAGEMENT LLC</w:t>
            </w:r>
          </w:p>
          <w:p w14:paraId="3CB8A222" w14:textId="77777777" w:rsidR="00B366E7" w:rsidRDefault="00F46D89">
            <w:r>
              <w:br/>
              <w:t>13. HARTFORD FUNDS MANAGEMENT GROUP, INC.</w:t>
            </w:r>
          </w:p>
          <w:p w14:paraId="1230C779" w14:textId="77777777" w:rsidR="00B366E7" w:rsidRDefault="00F46D89">
            <w:r>
              <w:br/>
              <w:t>14. JACKSON NATIONAL ASSET MANAGEMENT</w:t>
            </w:r>
          </w:p>
          <w:p w14:paraId="74612D9E" w14:textId="77777777" w:rsidR="00B366E7" w:rsidRDefault="00F46D89">
            <w:r>
              <w:br/>
            </w:r>
            <w:r>
              <w:t>15. MML INVESTMENT ADVISERS, LLC</w:t>
            </w:r>
          </w:p>
          <w:p w14:paraId="4F1FFD3C" w14:textId="77777777" w:rsidR="00B366E7" w:rsidRDefault="00F46D89">
            <w:r>
              <w:br/>
              <w:t>16. NEWTON INVESTMENT MANAGEMENT NORTH AMERICA, LLC</w:t>
            </w:r>
          </w:p>
          <w:p w14:paraId="1942C3EF" w14:textId="77777777" w:rsidR="00B366E7" w:rsidRDefault="00F46D89">
            <w:r>
              <w:br/>
              <w:t>17. AQR CAPITAL MANAGEMENT LLC</w:t>
            </w:r>
          </w:p>
          <w:p w14:paraId="31637933" w14:textId="77777777" w:rsidR="00B366E7" w:rsidRDefault="00F46D89">
            <w:r>
              <w:lastRenderedPageBreak/>
              <w:br/>
              <w:t>18. CARILLON TOWER ADVISERS, INC.</w:t>
            </w:r>
          </w:p>
          <w:p w14:paraId="502D570B" w14:textId="77777777" w:rsidR="00B366E7" w:rsidRDefault="00F46D89">
            <w:r>
              <w:br/>
              <w:t>19. EURO PACIFIC ASSET MANAGEMENT, LLC</w:t>
            </w:r>
          </w:p>
          <w:p w14:paraId="76711FB4" w14:textId="77777777" w:rsidR="00B366E7" w:rsidRDefault="00F46D89">
            <w:r>
              <w:br/>
              <w:t>20. FRANKLIN ADVISERS, INC.</w:t>
            </w:r>
          </w:p>
          <w:p w14:paraId="6CDA2D01" w14:textId="77777777" w:rsidR="00B366E7" w:rsidRDefault="00F46D89">
            <w:r>
              <w:br/>
            </w:r>
            <w:r>
              <w:t>21. HARRIS ASSOCIATES LP</w:t>
            </w:r>
          </w:p>
          <w:p w14:paraId="08FD7FDE" w14:textId="77777777" w:rsidR="00B366E7" w:rsidRDefault="00F46D89">
            <w:r>
              <w:br/>
              <w:t>22. JPMORGAN ASSET MANAGEMENT (UK) LIMITED</w:t>
            </w:r>
          </w:p>
          <w:p w14:paraId="001F2EE9" w14:textId="77777777" w:rsidR="00B366E7" w:rsidRDefault="00F46D89">
            <w:r>
              <w:br/>
              <w:t>23. MASSACHUSETTS FINANCIAL SERVICES COMPANY</w:t>
            </w:r>
          </w:p>
          <w:p w14:paraId="47574A28" w14:textId="77777777" w:rsidR="00B366E7" w:rsidRDefault="00F46D89">
            <w:r>
              <w:br/>
              <w:t>24. REYNDERS, MCVEIGH CAPITAL MANAGEMENT, LLC</w:t>
            </w:r>
          </w:p>
          <w:p w14:paraId="7AC4AC22" w14:textId="77777777" w:rsidR="00B366E7" w:rsidRDefault="00F46D89">
            <w:r>
              <w:br/>
              <w:t>25. THRIVENT ASSET MANAGEMENT, LLC</w:t>
            </w:r>
          </w:p>
          <w:p w14:paraId="660C8724" w14:textId="77777777" w:rsidR="00B366E7" w:rsidRDefault="00F46D89">
            <w:r>
              <w:br/>
              <w:t>26. ALLIANCEBERNSTEIN LP</w:t>
            </w:r>
          </w:p>
          <w:p w14:paraId="09A95469" w14:textId="77777777" w:rsidR="00B366E7" w:rsidRDefault="00F46D89">
            <w:r>
              <w:br/>
              <w:t>27. ALLSPRING GLOBAL INVESTMENTS, LLC</w:t>
            </w:r>
          </w:p>
          <w:p w14:paraId="4017FBF0" w14:textId="77777777" w:rsidR="00B366E7" w:rsidRDefault="00F46D89">
            <w:r>
              <w:br/>
              <w:t>28. AMERICAN CENTURY INVESTMENT MANAGEMENT INC</w:t>
            </w:r>
          </w:p>
          <w:p w14:paraId="7328FE13" w14:textId="77777777" w:rsidR="00B366E7" w:rsidRDefault="00F46D89">
            <w:r>
              <w:br/>
              <w:t>29. BLACKROCK ADVISORS LLC</w:t>
            </w:r>
          </w:p>
          <w:p w14:paraId="06A82195" w14:textId="77777777" w:rsidR="00B366E7" w:rsidRDefault="00F46D89">
            <w:r>
              <w:br/>
              <w:t>30. BNY MELLON ETF INVESTMENT ADVISER, LLC</w:t>
            </w:r>
          </w:p>
          <w:p w14:paraId="7B1CFC36" w14:textId="77777777" w:rsidR="00B366E7" w:rsidRDefault="00F46D89">
            <w:r>
              <w:br/>
              <w:t>31. BNY MELLON INVESTMENT ADVISER, INC.</w:t>
            </w:r>
          </w:p>
          <w:p w14:paraId="22048E78" w14:textId="77777777" w:rsidR="00B366E7" w:rsidRDefault="00F46D89">
            <w:r>
              <w:br/>
              <w:t>32. BOSTON MANAGEMENT AND RESEARCH</w:t>
            </w:r>
          </w:p>
          <w:p w14:paraId="23DA45F8" w14:textId="77777777" w:rsidR="00B366E7" w:rsidRDefault="00F46D89">
            <w:r>
              <w:br/>
              <w:t>33. BRIGHTHOUSE INVESTMENT ADVISERS, LLC</w:t>
            </w:r>
          </w:p>
          <w:p w14:paraId="07BB13AA" w14:textId="77777777" w:rsidR="00B366E7" w:rsidRDefault="00F46D89">
            <w:r>
              <w:br/>
              <w:t>34. CALVERT RESEARCH AND MANAGEMENT</w:t>
            </w:r>
          </w:p>
          <w:p w14:paraId="2EEE08B2" w14:textId="77777777" w:rsidR="00B366E7" w:rsidRDefault="00F46D89">
            <w:r>
              <w:br/>
              <w:t>35. CLIFFORD CAPITAL PARTNERS, L.L.C.</w:t>
            </w:r>
          </w:p>
          <w:p w14:paraId="7CD06762" w14:textId="77777777" w:rsidR="00B366E7" w:rsidRDefault="00F46D89">
            <w:r>
              <w:br/>
              <w:t>36. COLUMBIA MANAGEMENT INVESTMENT ADVISERS, LLC</w:t>
            </w:r>
          </w:p>
          <w:p w14:paraId="621B08D2" w14:textId="77777777" w:rsidR="00B366E7" w:rsidRDefault="00F46D89">
            <w:r>
              <w:br/>
              <w:t>37. DEMOCRACY INVESTMENT MANAGEMENT LLC</w:t>
            </w:r>
          </w:p>
          <w:p w14:paraId="422E419F" w14:textId="77777777" w:rsidR="00B366E7" w:rsidRDefault="00F46D89">
            <w:r>
              <w:br/>
              <w:t>38. DUNHAM &amp; ASSOCIATES INVESTMENT COUNSEL, INC.</w:t>
            </w:r>
          </w:p>
          <w:p w14:paraId="039848BB" w14:textId="77777777" w:rsidR="00B366E7" w:rsidRDefault="00F46D89">
            <w:r>
              <w:br/>
              <w:t>39. DWS INTERNATIONAL GMBH</w:t>
            </w:r>
          </w:p>
          <w:p w14:paraId="042AEADB" w14:textId="77777777" w:rsidR="00B366E7" w:rsidRDefault="00F46D89">
            <w:r>
              <w:br/>
              <w:t>40. EMPOWER CAPITAL MANAGEMENT, LLC</w:t>
            </w:r>
          </w:p>
          <w:p w14:paraId="7D807A85" w14:textId="77777777" w:rsidR="00B366E7" w:rsidRDefault="00F46D89">
            <w:r>
              <w:br/>
              <w:t>41. FIDELITY MANAGEMENT &amp; RESEARCH COMPANY LLC</w:t>
            </w:r>
          </w:p>
          <w:p w14:paraId="44E92B8A" w14:textId="77777777" w:rsidR="00B366E7" w:rsidRDefault="00F46D89">
            <w:r>
              <w:br/>
              <w:t>42. FINANZIARIA GOLD - FINGOLD SOCIETA' PER AZIONI</w:t>
            </w:r>
          </w:p>
          <w:p w14:paraId="40382446" w14:textId="77777777" w:rsidR="00B366E7" w:rsidRDefault="00F46D89">
            <w:r>
              <w:br/>
              <w:t>43. GAIA-GRETA S.R.L.</w:t>
            </w:r>
          </w:p>
          <w:p w14:paraId="44D474C9" w14:textId="77777777" w:rsidR="00B366E7" w:rsidRDefault="00F46D89">
            <w:r>
              <w:br/>
              <w:t>44. GLOBAL ATLANTIC INVESTMENT ADVISORS, LLC</w:t>
            </w:r>
          </w:p>
          <w:p w14:paraId="25911751" w14:textId="77777777" w:rsidR="00B366E7" w:rsidRDefault="00F46D89">
            <w:r>
              <w:br/>
              <w:t>45. GLOBAL X MANAGEMENT COMPANY LLC</w:t>
            </w:r>
          </w:p>
          <w:p w14:paraId="4A383F2A" w14:textId="77777777" w:rsidR="00B366E7" w:rsidRDefault="00F46D89">
            <w:r>
              <w:br/>
            </w:r>
            <w:r>
              <w:t>46. GOLDMAN SACHS ASSET MANAGEMENT L.P.</w:t>
            </w:r>
          </w:p>
          <w:p w14:paraId="6ADC05B2" w14:textId="77777777" w:rsidR="00B366E7" w:rsidRDefault="00F46D89">
            <w:r>
              <w:br/>
              <w:t>47. GRANTHAM, MAYO, VAN OTTERLOO &amp; CO. LLC</w:t>
            </w:r>
          </w:p>
          <w:p w14:paraId="15D37CE5" w14:textId="77777777" w:rsidR="00B366E7" w:rsidRDefault="00F46D89">
            <w:r>
              <w:br/>
              <w:t>48. GUINNESS ATKINSON ASSET MANAGEMENT, INC.</w:t>
            </w:r>
          </w:p>
          <w:p w14:paraId="6D6B2126" w14:textId="77777777" w:rsidR="00B366E7" w:rsidRDefault="00F46D89">
            <w:r>
              <w:br/>
              <w:t>49. INDEXIQ LLC</w:t>
            </w:r>
          </w:p>
          <w:p w14:paraId="41E3A557" w14:textId="77777777" w:rsidR="00B366E7" w:rsidRDefault="00F46D89">
            <w:r>
              <w:br/>
              <w:t>50. INVESCO ADVISERS, INC.</w:t>
            </w:r>
          </w:p>
          <w:p w14:paraId="554AE23B" w14:textId="77777777" w:rsidR="00B366E7" w:rsidRDefault="00F46D89">
            <w:r>
              <w:lastRenderedPageBreak/>
              <w:br/>
              <w:t>51. INVESCO GLOBAL EQUITY INCOME TRUST PLC</w:t>
            </w:r>
          </w:p>
          <w:p w14:paraId="34D5D34A" w14:textId="77777777" w:rsidR="00B366E7" w:rsidRDefault="00F46D89">
            <w:r>
              <w:br/>
              <w:t>52. J. P. MORGAN INVESTMENT MANAGEMENT INC.</w:t>
            </w:r>
          </w:p>
          <w:p w14:paraId="0A17A044" w14:textId="77777777" w:rsidR="00B366E7" w:rsidRDefault="00F46D89">
            <w:r>
              <w:br/>
              <w:t>53. JOHN HANCOCK INVESTMENT MANAGEMENT LLC</w:t>
            </w:r>
          </w:p>
          <w:p w14:paraId="476C1723" w14:textId="77777777" w:rsidR="00B366E7" w:rsidRDefault="00F46D89">
            <w:r>
              <w:br/>
              <w:t>54. JOHN HANCOCK VARIABLE TRUST ADVISERS LLC</w:t>
            </w:r>
          </w:p>
          <w:p w14:paraId="18C069AB" w14:textId="77777777" w:rsidR="00B366E7" w:rsidRDefault="00F46D89">
            <w:r>
              <w:br/>
              <w:t>55. JPMORGAN EUROPEAN GROWTH &amp; INCOME PLC</w:t>
            </w:r>
          </w:p>
          <w:p w14:paraId="28A27155" w14:textId="77777777" w:rsidR="00B366E7" w:rsidRDefault="00F46D89">
            <w:r>
              <w:br/>
              <w:t>56. JPMORGAN MULTI-ASSET GROWTH &amp; INCOME PLC</w:t>
            </w:r>
          </w:p>
          <w:p w14:paraId="7AE283CC" w14:textId="77777777" w:rsidR="00B366E7" w:rsidRDefault="00F46D89">
            <w:r>
              <w:br/>
              <w:t>57. LATTICE STRATEGIES LLC</w:t>
            </w:r>
          </w:p>
          <w:p w14:paraId="5EE7129B" w14:textId="77777777" w:rsidR="00B366E7" w:rsidRDefault="00F46D89">
            <w:r>
              <w:br/>
              <w:t>58. LEGAL &amp; GENERAL INVESTMENT MANAGEMENT AMERICA, INC.</w:t>
            </w:r>
          </w:p>
          <w:p w14:paraId="61C1BAEB" w14:textId="77777777" w:rsidR="00B366E7" w:rsidRDefault="00F46D89">
            <w:r>
              <w:br/>
              <w:t>59. LEGG MASON PARTNERS FUND ADVISOR, LLC</w:t>
            </w:r>
          </w:p>
          <w:p w14:paraId="602CB7D0" w14:textId="77777777" w:rsidR="00B366E7" w:rsidRDefault="00F46D89">
            <w:r>
              <w:br/>
              <w:t>60. LYRICAL ASSET MANAGEMENT LP</w:t>
            </w:r>
          </w:p>
          <w:p w14:paraId="2E949CBA" w14:textId="77777777" w:rsidR="00B366E7" w:rsidRDefault="00F46D89">
            <w:r>
              <w:br/>
              <w:t>61. LYSNE S.P.A.</w:t>
            </w:r>
          </w:p>
          <w:p w14:paraId="164D5035" w14:textId="77777777" w:rsidR="00B366E7" w:rsidRDefault="00F46D89">
            <w:r>
              <w:br/>
              <w:t>62. MERCER INVESTMENT MANAGEMENT, INC.</w:t>
            </w:r>
          </w:p>
          <w:p w14:paraId="2F0AC36B" w14:textId="77777777" w:rsidR="00B366E7" w:rsidRDefault="00F46D89">
            <w:r>
              <w:br/>
              <w:t>63. MORGAN STANLEY INVESTMENT MANAGEMENT INC</w:t>
            </w:r>
          </w:p>
          <w:p w14:paraId="4AF7A242" w14:textId="77777777" w:rsidR="00B366E7" w:rsidRDefault="00F46D89">
            <w:r>
              <w:br/>
            </w:r>
            <w:r>
              <w:t>64. NEW YORK LIFE INVESTMENT MANAGEMENT LLC</w:t>
            </w:r>
          </w:p>
          <w:p w14:paraId="19189545" w14:textId="77777777" w:rsidR="00B366E7" w:rsidRDefault="00F46D89">
            <w:r>
              <w:br/>
              <w:t>65. OHIO NATIONAL INVESTMENTS INC</w:t>
            </w:r>
          </w:p>
          <w:p w14:paraId="5F2342FE" w14:textId="77777777" w:rsidR="00B366E7" w:rsidRDefault="00F46D89">
            <w:r>
              <w:br/>
              <w:t>66. OLIVE STREET INVESTMENT ADVISERS, LLC</w:t>
            </w:r>
          </w:p>
          <w:p w14:paraId="66CDFCB0" w14:textId="77777777" w:rsidR="00B366E7" w:rsidRDefault="00F46D89">
            <w:r>
              <w:br/>
              <w:t>67. PACIFIC LIFE FUND ADVISORS LLC</w:t>
            </w:r>
          </w:p>
          <w:p w14:paraId="0763D3CB" w14:textId="77777777" w:rsidR="00B366E7" w:rsidRDefault="00F46D89">
            <w:r>
              <w:br/>
              <w:t>68. PARAMETRIC PORTFOLIO ASSOCIATES LLC</w:t>
            </w:r>
          </w:p>
          <w:p w14:paraId="1BC0BCC9" w14:textId="77777777" w:rsidR="00B366E7" w:rsidRDefault="00F46D89">
            <w:r>
              <w:br/>
              <w:t>69. PGIM INVESTMENT LLC</w:t>
            </w:r>
          </w:p>
          <w:p w14:paraId="4C171AAC" w14:textId="77777777" w:rsidR="00B366E7" w:rsidRDefault="00F46D89">
            <w:r>
              <w:br/>
              <w:t>70. PGIM QUANTITATIVE SOLUTIONS LLC</w:t>
            </w:r>
          </w:p>
          <w:p w14:paraId="2D672668" w14:textId="77777777" w:rsidR="00B366E7" w:rsidRDefault="00F46D89">
            <w:r>
              <w:br/>
              <w:t>71. PUTNAM INVESTMENT MANAGEMENT, LLC</w:t>
            </w:r>
          </w:p>
          <w:p w14:paraId="6939292A" w14:textId="77777777" w:rsidR="00B366E7" w:rsidRDefault="00F46D89">
            <w:r>
              <w:br/>
              <w:t>72. PZENA INVESTMENT MANAGEMENT, LIMITED LIABILITY COMPANY</w:t>
            </w:r>
          </w:p>
          <w:p w14:paraId="50ED11BD" w14:textId="77777777" w:rsidR="00B366E7" w:rsidRDefault="00F46D89">
            <w:r>
              <w:br/>
              <w:t>73. SATURNA CAPITAL CORPORATION</w:t>
            </w:r>
          </w:p>
          <w:p w14:paraId="31CE6590" w14:textId="77777777" w:rsidR="00B366E7" w:rsidRDefault="00F46D89">
            <w:r>
              <w:br/>
              <w:t>74. SECURITY INVESTORS, LLC</w:t>
            </w:r>
          </w:p>
          <w:p w14:paraId="561B2059" w14:textId="77777777" w:rsidR="00B366E7" w:rsidRDefault="00F46D89">
            <w:r>
              <w:br/>
              <w:t>75. SEGALL BRYANT &amp; HAMILL, LLC</w:t>
            </w:r>
          </w:p>
          <w:p w14:paraId="69B4EAC5" w14:textId="77777777" w:rsidR="00B366E7" w:rsidRDefault="00F46D89">
            <w:r>
              <w:br/>
            </w:r>
            <w:r>
              <w:t>76. SSGA FUNDS MANAGEMENT, INC.</w:t>
            </w:r>
          </w:p>
          <w:p w14:paraId="5C9F6BBE" w14:textId="77777777" w:rsidR="00B366E7" w:rsidRDefault="00F46D89">
            <w:r>
              <w:br/>
              <w:t>77. STRATEGIC ADVISERS LLC</w:t>
            </w:r>
          </w:p>
          <w:p w14:paraId="6AF5529B" w14:textId="77777777" w:rsidR="00B366E7" w:rsidRDefault="00F46D89">
            <w:r>
              <w:br/>
              <w:t>78. SUNAMERICA ASSET MANAGEMENT, LLC</w:t>
            </w:r>
          </w:p>
          <w:p w14:paraId="606EE471" w14:textId="77777777" w:rsidR="00B366E7" w:rsidRDefault="00F46D89">
            <w:r>
              <w:br/>
              <w:t>79. TEACHERS ADVISORS, LLC</w:t>
            </w:r>
          </w:p>
          <w:p w14:paraId="193E9EB1" w14:textId="77777777" w:rsidR="00B366E7" w:rsidRDefault="00F46D89">
            <w:r>
              <w:br/>
              <w:t>80. THE LEUTHOLD GROUP, LLC</w:t>
            </w:r>
          </w:p>
          <w:p w14:paraId="125AA566" w14:textId="77777777" w:rsidR="00B366E7" w:rsidRDefault="00F46D89">
            <w:r>
              <w:br/>
              <w:t>81. TIDAL INVESTMENTS LLC</w:t>
            </w:r>
          </w:p>
          <w:p w14:paraId="3A87FD44" w14:textId="77777777" w:rsidR="00B366E7" w:rsidRDefault="00F46D89">
            <w:r>
              <w:br/>
              <w:t>82. VANGUARD GLOBAL ADVISERS, LLC.</w:t>
            </w:r>
          </w:p>
          <w:p w14:paraId="0E0BF0EC" w14:textId="77777777" w:rsidR="00B366E7" w:rsidRDefault="00F46D89">
            <w:r>
              <w:br/>
              <w:t>83. VIRTUS INVESTMENT ADVISERS, INC.</w:t>
            </w:r>
          </w:p>
          <w:p w14:paraId="7B2651B1" w14:textId="77777777" w:rsidR="00B366E7" w:rsidRDefault="00F46D89">
            <w:r>
              <w:lastRenderedPageBreak/>
              <w:br/>
              <w:t>84. VOLKSWAGEN OF NIGERIA LIMITED</w:t>
            </w:r>
          </w:p>
          <w:p w14:paraId="0818E9D7" w14:textId="77777777" w:rsidR="00B366E7" w:rsidRDefault="00F46D89">
            <w:r>
              <w:br/>
              <w:t>85. WELLINGTON MANAGEMENT CO LLP</w:t>
            </w:r>
          </w:p>
          <w:p w14:paraId="3ECF9E5E" w14:textId="77777777" w:rsidR="00B366E7" w:rsidRDefault="00F46D89">
            <w:r>
              <w:br/>
              <w:t>86. WELLS FARGO FUNDS MANAGEMENT LLC</w:t>
            </w:r>
          </w:p>
          <w:p w14:paraId="3DFB5E01" w14:textId="77777777" w:rsidR="00B366E7" w:rsidRDefault="00F46D89">
            <w:r>
              <w:br/>
              <w:t>87. WILSHIRE ASSOCIATES INCORPORATED</w:t>
            </w:r>
          </w:p>
          <w:p w14:paraId="6F522EBE" w14:textId="77777777" w:rsidR="00B366E7" w:rsidRDefault="00F46D89">
            <w:r>
              <w:br/>
              <w:t>88. WISDOMTREE ASSET MANAGEMENT, INC.</w:t>
            </w:r>
          </w:p>
          <w:p w14:paraId="3ED81BD2" w14:textId="77777777" w:rsidR="00B366E7" w:rsidRDefault="00B366E7"/>
        </w:tc>
      </w:tr>
    </w:tbl>
    <w:p w14:paraId="157851BC" w14:textId="77777777" w:rsidR="00B366E7" w:rsidRDefault="00B366E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4"/>
      </w:tblGrid>
      <w:tr w:rsidR="00B366E7" w14:paraId="29594E7B" w14:textId="77777777">
        <w:trPr>
          <w:trHeight w:val="500"/>
        </w:trPr>
        <w:tc>
          <w:tcPr>
            <w:tcW w:w="5000" w:type="pct"/>
            <w:shd w:val="clear" w:color="auto" w:fill="F2F2F2"/>
            <w:vAlign w:val="center"/>
          </w:tcPr>
          <w:p w14:paraId="43E45337" w14:textId="77777777" w:rsidR="00B366E7" w:rsidRDefault="00F46D89">
            <w:r>
              <w:rPr>
                <w:b/>
                <w:bCs/>
                <w:sz w:val="20"/>
                <w:szCs w:val="20"/>
              </w:rPr>
              <w:t>Key Management Personnel</w:t>
            </w:r>
          </w:p>
        </w:tc>
      </w:tr>
      <w:tr w:rsidR="00B366E7" w14:paraId="59011B89" w14:textId="77777777">
        <w:trPr>
          <w:trHeight w:val="500"/>
        </w:trPr>
        <w:tc>
          <w:tcPr>
            <w:tcW w:w="0" w:type="auto"/>
            <w:shd w:val="clear" w:color="auto" w:fill="FFFFFF"/>
          </w:tcPr>
          <w:p w14:paraId="622494EE" w14:textId="77777777" w:rsidR="00B366E7" w:rsidRDefault="00F46D89">
            <w:r>
              <w:br/>
            </w:r>
            <w:r>
              <w:t>Current Key Executives</w:t>
            </w:r>
          </w:p>
          <w:p w14:paraId="30725CE8" w14:textId="77777777" w:rsidR="00B366E7" w:rsidRDefault="00F46D89">
            <w:r>
              <w:br/>
              <w:t>1. Dr. Kjell Gruner - Chief Executive Officer, North America Region (Product/Project/Market Management)</w:t>
            </w:r>
          </w:p>
          <w:p w14:paraId="2E630015" w14:textId="77777777" w:rsidR="00B366E7" w:rsidRDefault="00F46D89">
            <w:r>
              <w:br/>
              <w:t>Previous Key Executives</w:t>
            </w:r>
          </w:p>
          <w:p w14:paraId="2706EA44" w14:textId="77777777" w:rsidR="00B366E7" w:rsidRDefault="00F46D89">
            <w:r>
              <w:br/>
              <w:t>1. Dr. Oliver Ingo Blume - Chief Executive Officer (Senior management)</w:t>
            </w:r>
          </w:p>
          <w:p w14:paraId="4F55F4DD" w14:textId="77777777" w:rsidR="00B366E7" w:rsidRDefault="00F46D89">
            <w:r>
              <w:br/>
              <w:t>2. Mr Hans D Putsch - Chairman of the Supervisory Board, Chief Executive Officer (Supervisory Board; Senior management)</w:t>
            </w:r>
          </w:p>
          <w:p w14:paraId="2F9FAB09" w14:textId="77777777" w:rsidR="00B366E7" w:rsidRDefault="00F46D89">
            <w:r>
              <w:br/>
              <w:t>3. Mr Frank Witter - Member; Chief Financial Officer (CFO); Financial executive; Financial controller (Executive Committee; Finance &amp; Accounting)</w:t>
            </w:r>
          </w:p>
          <w:p w14:paraId="1B714F90" w14:textId="77777777" w:rsidR="00B366E7" w:rsidRDefault="00F46D89">
            <w:r>
              <w:br/>
              <w:t>4. Mr Werner Eichhorn - Sales Chief Officer; Sales executive; Chief Marketing Officer; Marketing executive (Sales &amp; Retail; Marketing &amp; Advertising)</w:t>
            </w:r>
          </w:p>
          <w:p w14:paraId="6506123D" w14:textId="77777777" w:rsidR="00B366E7" w:rsidRDefault="00F46D89">
            <w:r>
              <w:br/>
              <w:t>5. Mr Kurt Michels - Chief Legal/Compliance/Risk Officer (&amp; General Counsel, Ethics, Compliance, Audit); Legal/Compliance/Risk executive (Legal/Compliance/Risk department)</w:t>
            </w:r>
          </w:p>
          <w:p w14:paraId="34F6A094" w14:textId="77777777" w:rsidR="00B366E7" w:rsidRDefault="00F46D89">
            <w:r>
              <w:br/>
              <w:t>6. Mr Joerg Hofmann - Vice President / Vice Chairman (Supervisory Board)</w:t>
            </w:r>
          </w:p>
          <w:p w14:paraId="747B0F40" w14:textId="77777777" w:rsidR="00B366E7" w:rsidRDefault="00F46D89">
            <w:r>
              <w:br/>
              <w:t>7. Mr Klaus Liesen - President / Chairman (Supervisory Board)</w:t>
            </w:r>
          </w:p>
          <w:p w14:paraId="30050103" w14:textId="77777777" w:rsidR="00B366E7" w:rsidRDefault="00F46D89">
            <w:r>
              <w:br/>
              <w:t>8. Dr. Ing. Herbert Diess - President / Chairman (Executive Board)</w:t>
            </w:r>
          </w:p>
          <w:p w14:paraId="4B04A62F" w14:textId="77777777" w:rsidR="00B366E7" w:rsidRDefault="00F46D89">
            <w:r>
              <w:br/>
              <w:t>9. Dipl.-Wirtschaftsingenieur (FH) Hans Dieter Poetsch - Member of Management Board (Executive Board)</w:t>
            </w:r>
          </w:p>
          <w:p w14:paraId="0C68279A" w14:textId="77777777" w:rsidR="00B366E7" w:rsidRDefault="00F46D89">
            <w:r>
              <w:br/>
              <w:t>10. Dr. Hessa Sultan Al-jaber - Independent Member of the Supervisory Board; Member of the Supervisory Board / Aufsichtsrat</w:t>
            </w:r>
          </w:p>
          <w:p w14:paraId="12C40036" w14:textId="77777777" w:rsidR="00B366E7" w:rsidRDefault="00F46D89">
            <w:r>
              <w:br/>
              <w:t>11. H.E. Mansoor Bin Ebrahim Al-Mahmoud - Independent Member of the Supervisory Board</w:t>
            </w:r>
          </w:p>
          <w:p w14:paraId="0448D31D" w14:textId="77777777" w:rsidR="00B366E7" w:rsidRDefault="00F46D89">
            <w:r>
              <w:br/>
              <w:t>12. Mr Mansoor Ebrahim S I Al-Mahmoud - Member of the Supervisory Board / Aufsichtsrat</w:t>
            </w:r>
          </w:p>
          <w:p w14:paraId="78D7BB8D" w14:textId="77777777" w:rsidR="00B366E7" w:rsidRDefault="00F46D89">
            <w:r>
              <w:br/>
              <w:t>13. Doktor der Politikwissenschaft, auch: der Bernd Walter Althusmann - Member of the Supervisory Board / Aufsichtsrat; Independent Member of the Supervisory Board</w:t>
            </w:r>
          </w:p>
          <w:p w14:paraId="0742FD06" w14:textId="77777777" w:rsidR="00B366E7" w:rsidRDefault="00F46D89">
            <w:r>
              <w:br/>
              <w:t>14. Ms Rita Beck - Member of the Supervisory Board / Aufsichtsrat</w:t>
            </w:r>
          </w:p>
          <w:p w14:paraId="2FF178C4" w14:textId="77777777" w:rsidR="00B366E7" w:rsidRDefault="00F46D89">
            <w:r>
              <w:br/>
              <w:t>15. Ms Christiane Benner - Member of the Supervisory Board</w:t>
            </w:r>
          </w:p>
          <w:p w14:paraId="5DB2C9C6" w14:textId="77777777" w:rsidR="00B366E7" w:rsidRDefault="00F46D89">
            <w:r>
              <w:br/>
              <w:t>16. Mr Harald Buck - Member of the Supervisory Board</w:t>
            </w:r>
          </w:p>
          <w:p w14:paraId="2EF39137" w14:textId="77777777" w:rsidR="00B366E7" w:rsidRDefault="00F46D89">
            <w:r>
              <w:br/>
            </w:r>
            <w:r>
              <w:t>17. Ms Daniela Cavallo - Member of the Supervisory Board, Employee Representative</w:t>
            </w:r>
          </w:p>
          <w:p w14:paraId="5116AE1E" w14:textId="77777777" w:rsidR="00B366E7" w:rsidRDefault="00F46D89">
            <w:r>
              <w:br/>
              <w:t>18. Dr. Hans-Peter Fischer - Member of the Supervisory Board, Employee Representative</w:t>
            </w:r>
          </w:p>
          <w:p w14:paraId="6E228525" w14:textId="77777777" w:rsidR="00B366E7" w:rsidRDefault="00F46D89">
            <w:r>
              <w:br/>
              <w:t>19. Ms Julia Willie Hamburg - Independent Member of the Supervisory Board</w:t>
            </w:r>
          </w:p>
          <w:p w14:paraId="3D5ACAE3" w14:textId="77777777" w:rsidR="00B366E7" w:rsidRDefault="00F46D89">
            <w:r>
              <w:br/>
              <w:t>20. Mag. Marianne Heiss - Member of the Supervisory Board / Aufsichtsrat</w:t>
            </w:r>
          </w:p>
          <w:p w14:paraId="5F263669" w14:textId="77777777" w:rsidR="00B366E7" w:rsidRDefault="00F46D89">
            <w:r>
              <w:lastRenderedPageBreak/>
              <w:br/>
              <w:t>21. Dr. Arno Homburg - Member of the Supervisory Board, Employee Representative</w:t>
            </w:r>
          </w:p>
          <w:p w14:paraId="58025314" w14:textId="77777777" w:rsidR="00B366E7" w:rsidRDefault="00F46D89">
            <w:r>
              <w:br/>
              <w:t>22. Dr. Guenther J. Horvath - Member of the Supervisory Board</w:t>
            </w:r>
          </w:p>
          <w:p w14:paraId="6C3A068C" w14:textId="77777777" w:rsidR="00B366E7" w:rsidRDefault="00F46D89">
            <w:r>
              <w:br/>
              <w:t>23. Dr. Guenther Hovath - Member of Supervisory Board</w:t>
            </w:r>
          </w:p>
          <w:p w14:paraId="091A125D" w14:textId="77777777" w:rsidR="00B366E7" w:rsidRDefault="00F46D89">
            <w:r>
              <w:br/>
              <w:t>24. Mr Lars Johan Jaervklo - Member of the Supervisory Board, Employee Representative</w:t>
            </w:r>
          </w:p>
          <w:p w14:paraId="483F23AB" w14:textId="77777777" w:rsidR="00B366E7" w:rsidRDefault="00F46D89">
            <w:r>
              <w:br/>
              <w:t>25. Ms Ulrike Jakob - Member of the Supervisory Board, Employee Representative</w:t>
            </w:r>
          </w:p>
          <w:p w14:paraId="39484591" w14:textId="77777777" w:rsidR="00B366E7" w:rsidRDefault="00F46D89">
            <w:r>
              <w:br/>
              <w:t>26. Mag. Dr. Louise Dorothea Kiesling - Independent Member of the Supervisory Board; Member of the Supervisory Board / Aufsichtsrat</w:t>
            </w:r>
          </w:p>
          <w:p w14:paraId="24A19B7A" w14:textId="77777777" w:rsidR="00B366E7" w:rsidRDefault="00F46D89">
            <w:r>
              <w:br/>
              <w:t>27. Mr Peter Mosch - Member of the Supervisory Board, Employee Representative</w:t>
            </w:r>
          </w:p>
          <w:p w14:paraId="66D65BF4" w14:textId="77777777" w:rsidR="00B366E7" w:rsidRDefault="00F46D89">
            <w:r>
              <w:br/>
              <w:t>28. Ms Bertina Murkovic - Member of the Supervisory Board, Employee Representative</w:t>
            </w:r>
          </w:p>
          <w:p w14:paraId="4892882A" w14:textId="77777777" w:rsidR="00B366E7" w:rsidRDefault="00F46D89">
            <w:r>
              <w:br/>
              <w:t>29. Ms Daniela Nowak - Member of the Supervisory Board, Employee Representative</w:t>
            </w:r>
          </w:p>
          <w:p w14:paraId="387E9C02" w14:textId="77777777" w:rsidR="00B366E7" w:rsidRDefault="00F46D89">
            <w:r>
              <w:br/>
              <w:t>30. Dr. Hans Michel Piech - Member of the Supervisory Board / Aufsichtsrat</w:t>
            </w:r>
          </w:p>
          <w:p w14:paraId="6C33D004" w14:textId="77777777" w:rsidR="00B366E7" w:rsidRDefault="00F46D89">
            <w:r>
              <w:br/>
              <w:t>31. Dr. Rechtswissenchaften Ferdinand Oliver Porsche - Member of the Supervisory Board / Aufsichtsrat</w:t>
            </w:r>
          </w:p>
          <w:p w14:paraId="1AC01ABF" w14:textId="77777777" w:rsidR="00B366E7" w:rsidRDefault="00F46D89">
            <w:r>
              <w:br/>
              <w:t>32. Dr. Wolfgang Porsche - Member of the Supervisory Board / Aufsichtsrat</w:t>
            </w:r>
          </w:p>
          <w:p w14:paraId="56CEDD70" w14:textId="77777777" w:rsidR="00B366E7" w:rsidRDefault="00F46D89">
            <w:r>
              <w:br/>
              <w:t>33. Mr Gerardo Scarpino - Member of the Supervisory Board, Employee Representative</w:t>
            </w:r>
          </w:p>
          <w:p w14:paraId="5911F989" w14:textId="77777777" w:rsidR="00B366E7" w:rsidRDefault="00F46D89">
            <w:r>
              <w:br/>
              <w:t>34. Ms Karina Schnur - Member of the Supervisory Board, Employee Representative</w:t>
            </w:r>
          </w:p>
          <w:p w14:paraId="219EF388" w14:textId="77777777" w:rsidR="00B366E7" w:rsidRDefault="00F46D89">
            <w:r>
              <w:br/>
              <w:t>35. Ms Conny Schoenhardt - Member of the Supervisory Board, Employee Representative</w:t>
            </w:r>
          </w:p>
          <w:p w14:paraId="69F17E6C" w14:textId="77777777" w:rsidR="00B366E7" w:rsidRDefault="00F46D89">
            <w:r>
              <w:br/>
              <w:t>36. Mr Matias Carnero Sojo - Member of the Supervisory Board</w:t>
            </w:r>
          </w:p>
          <w:p w14:paraId="708BE327" w14:textId="77777777" w:rsidR="00B366E7" w:rsidRDefault="00F46D89">
            <w:r>
              <w:br/>
              <w:t>37. Mr Stephan-Peter Weil - Independent Member of the Supervisory Board; Member of the Supervisory Board / Aufsichtsrat</w:t>
            </w:r>
          </w:p>
          <w:p w14:paraId="41963AEA" w14:textId="77777777" w:rsidR="00B366E7" w:rsidRDefault="00F46D89">
            <w:r>
              <w:br/>
              <w:t>38. Mr Werner Weresch - Member of the Supervisory Board, Employee Representative</w:t>
            </w:r>
          </w:p>
          <w:p w14:paraId="3B5F04A4" w14:textId="77777777" w:rsidR="00B366E7" w:rsidRDefault="00F46D89">
            <w:r>
              <w:br/>
              <w:t>39. Mr Markus Bernhard Duesmann - Member of the Executive Board; Member of the Management Board, Premium Brand Group</w:t>
            </w:r>
          </w:p>
          <w:p w14:paraId="4741D50E" w14:textId="77777777" w:rsidR="00B366E7" w:rsidRDefault="00F46D89">
            <w:r>
              <w:br/>
              <w:t>40. Mr Thomas Alexander Schaefer - Member of Board of Management (Executive Board)</w:t>
            </w:r>
          </w:p>
          <w:p w14:paraId="43974CE2" w14:textId="77777777" w:rsidR="00B366E7" w:rsidRDefault="00F46D89">
            <w:r>
              <w:br/>
              <w:t>41. Ing. Mag. Dr. Thomas Schmall-Reichgraf /Westerholt - Member of Management Board (Executive Board)</w:t>
            </w:r>
          </w:p>
          <w:p w14:paraId="1E6D48EE" w14:textId="77777777" w:rsidR="00B366E7" w:rsidRDefault="00F46D89">
            <w:r>
              <w:br/>
              <w:t>42. Ms Hauke Stars - Member of the Management Board, IT (Executive Board)</w:t>
            </w:r>
          </w:p>
          <w:p w14:paraId="6193893B" w14:textId="77777777" w:rsidR="00B366E7" w:rsidRDefault="00F46D89">
            <w:r>
              <w:br/>
              <w:t>43. Mr Thomas Schmall-Von Westerholt - Member of Board of Management (Executive Board)</w:t>
            </w:r>
          </w:p>
          <w:p w14:paraId="7404942B" w14:textId="77777777" w:rsidR="00B366E7" w:rsidRDefault="00F46D89">
            <w:r>
              <w:br/>
              <w:t>44. Mr Akbar Al Baker - Member of the Supervisory Board</w:t>
            </w:r>
          </w:p>
          <w:p w14:paraId="6EB5197F" w14:textId="77777777" w:rsidR="00B366E7" w:rsidRDefault="00F46D89">
            <w:r>
              <w:br/>
            </w:r>
            <w:r>
              <w:t>45. His Excellency Dr Hussain Ali A.a. Al-Abdulla - Member of the Supervisory Board / Aufsichtsrat; Independent Member of the Supervisory Board</w:t>
            </w:r>
          </w:p>
          <w:p w14:paraId="34A02249" w14:textId="77777777" w:rsidR="00B366E7" w:rsidRDefault="00F46D89">
            <w:r>
              <w:br/>
              <w:t>46. Mr Kai Bliesener - Member of the Supervisory Board, Employee Representative</w:t>
            </w:r>
          </w:p>
          <w:p w14:paraId="7E501BD0" w14:textId="77777777" w:rsidR="00B366E7" w:rsidRDefault="00F46D89">
            <w:r>
              <w:br/>
              <w:t>47. Mr Joerg Bode - Member, Supervisory Board (AG)</w:t>
            </w:r>
          </w:p>
          <w:p w14:paraId="6247FDD6" w14:textId="77777777" w:rsidR="00B366E7" w:rsidRDefault="00F46D89">
            <w:r>
              <w:br/>
              <w:t>48. Ms Birgit Dietze - Member of the Supervisory Board / Aufsichtsrat</w:t>
            </w:r>
          </w:p>
          <w:p w14:paraId="7EE1DD92" w14:textId="77777777" w:rsidR="00B366E7" w:rsidRDefault="00F46D89">
            <w:r>
              <w:br/>
              <w:t>49. Mr Juergen Dorn - Member of the Supervisory Board / Aufsichtsrat</w:t>
            </w:r>
          </w:p>
          <w:p w14:paraId="39FE1A48" w14:textId="77777777" w:rsidR="00B366E7" w:rsidRDefault="00F46D89">
            <w:r>
              <w:br/>
              <w:t>50. Ms Annika Katarina Falkengren - Member of the Supervisory Board / Aufsichtsrat</w:t>
            </w:r>
          </w:p>
          <w:p w14:paraId="644319E4" w14:textId="77777777" w:rsidR="00B366E7" w:rsidRDefault="00F46D89">
            <w:r>
              <w:br/>
              <w:t>51. Mr Uwe Fritsch - Member of the Supervisory Board, Employee Representative</w:t>
            </w:r>
          </w:p>
          <w:p w14:paraId="7D452295" w14:textId="77777777" w:rsidR="00B366E7" w:rsidRDefault="00F46D89">
            <w:r>
              <w:lastRenderedPageBreak/>
              <w:br/>
              <w:t>52. Ms Babette Froehlich - Member of the Supervisory Board, Employee Representative</w:t>
            </w:r>
          </w:p>
          <w:p w14:paraId="604C9767" w14:textId="77777777" w:rsidR="00B366E7" w:rsidRDefault="00F46D89">
            <w:r>
              <w:br/>
              <w:t>53. Mr Berthold Huber - Member of Supervisory Board</w:t>
            </w:r>
          </w:p>
          <w:p w14:paraId="75592C32" w14:textId="77777777" w:rsidR="00B366E7" w:rsidRDefault="00F46D89">
            <w:r>
              <w:br/>
              <w:t>54. Mr Uwe-Joerg Hueck - Member of the Supervisory Board / Aufsichtsrat</w:t>
            </w:r>
          </w:p>
          <w:p w14:paraId="79017BF0" w14:textId="77777777" w:rsidR="00B366E7" w:rsidRDefault="00F46D89">
            <w:r>
              <w:br/>
              <w:t>55. Mr Peter Jacobs - Member, Supervisory Board (AG)</w:t>
            </w:r>
          </w:p>
          <w:p w14:paraId="48FC971B" w14:textId="77777777" w:rsidR="00B366E7" w:rsidRDefault="00F46D89">
            <w:r>
              <w:br/>
              <w:t>56. Dr. Rechtswissenchaften Julia Kuhn-Piech - Member of Supervisory Board</w:t>
            </w:r>
          </w:p>
          <w:p w14:paraId="1D3DB676" w14:textId="77777777" w:rsidR="00B366E7" w:rsidRDefault="00F46D89">
            <w:r>
              <w:br/>
              <w:t>57. Dipl.-Ing. (FH) Olaf Lies - Member of the Supervisory Board / Aufsichtsrat</w:t>
            </w:r>
          </w:p>
          <w:p w14:paraId="638D8390" w14:textId="77777777" w:rsidR="00B366E7" w:rsidRDefault="00F46D89">
            <w:r>
              <w:br/>
              <w:t>58. Ms Simone Mahler - Member of the Supervisory Board, Employee Representative</w:t>
            </w:r>
          </w:p>
          <w:p w14:paraId="46FD1C14" w14:textId="77777777" w:rsidR="00B366E7" w:rsidRDefault="00F46D89">
            <w:r>
              <w:br/>
              <w:t>59. Mr Hartmut Meine - Member of Supervisory Board</w:t>
            </w:r>
          </w:p>
          <w:p w14:paraId="772B1343" w14:textId="77777777" w:rsidR="00B366E7" w:rsidRDefault="00F46D89">
            <w:r>
              <w:br/>
              <w:t>60. Mr Bernd Osterloh - Member of the Supervisory Board, Employee Representative</w:t>
            </w:r>
          </w:p>
          <w:p w14:paraId="4A8EF60A" w14:textId="77777777" w:rsidR="00B366E7" w:rsidRDefault="00F46D89">
            <w:r>
              <w:br/>
              <w:t>61. Ms Ursula Piech - Member of the Supervisory Board / Aufsichtsrat</w:t>
            </w:r>
          </w:p>
          <w:p w14:paraId="6981AB7B" w14:textId="77777777" w:rsidR="00B366E7" w:rsidRDefault="00F46D89">
            <w:r>
              <w:br/>
              <w:t>62. Mr Wolfgang Ritmeier - Member, Supervisory Board (AG)</w:t>
            </w:r>
          </w:p>
          <w:p w14:paraId="2E9C8353" w14:textId="77777777" w:rsidR="00B366E7" w:rsidRDefault="00F46D89">
            <w:r>
              <w:br/>
              <w:t>63. Mr Jens Rothe - Member of the Supervisory Board, Employee Representative</w:t>
            </w:r>
          </w:p>
          <w:p w14:paraId="4566C15F" w14:textId="77777777" w:rsidR="00B366E7" w:rsidRDefault="00F46D89">
            <w:r>
              <w:br/>
              <w:t>64. Mr Athanasios, gen. Saki Stimoniaris - Member of the Supervisory Board, Employee Representative</w:t>
            </w:r>
          </w:p>
          <w:p w14:paraId="12153886" w14:textId="77777777" w:rsidR="00B366E7" w:rsidRDefault="00F46D89">
            <w:r>
              <w:br/>
              <w:t>65. Mr Athanasios, gen. Saki Stimoniaris - Member of Supervisory Board</w:t>
            </w:r>
          </w:p>
          <w:p w14:paraId="53262C71" w14:textId="77777777" w:rsidR="00B366E7" w:rsidRDefault="00F46D89">
            <w:r>
              <w:br/>
              <w:t>66. Mr Juergen Stumpf - Member, Supervisory Board (AG)</w:t>
            </w:r>
          </w:p>
          <w:p w14:paraId="7A83DAFE" w14:textId="77777777" w:rsidR="00B366E7" w:rsidRDefault="00F46D89">
            <w:r>
              <w:br/>
              <w:t>67. Mr Bernd Wehlauer - Member, Supervisory Board (AG)</w:t>
            </w:r>
          </w:p>
          <w:p w14:paraId="2F752A5A" w14:textId="77777777" w:rsidR="00B366E7" w:rsidRDefault="00F46D89">
            <w:r>
              <w:br/>
            </w:r>
            <w:r>
              <w:t>68. Mr Stephan Wolf - Member of the Supervisory Board, Employee Representative</w:t>
            </w:r>
          </w:p>
          <w:p w14:paraId="3CE67DB6" w14:textId="77777777" w:rsidR="00B366E7" w:rsidRDefault="00F46D89">
            <w:r>
              <w:br/>
              <w:t>69. Ing. Thomas Zwiebler - Member of the Supervisory Board, Employee Representative</w:t>
            </w:r>
          </w:p>
          <w:p w14:paraId="71717FBD" w14:textId="77777777" w:rsidR="00B366E7" w:rsidRDefault="00F46D89">
            <w:r>
              <w:br/>
              <w:t>70. Dipl.-Ing. Matthias Siegfried Mueller - Member of Management Board; Member of the Executive Board</w:t>
            </w:r>
          </w:p>
          <w:p w14:paraId="2A3E6096" w14:textId="77777777" w:rsidR="00B366E7" w:rsidRDefault="00F46D89">
            <w:r>
              <w:br/>
              <w:t>71. Dr. Karlheinz Blessing - Member of the Management Board Responsible for Human Resources and Organization; Member of the Executive Board</w:t>
            </w:r>
          </w:p>
          <w:p w14:paraId="360C15C3" w14:textId="77777777" w:rsidR="00B366E7" w:rsidRDefault="00F46D89">
            <w:r>
              <w:br/>
              <w:t>72. Mr Dirk Coers - Member of the Management Board (Executive Board)</w:t>
            </w:r>
          </w:p>
          <w:p w14:paraId="08ABA752" w14:textId="77777777" w:rsidR="00B366E7" w:rsidRDefault="00F46D89">
            <w:r>
              <w:br/>
            </w:r>
            <w:r>
              <w:t>73. Doktor der Politikwissenschaft, auch: der Francisco Javier Garcia Sanz - Member of the Board of Management Responsible for Procurement; Member of the Executive Board</w:t>
            </w:r>
          </w:p>
          <w:p w14:paraId="3C3EA139" w14:textId="77777777" w:rsidR="00B366E7" w:rsidRDefault="00F46D89">
            <w:r>
              <w:br/>
              <w:t>74. Prof. Dr. Wirtschaftswissenschaften Jochem, Peter Heizmann - Member of the Management Board, China; Member of the Executive Board</w:t>
            </w:r>
          </w:p>
          <w:p w14:paraId="49BBD688" w14:textId="77777777" w:rsidR="00B366E7" w:rsidRDefault="00F46D89">
            <w:r>
              <w:br/>
              <w:t>75. Dr. Christine Hohmann-Dennhardt - Member of the Management Board Responsible for Integrity and Legal Affairs (Executive Committee; Legal/Compliance/Risk department)</w:t>
            </w:r>
          </w:p>
          <w:p w14:paraId="4621FC8B" w14:textId="77777777" w:rsidR="00B366E7" w:rsidRDefault="00F46D89">
            <w:r>
              <w:br/>
              <w:t>76. Mag. Christian Klingler - Member of Management Board (Executive Board)</w:t>
            </w:r>
          </w:p>
          <w:p w14:paraId="20E231DF" w14:textId="77777777" w:rsidR="00B366E7" w:rsidRDefault="00F46D89">
            <w:r>
              <w:br/>
              <w:t>77. Dr. Michael Martin Macht - Member, Management Board (AG) (Executive Board)</w:t>
            </w:r>
          </w:p>
          <w:p w14:paraId="209FF588" w14:textId="77777777" w:rsidR="00B366E7" w:rsidRDefault="00F46D89">
            <w:r>
              <w:br/>
              <w:t>78. Dr. Leif Albert Oestling - Member, Management Board (AG) (Executive Board)</w:t>
            </w:r>
          </w:p>
          <w:p w14:paraId="339B1AC1" w14:textId="77777777" w:rsidR="00B366E7" w:rsidRDefault="00F46D89">
            <w:r>
              <w:br/>
              <w:t>79. Mr Andreas H Renschler - Member of the Management Board, Responsible for Commercial Vehicles; Member of the Executive Board; Member of the Management Board, Responsible for Truck &amp; Bus</w:t>
            </w:r>
          </w:p>
          <w:p w14:paraId="605E285E" w14:textId="77777777" w:rsidR="00B366E7" w:rsidRDefault="00F46D89">
            <w:r>
              <w:br/>
              <w:t>80. Mr Abraham (Bram) Schot - Member of the Executive Board; Member of the Management Board, Responsible for Premium Brand Group</w:t>
            </w:r>
          </w:p>
          <w:p w14:paraId="173F7837" w14:textId="77777777" w:rsidR="00B366E7" w:rsidRDefault="00F46D89">
            <w:r>
              <w:br/>
              <w:t>81. Mr Kai Herbert Siedlatzek - Member of the Management Board (Executive Board)</w:t>
            </w:r>
          </w:p>
          <w:p w14:paraId="78F39631" w14:textId="77777777" w:rsidR="00B366E7" w:rsidRDefault="00F46D89">
            <w:r>
              <w:lastRenderedPageBreak/>
              <w:br/>
              <w:t>82. Dr. Stefan Sommer - Member of the Executive Board; Member of the Management Board, Responsible for Components and Procurement</w:t>
            </w:r>
          </w:p>
          <w:p w14:paraId="33D5C931" w14:textId="77777777" w:rsidR="00B366E7" w:rsidRDefault="00F46D89">
            <w:r>
              <w:br/>
              <w:t>83. Dipl.-Betriebsw. (FH) Rupert Johann Stadler - Member of the Management Board; Member of the Executive Board</w:t>
            </w:r>
          </w:p>
          <w:p w14:paraId="2B942C27" w14:textId="77777777" w:rsidR="00B366E7" w:rsidRDefault="00F46D89">
            <w:r>
              <w:br/>
              <w:t>84. Prof. Dr. Naturwissenschaften Martin Winterkorn - Member of Management Board (Executive Board)</w:t>
            </w:r>
          </w:p>
          <w:p w14:paraId="6E6E955A" w14:textId="77777777" w:rsidR="00B366E7" w:rsidRDefault="00F46D89">
            <w:r>
              <w:br/>
              <w:t>85. Mr Murat Aksel - Proxyholders</w:t>
            </w:r>
          </w:p>
          <w:p w14:paraId="23649EF3" w14:textId="77777777" w:rsidR="00B366E7" w:rsidRDefault="00F46D89">
            <w:r>
              <w:br/>
              <w:t>86. Dr. Arno Antlitz - Proxyholders</w:t>
            </w:r>
          </w:p>
          <w:p w14:paraId="6632907D" w14:textId="77777777" w:rsidR="00B366E7" w:rsidRDefault="00F46D89">
            <w:r>
              <w:br/>
              <w:t>87. Mr Ralf Brandstaetter - Proxyholders</w:t>
            </w:r>
          </w:p>
          <w:p w14:paraId="3CDDFECD" w14:textId="77777777" w:rsidR="00B366E7" w:rsidRDefault="00F46D89">
            <w:r>
              <w:br/>
              <w:t>88. Dr. Gernot Doellner - Proxyholders</w:t>
            </w:r>
          </w:p>
          <w:p w14:paraId="2B84CDD3" w14:textId="77777777" w:rsidR="00B366E7" w:rsidRDefault="00F46D89">
            <w:r>
              <w:br/>
              <w:t>89. Dr. Manfred Doess - Proxyholders</w:t>
            </w:r>
          </w:p>
          <w:p w14:paraId="20D8D8D8" w14:textId="77777777" w:rsidR="00B366E7" w:rsidRDefault="00F46D89">
            <w:r>
              <w:br/>
              <w:t>90. Mr Thomas Schaefer - Proxyholders</w:t>
            </w:r>
          </w:p>
          <w:p w14:paraId="3A038AFF" w14:textId="77777777" w:rsidR="00B366E7" w:rsidRDefault="00F46D89">
            <w:r>
              <w:br/>
              <w:t>91. Ing. Mag. Dr. Thomas Schmall-Reichgref/ Westerholt - Proxyholders</w:t>
            </w:r>
          </w:p>
          <w:p w14:paraId="34F818C7" w14:textId="77777777" w:rsidR="00B366E7" w:rsidRDefault="00F46D89">
            <w:r>
              <w:br/>
              <w:t>92. Mr Bjoern Baetge - Proxyholders</w:t>
            </w:r>
          </w:p>
          <w:p w14:paraId="2CDB505A" w14:textId="77777777" w:rsidR="00B366E7" w:rsidRDefault="00F46D89">
            <w:r>
              <w:br/>
              <w:t>93. Dr. Ingrun Ulla Bartoelke - Proxyholders</w:t>
            </w:r>
          </w:p>
          <w:p w14:paraId="74A6602A" w14:textId="77777777" w:rsidR="00B366E7" w:rsidRDefault="00F46D89">
            <w:r>
              <w:br/>
              <w:t>94. Mr Karl Bernqvist - Proxyholders</w:t>
            </w:r>
          </w:p>
          <w:p w14:paraId="2DC4126F" w14:textId="77777777" w:rsidR="00B366E7" w:rsidRDefault="00F46D89">
            <w:r>
              <w:br/>
              <w:t>95. Mr Klaus Bluem - Proxyholders</w:t>
            </w:r>
          </w:p>
          <w:p w14:paraId="56040ACF" w14:textId="77777777" w:rsidR="00B366E7" w:rsidRDefault="00F46D89">
            <w:r>
              <w:br/>
              <w:t>96. Dr. Klaus Bodensteiner - Proxyholders</w:t>
            </w:r>
          </w:p>
          <w:p w14:paraId="741F82E9" w14:textId="77777777" w:rsidR="00B366E7" w:rsidRDefault="00F46D89">
            <w:r>
              <w:br/>
              <w:t>97. Mr Simon Bracco - Proxyholders</w:t>
            </w:r>
          </w:p>
          <w:p w14:paraId="77EE0B12" w14:textId="77777777" w:rsidR="00B366E7" w:rsidRDefault="00F46D89">
            <w:r>
              <w:br/>
              <w:t>98. Mr Daniel Braun - Proxyholders</w:t>
            </w:r>
          </w:p>
          <w:p w14:paraId="022B9712" w14:textId="77777777" w:rsidR="00B366E7" w:rsidRDefault="00F46D89">
            <w:r>
              <w:br/>
              <w:t>99. Dr. Mario Hermann Daberkow - Proxyholders</w:t>
            </w:r>
          </w:p>
          <w:p w14:paraId="5D4F45CF" w14:textId="77777777" w:rsidR="00B366E7" w:rsidRDefault="00F46D89">
            <w:r>
              <w:br/>
              <w:t>100. Dr. Bjoern Dammermann - Proxyholders</w:t>
            </w:r>
          </w:p>
          <w:p w14:paraId="4535FFDA" w14:textId="77777777" w:rsidR="00B366E7" w:rsidRDefault="00F46D89">
            <w:r>
              <w:br/>
              <w:t>101. Dr. Oliver Draf - Proxyholders</w:t>
            </w:r>
          </w:p>
          <w:p w14:paraId="43A51D05" w14:textId="77777777" w:rsidR="00B366E7" w:rsidRDefault="00F46D89">
            <w:r>
              <w:br/>
              <w:t>102. Mr Ludwig Fazel - Proxyholders</w:t>
            </w:r>
          </w:p>
          <w:p w14:paraId="305725F4" w14:textId="77777777" w:rsidR="00B366E7" w:rsidRDefault="00F46D89">
            <w:r>
              <w:br/>
              <w:t>103. Mr Karsten Franz - Proxyholders</w:t>
            </w:r>
          </w:p>
          <w:p w14:paraId="1A57D304" w14:textId="77777777" w:rsidR="00B366E7" w:rsidRDefault="00F46D89">
            <w:r>
              <w:br/>
              <w:t>104. Mr Martin Fries - Proxyholders</w:t>
            </w:r>
          </w:p>
          <w:p w14:paraId="3646FDF8" w14:textId="77777777" w:rsidR="00B366E7" w:rsidRDefault="00F46D89">
            <w:r>
              <w:br/>
            </w:r>
            <w:r>
              <w:t>105. Mr Wolfgang Fueter - Proxyholders</w:t>
            </w:r>
          </w:p>
          <w:p w14:paraId="5C89F1CD" w14:textId="77777777" w:rsidR="00B366E7" w:rsidRDefault="00F46D89">
            <w:r>
              <w:br/>
              <w:t>106. Dipl.-Kfm. Sven Fuhrmann - Proxyholders</w:t>
            </w:r>
          </w:p>
          <w:p w14:paraId="330E3617" w14:textId="77777777" w:rsidR="00B366E7" w:rsidRDefault="00F46D89">
            <w:r>
              <w:br/>
              <w:t>107. Mr Dirk Gerhard Uwe Grosse-Loheide - Proxyholders</w:t>
            </w:r>
          </w:p>
          <w:p w14:paraId="433DEA6B" w14:textId="77777777" w:rsidR="00B366E7" w:rsidRDefault="00F46D89">
            <w:r>
              <w:br/>
              <w:t>108. Mr Kai Gruenitz - Proxyholders</w:t>
            </w:r>
          </w:p>
          <w:p w14:paraId="3956F173" w14:textId="77777777" w:rsidR="00B366E7" w:rsidRDefault="00F46D89">
            <w:r>
              <w:br/>
              <w:t>109. Mr Philipp Haarmann - Proxyholders</w:t>
            </w:r>
          </w:p>
          <w:p w14:paraId="577995CD" w14:textId="77777777" w:rsidR="00B366E7" w:rsidRDefault="00F46D89">
            <w:r>
              <w:br/>
              <w:t>110. Mr Roman Havlasek - Proxyholders</w:t>
            </w:r>
          </w:p>
          <w:p w14:paraId="6E74CF2F" w14:textId="77777777" w:rsidR="00B366E7" w:rsidRDefault="00F46D89">
            <w:r>
              <w:br/>
              <w:t>111. Dr. Axel Heinrich - Proxyholders</w:t>
            </w:r>
          </w:p>
          <w:p w14:paraId="123D25A1" w14:textId="77777777" w:rsidR="00B366E7" w:rsidRDefault="00F46D89">
            <w:r>
              <w:br/>
              <w:t>112. Dr. Marcus Hellmann - Proxyholders</w:t>
            </w:r>
          </w:p>
          <w:p w14:paraId="4ED9462A" w14:textId="77777777" w:rsidR="00B366E7" w:rsidRDefault="00F46D89">
            <w:r>
              <w:br/>
              <w:t>113. Dr. Berend Holst - Proxyholders</w:t>
            </w:r>
          </w:p>
          <w:p w14:paraId="00658756" w14:textId="77777777" w:rsidR="00B366E7" w:rsidRDefault="00F46D89">
            <w:r>
              <w:br/>
              <w:t>114. Mr Stefan Imme - Proxyholders</w:t>
            </w:r>
          </w:p>
          <w:p w14:paraId="5205AC0F" w14:textId="77777777" w:rsidR="00B366E7" w:rsidRDefault="00F46D89">
            <w:r>
              <w:lastRenderedPageBreak/>
              <w:br/>
              <w:t>115. Prof. Dr. Carsten Intra - Proxyholders</w:t>
            </w:r>
          </w:p>
          <w:p w14:paraId="3EA68FAC" w14:textId="77777777" w:rsidR="00B366E7" w:rsidRDefault="00F46D89">
            <w:r>
              <w:br/>
              <w:t>116. Mr Frank Ischner - Proxyholders</w:t>
            </w:r>
          </w:p>
          <w:p w14:paraId="16E281A5" w14:textId="77777777" w:rsidR="00B366E7" w:rsidRDefault="00F46D89">
            <w:r>
              <w:br/>
            </w:r>
            <w:r>
              <w:t>117. Mr Thorsten Jablonski - Proxyholders</w:t>
            </w:r>
          </w:p>
          <w:p w14:paraId="0A944759" w14:textId="77777777" w:rsidR="00B366E7" w:rsidRDefault="00F46D89">
            <w:r>
              <w:br/>
              <w:t>118. Doktor der Politikwissenschaft, auch: der Stephan Jacob - Proxyholders</w:t>
            </w:r>
          </w:p>
          <w:p w14:paraId="7581E1D8" w14:textId="77777777" w:rsidR="00B366E7" w:rsidRDefault="00F46D89">
            <w:r>
              <w:br/>
              <w:t>119. Dr. Clemens Kadow - Proxyholders</w:t>
            </w:r>
          </w:p>
          <w:p w14:paraId="12C2045F" w14:textId="77777777" w:rsidR="00B366E7" w:rsidRDefault="00F46D89">
            <w:r>
              <w:br/>
              <w:t>120. Mr Manfred Kantner - Proxyholders</w:t>
            </w:r>
          </w:p>
          <w:p w14:paraId="382E6F61" w14:textId="77777777" w:rsidR="00B366E7" w:rsidRDefault="00F46D89">
            <w:r>
              <w:br/>
              <w:t>121. Mr Michael Kerschensteiner - Proxyholders</w:t>
            </w:r>
          </w:p>
          <w:p w14:paraId="68739EEC" w14:textId="77777777" w:rsidR="00B366E7" w:rsidRDefault="00F46D89">
            <w:r>
              <w:br/>
              <w:t>122. Mr Wolfgang Kierdorf - Proxyholders</w:t>
            </w:r>
          </w:p>
          <w:p w14:paraId="36A4B6E6" w14:textId="77777777" w:rsidR="00B366E7" w:rsidRDefault="00F46D89">
            <w:r>
              <w:br/>
              <w:t>123. Dr. Andreas Klaus Koerner - Proxyholders</w:t>
            </w:r>
          </w:p>
          <w:p w14:paraId="6809765C" w14:textId="77777777" w:rsidR="00B366E7" w:rsidRDefault="00F46D89">
            <w:r>
              <w:br/>
              <w:t>124. Dr. Lars Werner Krause - Proxyholders</w:t>
            </w:r>
          </w:p>
          <w:p w14:paraId="4E0E9B56" w14:textId="77777777" w:rsidR="00B366E7" w:rsidRDefault="00F46D89">
            <w:r>
              <w:br/>
              <w:t>125. Mr Stefan Kuehne - Proxyholders</w:t>
            </w:r>
          </w:p>
          <w:p w14:paraId="216A0C02" w14:textId="77777777" w:rsidR="00B366E7" w:rsidRDefault="00F46D89">
            <w:r>
              <w:br/>
              <w:t>126. Mr Martin Michael Mayer - Proxyholders</w:t>
            </w:r>
          </w:p>
          <w:p w14:paraId="7C5B736D" w14:textId="77777777" w:rsidR="00B366E7" w:rsidRDefault="00F46D89">
            <w:r>
              <w:br/>
              <w:t>127. Mr Arne Matthias Meiswinkel - Proxyholders</w:t>
            </w:r>
          </w:p>
          <w:p w14:paraId="5B682078" w14:textId="77777777" w:rsidR="00B366E7" w:rsidRDefault="00F46D89">
            <w:r>
              <w:br/>
              <w:t>128. Mr Guenther Mendl - Proxyholders</w:t>
            </w:r>
          </w:p>
          <w:p w14:paraId="44B28FCF" w14:textId="77777777" w:rsidR="00B366E7" w:rsidRDefault="00F46D89">
            <w:r>
              <w:br/>
              <w:t>129. Mr Cornelius Menig - Proxyholders</w:t>
            </w:r>
          </w:p>
          <w:p w14:paraId="1143C77A" w14:textId="77777777" w:rsidR="00B366E7" w:rsidRDefault="00F46D89">
            <w:r>
              <w:br/>
              <w:t>130. Ms Andrea Nahmer - Proxyholders</w:t>
            </w:r>
          </w:p>
          <w:p w14:paraId="70484D89" w14:textId="77777777" w:rsidR="00B366E7" w:rsidRDefault="00F46D89">
            <w:r>
              <w:br/>
              <w:t>131. Mr Oliver Nussbaum - Proxyholders</w:t>
            </w:r>
          </w:p>
          <w:p w14:paraId="20D38625" w14:textId="77777777" w:rsidR="00B366E7" w:rsidRDefault="00F46D89">
            <w:r>
              <w:br/>
              <w:t>132. Mr Michael Alexander Obrowski - Proxyholders</w:t>
            </w:r>
          </w:p>
          <w:p w14:paraId="6DCDF934" w14:textId="77777777" w:rsidR="00B366E7" w:rsidRDefault="00F46D89">
            <w:r>
              <w:br/>
            </w:r>
            <w:r>
              <w:t>133. Mr Thomas Owsianski - Proxyholders</w:t>
            </w:r>
          </w:p>
          <w:p w14:paraId="11DE2FD6" w14:textId="77777777" w:rsidR="00B366E7" w:rsidRDefault="00F46D89">
            <w:r>
              <w:br/>
              <w:t>134. Mr Giovanni Palazzo - Proxyholders</w:t>
            </w:r>
          </w:p>
          <w:p w14:paraId="13DDE69B" w14:textId="77777777" w:rsidR="00B366E7" w:rsidRDefault="00F46D89">
            <w:r>
              <w:br/>
              <w:t>135. Ms Marzena Pillich-Gronska - Proxyholders</w:t>
            </w:r>
          </w:p>
          <w:p w14:paraId="42E4952F" w14:textId="77777777" w:rsidR="00B366E7" w:rsidRDefault="00F46D89">
            <w:r>
              <w:br/>
              <w:t>136. Mr Stefan Pinelli - Proxyholders</w:t>
            </w:r>
          </w:p>
          <w:p w14:paraId="563C13D9" w14:textId="77777777" w:rsidR="00B366E7" w:rsidRDefault="00F46D89">
            <w:r>
              <w:br/>
              <w:t>137. Mr David Christian Powels - Proxyholders</w:t>
            </w:r>
          </w:p>
          <w:p w14:paraId="59D25BA0" w14:textId="77777777" w:rsidR="00B366E7" w:rsidRDefault="00F46D89">
            <w:r>
              <w:br/>
              <w:t>138. Mr Steffen Reiche - Proxyholders</w:t>
            </w:r>
          </w:p>
          <w:p w14:paraId="7611E343" w14:textId="77777777" w:rsidR="00B366E7" w:rsidRDefault="00F46D89">
            <w:r>
              <w:br/>
              <w:t>139. Ms Silke Katharina Reinhold - Proxyholders</w:t>
            </w:r>
          </w:p>
          <w:p w14:paraId="27486EE3" w14:textId="77777777" w:rsidR="00B366E7" w:rsidRDefault="00F46D89">
            <w:r>
              <w:br/>
              <w:t>140. Mr Hartmut Rickel - Proxyholders</w:t>
            </w:r>
          </w:p>
          <w:p w14:paraId="20D2C386" w14:textId="77777777" w:rsidR="00B366E7" w:rsidRDefault="00F46D89">
            <w:r>
              <w:br/>
              <w:t>141. Dr. Rechtswissenchaften Jesko Rosenmueller - Proxyholders</w:t>
            </w:r>
          </w:p>
          <w:p w14:paraId="50A3A2FA" w14:textId="77777777" w:rsidR="00B366E7" w:rsidRDefault="00F46D89">
            <w:r>
              <w:br/>
              <w:t>142. Mr Martin Gunter Sander - Proxyholders</w:t>
            </w:r>
          </w:p>
          <w:p w14:paraId="30B02C9C" w14:textId="77777777" w:rsidR="00B366E7" w:rsidRDefault="00F46D89">
            <w:r>
              <w:br/>
              <w:t>143. Mr Arnd Schaarschmidt - Proxyholders</w:t>
            </w:r>
          </w:p>
          <w:p w14:paraId="71AC23B4" w14:textId="77777777" w:rsidR="00B366E7" w:rsidRDefault="00F46D89">
            <w:r>
              <w:br/>
              <w:t>144. Mr Achim Schaible - Proxyholders</w:t>
            </w:r>
          </w:p>
          <w:p w14:paraId="73E291B8" w14:textId="77777777" w:rsidR="00B366E7" w:rsidRDefault="00F46D89">
            <w:r>
              <w:br/>
              <w:t>145. Mr Uwe Schwartz - Proxyholders</w:t>
            </w:r>
          </w:p>
          <w:p w14:paraId="55FD3E3F" w14:textId="77777777" w:rsidR="00B366E7" w:rsidRDefault="00F46D89">
            <w:r>
              <w:br/>
              <w:t>146. Mr Christian Senger - Proxyholders</w:t>
            </w:r>
          </w:p>
          <w:p w14:paraId="6F49E135" w14:textId="77777777" w:rsidR="00B366E7" w:rsidRDefault="00F46D89">
            <w:r>
              <w:br/>
              <w:t>147. Dr. Wolf Stefan Specht - Proxyholders</w:t>
            </w:r>
          </w:p>
          <w:p w14:paraId="0051A4CB" w14:textId="77777777" w:rsidR="00B366E7" w:rsidRDefault="00F46D89">
            <w:r>
              <w:lastRenderedPageBreak/>
              <w:br/>
              <w:t>148. Dr. Anika Stappenbeck - Proxyholders</w:t>
            </w:r>
          </w:p>
          <w:p w14:paraId="572BC102" w14:textId="77777777" w:rsidR="00B366E7" w:rsidRDefault="00F46D89">
            <w:r>
              <w:br/>
              <w:t>149. Dr. Thomas Steg - Proxyholders</w:t>
            </w:r>
          </w:p>
          <w:p w14:paraId="44984B96" w14:textId="77777777" w:rsidR="00B366E7" w:rsidRDefault="00F46D89">
            <w:r>
              <w:br/>
              <w:t>150. Dr. Michael Steiner - Proxyholders</w:t>
            </w:r>
          </w:p>
          <w:p w14:paraId="219883E6" w14:textId="77777777" w:rsidR="00B366E7" w:rsidRDefault="00F46D89">
            <w:r>
              <w:br/>
              <w:t>151. Mr Stefan Taegtmeyer - Proxyholders</w:t>
            </w:r>
          </w:p>
          <w:p w14:paraId="7308D030" w14:textId="77777777" w:rsidR="00B366E7" w:rsidRDefault="00F46D89">
            <w:r>
              <w:br/>
              <w:t>152. Ms Elvira Toelkes - Proxyholders</w:t>
            </w:r>
          </w:p>
          <w:p w14:paraId="3427C623" w14:textId="77777777" w:rsidR="00B366E7" w:rsidRDefault="00F46D89">
            <w:r>
              <w:br/>
              <w:t>153. Mr Mattias Ulbrich - Proxyholders</w:t>
            </w:r>
          </w:p>
          <w:p w14:paraId="74E8FA90" w14:textId="77777777" w:rsidR="00B366E7" w:rsidRDefault="00F46D89">
            <w:r>
              <w:br/>
              <w:t>154. Dr. Christian Vollmer - Proxyholders</w:t>
            </w:r>
          </w:p>
          <w:p w14:paraId="28E15BF4" w14:textId="77777777" w:rsidR="00B366E7" w:rsidRDefault="00F46D89">
            <w:r>
              <w:br/>
              <w:t>155. Dr. Stefan Weckbach - Proxyholders</w:t>
            </w:r>
          </w:p>
          <w:p w14:paraId="68915A02" w14:textId="77777777" w:rsidR="00B366E7" w:rsidRDefault="00F46D89">
            <w:r>
              <w:br/>
              <w:t>156. Mr Von Rath Winfried - Proxyholders</w:t>
            </w:r>
          </w:p>
          <w:p w14:paraId="2B36EBAD" w14:textId="77777777" w:rsidR="00B366E7" w:rsidRDefault="00F46D89">
            <w:r>
              <w:br/>
              <w:t>157. Mr Rolf Woller - Proxyholders</w:t>
            </w:r>
          </w:p>
          <w:p w14:paraId="74FC035E" w14:textId="77777777" w:rsidR="00B366E7" w:rsidRDefault="00F46D89">
            <w:r>
              <w:br/>
              <w:t>158. Mr Turgay Yetim - Proxyholders</w:t>
            </w:r>
          </w:p>
          <w:p w14:paraId="031A1DD8" w14:textId="77777777" w:rsidR="00B366E7" w:rsidRDefault="00F46D89">
            <w:r>
              <w:br/>
              <w:t>159. Mr Thomas Werner Zahn - Proxyholders</w:t>
            </w:r>
          </w:p>
          <w:p w14:paraId="1BF7A224" w14:textId="77777777" w:rsidR="00B366E7" w:rsidRDefault="00F46D89">
            <w:r>
              <w:br/>
              <w:t>160. Mr Bram Schot - Proxyholders</w:t>
            </w:r>
          </w:p>
          <w:p w14:paraId="0613FB2D" w14:textId="77777777" w:rsidR="00B366E7" w:rsidRDefault="00F46D89">
            <w:r>
              <w:br/>
              <w:t>161. Ms Hiltrud Dorothea Werner - Proxyholders</w:t>
            </w:r>
          </w:p>
          <w:p w14:paraId="4797AB63" w14:textId="77777777" w:rsidR="00B366E7" w:rsidRDefault="00F46D89">
            <w:r>
              <w:br/>
              <w:t>162. Ms Hildegard Maria Wortmann - Proxyholders</w:t>
            </w:r>
          </w:p>
          <w:p w14:paraId="2096DE17" w14:textId="77777777" w:rsidR="00B366E7" w:rsidRDefault="00F46D89">
            <w:r>
              <w:br/>
              <w:t>163. Mr Juergen Heinz Heinrich Stackmann - Proxyholders</w:t>
            </w:r>
          </w:p>
          <w:p w14:paraId="56D2EC20" w14:textId="77777777" w:rsidR="00B366E7" w:rsidRDefault="00F46D89">
            <w:r>
              <w:br/>
              <w:t>164. Mr Hubert Altschaeffl - Proxyholders</w:t>
            </w:r>
          </w:p>
          <w:p w14:paraId="74B9644F" w14:textId="77777777" w:rsidR="00B366E7" w:rsidRDefault="00F46D89">
            <w:r>
              <w:br/>
              <w:t>165. Mr Michael Baecker - Proxyholders</w:t>
            </w:r>
          </w:p>
          <w:p w14:paraId="074A1EFE" w14:textId="77777777" w:rsidR="00B366E7" w:rsidRDefault="00F46D89">
            <w:r>
              <w:br/>
              <w:t>166. Mr Josef Baumann - Proxyholders</w:t>
            </w:r>
          </w:p>
          <w:p w14:paraId="4193A627" w14:textId="77777777" w:rsidR="00B366E7" w:rsidRDefault="00F46D89">
            <w:r>
              <w:br/>
              <w:t>167. Mr Josef Baumert - Proxyholders</w:t>
            </w:r>
          </w:p>
          <w:p w14:paraId="585A02A1" w14:textId="77777777" w:rsidR="00B366E7" w:rsidRDefault="00F46D89">
            <w:r>
              <w:br/>
            </w:r>
            <w:r>
              <w:t>168. Ms Yvonne Bettkober - Proxyholders</w:t>
            </w:r>
          </w:p>
          <w:p w14:paraId="1023B9E0" w14:textId="77777777" w:rsidR="00B366E7" w:rsidRDefault="00F46D89">
            <w:r>
              <w:br/>
              <w:t>169. Mr Stephan Beyse - Proxyholders</w:t>
            </w:r>
          </w:p>
          <w:p w14:paraId="459E829E" w14:textId="77777777" w:rsidR="00B366E7" w:rsidRDefault="00F46D89">
            <w:r>
              <w:br/>
              <w:t>170. Mr Hans-Gerd Bode - Proxyholders</w:t>
            </w:r>
          </w:p>
          <w:p w14:paraId="6D05C2BC" w14:textId="77777777" w:rsidR="00B366E7" w:rsidRDefault="00F46D89">
            <w:r>
              <w:br/>
              <w:t>171. Mr Manfred Bort - Proxyholders</w:t>
            </w:r>
          </w:p>
          <w:p w14:paraId="110C9040" w14:textId="77777777" w:rsidR="00B366E7" w:rsidRDefault="00F46D89">
            <w:r>
              <w:br/>
              <w:t>172. Mr Thorsten Brand - Proxyholders</w:t>
            </w:r>
          </w:p>
          <w:p w14:paraId="2A0694BC" w14:textId="77777777" w:rsidR="00B366E7" w:rsidRDefault="00F46D89">
            <w:r>
              <w:br/>
              <w:t>173. Mr Pierre Bruedgam - Proxyholders</w:t>
            </w:r>
          </w:p>
          <w:p w14:paraId="5984AD96" w14:textId="77777777" w:rsidR="00B366E7" w:rsidRDefault="00F46D89">
            <w:r>
              <w:br/>
              <w:t>174. Mr Matthias Busse - Proxyholders</w:t>
            </w:r>
          </w:p>
          <w:p w14:paraId="520443A9" w14:textId="77777777" w:rsidR="00B366E7" w:rsidRDefault="00F46D89">
            <w:r>
              <w:br/>
              <w:t>175. Mr Xavier Robert Raphael Chardon - Proxyholders</w:t>
            </w:r>
          </w:p>
          <w:p w14:paraId="08A48104" w14:textId="77777777" w:rsidR="00B366E7" w:rsidRDefault="00F46D89">
            <w:r>
              <w:br/>
              <w:t>176. Dr. Christian Dahlheim - Proxyholders</w:t>
            </w:r>
          </w:p>
          <w:p w14:paraId="29F62908" w14:textId="77777777" w:rsidR="00B366E7" w:rsidRDefault="00F46D89">
            <w:r>
              <w:br/>
              <w:t>177. Mr Hans Demant - Proxyholders</w:t>
            </w:r>
          </w:p>
          <w:p w14:paraId="6390E2AF" w14:textId="77777777" w:rsidR="00B366E7" w:rsidRDefault="00F46D89">
            <w:r>
              <w:br/>
              <w:t>178. Mr Wolfgang Duerheimer - Proxyholders</w:t>
            </w:r>
          </w:p>
          <w:p w14:paraId="4855380E" w14:textId="77777777" w:rsidR="00B366E7" w:rsidRDefault="00F46D89">
            <w:r>
              <w:br/>
              <w:t>179. Professor Thomas Edig - Proxyholders</w:t>
            </w:r>
          </w:p>
          <w:p w14:paraId="08543AD2" w14:textId="77777777" w:rsidR="00B366E7" w:rsidRDefault="00F46D89">
            <w:r>
              <w:br/>
              <w:t>180. Mr Thomas Eichenberg - Proxyholders</w:t>
            </w:r>
          </w:p>
          <w:p w14:paraId="22613394" w14:textId="77777777" w:rsidR="00B366E7" w:rsidRDefault="00F46D89">
            <w:r>
              <w:lastRenderedPageBreak/>
              <w:br/>
              <w:t>181. Dr. Ulrich Eichhorn - Proxyholders</w:t>
            </w:r>
          </w:p>
          <w:p w14:paraId="06046B78" w14:textId="77777777" w:rsidR="00B366E7" w:rsidRDefault="00F46D89">
            <w:r>
              <w:br/>
              <w:t>182. Mr Volker Eissele - Proxyholders</w:t>
            </w:r>
          </w:p>
          <w:p w14:paraId="729B7EA2" w14:textId="77777777" w:rsidR="00B366E7" w:rsidRDefault="00F46D89">
            <w:r>
              <w:br/>
              <w:t>183. Prof. Dr. Elke Gisela Friedel Eller - Proxyholders</w:t>
            </w:r>
          </w:p>
          <w:p w14:paraId="5255F4DA" w14:textId="77777777" w:rsidR="00B366E7" w:rsidRDefault="00F46D89">
            <w:r>
              <w:br/>
              <w:t>184. Mr Frank Engel - Proxyholders</w:t>
            </w:r>
          </w:p>
          <w:p w14:paraId="469F2D88" w14:textId="77777777" w:rsidR="00B366E7" w:rsidRDefault="00F46D89">
            <w:r>
              <w:br/>
            </w:r>
            <w:r>
              <w:t>185. Ms Christiane Engel - Proxyholders</w:t>
            </w:r>
          </w:p>
          <w:p w14:paraId="63A2882E" w14:textId="77777777" w:rsidR="00B366E7" w:rsidRDefault="00F46D89">
            <w:r>
              <w:br/>
              <w:t>186. Mr Egon Feichter - Proxyholders</w:t>
            </w:r>
          </w:p>
          <w:p w14:paraId="6D4F3B61" w14:textId="77777777" w:rsidR="00B366E7" w:rsidRDefault="00F46D89">
            <w:r>
              <w:br/>
              <w:t>187. Dr. Rainer Fessel - Proxyholders</w:t>
            </w:r>
          </w:p>
          <w:p w14:paraId="13A5DCF2" w14:textId="77777777" w:rsidR="00B366E7" w:rsidRDefault="00F46D89">
            <w:r>
              <w:br/>
              <w:t>188. Dr Astrid Angelika Fontaine - Proxyholders</w:t>
            </w:r>
          </w:p>
          <w:p w14:paraId="5D19E82F" w14:textId="77777777" w:rsidR="00B366E7" w:rsidRDefault="00F46D89">
            <w:r>
              <w:br/>
              <w:t>189. Mr Klaus Gerhard Wolpert - Proxyholders</w:t>
            </w:r>
          </w:p>
          <w:p w14:paraId="45ED3CB9" w14:textId="77777777" w:rsidR="00B366E7" w:rsidRDefault="00F46D89">
            <w:r>
              <w:br/>
              <w:t>190. Univ. Prof. Stefan Gies - Proxyholders</w:t>
            </w:r>
          </w:p>
          <w:p w14:paraId="393F6365" w14:textId="77777777" w:rsidR="00B366E7" w:rsidRDefault="00F46D89">
            <w:r>
              <w:br/>
              <w:t>191. Ms Maren Graef - Proxyholders</w:t>
            </w:r>
          </w:p>
          <w:p w14:paraId="4FD4D988" w14:textId="77777777" w:rsidR="00B366E7" w:rsidRDefault="00F46D89">
            <w:r>
              <w:br/>
              <w:t>192. Mr Bernd Graf - Proxyholders</w:t>
            </w:r>
          </w:p>
          <w:p w14:paraId="33AA06F5" w14:textId="77777777" w:rsidR="00B366E7" w:rsidRDefault="00F46D89">
            <w:r>
              <w:br/>
              <w:t>193. Mr Andreas Hafemann - Proxyholders</w:t>
            </w:r>
          </w:p>
          <w:p w14:paraId="1CD9A299" w14:textId="77777777" w:rsidR="00B366E7" w:rsidRDefault="00F46D89">
            <w:r>
              <w:br/>
              <w:t>194. Mr Andreas Haffner - Proxyholders</w:t>
            </w:r>
          </w:p>
          <w:p w14:paraId="643F86E5" w14:textId="77777777" w:rsidR="00B366E7" w:rsidRDefault="00F46D89">
            <w:r>
              <w:br/>
              <w:t>195. Dipl.-Kfm. Joern Hasenfuss - Proxyholders</w:t>
            </w:r>
          </w:p>
          <w:p w14:paraId="7426EBAF" w14:textId="77777777" w:rsidR="00B366E7" w:rsidRDefault="00F46D89">
            <w:r>
              <w:br/>
              <w:t>196. Dipl.-Ing. Karlheinz Hell - Proxyholders</w:t>
            </w:r>
          </w:p>
          <w:p w14:paraId="142C9961" w14:textId="77777777" w:rsidR="00B366E7" w:rsidRDefault="00F46D89">
            <w:r>
              <w:br/>
              <w:t>197. Mr Dirk Hilgenberg - Proxyholders</w:t>
            </w:r>
          </w:p>
          <w:p w14:paraId="0E04DB02" w14:textId="77777777" w:rsidR="00B366E7" w:rsidRDefault="00F46D89">
            <w:r>
              <w:br/>
              <w:t>198. Mr Alexander Hiller - Proxyholders</w:t>
            </w:r>
          </w:p>
          <w:p w14:paraId="6B529B1D" w14:textId="77777777" w:rsidR="00B366E7" w:rsidRDefault="00F46D89">
            <w:r>
              <w:br/>
              <w:t>199. Mr Alexander Hitzinger - Proxyholders</w:t>
            </w:r>
          </w:p>
          <w:p w14:paraId="5B159B00" w14:textId="77777777" w:rsidR="00B366E7" w:rsidRDefault="00F46D89">
            <w:r>
              <w:br/>
              <w:t>200. Ms Beate Hofer - Proxyholders</w:t>
            </w:r>
          </w:p>
          <w:p w14:paraId="66E82564" w14:textId="77777777" w:rsidR="00B366E7" w:rsidRDefault="00F46D89">
            <w:r>
              <w:br/>
              <w:t>201. Helge Heinrich Erich Holze - Proxyholders</w:t>
            </w:r>
          </w:p>
          <w:p w14:paraId="72EF57B9" w14:textId="77777777" w:rsidR="00B366E7" w:rsidRDefault="00F46D89">
            <w:r>
              <w:br/>
              <w:t>202. Dr. Michael Jackstein - Proxyholders</w:t>
            </w:r>
          </w:p>
          <w:p w14:paraId="630551B6" w14:textId="77777777" w:rsidR="00B366E7" w:rsidRDefault="00F46D89">
            <w:r>
              <w:br/>
              <w:t>203. Ing. Martin Jahn - Proxyholders</w:t>
            </w:r>
          </w:p>
          <w:p w14:paraId="5E1C968C" w14:textId="77777777" w:rsidR="00B366E7" w:rsidRDefault="00F46D89">
            <w:r>
              <w:br/>
              <w:t>204. Mr Otto Joos - Proxyholders</w:t>
            </w:r>
          </w:p>
          <w:p w14:paraId="09C85420" w14:textId="77777777" w:rsidR="00B366E7" w:rsidRDefault="00F46D89">
            <w:r>
              <w:br/>
              <w:t>205. Dipl.-Ing. Michael Jost - Proxyholders</w:t>
            </w:r>
          </w:p>
          <w:p w14:paraId="65500C3D" w14:textId="77777777" w:rsidR="00B366E7" w:rsidRDefault="00F46D89">
            <w:r>
              <w:br/>
              <w:t>206. Mr Holger Kintscher - Proxyholders</w:t>
            </w:r>
          </w:p>
          <w:p w14:paraId="4AF27E57" w14:textId="77777777" w:rsidR="00B366E7" w:rsidRDefault="00F46D89">
            <w:r>
              <w:br/>
              <w:t>207. Mr Andreas Klar - Proxyholders</w:t>
            </w:r>
          </w:p>
          <w:p w14:paraId="53E5A4F3" w14:textId="77777777" w:rsidR="00B366E7" w:rsidRDefault="00F46D89">
            <w:r>
              <w:br/>
              <w:t>208. Dipl.-Ing. Gerhard Klein - Proxyholders</w:t>
            </w:r>
          </w:p>
          <w:p w14:paraId="2BF5D3D9" w14:textId="77777777" w:rsidR="00B366E7" w:rsidRDefault="00F46D89">
            <w:r>
              <w:br/>
              <w:t>209. Mr Olaf Korzinovski - Proxyholders</w:t>
            </w:r>
          </w:p>
          <w:p w14:paraId="10CCEFF2" w14:textId="77777777" w:rsidR="00B366E7" w:rsidRDefault="00F46D89">
            <w:r>
              <w:br/>
              <w:t>210. Mr Winfried Krause - Proxyholders</w:t>
            </w:r>
          </w:p>
          <w:p w14:paraId="211DCEAA" w14:textId="77777777" w:rsidR="00B366E7" w:rsidRDefault="00F46D89">
            <w:r>
              <w:br/>
              <w:t>211. Mr Olaf Kupke - Proxyholders</w:t>
            </w:r>
          </w:p>
          <w:p w14:paraId="0F8E08A2" w14:textId="77777777" w:rsidR="00B366E7" w:rsidRDefault="00F46D89">
            <w:r>
              <w:br/>
              <w:t>212. Mr Heiner Lanze - Proxyholders</w:t>
            </w:r>
          </w:p>
          <w:p w14:paraId="56EDDD28" w14:textId="77777777" w:rsidR="00B366E7" w:rsidRDefault="00F46D89">
            <w:r>
              <w:br/>
              <w:t>213. Dr Elmar Marius Licharz - Proxyholders</w:t>
            </w:r>
          </w:p>
          <w:p w14:paraId="7E4A2B1C" w14:textId="77777777" w:rsidR="00B366E7" w:rsidRDefault="00F46D89">
            <w:r>
              <w:lastRenderedPageBreak/>
              <w:br/>
              <w:t>214. Mr Ralph Linde - Proxyholders</w:t>
            </w:r>
          </w:p>
          <w:p w14:paraId="7E64BA5E" w14:textId="77777777" w:rsidR="00B366E7" w:rsidRDefault="00F46D89">
            <w:r>
              <w:br/>
            </w:r>
            <w:r>
              <w:t>215. Mr Heinz Juergen Guenther Loew - Proxyholders</w:t>
            </w:r>
          </w:p>
          <w:p w14:paraId="794EA93F" w14:textId="77777777" w:rsidR="00B366E7" w:rsidRDefault="00F46D89">
            <w:r>
              <w:br/>
              <w:t>216. Dr. Stefan Loth - Proxyholders</w:t>
            </w:r>
          </w:p>
          <w:p w14:paraId="59BFD4E4" w14:textId="77777777" w:rsidR="00B366E7" w:rsidRDefault="00F46D89">
            <w:r>
              <w:br/>
              <w:t>217. Prof. Dr. Harald Ludanek - Proxyholders</w:t>
            </w:r>
          </w:p>
          <w:p w14:paraId="2F57042C" w14:textId="77777777" w:rsidR="00B366E7" w:rsidRDefault="00F46D89">
            <w:r>
              <w:br/>
              <w:t>218. Mr Patrick Andreas Mayer - Proxyholders</w:t>
            </w:r>
          </w:p>
          <w:p w14:paraId="3847E18E" w14:textId="77777777" w:rsidR="00B366E7" w:rsidRDefault="00F46D89">
            <w:r>
              <w:br/>
              <w:t>219. Mr Frank Moser - Proxyholders</w:t>
            </w:r>
          </w:p>
          <w:p w14:paraId="38A4C8B2" w14:textId="77777777" w:rsidR="00B366E7" w:rsidRDefault="00F46D89">
            <w:r>
              <w:br/>
            </w:r>
            <w:r>
              <w:t>220. Mr Axel Mueller - Proxyholders</w:t>
            </w:r>
          </w:p>
          <w:p w14:paraId="24B432C7" w14:textId="77777777" w:rsidR="00B366E7" w:rsidRDefault="00F46D89">
            <w:r>
              <w:br/>
              <w:t>221. Mr James Morys Muir - Proxyholders</w:t>
            </w:r>
          </w:p>
          <w:p w14:paraId="300CB52A" w14:textId="77777777" w:rsidR="00B366E7" w:rsidRDefault="00F46D89">
            <w:r>
              <w:br/>
              <w:t>222. Muir James Morys - Proxyholders</w:t>
            </w:r>
          </w:p>
          <w:p w14:paraId="728EE0ED" w14:textId="77777777" w:rsidR="00B366E7" w:rsidRDefault="00F46D89">
            <w:r>
              <w:br/>
              <w:t>223. Dr. Michael Neumayer - Proxyholders</w:t>
            </w:r>
          </w:p>
          <w:p w14:paraId="6E57C7AD" w14:textId="77777777" w:rsidR="00B366E7" w:rsidRDefault="00F46D89">
            <w:r>
              <w:br/>
              <w:t>224. Dr. Heinz Jacob Neusser - Proxyholders</w:t>
            </w:r>
          </w:p>
          <w:p w14:paraId="3894211F" w14:textId="77777777" w:rsidR="00B366E7" w:rsidRDefault="00F46D89">
            <w:r>
              <w:br/>
              <w:t>225. Mr Marcellus Puig - Proxyholders</w:t>
            </w:r>
          </w:p>
          <w:p w14:paraId="25C7840C" w14:textId="77777777" w:rsidR="00B366E7" w:rsidRDefault="00F46D89">
            <w:r>
              <w:br/>
              <w:t>226. Mr Arne Puls - Proxyholders</w:t>
            </w:r>
          </w:p>
          <w:p w14:paraId="72217568" w14:textId="77777777" w:rsidR="00B366E7" w:rsidRDefault="00F46D89">
            <w:r>
              <w:br/>
              <w:t>227. Dr. Matthias Rabe - Proxyholders</w:t>
            </w:r>
          </w:p>
          <w:p w14:paraId="08A207B4" w14:textId="77777777" w:rsidR="00B366E7" w:rsidRDefault="00F46D89">
            <w:r>
              <w:br/>
              <w:t>228. Mr Meno Requardt - Proxyholders</w:t>
            </w:r>
          </w:p>
          <w:p w14:paraId="4B0E2DAD" w14:textId="77777777" w:rsidR="00B366E7" w:rsidRDefault="00F46D89">
            <w:r>
              <w:br/>
              <w:t>229. Mr Juergen Harald Rittersberger - Proxyholders</w:t>
            </w:r>
          </w:p>
          <w:p w14:paraId="79FB22E8" w14:textId="77777777" w:rsidR="00B366E7" w:rsidRDefault="00F46D89">
            <w:r>
              <w:br/>
              <w:t>230. Mr Falko Rudolph - Proxyholders</w:t>
            </w:r>
          </w:p>
          <w:p w14:paraId="32770F0D" w14:textId="77777777" w:rsidR="00B366E7" w:rsidRDefault="00F46D89">
            <w:r>
              <w:br/>
              <w:t>231. Mr Alfonso Sancha Garcia - Proxyholders</w:t>
            </w:r>
          </w:p>
          <w:p w14:paraId="1C892770" w14:textId="77777777" w:rsidR="00B366E7" w:rsidRDefault="00F46D89">
            <w:r>
              <w:br/>
              <w:t>232. Mr Holger Santel - Proxyholders</w:t>
            </w:r>
          </w:p>
          <w:p w14:paraId="54BAB2A0" w14:textId="77777777" w:rsidR="00B366E7" w:rsidRDefault="00F46D89">
            <w:r>
              <w:br/>
              <w:t>233. Dr. Ralph Werner Sawalsky - Proxyholders</w:t>
            </w:r>
          </w:p>
          <w:p w14:paraId="19639425" w14:textId="77777777" w:rsidR="00B366E7" w:rsidRDefault="00F46D89">
            <w:r>
              <w:br/>
              <w:t>234. Mr Christian Schmidt - Proxyholders</w:t>
            </w:r>
          </w:p>
          <w:p w14:paraId="1C371820" w14:textId="77777777" w:rsidR="00B366E7" w:rsidRDefault="00F46D89">
            <w:r>
              <w:br/>
              <w:t>235. Dr. Ing. Eckhard Scholz - Proxyholders</w:t>
            </w:r>
          </w:p>
          <w:p w14:paraId="08A53E73" w14:textId="77777777" w:rsidR="00B366E7" w:rsidRDefault="00F46D89">
            <w:r>
              <w:br/>
              <w:t>236. Dr. Thomas Ulrich Sedran - Proxyholders</w:t>
            </w:r>
          </w:p>
          <w:p w14:paraId="46596571" w14:textId="77777777" w:rsidR="00B366E7" w:rsidRDefault="00F46D89">
            <w:r>
              <w:br/>
              <w:t>237. Mr Alexander Maximilian Seitz - Proxyholders</w:t>
            </w:r>
          </w:p>
          <w:p w14:paraId="6E958B92" w14:textId="77777777" w:rsidR="00B366E7" w:rsidRDefault="00F46D89">
            <w:r>
              <w:br/>
              <w:t>238. Mr Abdallah Fawzi Shanti - Proxyholders</w:t>
            </w:r>
          </w:p>
          <w:p w14:paraId="7A1852FA" w14:textId="77777777" w:rsidR="00B366E7" w:rsidRDefault="00F46D89">
            <w:r>
              <w:br/>
              <w:t>239. Mr Ming Wei Soh - Proxyholders</w:t>
            </w:r>
          </w:p>
          <w:p w14:paraId="1234333D" w14:textId="77777777" w:rsidR="00B366E7" w:rsidRDefault="00F46D89">
            <w:r>
              <w:br/>
              <w:t>240. Mr Gerrit Starke - Proxyholders</w:t>
            </w:r>
          </w:p>
          <w:p w14:paraId="779E6CB8" w14:textId="77777777" w:rsidR="00B366E7" w:rsidRDefault="00F46D89">
            <w:r>
              <w:br/>
              <w:t>241. Dr. Ming Stephan Woellenstein - Proxyholders</w:t>
            </w:r>
          </w:p>
          <w:p w14:paraId="13BDCC94" w14:textId="77777777" w:rsidR="00B366E7" w:rsidRDefault="00F46D89">
            <w:r>
              <w:br/>
              <w:t>242. Mr Rainer Stutz - Proxyholders</w:t>
            </w:r>
          </w:p>
          <w:p w14:paraId="735DF572" w14:textId="77777777" w:rsidR="00B366E7" w:rsidRDefault="00F46D89">
            <w:r>
              <w:br/>
            </w:r>
            <w:r>
              <w:t>243. Dr. Volkmar Tanneberger - Proxyholders</w:t>
            </w:r>
          </w:p>
          <w:p w14:paraId="769E12A4" w14:textId="77777777" w:rsidR="00B366E7" w:rsidRDefault="00F46D89">
            <w:r>
              <w:br/>
              <w:t>244. Mr Joerg Teichmann - Proxyholders</w:t>
            </w:r>
          </w:p>
          <w:p w14:paraId="293E2413" w14:textId="77777777" w:rsidR="00B366E7" w:rsidRDefault="00F46D89">
            <w:r>
              <w:br/>
              <w:t>245. Ms Elke Temme - Proxyholders</w:t>
            </w:r>
          </w:p>
          <w:p w14:paraId="4FFAC88A" w14:textId="77777777" w:rsidR="00B366E7" w:rsidRDefault="00F46D89">
            <w:r>
              <w:br/>
              <w:t>246. Mr Wolfram Thomas - Proxyholders</w:t>
            </w:r>
          </w:p>
          <w:p w14:paraId="62EC3597" w14:textId="77777777" w:rsidR="00B366E7" w:rsidRDefault="00F46D89">
            <w:r>
              <w:lastRenderedPageBreak/>
              <w:br/>
              <w:t>247. Dr. Andreas Tostmann - Proxyholders</w:t>
            </w:r>
          </w:p>
          <w:p w14:paraId="1AD0CB6F" w14:textId="77777777" w:rsidR="00B366E7" w:rsidRDefault="00F46D89">
            <w:r>
              <w:br/>
              <w:t>248. Mr Wai Tsang - Proxyholders</w:t>
            </w:r>
          </w:p>
          <w:p w14:paraId="5719122D" w14:textId="77777777" w:rsidR="00B366E7" w:rsidRDefault="00F46D89">
            <w:r>
              <w:br/>
              <w:t>249. Mr Frank Tuch - Proxyholders</w:t>
            </w:r>
          </w:p>
          <w:p w14:paraId="77DB32AB" w14:textId="77777777" w:rsidR="00B366E7" w:rsidRDefault="00F46D89">
            <w:r>
              <w:br/>
              <w:t>250. Dr Jan Utermarck - Proxyholders</w:t>
            </w:r>
          </w:p>
          <w:p w14:paraId="2F33C0A9" w14:textId="77777777" w:rsidR="00B366E7" w:rsidRDefault="00F46D89">
            <w:r>
              <w:br/>
              <w:t>251. Mr Robert van der Wal - Proxyholders</w:t>
            </w:r>
          </w:p>
          <w:p w14:paraId="6F72D4A8" w14:textId="77777777" w:rsidR="00B366E7" w:rsidRDefault="00F46D89">
            <w:r>
              <w:br/>
              <w:t>252. Mr Kennedy Vassilia - Proxyholders</w:t>
            </w:r>
          </w:p>
          <w:p w14:paraId="235512E4" w14:textId="77777777" w:rsidR="00B366E7" w:rsidRDefault="00F46D89">
            <w:r>
              <w:br/>
              <w:t>253. Mr Gerd Walker - Proxyholders</w:t>
            </w:r>
          </w:p>
          <w:p w14:paraId="11C27100" w14:textId="77777777" w:rsidR="00B366E7" w:rsidRDefault="00F46D89">
            <w:r>
              <w:br/>
              <w:t>254. Dr. Ing. Hubert Waltl - Proxyholders</w:t>
            </w:r>
          </w:p>
          <w:p w14:paraId="6B75BB01" w14:textId="77777777" w:rsidR="00B366E7" w:rsidRDefault="00F46D89">
            <w:r>
              <w:br/>
              <w:t>255. Ms Imelda Leonora Wander-Labbe - Proxyholders</w:t>
            </w:r>
          </w:p>
          <w:p w14:paraId="1E94036F" w14:textId="77777777" w:rsidR="00B366E7" w:rsidRDefault="00F46D89">
            <w:r>
              <w:br/>
              <w:t>256. Dr. Frank Welsch - Proxyholders</w:t>
            </w:r>
          </w:p>
          <w:p w14:paraId="2F548CB9" w14:textId="77777777" w:rsidR="00B366E7" w:rsidRDefault="00F46D89">
            <w:r>
              <w:br/>
              <w:t>257. Mr Uwe Wiesner - Proxyholders</w:t>
            </w:r>
          </w:p>
          <w:p w14:paraId="59A74F0D" w14:textId="77777777" w:rsidR="00B366E7" w:rsidRDefault="00F46D89">
            <w:r>
              <w:br/>
              <w:t>258. Mr Marcus Wilke - Proxyholders</w:t>
            </w:r>
          </w:p>
          <w:p w14:paraId="02908842" w14:textId="77777777" w:rsidR="00B366E7" w:rsidRDefault="00F46D89">
            <w:r>
              <w:br/>
              <w:t>259. Mr Hinrich J Woebcken - Proxyholders</w:t>
            </w:r>
          </w:p>
          <w:p w14:paraId="7DC7F9FB" w14:textId="77777777" w:rsidR="00B366E7" w:rsidRDefault="00F46D89">
            <w:r>
              <w:br/>
              <w:t>260. Ms Jutta Wolters - Proxyholders</w:t>
            </w:r>
          </w:p>
          <w:p w14:paraId="7BCE0041" w14:textId="77777777" w:rsidR="00B366E7" w:rsidRDefault="00F46D89">
            <w:r>
              <w:br/>
              <w:t>261. Mr Raimund Wunder - Proxyholders</w:t>
            </w:r>
          </w:p>
          <w:p w14:paraId="28ECA7F0" w14:textId="77777777" w:rsidR="00B366E7" w:rsidRDefault="00F46D89">
            <w:r>
              <w:br/>
              <w:t>262. Mr Klaus Zellmer - Proxyholders</w:t>
            </w:r>
          </w:p>
          <w:p w14:paraId="19F37270" w14:textId="77777777" w:rsidR="00B366E7" w:rsidRDefault="00F46D89">
            <w:r>
              <w:br/>
              <w:t>263. Mr Klaus-Joerg Ziegeler - Proxyholders</w:t>
            </w:r>
          </w:p>
          <w:p w14:paraId="2B79FAC5" w14:textId="77777777" w:rsidR="00B366E7" w:rsidRDefault="00F46D89">
            <w:r>
              <w:br/>
              <w:t>264. Mr Werner Zimmermann - Proxyholders</w:t>
            </w:r>
          </w:p>
          <w:p w14:paraId="0196275F" w14:textId="77777777" w:rsidR="00B366E7" w:rsidRDefault="00F46D89">
            <w:r>
              <w:br/>
              <w:t>265. Mr Gunnar Lars Kilian - Human Resource executive; Human Resource employee (Human Resources (HR))</w:t>
            </w:r>
          </w:p>
          <w:p w14:paraId="787105C8" w14:textId="77777777" w:rsidR="00B366E7" w:rsidRDefault="00F46D89">
            <w:r>
              <w:br/>
              <w:t>266. Mr Hans Dieter Poetschhoefner - Financial executive (Finance &amp; Accounting)</w:t>
            </w:r>
          </w:p>
          <w:p w14:paraId="22F7B22F" w14:textId="77777777" w:rsidR="00B366E7" w:rsidRDefault="00F46D89">
            <w:r>
              <w:br/>
              <w:t>267. Dr. Oliver Blume - Human Resource executive (Human Resources (HR))</w:t>
            </w:r>
          </w:p>
          <w:p w14:paraId="137B8314" w14:textId="77777777" w:rsidR="00B366E7" w:rsidRDefault="00F46D89">
            <w:r>
              <w:br/>
            </w:r>
            <w:r>
              <w:t>268. Mr Thomas Ternaechel - Operations &amp; Production executive (Operations &amp; Production &amp; Manufacturing)</w:t>
            </w:r>
          </w:p>
          <w:p w14:paraId="04604D1E" w14:textId="77777777" w:rsidR="00B366E7" w:rsidRDefault="00F46D89">
            <w:r>
              <w:br/>
            </w:r>
            <w:r>
              <w:t>269. Dr. Neumann - IT &amp; IS executive (Information Technology (IT) &amp; Information Systems (IS))</w:t>
            </w:r>
          </w:p>
          <w:p w14:paraId="7D7B29DF" w14:textId="77777777" w:rsidR="00B366E7" w:rsidRDefault="00F46D89">
            <w:r>
              <w:br/>
              <w:t>270. Dr. Rechtswissenchaften Michael Heinz Franz Frenzel - Executive (Other or unspecified department)</w:t>
            </w:r>
          </w:p>
          <w:p w14:paraId="79025621" w14:textId="77777777" w:rsidR="00B366E7" w:rsidRDefault="00F46D89">
            <w:r>
              <w:br/>
              <w:t>271. Dr. Staatswissenschaften Horst Neumann - Human Resource executive; Human Resource employee (Human Resources (HR))</w:t>
            </w:r>
          </w:p>
          <w:p w14:paraId="69AF3595" w14:textId="77777777" w:rsidR="00B366E7" w:rsidRDefault="00F46D89">
            <w:r>
              <w:br/>
              <w:t>272. Mr Thomas Ulbrich - Operations &amp; Production executive (Operations &amp; Production &amp; Manufacturing)</w:t>
            </w:r>
          </w:p>
          <w:p w14:paraId="01A7903D" w14:textId="77777777" w:rsidR="00B366E7" w:rsidRDefault="00F46D89">
            <w:r>
              <w:br/>
              <w:t>273. Mr Jens Herrmann - Operations &amp; Production executive (Operations &amp; Production &amp; Manufacturing)</w:t>
            </w:r>
          </w:p>
          <w:p w14:paraId="14553859" w14:textId="77777777" w:rsidR="00B366E7" w:rsidRDefault="00F46D89">
            <w:r>
              <w:br/>
              <w:t>274. Dr. Martin Hofmann - IT &amp; IS executive (Information Technology (IT) &amp; Information Systems (IS))</w:t>
            </w:r>
          </w:p>
          <w:p w14:paraId="245F6D0D" w14:textId="77777777" w:rsidR="00B366E7" w:rsidRDefault="00F46D89">
            <w:r>
              <w:br/>
              <w:t>275. Mr Fred Wilhelm Kappler - Sales executive; Operations &amp; Production executive (Sales &amp; Retail; Operations &amp; Production &amp; Manufacturing)</w:t>
            </w:r>
          </w:p>
          <w:p w14:paraId="7BE74BF8" w14:textId="77777777" w:rsidR="00B366E7" w:rsidRDefault="00F46D89">
            <w:r>
              <w:br/>
              <w:t>276. Dipl.-Oekonom Martin Andreas Rosik - Human Resource executive (Human Resources (HR))</w:t>
            </w:r>
          </w:p>
          <w:p w14:paraId="735A7325" w14:textId="77777777" w:rsidR="00B366E7" w:rsidRDefault="00F46D89">
            <w:r>
              <w:br/>
              <w:t>277. Dr. Wolfrat Baer - Financial executive (Finance &amp; Accounting)</w:t>
            </w:r>
          </w:p>
          <w:p w14:paraId="70005962" w14:textId="77777777" w:rsidR="00B366E7" w:rsidRDefault="00F46D89">
            <w:r>
              <w:br/>
              <w:t>278. Mr Holger Ochtenburg - Financial executive (Finance &amp; Accounting)</w:t>
            </w:r>
          </w:p>
          <w:p w14:paraId="58720A0C" w14:textId="77777777" w:rsidR="00B366E7" w:rsidRDefault="00F46D89">
            <w:r>
              <w:lastRenderedPageBreak/>
              <w:br/>
              <w:t>279. Dr. Flandorfer - Sales executive; Operations &amp; Production executive (Sales &amp; Retail; Operations &amp; Production &amp; Manufacturing)</w:t>
            </w:r>
          </w:p>
          <w:p w14:paraId="29F85B88" w14:textId="77777777" w:rsidR="00B366E7" w:rsidRDefault="00F46D89">
            <w:r>
              <w:br/>
              <w:t>280. Mr Frank Juergens - Sales executive; Operations &amp; Production executive (Sales &amp; Retail; Operations &amp; Production &amp; Manufacturing)</w:t>
            </w:r>
          </w:p>
          <w:p w14:paraId="37DC3CD5" w14:textId="77777777" w:rsidR="00B366E7" w:rsidRDefault="00F46D89">
            <w:r>
              <w:br/>
              <w:t>281. Ms Jutta Friese - Marketing executive (Marketing &amp; Advertising)</w:t>
            </w:r>
          </w:p>
          <w:p w14:paraId="17169BB6" w14:textId="77777777" w:rsidR="00B366E7" w:rsidRDefault="00F46D89">
            <w:r>
              <w:br/>
              <w:t>282. Mr Joern Hinrichs - Marketing executive (Marketing &amp; Advertising)</w:t>
            </w:r>
          </w:p>
          <w:p w14:paraId="596050E9" w14:textId="77777777" w:rsidR="00B366E7" w:rsidRDefault="00F46D89">
            <w:r>
              <w:br/>
              <w:t>283. Mr Rolf Dobrig - IT &amp; IS executive (Information Technology (IT) &amp; Information Systems (IS))</w:t>
            </w:r>
          </w:p>
          <w:p w14:paraId="5F0CD289" w14:textId="77777777" w:rsidR="00B366E7" w:rsidRDefault="00F46D89">
            <w:r>
              <w:br/>
              <w:t>284. Dr. Hans-Albert Ebbecke - IT &amp; IS executive (Information Technology (IT) &amp; Information Systems (IS))</w:t>
            </w:r>
          </w:p>
          <w:p w14:paraId="09F5AE16" w14:textId="77777777" w:rsidR="00B366E7" w:rsidRDefault="00F46D89">
            <w:r>
              <w:br/>
              <w:t>285. Mr Willy Pfeiffer - IT &amp; IS executive (Information Technology (IT) &amp; Information Systems (IS))</w:t>
            </w:r>
          </w:p>
          <w:p w14:paraId="31242D14" w14:textId="77777777" w:rsidR="00B366E7" w:rsidRDefault="00F46D89">
            <w:r>
              <w:br/>
              <w:t>286. Mr Hubertus Ruttmann - IT &amp; IS executive (Information Technology (IT) &amp; Information Systems (IS))</w:t>
            </w:r>
          </w:p>
          <w:p w14:paraId="53E21CC0" w14:textId="77777777" w:rsidR="00B366E7" w:rsidRDefault="00F46D89">
            <w:r>
              <w:br/>
              <w:t>287. Mr Sidharth Yadav - IT &amp; IS executive (Information Technology (IT) &amp; Information Systems (IS))</w:t>
            </w:r>
          </w:p>
          <w:p w14:paraId="2475CC57" w14:textId="77777777" w:rsidR="00B366E7" w:rsidRDefault="00F46D89">
            <w:r>
              <w:br/>
              <w:t>288. Ms Spallek - Company secretary (Senior management)</w:t>
            </w:r>
          </w:p>
          <w:p w14:paraId="562CF03C" w14:textId="77777777" w:rsidR="00B366E7" w:rsidRDefault="00F46D89">
            <w:r>
              <w:br/>
              <w:t>289. Mr Khalifa Jassim Mohammed Al-Kuwari - Member (Supervisory Board)</w:t>
            </w:r>
          </w:p>
          <w:p w14:paraId="15090458" w14:textId="77777777" w:rsidR="00B366E7" w:rsidRDefault="00F46D89">
            <w:r>
              <w:br/>
              <w:t>290. Honorary Prof. Dr. Ferdinand Karl Piech - Member (Supervisory Board)</w:t>
            </w:r>
          </w:p>
          <w:p w14:paraId="15F84F94" w14:textId="77777777" w:rsidR="00B366E7" w:rsidRDefault="00F46D89">
            <w:r>
              <w:br/>
              <w:t>291. Mr Sander - Employee (Other or unspecified department)</w:t>
            </w:r>
          </w:p>
          <w:p w14:paraId="7211AFAA" w14:textId="77777777" w:rsidR="00B366E7" w:rsidRDefault="00F46D89">
            <w:r>
              <w:br/>
              <w:t>292. Mr Larry D Thompson - Legal/Compliance/Risk employee (Legal/Compliance/Risk department)</w:t>
            </w:r>
          </w:p>
          <w:p w14:paraId="2B8CF0DD" w14:textId="77777777" w:rsidR="00B366E7" w:rsidRDefault="00B366E7"/>
        </w:tc>
      </w:tr>
    </w:tbl>
    <w:p w14:paraId="1A8A3B07" w14:textId="77777777" w:rsidR="00B366E7" w:rsidRDefault="00B366E7"/>
    <w:p w14:paraId="4407305E" w14:textId="77777777" w:rsidR="000F6CCC" w:rsidRDefault="000F6CCC" w:rsidP="000F6CCC">
      <w:pPr>
        <w:rPr>
          <w:i/>
          <w:iCs/>
        </w:rPr>
      </w:pPr>
    </w:p>
    <w:p w14:paraId="62D76229" w14:textId="77777777" w:rsidR="00B366E7" w:rsidRDefault="00B366E7">
      <w:pPr>
        <w:pageBreakBefore/>
      </w:pPr>
    </w:p>
    <w:p w14:paraId="7BDD9AD4" w14:textId="77777777" w:rsidR="000F6CCC" w:rsidRDefault="000F6CCC">
      <w:pPr>
        <w:rPr>
          <w:rFonts w:cs="Arial"/>
          <w:szCs w:val="18"/>
        </w:rPr>
      </w:pPr>
    </w:p>
    <w:p w14:paraId="7F89B258"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C258B0" w:rsidRPr="003E1C54" w14:paraId="70269CC3" w14:textId="77777777" w:rsidTr="0057700E">
        <w:tc>
          <w:tcPr>
            <w:tcW w:w="10051" w:type="dxa"/>
            <w:shd w:val="clear" w:color="auto" w:fill="FFE600"/>
          </w:tcPr>
          <w:p w14:paraId="608BD992" w14:textId="77777777" w:rsidR="00C258B0" w:rsidRPr="003E1C54" w:rsidRDefault="000879E7" w:rsidP="000F6CCC">
            <w:pPr>
              <w:pStyle w:val="Heading1"/>
              <w:numPr>
                <w:ilvl w:val="0"/>
                <w:numId w:val="12"/>
              </w:numPr>
              <w:spacing w:before="60"/>
              <w:rPr>
                <w:sz w:val="24"/>
                <w:szCs w:val="24"/>
              </w:rPr>
            </w:pPr>
            <w:bookmarkStart w:id="13" w:name="_Toc200110313"/>
            <w:r>
              <w:rPr>
                <w:sz w:val="24"/>
                <w:szCs w:val="24"/>
              </w:rPr>
              <w:t>Data Sources</w:t>
            </w:r>
            <w:bookmarkEnd w:id="13"/>
            <w:r>
              <w:rPr>
                <w:sz w:val="24"/>
                <w:szCs w:val="24"/>
              </w:rPr>
              <w:t xml:space="preserve"> </w:t>
            </w:r>
          </w:p>
        </w:tc>
      </w:tr>
    </w:tbl>
    <w:p w14:paraId="1458E62B" w14:textId="77777777" w:rsidR="0045300C" w:rsidRDefault="0045300C" w:rsidP="0045300C">
      <w:pPr>
        <w:rPr>
          <w:sz w:val="24"/>
          <w:szCs w:val="36"/>
          <w:lang w:val="fr-FR"/>
        </w:rPr>
      </w:pPr>
    </w:p>
    <w:tbl>
      <w:tblPr>
        <w:tblW w:w="10017" w:type="dxa"/>
        <w:tblCellSpacing w:w="20" w:type="dxa"/>
        <w:tblInd w:w="45" w:type="dxa"/>
        <w:tblBorders>
          <w:top w:val="single" w:sz="2" w:space="0" w:color="D9D9D9"/>
          <w:left w:val="single" w:sz="2" w:space="0" w:color="D9D9D9"/>
          <w:bottom w:val="single" w:sz="2" w:space="0" w:color="D9D9D9"/>
          <w:right w:val="single" w:sz="2" w:space="0" w:color="D9D9D9"/>
          <w:insideH w:val="single" w:sz="6" w:space="0" w:color="D9D9D9"/>
          <w:insideV w:val="single" w:sz="6" w:space="0" w:color="D9D9D9"/>
        </w:tblBorders>
        <w:tblLayout w:type="fixed"/>
        <w:tblLook w:val="0000" w:firstRow="0" w:lastRow="0" w:firstColumn="0" w:lastColumn="0" w:noHBand="0" w:noVBand="0"/>
      </w:tblPr>
      <w:tblGrid>
        <w:gridCol w:w="5055"/>
        <w:gridCol w:w="4962"/>
      </w:tblGrid>
      <w:tr w:rsidR="0031537B" w:rsidRPr="006A44B4" w14:paraId="0114759E" w14:textId="77777777" w:rsidTr="00CA1B9A">
        <w:trPr>
          <w:trHeight w:val="457"/>
          <w:tblCellSpacing w:w="20" w:type="dxa"/>
        </w:trPr>
        <w:tc>
          <w:tcPr>
            <w:tcW w:w="9937" w:type="dxa"/>
            <w:gridSpan w:val="2"/>
            <w:shd w:val="clear" w:color="auto" w:fill="595959" w:themeFill="background2" w:themeFillTint="A6"/>
            <w:vAlign w:val="center"/>
          </w:tcPr>
          <w:p w14:paraId="3182C6E1" w14:textId="77777777" w:rsidR="0031537B" w:rsidRPr="006A44B4" w:rsidRDefault="0031537B" w:rsidP="009A3AF2">
            <w:pPr>
              <w:jc w:val="center"/>
              <w:rPr>
                <w:rFonts w:ascii="EYInterstate" w:hAnsi="EYInterstate" w:cs="Arial"/>
                <w:b/>
                <w:color w:val="404040"/>
              </w:rPr>
            </w:pPr>
            <w:r w:rsidRPr="009A3AF2">
              <w:rPr>
                <w:color w:val="FFFFFF" w:themeColor="background1"/>
                <w:sz w:val="24"/>
                <w:szCs w:val="36"/>
                <w:lang w:val="fr-FR"/>
              </w:rPr>
              <w:t xml:space="preserve">Illustrative watchlists scanned </w:t>
            </w:r>
            <w:r w:rsidRPr="009A3AF2">
              <w:rPr>
                <w:color w:val="FFFFFF" w:themeColor="background1"/>
                <w:sz w:val="24"/>
                <w:szCs w:val="36"/>
              </w:rPr>
              <w:t>through</w:t>
            </w:r>
            <w:r w:rsidRPr="009A3AF2">
              <w:rPr>
                <w:color w:val="FFFFFF" w:themeColor="background1"/>
                <w:sz w:val="24"/>
                <w:szCs w:val="36"/>
                <w:lang w:val="fr-FR"/>
              </w:rPr>
              <w:t xml:space="preserve"> </w:t>
            </w:r>
            <w:r w:rsidRPr="009A3AF2">
              <w:rPr>
                <w:color w:val="FFFFFF" w:themeColor="background1"/>
                <w:sz w:val="24"/>
                <w:szCs w:val="36"/>
              </w:rPr>
              <w:t>databases</w:t>
            </w:r>
          </w:p>
        </w:tc>
      </w:tr>
      <w:tr w:rsidR="0031537B" w:rsidRPr="006A44B4" w14:paraId="3F95BA06" w14:textId="77777777" w:rsidTr="00CA1B9A">
        <w:trPr>
          <w:trHeight w:val="360"/>
          <w:tblCellSpacing w:w="20" w:type="dxa"/>
        </w:trPr>
        <w:tc>
          <w:tcPr>
            <w:tcW w:w="4995" w:type="dxa"/>
            <w:tcBorders>
              <w:top w:val="single" w:sz="6" w:space="0" w:color="D9D9D9"/>
              <w:bottom w:val="single" w:sz="6" w:space="0" w:color="D9D9D9"/>
            </w:tcBorders>
            <w:shd w:val="clear" w:color="auto" w:fill="FFFFFF"/>
            <w:vAlign w:val="center"/>
          </w:tcPr>
          <w:p w14:paraId="08F0D3A4"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Bank of England Consolidated List</w:t>
            </w:r>
          </w:p>
        </w:tc>
        <w:tc>
          <w:tcPr>
            <w:tcW w:w="4902" w:type="dxa"/>
            <w:tcBorders>
              <w:top w:val="single" w:sz="6" w:space="0" w:color="D9D9D9"/>
              <w:bottom w:val="single" w:sz="6" w:space="0" w:color="D9D9D9"/>
            </w:tcBorders>
            <w:shd w:val="clear" w:color="auto" w:fill="FFFFFF"/>
            <w:vAlign w:val="center"/>
          </w:tcPr>
          <w:p w14:paraId="19F3F89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Nationals (SDN) – Syria </w:t>
            </w:r>
          </w:p>
        </w:tc>
      </w:tr>
      <w:tr w:rsidR="0031537B" w:rsidRPr="006A44B4" w14:paraId="6ED8907E"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6E0E5A98"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Bureau of Industry and Security List</w:t>
            </w:r>
          </w:p>
        </w:tc>
        <w:tc>
          <w:tcPr>
            <w:tcW w:w="4902" w:type="dxa"/>
            <w:tcBorders>
              <w:top w:val="single" w:sz="6" w:space="0" w:color="D9D9D9"/>
              <w:bottom w:val="single" w:sz="6" w:space="0" w:color="D9D9D9"/>
            </w:tcBorders>
            <w:shd w:val="clear" w:color="auto" w:fill="FFFFFF"/>
            <w:vAlign w:val="center"/>
          </w:tcPr>
          <w:p w14:paraId="37B67CA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Nationals (SDN) – Russia </w:t>
            </w:r>
          </w:p>
        </w:tc>
      </w:tr>
      <w:tr w:rsidR="0031537B" w:rsidRPr="006A44B4" w14:paraId="2E4A70E3"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052C27B7"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Consolidated List – Australia</w:t>
            </w:r>
          </w:p>
        </w:tc>
        <w:tc>
          <w:tcPr>
            <w:tcW w:w="4902" w:type="dxa"/>
            <w:tcBorders>
              <w:top w:val="single" w:sz="6" w:space="0" w:color="D9D9D9"/>
              <w:bottom w:val="single" w:sz="6" w:space="0" w:color="D9D9D9"/>
            </w:tcBorders>
            <w:shd w:val="clear" w:color="auto" w:fill="FFFFFF"/>
            <w:vAlign w:val="center"/>
          </w:tcPr>
          <w:p w14:paraId="09FC475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Weapons of Mass Destruction Proliferators (NPWMD) </w:t>
            </w:r>
          </w:p>
        </w:tc>
      </w:tr>
      <w:tr w:rsidR="0031537B" w:rsidRPr="006A44B4" w14:paraId="5C6DB201"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78D96D7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FBI Hijack Suspects</w:t>
            </w:r>
          </w:p>
        </w:tc>
        <w:tc>
          <w:tcPr>
            <w:tcW w:w="4902" w:type="dxa"/>
            <w:tcBorders>
              <w:top w:val="single" w:sz="6" w:space="0" w:color="D9D9D9"/>
              <w:bottom w:val="single" w:sz="6" w:space="0" w:color="D9D9D9"/>
            </w:tcBorders>
            <w:shd w:val="clear" w:color="auto" w:fill="FFFFFF"/>
            <w:vAlign w:val="center"/>
          </w:tcPr>
          <w:p w14:paraId="484A10A7"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Global Terrorists (SDGT) </w:t>
            </w:r>
          </w:p>
        </w:tc>
      </w:tr>
      <w:tr w:rsidR="0031537B" w:rsidRPr="006A44B4" w14:paraId="2B538245"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7752BA4F"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FBI Top Ten Most Wanted</w:t>
            </w:r>
          </w:p>
        </w:tc>
        <w:tc>
          <w:tcPr>
            <w:tcW w:w="4902" w:type="dxa"/>
            <w:tcBorders>
              <w:top w:val="single" w:sz="6" w:space="0" w:color="D9D9D9"/>
              <w:bottom w:val="single" w:sz="6" w:space="0" w:color="D9D9D9"/>
            </w:tcBorders>
            <w:shd w:val="clear" w:color="auto" w:fill="FFFFFF"/>
            <w:vAlign w:val="center"/>
          </w:tcPr>
          <w:p w14:paraId="3BC262C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Narcotic Traffickers (SDNT) </w:t>
            </w:r>
          </w:p>
        </w:tc>
      </w:tr>
      <w:tr w:rsidR="0031537B" w:rsidRPr="006A44B4" w14:paraId="3E68383C"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3DB96A15"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Hong Kong Monetary Authority List</w:t>
            </w:r>
          </w:p>
        </w:tc>
        <w:tc>
          <w:tcPr>
            <w:tcW w:w="4902" w:type="dxa"/>
            <w:tcBorders>
              <w:top w:val="single" w:sz="6" w:space="0" w:color="D9D9D9"/>
              <w:bottom w:val="single" w:sz="6" w:space="0" w:color="D9D9D9"/>
            </w:tcBorders>
            <w:shd w:val="clear" w:color="auto" w:fill="FFFFFF"/>
            <w:vAlign w:val="center"/>
          </w:tcPr>
          <w:p w14:paraId="0D27796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Narcotic Traffic Kingpins (SDNTK) </w:t>
            </w:r>
          </w:p>
        </w:tc>
      </w:tr>
      <w:tr w:rsidR="0031537B" w:rsidRPr="006A44B4" w14:paraId="21D16DD1"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3F421FE7"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Interpol Most Wanted</w:t>
            </w:r>
          </w:p>
        </w:tc>
        <w:tc>
          <w:tcPr>
            <w:tcW w:w="4902" w:type="dxa"/>
            <w:tcBorders>
              <w:top w:val="single" w:sz="6" w:space="0" w:color="D9D9D9"/>
              <w:bottom w:val="single" w:sz="6" w:space="0" w:color="D9D9D9"/>
            </w:tcBorders>
            <w:shd w:val="clear" w:color="auto" w:fill="FFFFFF"/>
            <w:vAlign w:val="center"/>
          </w:tcPr>
          <w:p w14:paraId="66CEAD0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Specially Designated Terrorists (SDT) </w:t>
            </w:r>
          </w:p>
        </w:tc>
      </w:tr>
      <w:tr w:rsidR="0031537B" w:rsidRPr="006A44B4" w14:paraId="6884E0A1"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7A6EB73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Monetary Authority of Singapore List</w:t>
            </w:r>
          </w:p>
        </w:tc>
        <w:tc>
          <w:tcPr>
            <w:tcW w:w="4902" w:type="dxa"/>
            <w:tcBorders>
              <w:top w:val="single" w:sz="6" w:space="0" w:color="D9D9D9"/>
              <w:bottom w:val="single" w:sz="6" w:space="0" w:color="D9D9D9"/>
            </w:tcBorders>
            <w:shd w:val="clear" w:color="auto" w:fill="FFFFFF"/>
            <w:vAlign w:val="center"/>
          </w:tcPr>
          <w:p w14:paraId="04771C49"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Patriot Act (BPI-PA) </w:t>
            </w:r>
          </w:p>
        </w:tc>
      </w:tr>
      <w:tr w:rsidR="0031537B" w:rsidRPr="006A44B4" w14:paraId="629F1098"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4CAA5E99"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Non-cooperative Countries and Territories</w:t>
            </w:r>
          </w:p>
        </w:tc>
        <w:tc>
          <w:tcPr>
            <w:tcW w:w="4902" w:type="dxa"/>
            <w:tcBorders>
              <w:top w:val="single" w:sz="6" w:space="0" w:color="D9D9D9"/>
              <w:bottom w:val="single" w:sz="6" w:space="0" w:color="D9D9D9"/>
            </w:tcBorders>
            <w:shd w:val="clear" w:color="auto" w:fill="FFFFFF"/>
            <w:vAlign w:val="center"/>
          </w:tcPr>
          <w:p w14:paraId="3EFBF2D1"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Specially Designated Narcotic Traffickers (BPI-SDNT) </w:t>
            </w:r>
          </w:p>
        </w:tc>
      </w:tr>
      <w:tr w:rsidR="0031537B" w:rsidRPr="006A44B4" w14:paraId="49442A70" w14:textId="77777777" w:rsidTr="00CA1B9A">
        <w:trPr>
          <w:trHeight w:val="239"/>
          <w:tblCellSpacing w:w="20" w:type="dxa"/>
        </w:trPr>
        <w:tc>
          <w:tcPr>
            <w:tcW w:w="4995" w:type="dxa"/>
            <w:tcBorders>
              <w:top w:val="single" w:sz="6" w:space="0" w:color="D9D9D9"/>
              <w:bottom w:val="single" w:sz="6" w:space="0" w:color="D9D9D9"/>
            </w:tcBorders>
            <w:shd w:val="clear" w:color="auto" w:fill="FFFFFF"/>
            <w:vAlign w:val="center"/>
          </w:tcPr>
          <w:p w14:paraId="0B4C7AC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OFAC's Specially Designated Nationals &amp; Blocked Persons</w:t>
            </w:r>
          </w:p>
        </w:tc>
        <w:tc>
          <w:tcPr>
            <w:tcW w:w="4902" w:type="dxa"/>
            <w:tcBorders>
              <w:top w:val="single" w:sz="6" w:space="0" w:color="D9D9D9"/>
              <w:bottom w:val="single" w:sz="6" w:space="0" w:color="D9D9D9"/>
            </w:tcBorders>
            <w:shd w:val="clear" w:color="auto" w:fill="FFFFFF"/>
            <w:vAlign w:val="center"/>
          </w:tcPr>
          <w:p w14:paraId="100FCD50"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Blocked Pending Investigation – Specially Designated Narcotic Traffic Kingpins (BPI-SDNTK) </w:t>
            </w:r>
          </w:p>
        </w:tc>
      </w:tr>
      <w:tr w:rsidR="0031537B" w:rsidRPr="006A44B4" w14:paraId="61479DBA"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571CE340"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Politically Exposed Persons </w:t>
            </w:r>
          </w:p>
        </w:tc>
        <w:tc>
          <w:tcPr>
            <w:tcW w:w="4902" w:type="dxa"/>
            <w:tcBorders>
              <w:top w:val="single" w:sz="6" w:space="0" w:color="D9D9D9"/>
              <w:bottom w:val="single" w:sz="6" w:space="0" w:color="D9D9D9"/>
            </w:tcBorders>
            <w:shd w:val="clear" w:color="auto" w:fill="FFFFFF"/>
            <w:vAlign w:val="center"/>
          </w:tcPr>
          <w:p w14:paraId="0A4702E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Primary Money Laundering Concern Institutions List </w:t>
            </w:r>
          </w:p>
        </w:tc>
      </w:tr>
      <w:tr w:rsidR="0031537B" w:rsidRPr="006A44B4" w14:paraId="06E63894"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137AD6C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Terrorist Exclusion List</w:t>
            </w:r>
          </w:p>
        </w:tc>
        <w:tc>
          <w:tcPr>
            <w:tcW w:w="4902" w:type="dxa"/>
            <w:tcBorders>
              <w:top w:val="single" w:sz="6" w:space="0" w:color="D9D9D9"/>
              <w:bottom w:val="single" w:sz="6" w:space="0" w:color="D9D9D9"/>
            </w:tcBorders>
            <w:shd w:val="clear" w:color="auto" w:fill="FFFFFF"/>
            <w:vAlign w:val="center"/>
          </w:tcPr>
          <w:p w14:paraId="6A8EE4A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DFAT (Australia) Consolidated List </w:t>
            </w:r>
          </w:p>
        </w:tc>
      </w:tr>
      <w:tr w:rsidR="0031537B" w:rsidRPr="006A44B4" w14:paraId="45CC22C3"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491546CE"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United Nations Consolidated List </w:t>
            </w:r>
          </w:p>
        </w:tc>
        <w:tc>
          <w:tcPr>
            <w:tcW w:w="4902" w:type="dxa"/>
            <w:tcBorders>
              <w:top w:val="single" w:sz="6" w:space="0" w:color="D9D9D9"/>
              <w:bottom w:val="single" w:sz="6" w:space="0" w:color="D9D9D9"/>
            </w:tcBorders>
            <w:shd w:val="clear" w:color="auto" w:fill="FFFFFF"/>
            <w:vAlign w:val="center"/>
          </w:tcPr>
          <w:p w14:paraId="504A19C9"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OSFI Consolidated List (Individuals)</w:t>
            </w:r>
          </w:p>
        </w:tc>
      </w:tr>
      <w:tr w:rsidR="0031537B" w:rsidRPr="006A44B4" w14:paraId="727CC977" w14:textId="77777777" w:rsidTr="00CA1B9A">
        <w:trPr>
          <w:trHeight w:val="289"/>
          <w:tblCellSpacing w:w="20" w:type="dxa"/>
        </w:trPr>
        <w:tc>
          <w:tcPr>
            <w:tcW w:w="4995" w:type="dxa"/>
            <w:tcBorders>
              <w:top w:val="single" w:sz="6" w:space="0" w:color="D9D9D9"/>
              <w:bottom w:val="single" w:sz="6" w:space="0" w:color="D9D9D9"/>
            </w:tcBorders>
            <w:shd w:val="clear" w:color="auto" w:fill="FFFFFF"/>
            <w:vAlign w:val="center"/>
          </w:tcPr>
          <w:p w14:paraId="435E7E83"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World Bank Debarred Parties</w:t>
            </w:r>
          </w:p>
        </w:tc>
        <w:tc>
          <w:tcPr>
            <w:tcW w:w="4902" w:type="dxa"/>
            <w:tcBorders>
              <w:top w:val="single" w:sz="6" w:space="0" w:color="D9D9D9"/>
              <w:bottom w:val="single" w:sz="6" w:space="0" w:color="D9D9D9"/>
            </w:tcBorders>
            <w:shd w:val="clear" w:color="auto" w:fill="FFFFFF"/>
            <w:vAlign w:val="center"/>
          </w:tcPr>
          <w:p w14:paraId="1B28421B"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Canadian OSFI Consolidated List </w:t>
            </w:r>
          </w:p>
        </w:tc>
      </w:tr>
      <w:tr w:rsidR="0031537B" w:rsidRPr="006A44B4" w14:paraId="6EF24D90"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3849DB42"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Excluded Parties List System</w:t>
            </w:r>
          </w:p>
        </w:tc>
        <w:tc>
          <w:tcPr>
            <w:tcW w:w="4902" w:type="dxa"/>
            <w:tcBorders>
              <w:top w:val="single" w:sz="6" w:space="0" w:color="D9D9D9"/>
              <w:bottom w:val="single" w:sz="2" w:space="0" w:color="D9D9D9"/>
            </w:tcBorders>
            <w:shd w:val="clear" w:color="auto" w:fill="FFFFFF"/>
            <w:vAlign w:val="center"/>
          </w:tcPr>
          <w:p w14:paraId="046D44BA"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Canada OSFI Cumulative Warning List</w:t>
            </w:r>
          </w:p>
        </w:tc>
      </w:tr>
      <w:tr w:rsidR="0031537B" w:rsidRPr="006A44B4" w14:paraId="0640205A"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0967DC7"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Debarred Parties List </w:t>
            </w:r>
          </w:p>
        </w:tc>
        <w:tc>
          <w:tcPr>
            <w:tcW w:w="4902" w:type="dxa"/>
            <w:tcBorders>
              <w:top w:val="single" w:sz="6" w:space="0" w:color="D9D9D9"/>
              <w:bottom w:val="single" w:sz="2" w:space="0" w:color="D9D9D9"/>
            </w:tcBorders>
            <w:shd w:val="clear" w:color="auto" w:fill="FFFFFF"/>
            <w:vAlign w:val="center"/>
          </w:tcPr>
          <w:p w14:paraId="08642DD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EU Consolidated list </w:t>
            </w:r>
          </w:p>
        </w:tc>
      </w:tr>
      <w:tr w:rsidR="0031537B" w:rsidRPr="006A44B4" w14:paraId="2F1FDD3A"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6525BE7C"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Other Weapons Proliferation Sanctions </w:t>
            </w:r>
          </w:p>
        </w:tc>
        <w:tc>
          <w:tcPr>
            <w:tcW w:w="4902" w:type="dxa"/>
            <w:tcBorders>
              <w:top w:val="single" w:sz="6" w:space="0" w:color="D9D9D9"/>
              <w:bottom w:val="single" w:sz="2" w:space="0" w:color="D9D9D9"/>
            </w:tcBorders>
            <w:shd w:val="clear" w:color="auto" w:fill="FFFFFF"/>
            <w:vAlign w:val="center"/>
          </w:tcPr>
          <w:p w14:paraId="7409982D"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Japan Foreign End Users of Concern</w:t>
            </w:r>
          </w:p>
        </w:tc>
      </w:tr>
      <w:tr w:rsidR="0031537B" w:rsidRPr="006A44B4" w14:paraId="2026B9B6"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7476BCAE"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Foreign Terrorist Organizations </w:t>
            </w:r>
          </w:p>
        </w:tc>
        <w:tc>
          <w:tcPr>
            <w:tcW w:w="4902" w:type="dxa"/>
            <w:tcBorders>
              <w:top w:val="single" w:sz="6" w:space="0" w:color="D9D9D9"/>
              <w:bottom w:val="single" w:sz="2" w:space="0" w:color="D9D9D9"/>
            </w:tcBorders>
            <w:shd w:val="clear" w:color="auto" w:fill="FFFFFF"/>
            <w:vAlign w:val="center"/>
          </w:tcPr>
          <w:p w14:paraId="0A314B69" w14:textId="77777777" w:rsidR="0031537B" w:rsidRPr="006A44B4" w:rsidRDefault="0031537B" w:rsidP="0057700E">
            <w:pPr>
              <w:rPr>
                <w:rFonts w:ascii="EYInterstate" w:hAnsi="EYInterstate" w:cs="Arial"/>
                <w:bCs/>
                <w:color w:val="404040"/>
                <w:sz w:val="16"/>
                <w:szCs w:val="16"/>
              </w:rPr>
            </w:pPr>
            <w:r w:rsidRPr="006A44B4">
              <w:rPr>
                <w:rFonts w:ascii="EYInterstate" w:hAnsi="EYInterstate" w:cs="Arial"/>
                <w:bCs/>
                <w:color w:val="404040"/>
                <w:sz w:val="16"/>
                <w:szCs w:val="16"/>
              </w:rPr>
              <w:t xml:space="preserve">Singapore MAS Terrorism List  </w:t>
            </w:r>
          </w:p>
        </w:tc>
      </w:tr>
      <w:tr w:rsidR="00CA1B9A" w:rsidRPr="006A44B4" w14:paraId="78863AB6"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08AF484C"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EU Combating Terrorism List</w:t>
            </w:r>
          </w:p>
        </w:tc>
        <w:tc>
          <w:tcPr>
            <w:tcW w:w="4902" w:type="dxa"/>
            <w:vAlign w:val="center"/>
          </w:tcPr>
          <w:p w14:paraId="47754288" w14:textId="77777777" w:rsidR="00CA1B9A" w:rsidRPr="006A44B4" w:rsidRDefault="00CA1B9A" w:rsidP="00CA1B9A">
            <w:r w:rsidRPr="006A44B4">
              <w:rPr>
                <w:rFonts w:ascii="EYInterstate" w:hAnsi="EYInterstate" w:cs="Arial"/>
                <w:bCs/>
                <w:color w:val="404040"/>
                <w:sz w:val="16"/>
                <w:szCs w:val="16"/>
              </w:rPr>
              <w:t>UN Security Council Resolution 1737 (2006) Iran List</w:t>
            </w:r>
          </w:p>
        </w:tc>
      </w:tr>
      <w:tr w:rsidR="00CA1B9A" w:rsidRPr="006A44B4" w14:paraId="52183C81"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50875A1E"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WMD End-Use Control Concerns: Iran</w:t>
            </w:r>
          </w:p>
        </w:tc>
        <w:tc>
          <w:tcPr>
            <w:tcW w:w="4902" w:type="dxa"/>
            <w:vAlign w:val="center"/>
          </w:tcPr>
          <w:p w14:paraId="7399106E" w14:textId="77777777" w:rsidR="00CA1B9A" w:rsidRPr="006A44B4" w:rsidRDefault="00CA1B9A" w:rsidP="00CA1B9A">
            <w:r w:rsidRPr="006A44B4">
              <w:rPr>
                <w:rFonts w:ascii="EYInterstate" w:hAnsi="EYInterstate" w:cs="Arial"/>
                <w:bCs/>
                <w:color w:val="404040"/>
                <w:sz w:val="16"/>
                <w:szCs w:val="16"/>
              </w:rPr>
              <w:t>US Federal Reserve Board Enforcement Actions</w:t>
            </w:r>
          </w:p>
        </w:tc>
      </w:tr>
      <w:tr w:rsidR="00CA1B9A" w:rsidRPr="006A44B4" w14:paraId="5604E1D3"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06D5F41D"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BIS (UK) WMD End-Use Control - Iran List</w:t>
            </w:r>
          </w:p>
        </w:tc>
        <w:tc>
          <w:tcPr>
            <w:tcW w:w="4902" w:type="dxa"/>
            <w:vAlign w:val="center"/>
          </w:tcPr>
          <w:p w14:paraId="5902A871" w14:textId="77777777" w:rsidR="00CA1B9A" w:rsidRPr="006A44B4" w:rsidRDefault="00CA1B9A" w:rsidP="00CA1B9A">
            <w:r w:rsidRPr="006A44B4">
              <w:rPr>
                <w:rFonts w:ascii="EYInterstate" w:hAnsi="EYInterstate" w:cs="Arial"/>
                <w:bCs/>
                <w:color w:val="404040"/>
                <w:sz w:val="16"/>
                <w:szCs w:val="16"/>
              </w:rPr>
              <w:t>UN Security Council Resolution 1747 (2007) Iran List</w:t>
            </w:r>
          </w:p>
        </w:tc>
      </w:tr>
      <w:tr w:rsidR="00CA1B9A" w:rsidRPr="006A44B4" w14:paraId="0CC23DE2"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14582F46"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CSSF (Luxembourg) Sanctions List</w:t>
            </w:r>
          </w:p>
        </w:tc>
        <w:tc>
          <w:tcPr>
            <w:tcW w:w="4902" w:type="dxa"/>
            <w:vAlign w:val="center"/>
          </w:tcPr>
          <w:p w14:paraId="161A5F2F" w14:textId="77777777" w:rsidR="00CA1B9A" w:rsidRPr="006A44B4" w:rsidRDefault="00CA1B9A" w:rsidP="00CA1B9A">
            <w:r w:rsidRPr="006A44B4">
              <w:rPr>
                <w:rFonts w:ascii="EYInterstate" w:hAnsi="EYInterstate" w:cs="Arial"/>
                <w:bCs/>
                <w:color w:val="404040"/>
                <w:sz w:val="16"/>
                <w:szCs w:val="16"/>
              </w:rPr>
              <w:t>EU Combating Terrorism List</w:t>
            </w:r>
          </w:p>
        </w:tc>
      </w:tr>
      <w:tr w:rsidR="00CA1B9A" w:rsidRPr="006A44B4" w14:paraId="5ACA516B"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12CCB63C"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SICCFIN (Monaco) Economic Sanctions</w:t>
            </w:r>
          </w:p>
        </w:tc>
        <w:tc>
          <w:tcPr>
            <w:tcW w:w="4902" w:type="dxa"/>
            <w:vAlign w:val="center"/>
          </w:tcPr>
          <w:p w14:paraId="5277D8F0" w14:textId="77777777" w:rsidR="00CA1B9A" w:rsidRPr="006A44B4" w:rsidRDefault="00CA1B9A" w:rsidP="00CA1B9A">
            <w:r w:rsidRPr="006A44B4">
              <w:rPr>
                <w:rFonts w:ascii="EYInterstate" w:hAnsi="EYInterstate" w:cs="Arial"/>
                <w:bCs/>
                <w:color w:val="404040"/>
                <w:sz w:val="16"/>
                <w:szCs w:val="16"/>
              </w:rPr>
              <w:t>WMD End-Use Control Concerns: Iran</w:t>
            </w:r>
          </w:p>
        </w:tc>
      </w:tr>
      <w:tr w:rsidR="00CA1B9A" w:rsidRPr="006A44B4" w14:paraId="1B563773" w14:textId="77777777" w:rsidTr="00CA1B9A">
        <w:trPr>
          <w:trHeight w:val="289"/>
          <w:tblCellSpacing w:w="20" w:type="dxa"/>
        </w:trPr>
        <w:tc>
          <w:tcPr>
            <w:tcW w:w="4995" w:type="dxa"/>
            <w:tcBorders>
              <w:top w:val="single" w:sz="6" w:space="0" w:color="D9D9D9"/>
              <w:bottom w:val="single" w:sz="2" w:space="0" w:color="D9D9D9"/>
            </w:tcBorders>
            <w:shd w:val="clear" w:color="auto" w:fill="FFFFFF"/>
            <w:vAlign w:val="center"/>
          </w:tcPr>
          <w:p w14:paraId="1EA254BC" w14:textId="77777777" w:rsidR="00CA1B9A" w:rsidRPr="006A44B4" w:rsidRDefault="00CA1B9A" w:rsidP="00CA1B9A">
            <w:pPr>
              <w:rPr>
                <w:rFonts w:ascii="EYInterstate" w:hAnsi="EYInterstate" w:cs="Arial"/>
                <w:bCs/>
                <w:color w:val="404040"/>
                <w:sz w:val="16"/>
                <w:szCs w:val="16"/>
              </w:rPr>
            </w:pPr>
            <w:r w:rsidRPr="006A44B4">
              <w:rPr>
                <w:rFonts w:ascii="EYInterstate" w:hAnsi="EYInterstate" w:cs="Arial"/>
                <w:bCs/>
                <w:color w:val="404040"/>
                <w:sz w:val="16"/>
                <w:szCs w:val="16"/>
              </w:rPr>
              <w:t>South Korea Ministry of Strategy and Finance - UN Iran List</w:t>
            </w:r>
          </w:p>
        </w:tc>
        <w:tc>
          <w:tcPr>
            <w:tcW w:w="4902" w:type="dxa"/>
            <w:vAlign w:val="center"/>
          </w:tcPr>
          <w:p w14:paraId="54996220" w14:textId="77777777" w:rsidR="00CA1B9A" w:rsidRPr="006A44B4" w:rsidRDefault="00CA1B9A" w:rsidP="00CA1B9A">
            <w:r w:rsidRPr="006A44B4">
              <w:rPr>
                <w:rFonts w:ascii="EYInterstate" w:hAnsi="EYInterstate" w:cs="Arial"/>
                <w:bCs/>
                <w:color w:val="404040"/>
                <w:sz w:val="16"/>
                <w:szCs w:val="16"/>
              </w:rPr>
              <w:t>BIS (UK) WMD End-Use Control - Iran List</w:t>
            </w:r>
          </w:p>
        </w:tc>
      </w:tr>
    </w:tbl>
    <w:p w14:paraId="5599F7BD" w14:textId="77777777" w:rsidR="00BB15FB" w:rsidRDefault="00BB15FB" w:rsidP="0045300C">
      <w:pPr>
        <w:snapToGrid w:val="0"/>
        <w:jc w:val="both"/>
        <w:rPr>
          <w:rFonts w:cs="Arial"/>
          <w:color w:val="404040"/>
          <w:sz w:val="20"/>
          <w:szCs w:val="22"/>
          <w:lang w:eastAsia="en-GB"/>
        </w:rPr>
      </w:pPr>
    </w:p>
    <w:p w14:paraId="0EC1FA03" w14:textId="77777777"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9F42330" wp14:editId="45F69A57">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083141" w14:textId="77777777" w:rsidR="0045300C" w:rsidRPr="00B63600" w:rsidRDefault="0045300C" w:rsidP="0045300C">
                            <w:pPr>
                              <w:pStyle w:val="BodyText"/>
                              <w:jc w:val="both"/>
                              <w:rPr>
                                <w:b/>
                                <w:color w:val="404040"/>
                                <w:szCs w:val="18"/>
                              </w:rPr>
                            </w:pPr>
                            <w:r w:rsidRPr="00B63600">
                              <w:rPr>
                                <w:b/>
                                <w:color w:val="404040"/>
                                <w:szCs w:val="18"/>
                              </w:rPr>
                              <w:t>Disclaimer:</w:t>
                            </w:r>
                          </w:p>
                          <w:p w14:paraId="755654CA" w14:textId="77777777" w:rsidR="0045300C" w:rsidRDefault="0045300C" w:rsidP="0045300C">
                            <w:pPr>
                              <w:pStyle w:val="BodyText"/>
                              <w:jc w:val="both"/>
                              <w:rPr>
                                <w:color w:val="404040"/>
                                <w:szCs w:val="18"/>
                              </w:rPr>
                            </w:pPr>
                            <w:r w:rsidRPr="00B63600">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0BFFC2D8" w14:textId="77777777" w:rsidR="00BB15FB" w:rsidRPr="00B63600" w:rsidRDefault="00BB15FB" w:rsidP="0045300C">
                            <w:pPr>
                              <w:pStyle w:val="BodyText"/>
                              <w:jc w:val="both"/>
                              <w:rPr>
                                <w:b/>
                                <w:color w:val="404040"/>
                                <w:szCs w:val="18"/>
                                <w:u w:val="single"/>
                              </w:rPr>
                            </w:pPr>
                          </w:p>
                          <w:p w14:paraId="6DE29CE0" w14:textId="77777777" w:rsidR="0045300C" w:rsidRPr="00B63600" w:rsidRDefault="0045300C" w:rsidP="0045300C">
                            <w:pPr>
                              <w:pStyle w:val="BodyText"/>
                              <w:jc w:val="both"/>
                              <w:rPr>
                                <w:b/>
                                <w:color w:val="FF0000"/>
                                <w:szCs w:val="18"/>
                                <w:u w:val="single"/>
                              </w:rPr>
                            </w:pPr>
                          </w:p>
                          <w:p w14:paraId="29A9375C" w14:textId="77777777" w:rsidR="0045300C" w:rsidRPr="00B63600" w:rsidRDefault="0045300C" w:rsidP="0045300C">
                            <w:pPr>
                              <w:pStyle w:val="EYLeader"/>
                              <w:spacing w:after="120"/>
                              <w:jc w:val="both"/>
                              <w:rPr>
                                <w:b/>
                                <w:color w:val="404040"/>
                                <w:sz w:val="18"/>
                                <w:szCs w:val="18"/>
                              </w:rPr>
                            </w:pPr>
                            <w:bookmarkStart w:id="14" w:name="_Toc192312749"/>
                            <w:bookmarkStart w:id="15" w:name="_Toc192317095"/>
                            <w:bookmarkStart w:id="16" w:name="_Toc192317136"/>
                            <w:r w:rsidRPr="00B63600">
                              <w:rPr>
                                <w:b/>
                                <w:color w:val="404040"/>
                                <w:sz w:val="18"/>
                                <w:szCs w:val="18"/>
                              </w:rPr>
                              <w:t xml:space="preserve">Copyright: </w:t>
                            </w:r>
                          </w:p>
                          <w:p w14:paraId="5BBD932C" w14:textId="77777777" w:rsidR="0045300C" w:rsidRPr="00B63600" w:rsidRDefault="0045300C" w:rsidP="0045300C">
                            <w:pPr>
                              <w:tabs>
                                <w:tab w:val="left" w:pos="1164"/>
                              </w:tabs>
                              <w:jc w:val="both"/>
                              <w:rPr>
                                <w:szCs w:val="18"/>
                                <w:lang w:val="fr-FR"/>
                              </w:rPr>
                            </w:pPr>
                            <w:r w:rsidRPr="00B63600">
                              <w:rPr>
                                <w:color w:val="404040"/>
                                <w:szCs w:val="18"/>
                              </w:rPr>
                              <w:t>All rights reserved. No part of this screening report may be reproduced, photocopied, stored on a retrieval system, or transmitted without the express prior consent of EY.</w:t>
                            </w:r>
                            <w:bookmarkEnd w:id="14"/>
                            <w:bookmarkEnd w:id="15"/>
                            <w:bookmarkEnd w:id="16"/>
                          </w:p>
                          <w:p w14:paraId="12C3D528"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sidRPr="00B63600">
                        <w:rPr>
                          <w:b/>
                          <w:color w:val="404040"/>
                          <w:szCs w:val="18"/>
                        </w:rPr>
                        <w:t>Disclaimer:</w:t>
                      </w:r>
                    </w:p>
                    <w:p w14:paraId="00A284D1" w14:textId="0D4C46C8" w:rsidR="0045300C" w:rsidRDefault="0045300C" w:rsidP="0045300C">
                      <w:pPr>
                        <w:pStyle w:val="BodyText"/>
                        <w:jc w:val="both"/>
                        <w:rPr>
                          <w:color w:val="404040"/>
                          <w:szCs w:val="18"/>
                        </w:rPr>
                      </w:pPr>
                      <w:r w:rsidRPr="00B63600">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8" w:name="_Toc192312749"/>
                      <w:bookmarkStart w:id="19" w:name="_Toc192317095"/>
                      <w:bookmarkStart w:id="20" w:name="_Toc192317136"/>
                      <w:r w:rsidRPr="00B63600">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sidRPr="00B63600">
                        <w:rPr>
                          <w:color w:val="404040"/>
                          <w:szCs w:val="18"/>
                        </w:rPr>
                        <w:t>All rights reserved. No part of this screening report may be reproduced, photocopied, stored on a retrieval system, or transmitted without the express prior consent of EY.</w:t>
                      </w:r>
                      <w:bookmarkEnd w:id="18"/>
                      <w:bookmarkEnd w:id="19"/>
                      <w:bookmarkEnd w:id="20"/>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8"/>
      <w:footerReference w:type="default" r:id="rId19"/>
      <w:headerReference w:type="first" r:id="rId20"/>
      <w:footerReference w:type="first" r:id="rId21"/>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B68D6" w14:textId="77777777" w:rsidR="00030D82" w:rsidRDefault="00030D82">
      <w:r>
        <w:separator/>
      </w:r>
    </w:p>
  </w:endnote>
  <w:endnote w:type="continuationSeparator" w:id="0">
    <w:p w14:paraId="4687CE6D" w14:textId="77777777" w:rsidR="00030D82" w:rsidRDefault="00030D82">
      <w:r>
        <w:continuationSeparator/>
      </w:r>
    </w:p>
  </w:endnote>
  <w:endnote w:type="continuationNotice" w:id="1">
    <w:p w14:paraId="1EEFB0CB" w14:textId="77777777" w:rsidR="00030D82" w:rsidRDefault="00030D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12183" w14:textId="77777777" w:rsidR="000F3F30" w:rsidRDefault="000F3F30">
    <w:pPr>
      <w:pStyle w:val="Footer"/>
    </w:pPr>
  </w:p>
  <w:p w14:paraId="45EF5EE1" w14:textId="77777777"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A4487" w14:textId="77777777" w:rsidR="000F3F30" w:rsidRDefault="000F3F30">
    <w:pPr>
      <w:pStyle w:val="Footer"/>
    </w:pPr>
  </w:p>
  <w:p w14:paraId="4FF3B09B" w14:textId="77777777"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C1BBE" w14:textId="77777777" w:rsidR="00792163" w:rsidRDefault="00792163">
    <w:pPr>
      <w:pStyle w:val="Footer"/>
    </w:pPr>
    <w:r>
      <w:rPr>
        <w:noProof/>
      </w:rPr>
      <w:drawing>
        <wp:anchor distT="0" distB="0" distL="114300" distR="114300" simplePos="0" relativeHeight="251660289" behindDoc="0" locked="0" layoutInCell="1" allowOverlap="1" wp14:anchorId="21CC46E9" wp14:editId="34C90D18">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68ADC" w14:textId="77777777"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9739" w14:textId="77777777"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009E6" w14:textId="77777777" w:rsidR="00030D82" w:rsidRDefault="00030D82">
      <w:r>
        <w:separator/>
      </w:r>
    </w:p>
  </w:footnote>
  <w:footnote w:type="continuationSeparator" w:id="0">
    <w:p w14:paraId="4E7313FD" w14:textId="77777777" w:rsidR="00030D82" w:rsidRDefault="00030D82">
      <w:r>
        <w:continuationSeparator/>
      </w:r>
    </w:p>
  </w:footnote>
  <w:footnote w:type="continuationNotice" w:id="1">
    <w:p w14:paraId="3F749EDB" w14:textId="77777777" w:rsidR="00030D82" w:rsidRDefault="00030D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AE45" w14:textId="77777777" w:rsidR="000F3F30" w:rsidRDefault="000F3F30">
    <w:pPr>
      <w:pStyle w:val="Header"/>
    </w:pPr>
  </w:p>
  <w:p w14:paraId="1BDC79CA"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5BD59" w14:textId="77777777" w:rsidR="000F3F30" w:rsidRDefault="000F3F30">
    <w:pPr>
      <w:pStyle w:val="Header"/>
    </w:pPr>
  </w:p>
  <w:p w14:paraId="707DDB44" w14:textId="77777777"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DA9A6" w14:textId="77777777"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33C2388C"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4D0FF"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2B6"/>
    <w:rsid w:val="004C064F"/>
    <w:rsid w:val="004C0802"/>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29EC"/>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6E7"/>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D89"/>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BFEF4"/>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www.volkswagen.de"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3.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860</TotalTime>
  <Pages>2</Pages>
  <Words>6573</Words>
  <Characters>37469</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43955</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Riddhi K Singh</cp:lastModifiedBy>
  <cp:revision>588</cp:revision>
  <cp:lastPrinted>2025-07-28T11:35:00Z</cp:lastPrinted>
  <dcterms:created xsi:type="dcterms:W3CDTF">2024-12-22T17:47:00Z</dcterms:created>
  <dcterms:modified xsi:type="dcterms:W3CDTF">2025-07-28T11:35:00Z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