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tgk2lusj0nzdj6aeeqplu">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3,307,609,120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ESKO CASTING AND ELECTRONICS PRIVATE LIMITED, a Private Limited Indian Non-Government Company based in Kolkata, West Bengal, carries an overall Medium risk rating. The most material risk area is Financial, with 14 findings flagged and a Medium risk designation. Legal and Entity Existence also present Medium risk, each with 2 findings, indicating some compliance and registration verification considerations. Adverse Media exposure is Low with a single finding, and Cyber risk is Low with one cyber/ESG finding, suggesting limited external and cyber-related concerns. Overall, while financial and governance-related checks warrant closer scrutiny, media and cyber profiles appear notably clean.</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zo9jrnlss5h_lkjv4qzq3">
              <w:r>
                <w:rPr>
                  <w:rStyle w:val="Hyperlink"/>
                </w:rPr>
                <w:t xml:space="preserve">http://www.godaddy.com</w:t>
              </w:r>
            </w:hyperlink>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17.08.26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COMI/153/2020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27.07.26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CS/6/2023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Rs.1,600,000 in favour of STATE BANK OF INDIA dated 27.07.26</w:t>
      </w:r>
    </w:p>
    <w:p>
      <w:pPr>
        <w:spacing w:after="50" w:before="50"/>
      </w:pPr>
      <w:r>
        <w:rPr>
          <w:b w:val="false"/>
          <w:bCs w:val="false"/>
        </w:rPr>
        <w:t xml:space="preserve">2. Modification of Rs.625,600,000 in favour of STATE BANK OF INDIA dated 22.05.26</w:t>
      </w:r>
    </w:p>
    <w:p>
      <w:pPr>
        <w:spacing w:after="50" w:before="50"/>
      </w:pPr>
      <w:r>
        <w:rPr>
          <w:b w:val="false"/>
          <w:bCs w:val="false"/>
        </w:rPr>
        <w:t xml:space="preserve">3. Creation of Rs.3,600,000 in favour of STATE BANK OF INDIA dated 13.05.26</w:t>
      </w:r>
    </w:p>
    <w:p>
      <w:pPr>
        <w:spacing w:after="50" w:before="50"/>
      </w:pPr>
      <w:r>
        <w:rPr>
          <w:b w:val="false"/>
          <w:bCs w:val="false"/>
        </w:rPr>
        <w:t xml:space="preserve">4.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33,076.09</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1,238.24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gridSpan w:val="5"/>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c>
          <w:tcPr>
            <w:tcW w:type="pct" w:w="17%"/>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13,045.8</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177.55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3,864.85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7,903.06</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c>
          <w:tcPr>
            <w:tcW w:type="pct" w:w="17%"/>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267.96</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c>
          <w:tcPr>
            <w:tcW w:type="pct" w:w="17%"/>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9,097.41</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8.42</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0.14</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22.37</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7.17</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1.65</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82</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47</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54</w:t>
                  </w:r>
                </w:p>
              </w:tc>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62</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c>
                <w:tcPr>
                  <w:tcW w:type="pct" w:w="15%"/>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2026</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5.84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587.01</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311.2</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179.84</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78</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27.73</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1,800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Export Packing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Proposed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M/S 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HRFBD0011584000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27-Aug-02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807 SEC 58,BALLABGARH,HARYANA,121004,India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88</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88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80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85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81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77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82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2.7 L ; 80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DIE CASTING P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HRFBD0011955000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07-Feb-05</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BALLABGARH</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30 SEC 4 FARIDABAD  HR  ,BALLABGARH,HARYANA,121006,India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94</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94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3.5 L ; 98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3.4 L ; 95 Employees)</w:t>
                  </w:r>
                </w:p>
              </w:tc>
            </w:tr>
          </w:tbl>
          <w:p/>
        </w:tc>
      </w:tr>
    </w:tbl>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ESKO CASTING AND ELECTRONICS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WBTLO0024233000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01-Aug-84</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KOLKATA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48, DUM DUM ROAD, ,KOLKATA,WEST BENGAL,700074,India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76</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76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3.2 L ; 77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3.1 L ; 71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69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2.2 K ; 1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2.9 L ; 69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3.0 L ; 70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2.8 L ; 70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COMI/280/2020 was filed before the Chief Judicial Magistrate, Faridabad under the category of NI Act / Company Offences.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17.08.26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COMI/153/2020 was filed before the Chief Judicial Magistrate, Faridabad under the category of NI Act / Company Offences.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CS/6/2023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CS/6/2023 was filed before the Civil Judge Senior Division, Faridabad under the category of Others.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3d64485e4b3d8ef3a1ce9e8d06343691074696ec.png"/><Relationship Id="rId24" Type="http://schemas.openxmlformats.org/officeDocument/2006/relationships/image" Target="media/d2e1119fe28c5ea67757e04cbc1ed648b1d5d7f0.png"/><Relationship Id="rId25" Type="http://schemas.openxmlformats.org/officeDocument/2006/relationships/image" Target="media/2eee207a11c47b0062c30b94f07a05b5a13d545e.png"/><Relationship Id="rId26" Type="http://schemas.openxmlformats.org/officeDocument/2006/relationships/image" Target="media/462c193d4da04f3b493f9cd8644972cb289b0dbb.png"/><Relationship Id="rId27" Type="http://schemas.openxmlformats.org/officeDocument/2006/relationships/image" Target="media/1e408f560e0b88af7209f819fcd5700c15fa6474.png"/><Relationship Id="rId28" Type="http://schemas.openxmlformats.org/officeDocument/2006/relationships/image" Target="media/9074d707dca520a6a78b9c3dc8a39f3dc140f513.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tgk2lusj0nzdj6aeeqplu" Type="http://schemas.openxmlformats.org/officeDocument/2006/relationships/hyperlink" Target="https://www.eskocast.com/" TargetMode="External"/><Relationship Id="rIdzo9jrnlss5h_lkjv4qzq3"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