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ESKO CASTING AND ELECTRONICS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[Esko Casting And Electronics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24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July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Esko Casting And Electronics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ESKO CASTING AND ELECTRONICS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KOLKATA, West Bengal</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SAMILTON CHAMBERS181  1  A J C BOSE ROAD   2ND FLOOR  PS  BENIAPUKUR, KOLKATA, West Bengal - 700014</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fgy_tlnb5b0wlh21-tkk3">
              <w:r>
                <w:rPr>
                  <w:rStyle w:val="Hyperlink"/>
                </w:rPr>
                <w:t xml:space="preserve">https://www.eskocast.com/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01/04/1999</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U27203WB1999PTC089144</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9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ESKO DIE CASTING PRIVATE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3,205,527,461</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ESKO CASTING AND ELECTRONICS PRIVATE LIMITED, a Private Limited Indian Non-Government Company based in Kolkata, West Bengal, has an overall Medium risk rating. The most material exposure is financial, with a Medium rating and 14 findings flagged, indicating the primary driver of the risk posture. Legal and entity existence risks are also Medium, each with 2 findings, warranting continued monitoring. Adverse media risk is Low with a single finding, suggesting limited negative public exposure. Cyber/ESG risk is Low with one finding, indicating a relatively clean posture in this area.</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FFE600" w:val="clear"/>
            <w:tcMar>
              <w:top w:type="dxa" w:w="90"/>
              <w:left w:type="dxa" w:w="160"/>
              <w:bottom w:type="dxa" w:w="90"/>
              <w:right w:type="dxa" w:w="160"/>
            </w:tcMar>
            <w:vAlign w:val="center"/>
          </w:tcPr>
          <w:p>
            <w:pPr>
              <w:jc w:val="center"/>
            </w:pPr>
            <w:r>
              <w:rPr>
                <w:b/>
                <w:bCs/>
                <w:caps/>
                <w:color w:val="000000"/>
                <w:sz w:val="28"/>
                <w:szCs w:val="28"/>
              </w:rPr>
              <w:t xml:space="preserve">Medium</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SAMILTON CHAMBERS181  1  A J C BOSE ROAD   2ND FLOOR  PS  BENIAPUKUR, KOLKATA, West Bengal - 700014</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Mixed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area contains a variety of establishments including offices, medical services, shops, and residential guesthouses.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eskocast.com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11-01-2002</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11-01-2029</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18-01-2026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godaddy.com, llc</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hyperlink w:history="1" r:id="rIdcdwlr5pvlfvh_zwqy7s90">
              <w:r>
                <w:rPr>
                  <w:rStyle w:val="Hyperlink"/>
                </w:rPr>
                <w:t xml:space="preserve">http://www.godaddy.com</w:t>
              </w:r>
            </w:hyperlink>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20.05.26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COMI /280/2020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COMI /280/2020 was filed before the Chief Judicial Magistrate, Faridabad under the category of Criminal Trials. This matter pertains to Cases Filed Against This Corporate, where NARENDER S/O RAM CHANDER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Criminal Trials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20.05.26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COMI /153/2020</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COMI /153/2020 was filed before the Chief Judicial Magistrate, Faridabad under the category of Criminal Trials. This matter pertains to Cases Filed Against This Corporate, where SUSHIL KUMAR TRIWEDI S/O SH. ARJUN TRIVEDI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Criminal Trials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30.04.26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CS /6/2023</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CS /6/2023 was filed before the Civil Judge Senior Division, Faridabad under the category of Civil Cases. This matter pertains to Cases Filed Against This Corporate, where SATISH KUMAR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07.08.25</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TRF /65913/2024</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TRF /65913/2024 was filed before the Chief Judicial Magistrate, Faridabad under the category of Others. This matter pertains to Cases Filed Against This Corporate, where STATE OF HARYANA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Others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Open Charges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1. Modification of Rs.625,600,000 in favour of STATE BANK OF INDIA dated 22.05.26</w:t>
      </w:r>
    </w:p>
    <w:p>
      <w:pPr>
        <w:spacing w:after="50" w:before="50"/>
      </w:pPr>
      <w:r>
        <w:rPr>
          <w:b w:val="false"/>
          <w:bCs w:val="false"/>
        </w:rPr>
        <w:t xml:space="preserve">2. Creation of Rs.3,600,000 in favour of STATE BANK OF INDIA dated 13.05.26</w:t>
      </w:r>
    </w:p>
    <w:p>
      <w:pPr>
        <w:spacing w:after="50" w:before="50"/>
      </w:pPr>
      <w:r>
        <w:rPr>
          <w:b w:val="false"/>
          <w:bCs w:val="false"/>
        </w:rPr>
        <w:t xml:space="preserve">3. Creation of Rs.7,154,999 in favour of HDFC BANK LIMITED dated 31.05.24</w:t>
      </w:r>
    </w:p>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gridSpan w:val="4"/>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2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25,056.23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30,175.84</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32,055.27</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993.92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1,056.25</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1,378.57</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gridSpan w:val="4"/>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2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7,940.21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8,902.87</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9,979.63</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250.46</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150.21</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171.85</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3,306.82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3,595.41</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3,826.21</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4,788.66</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5,638.26</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5,968.57</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1,284.48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529.64</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167.26</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5,424.35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6,480.6</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7,859.17</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3.97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4.3</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9.33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8.1</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9.02</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0.18</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26.02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26.25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27.89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8.64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8.35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9.85</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1.58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1.67</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0.87</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1.02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0.94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0.01</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72</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47</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2.18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2.39</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2.29</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0.95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0.78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5.42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5.75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6.85</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M/S ESKO CASTING AND ELECTRONICS PRIVATE LIMITED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HRFBD0011584000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27-Aug-02</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BALLABGARH</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PLOT NO 807 SEC 58,BALLABGARH,HARYANA,121004,India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80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 L ; 80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 L ; 85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 L ; 85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82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 L ; 81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78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83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78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77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82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 L ; 80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Delay (INR 2.7 K ; 13 Employees)</w:t>
                  </w:r>
                </w:p>
              </w:tc>
            </w:tr>
          </w:tbl>
          <w:p/>
        </w:tc>
      </w:tr>
    </w:tbl>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ESKO DIE CASTING P LTD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HRFBD0011955000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07-Feb-05</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BALLABGARH</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PLOT NO 30 SEC 4 FARIDABAD  HR  ,BALLABGARH,HARYANA,121006,India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94</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92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93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95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93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3.5 L ; 98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3.5 L ; 98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95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3.3 L ; 91 Employees)</w:t>
                  </w:r>
                </w:p>
              </w:tc>
            </w:tr>
          </w:tbl>
          <w:p/>
        </w:tc>
      </w:tr>
    </w:tbl>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ESKO CASTING AND ELECTRONICS PRIVATE LIMITED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WBTLO0024233000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01-Aug-84</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KOLKATA</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48, DUM DUM ROAD, ,KOLKATA,WEST BENGAL,700074,India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77</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3.2 L ; 77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3.1 L ; 78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3.1 L ; 71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3.1 L ; 71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69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69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69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2.2 K ; 1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 L ; 69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70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70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 L ; 70 Employees)</w:t>
                  </w:r>
                </w:p>
              </w:tc>
            </w:tr>
          </w:tbl>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4.37</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2024 to September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8.96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2024 to March 2025</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5.42</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2025 to September 2025</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7.37</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2025 to March 2026</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7.56</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29.01.26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crisil</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(Stable/Assigned)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Cash Credit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2,500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11.06.24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(Stable)/A3+ (Assigned)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2,000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17.01.24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care</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Withdrawn (BB+/Stable/Issuer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Bank Facilities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27.12.23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care</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 (Stable/ Issuer Not Cooperating)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Long Term Bank Facilities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640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26.10.22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care</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 (Stable/Issuer Not Cooperaing/Revised from BBB)</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Bank Facilities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640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13.09.21</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06AAACE7249Q2Z3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06AAACE7249Q1Z4</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West Bengal</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19AAACE7249Q1ZX</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05.11.24</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West Bengal</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19AAACE7249Q1D6</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Unity Merchandise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486.15</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Progressive Corrugated Fiberboard Pvt Ltd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439.99</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ONS Engineering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156</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Progressive Corrugated Fiberboard Pvt Ltd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8.4</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Unity Merchandise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6.85</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Ashok Kumar Poddar HUF</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0.95</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Arun Poddar HUF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0.66</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Lakshmikant Poddar HUF</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0.14</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Atmaram Poddar HUF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0.03</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4.41</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ESKO CASTING AND ELECTRONICS PRIVATE LIMITED</w:t>
      </w:r>
    </w:p>
    <w:p>
      <w:pPr>
        <w:spacing w:after="50" w:before="50"/>
      </w:pPr>
      <w:r>
        <w:rPr>
          <w:b w:val="false"/>
          <w:bCs w:val="false"/>
        </w:rPr>
        <w:t xml:space="preserve">Rating: 4</w:t>
      </w:r>
    </w:p>
    <w:p>
      <w:pPr>
        <w:spacing w:after="50" w:before="50"/>
      </w:pPr>
      <w:r>
        <w:rPr>
          <w:b w:val="false"/>
          <w:bCs w:val="false"/>
        </w:rPr>
        <w:t xml:space="preserve">Number of Reviews: 2</w:t>
      </w:r>
    </w:p>
    <w:p>
      <w:pPr>
        <w:spacing w:after="50" w:before="50"/>
      </w:pPr>
      <w:r>
        <w:rPr>
          <w:b w:val="false"/>
          <w:bCs w:val="false"/>
        </w:rPr>
        <w:t xml:space="preserve">Reviews:</w:t>
      </w:r>
    </w:p>
    <w:p>
      <w:pPr>
        <w:spacing w:after="50" w:before="50"/>
      </w:pPr>
      <w:r>
        <w:rPr>
          <w:b w:val="false"/>
          <w:bCs w:val="false"/>
        </w:rPr>
        <w:t xml:space="preserve">	1. Name: RAHUL RAJ | Rating: 3</w:t>
      </w:r>
    </w:p>
    <w:p>
      <w:pPr>
        <w:spacing w:after="50" w:before="50"/>
      </w:pPr>
      <w:r>
        <w:rPr>
          <w:b w:val="false"/>
          <w:bCs w:val="false"/>
        </w:rPr>
        <w:t xml:space="preserve">	2. Name: Sk Imtiyaaz | Rating: 5</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65.1.139.83</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ASHOK KUMAR PODDAR 17.29%</w:t>
            </w:r>
          </w:p>
          <w:p>
            <w:r>
              <w:rPr>
                <w:sz w:val="18"/>
                <w:szCs w:val="18"/>
              </w:rPr>
              <w:br/>
              <w:t xml:space="preserve">2. UNITY MERCHANDISE PRIVATE LIMITED 17.2%</w:t>
            </w:r>
          </w:p>
          <w:p>
            <w:r>
              <w:rPr>
                <w:sz w:val="18"/>
                <w:szCs w:val="18"/>
              </w:rPr>
              <w:br/>
              <w:t xml:space="preserve">3. L K PODDAR 13.4%</w:t>
            </w:r>
          </w:p>
          <w:p>
            <w:r>
              <w:rPr>
                <w:sz w:val="18"/>
                <w:szCs w:val="18"/>
              </w:rPr>
              <w:br/>
              <w:t xml:space="preserve">4. ARUN PODDAR 10.89%</w:t>
            </w:r>
          </w:p>
          <w:p>
            <w:r>
              <w:rPr>
                <w:sz w:val="18"/>
                <w:szCs w:val="18"/>
              </w:rPr>
              <w:br/>
              <w:t xml:space="preserve">5. AMITA PODDAR 9.72%</w:t>
            </w:r>
          </w:p>
          <w:p>
            <w:r>
              <w:rPr>
                <w:sz w:val="18"/>
                <w:szCs w:val="18"/>
              </w:rPr>
              <w:br/>
              <w:t xml:space="preserve">6. LAKSHMI KANT PODDAR 6.78%</w:t>
            </w:r>
          </w:p>
          <w:p>
            <w:r>
              <w:rPr>
                <w:sz w:val="18"/>
                <w:szCs w:val="18"/>
              </w:rPr>
              <w:br/>
              <w:t xml:space="preserve">7. A PODDAR 6.49%</w:t>
            </w:r>
          </w:p>
          <w:p>
            <w:r>
              <w:rPr>
                <w:sz w:val="18"/>
                <w:szCs w:val="18"/>
              </w:rPr>
              <w:br/>
              <w:t xml:space="preserve">8. LAXMI PODDAR 5.87%</w:t>
            </w:r>
          </w:p>
          <w:p>
            <w:r>
              <w:rPr>
                <w:sz w:val="18"/>
                <w:szCs w:val="18"/>
              </w:rPr>
              <w:br/>
              <w:t xml:space="preserve">9. A K PODDAR 5.06%</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ASHOK KUMAR PODDAR - Whole-time director</w:t>
            </w:r>
          </w:p>
          <w:p>
            <w:r>
              <w:rPr>
                <w:sz w:val="18"/>
                <w:szCs w:val="18"/>
              </w:rPr>
              <w:br/>
              <w:t xml:space="preserve">2. ARUN PODDAR - Director</w:t>
            </w:r>
          </w:p>
          <w:p>
            <w:r>
              <w:rPr>
                <w:sz w:val="18"/>
                <w:szCs w:val="18"/>
              </w:rPr>
              <w:br/>
              <w:t xml:space="preserve">3. LAKSHMI KANT PODDAR -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COMI /280/2020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COMI /280/2020 was filed before the Chief Judicial Magistrate, Faridabad under the category of Criminal Trials. This matter pertains to Cases Filed Against This Corporate, where NARENDER S/O RAM CHANDER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COMI /153/2020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COMI /153/2020 was filed before the Chief Judicial Magistrate, Faridabad under the category of Criminal Trials. This matter pertains to Cases Filed Against This Corporate, where SUSHIL KUMAR TRIWEDI S/O SH. ARJUN TRIVEDI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/6/2023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/6/2023 was filed before the Civil Judge Senior Division, Faridabad under the category of Civil Cases. This matter pertains to Cases Filed Against This Corporate, where SATISH KUMAR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01.05.24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SUMM/94/2024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SUMM/94/2024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01.05.24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SUMM/95/2024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SUMM/95/2024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10.11.22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CS/723/2018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CS/723/2018 was filed before the District and Session Court, Palwal under the category of Civil Cases. This matter pertains to Cases Filed Against This Corporate, where Rakesh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 /108/2021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 /108/2021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SUMM/107/2021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SUMM/107/2021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SUMM/106/2021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SUMM/106/2021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 /105/2021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 /105/2021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SUMM/477/2018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SUMM/477/2018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SUMM/481/2018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SUMM/481/2018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SUMM/483/2018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SUMM/483/2018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SUMM/486/2018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SUMM/486/2018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SUMM/482/2018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SUMM/482/2018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SUMM/484/2018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SUMM/484/2018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 /478/2018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 /478/2018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SUMM/488/2018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SUMM/488/2018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SUMM/479/2018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SUMM/479/2018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SUMM/480/2018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SUMM/480/2018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SUMM/485/2018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SUMM/485/2018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SUMM/487/2018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SUMM/487/2018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11.07.18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E/2216/2011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E/2216/2011 was filed before the Customs, Excise and Service Tax Appellate Tribunal under the category of Excise Duty. This matter pertains to Cases Filed Against This Corporate, where C.C.E. DELHI IV has initiated proceedings against ESKO DIE CASTINGS PVT. LTD. (UNIT-III).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Excise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09.01.17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SUMM/2136/2016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SUMM/2136/2016 was filed before the Chief Judicial Magistrate, Faridabad under the category of Civil Cases. This matter pertains to Cases Filed Against This Corporate, where State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24.08.11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CP/565/2010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CP/565/2010 was filed before the High Court of Calcutta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25.11.10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CA/858/2010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CA/858/2010 was filed before the High Court of Calcutta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07.08.25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TRF /65913/2024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TRF /65913/2024 was filed before the Chief Judicial Magistrate, Faridabad under the category of Others.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20.06.19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WP/135/2015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WP/135/2015 was filed before the High Court of Calcutta under the category of Writs and Regulatory Matters. This matter pertains to Cases Filed By This Corporate, where ESKO DIE CASTING PRIVATE LIMITED has initiated proceedings against STATE OF WEST BENGAL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20.06.19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WPO/135/2015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WPO/135/2015 was filed before the High Court of Calcutta under the category of Writs and Regulatory Matters. This matter pertains to Cases Filed By This Corporate, where ESKO DIE CASTING PRIVATE LIMITED has initiated proceedings against STATE OF WEST BENGAL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13.01.16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WP/474W/2016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WP/474W/2016 was filed before the High Court of Calcutta - Appellate Side under the category of Writs and Regulatory Matters. This matter pertains to Cases Filed By This Corporate, where ESKO DIE CASTING PRIVATE LIMITED has initiated proceedings against DEPUTY COMMISSIONER, COMMERCIAL TAXES,DUBURDIH CHECK POST &amp;.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13.01.16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WPA/474/2016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WPA/474/2016 was filed before the High Court of Calcutta - Appellate Side under the category of Writs and Regulatory Matters. This matter pertains to Cases Filed By This Corporate, where ESKO DIE CASTING PRIVATE LIMITED has initiated proceedings against DEPUTY COMMISSIONER, COMMERCIAL TAXES,DUBURDIH CHECK POST &amp;.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ASHOK KUMAR PODDAR</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00538388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TWENTY FIRST CENTURY AUTO LOCKS PVT LTD — Director (1987-04-27 – 2016-03-30) [AMALGAMATED]</w:t>
            </w:r>
          </w:p>
          <w:p>
            <w:pPr>
              <w:spacing w:after="15" w:before="15"/>
            </w:pPr>
            <w:r>
              <w:rPr>
                <w:sz w:val="16"/>
                <w:szCs w:val="16"/>
              </w:rPr>
              <w:t xml:space="preserve">• KANISHKA MARKETING PVT. LTD. — Additional Director (2020-08-29 – 2020-10-06)</w:t>
            </w:r>
          </w:p>
          <w:p>
            <w:pPr>
              <w:spacing w:after="15" w:before="15"/>
            </w:pPr>
            <w:r>
              <w:rPr>
                <w:sz w:val="16"/>
                <w:szCs w:val="16"/>
              </w:rPr>
              <w:t xml:space="preserve">• ESKO CASTING AND ELECTRONICS PRIVATE LIMITED — Whole-time director (1999-04-01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ARUN PODDAR</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00574732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ONS ENGINEERING PRIVATE LIMITED — Director (2017-11-24 – Present)</w:t>
            </w:r>
          </w:p>
          <w:p>
            <w:pPr>
              <w:spacing w:after="15" w:before="15"/>
            </w:pPr>
            <w:r>
              <w:rPr>
                <w:sz w:val="16"/>
                <w:szCs w:val="16"/>
              </w:rPr>
              <w:t xml:space="preserve">• ESKO CASTING AND ELECTRONICS PRIVATE LIMITED — Director (1999-04-01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LAKSHMI KANT PODDAR</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00574787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KANISHKA MARKETING PVT. LTD. — Additional Director (2020-08-29 – 2020-10-06)</w:t>
            </w:r>
          </w:p>
          <w:p>
            <w:pPr>
              <w:spacing w:after="15" w:before="15"/>
            </w:pPr>
            <w:r>
              <w:rPr>
                <w:sz w:val="16"/>
                <w:szCs w:val="16"/>
              </w:rPr>
              <w:t xml:space="preserve">• UNITY MERCHANDISE PRIVATE LIMITED — Director (2024-03-11 – Present)</w:t>
            </w:r>
          </w:p>
          <w:p>
            <w:pPr>
              <w:spacing w:after="15" w:before="15"/>
            </w:pPr>
            <w:r>
              <w:rPr>
                <w:sz w:val="16"/>
                <w:szCs w:val="16"/>
              </w:rPr>
              <w:t xml:space="preserve">• ESKO CASTING AND ELECTRONICS PRIVATE LIMITED — Director (2011-10-29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70f1607799d5879f84c6ed56224df866b3c35cc8.png"/><Relationship Id="rId24" Type="http://schemas.openxmlformats.org/officeDocument/2006/relationships/image" Target="media/d48d92df4dce248fd115be51cc021d50fe0fb18e.png"/><Relationship Id="rId25" Type="http://schemas.openxmlformats.org/officeDocument/2006/relationships/image" Target="media/0f236c09628758753769d995b5b2537bf2b37885.png"/><Relationship Id="rId26" Type="http://schemas.openxmlformats.org/officeDocument/2006/relationships/image" Target="media/0bdd4a5744f4366576b51eaada714e746ffc4227.png"/><Relationship Id="rId27" Type="http://schemas.openxmlformats.org/officeDocument/2006/relationships/image" Target="media/45fefa677dd3cd662417e1b62a69ca153459736a.png"/><Relationship Id="rId28" Type="http://schemas.openxmlformats.org/officeDocument/2006/relationships/image" Target="media/cb8e0212260267fdc56778441d6f83612d691305.png"/><Relationship Id="rId29" Type="http://schemas.openxmlformats.org/officeDocument/2006/relationships/image" Target="media/e37c201958a8b2c0f7372250d863a79e4bfddf3e.jpg"/><Relationship Id="rId30" Type="http://schemas.openxmlformats.org/officeDocument/2006/relationships/image" Target="media/d1691e3bf5e7df1bc289d62d980823e92deec2b0.jpg"/><Relationship Id="rId31" Type="http://schemas.openxmlformats.org/officeDocument/2006/relationships/image" Target="media/8c4b495656a934dc062d316dd336ae5663aa96f4.jpg"/><Relationship Id="rIdfgy_tlnb5b0wlh21-tkk3" Type="http://schemas.openxmlformats.org/officeDocument/2006/relationships/hyperlink" Target="https://www.eskocast.com/" TargetMode="External"/><Relationship Id="rIdcdwlr5pvlfvh_zwqy7s90" Type="http://schemas.openxmlformats.org/officeDocument/2006/relationships/hyperlink" Target="http://www.godaddy.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