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Age</w:t>
      </w:r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age of the patient [years]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Sex</w:t>
      </w:r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sex of the patient [M: Male, F: Female]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ChestPainType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chest pain type [TA: Typical Angina, ATA: Atypical Angina, NAP: Non-</w:t>
      </w:r>
      <w:proofErr w:type="spellStart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Anginal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 xml:space="preserve"> Pain, ASY: Asymptomatic]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RestingBP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resting blood pressure [mm Hg]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Cholesterol</w:t>
      </w:r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serum cholesterol [mm/dl]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FastingBS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 xml:space="preserve">: fasting blood sugar [1: if </w:t>
      </w:r>
      <w:proofErr w:type="spellStart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FastingBS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 xml:space="preserve"> &gt; 120 mg/dl, 0: otherwise]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RestingECG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MaxHR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maximum heart rate achieved [Numeric value between 60 and 202]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ExerciseAngina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exercise-induced angina [Y: Yes, N: No]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Oldpeak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 xml:space="preserve">: </w:t>
      </w:r>
      <w:proofErr w:type="spellStart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oldpeak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 xml:space="preserve"> = ST [Numeric value measured in depression]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ST_Slope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 xml:space="preserve">: the slope of the peak exercise ST segment [Up: </w:t>
      </w:r>
      <w:proofErr w:type="spellStart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upsloping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 xml:space="preserve">, Flat: flat, Down: </w:t>
      </w:r>
      <w:proofErr w:type="spellStart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downsloping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]</w:t>
      </w:r>
    </w:p>
    <w:p w:rsidR="00C00AAF" w:rsidRPr="00C00AAF" w:rsidRDefault="00C00AAF" w:rsidP="00C0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</w:pPr>
      <w:proofErr w:type="spellStart"/>
      <w:r w:rsidRPr="00C00AAF">
        <w:rPr>
          <w:rFonts w:ascii="Times New Roman" w:eastAsia="Times New Roman" w:hAnsi="Times New Roman" w:cs="Times New Roman"/>
          <w:b/>
          <w:sz w:val="28"/>
          <w:szCs w:val="28"/>
          <w:lang w:val="en-GB" w:eastAsia="pl-PL"/>
        </w:rPr>
        <w:t>HeartDisease</w:t>
      </w:r>
      <w:proofErr w:type="spellEnd"/>
      <w:r w:rsidRPr="00C00AAF">
        <w:rPr>
          <w:rFonts w:ascii="Times New Roman" w:eastAsia="Times New Roman" w:hAnsi="Times New Roman" w:cs="Times New Roman"/>
          <w:sz w:val="28"/>
          <w:szCs w:val="28"/>
          <w:lang w:val="en-GB" w:eastAsia="pl-PL"/>
        </w:rPr>
        <w:t>: output class [1: heart disease, 0: Normal]</w:t>
      </w:r>
    </w:p>
    <w:p w:rsidR="00807671" w:rsidRPr="00C00AAF" w:rsidRDefault="00807671">
      <w:pPr>
        <w:rPr>
          <w:lang w:val="en-GB"/>
        </w:rPr>
      </w:pPr>
    </w:p>
    <w:sectPr w:rsidR="00807671" w:rsidRPr="00C00AAF" w:rsidSect="00807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F4752"/>
    <w:multiLevelType w:val="multilevel"/>
    <w:tmpl w:val="DC50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D7260"/>
    <w:rsid w:val="001265C5"/>
    <w:rsid w:val="003B5236"/>
    <w:rsid w:val="00426C22"/>
    <w:rsid w:val="006133EA"/>
    <w:rsid w:val="006D7260"/>
    <w:rsid w:val="007D5BE1"/>
    <w:rsid w:val="00807671"/>
    <w:rsid w:val="008C3DE5"/>
    <w:rsid w:val="008D10B6"/>
    <w:rsid w:val="00A32A91"/>
    <w:rsid w:val="00C00AAF"/>
    <w:rsid w:val="00CB0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76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806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2023-11-27T10:23:00Z</dcterms:created>
  <dcterms:modified xsi:type="dcterms:W3CDTF">2023-11-27T10:25:00Z</dcterms:modified>
</cp:coreProperties>
</file>