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7699"/>
        <w:gridCol w:w="7699"/>
      </w:tblGrid>
      <w:tr>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jc w:val="center"/>
            </w:pPr>
            <w:r>
              <w:rPr>
                <w:rFonts w:ascii="Times New Roman" w:cs="Times New Roman" w:eastAsia="Times New Roman" w:hAnsi="Times New Roman"/>
                <w:b/>
                <w:bCs/>
                <w:sz w:val="20"/>
                <w:szCs w:val="20"/>
              </w:rPr>
              <w:t xml:space="preserve">RAZILAŞMA</w:t>
            </w:r>
          </w:p>
          <w:p>
            <w:pPr>
              <w:jc w:val="center"/>
            </w:pPr>
            <w:r>
              <w:rPr>
                <w:rFonts w:ascii="Times New Roman" w:cs="Times New Roman" w:eastAsia="Times New Roman" w:hAnsi="Times New Roman"/>
                <w:sz w:val="20"/>
                <w:szCs w:val="20"/>
              </w:rPr>
              <w:t xml:space="preserve">( müqaviləsiz etibarsızdır )</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jc w:val="center"/>
            </w:pPr>
            <w:r>
              <w:rPr>
                <w:rFonts w:ascii="Times New Roman" w:cs="Times New Roman" w:eastAsia="Times New Roman" w:hAnsi="Times New Roman"/>
                <w:b/>
                <w:bCs/>
                <w:sz w:val="20"/>
                <w:szCs w:val="20"/>
              </w:rPr>
              <w:t xml:space="preserve">COVENANT</w:t>
            </w:r>
          </w:p>
          <w:p>
            <w:pPr>
              <w:jc w:val="center"/>
            </w:pPr>
            <w:r>
              <w:rPr>
                <w:rFonts w:ascii="Times New Roman" w:cs="Times New Roman" w:eastAsia="Times New Roman" w:hAnsi="Times New Roman"/>
                <w:sz w:val="20"/>
                <w:szCs w:val="20"/>
              </w:rPr>
              <w:t xml:space="preserve">(invalid without the agreement)</w:t>
            </w:r>
          </w:p>
        </w:tc>
      </w:tr>
      <w:tr>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r>
              <w:rPr>
                <w:rFonts w:ascii="Times New Roman" w:cs="Times New Roman" w:eastAsia="Times New Roman" w:hAnsi="Times New Roman"/>
                <w:sz w:val="20"/>
                <w:szCs w:val="20"/>
              </w:rPr>
              <w:t xml:space="preserve"/>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r>
              <w:rPr>
                <w:rFonts w:ascii="Times New Roman" w:cs="Times New Roman" w:eastAsia="Times New Roman" w:hAnsi="Times New Roman"/>
                <w:sz w:val="20"/>
                <w:szCs w:val="20"/>
              </w:rPr>
              <w:t xml:space="preserve"/>
            </w:r>
          </w:p>
        </w:tc>
      </w:tr>
      <w:tr>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jc w:val="both"/>
            </w:pPr>
            <w:r>
              <w:rPr>
                <w:rFonts w:ascii="Times New Roman" w:cs="Times New Roman" w:eastAsia="Times New Roman" w:hAnsi="Times New Roman"/>
                <w:sz w:val="20"/>
                <w:szCs w:val="20"/>
              </w:rPr>
              <w:t xml:space="preserve">«{SIGN_DAY}» {SIGN_MONTH_AZ} 2026 il</w:t>
            </w:r>
          </w:p>
          <w:p>
            <w:pPr>
              <w:jc w:val="both"/>
            </w:pPr>
            <w:r>
              <w:rPr>
                <w:rFonts w:ascii="Times New Roman" w:cs="Times New Roman" w:eastAsia="Times New Roman" w:hAnsi="Times New Roman"/>
                <w:sz w:val="20"/>
                <w:szCs w:val="20"/>
              </w:rPr>
              <w:t xml:space="preserve">Tarixli {AGREEMENT_NO} Nə-li Müqaviləyə 1 saylı Əlavə</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jc w:val="both"/>
            </w:pPr>
            <w:r>
              <w:rPr>
                <w:rFonts w:ascii="Times New Roman" w:cs="Times New Roman" w:eastAsia="Times New Roman" w:hAnsi="Times New Roman"/>
                <w:sz w:val="20"/>
                <w:szCs w:val="20"/>
              </w:rPr>
              <w:t xml:space="preserve">APPENDIX No. 1 to the AGREEMENT No. {AGREEMENT_NO}</w:t>
            </w:r>
          </w:p>
          <w:p>
            <w:pPr>
              <w:jc w:val="both"/>
            </w:pPr>
            <w:r>
              <w:rPr>
                <w:rFonts w:ascii="Times New Roman" w:cs="Times New Roman" w:eastAsia="Times New Roman" w:hAnsi="Times New Roman"/>
                <w:sz w:val="20"/>
                <w:szCs w:val="20"/>
              </w:rPr>
              <w:t xml:space="preserve">dated «{SIGN_DAY}» {SIGN_MONTH_EN} 2026</w:t>
            </w:r>
          </w:p>
          <w:p>
            <w:pPr>
              <w:jc w:val="both"/>
            </w:pPr>
            <w:r>
              <w:rPr>
                <w:rFonts w:ascii="Times New Roman" w:cs="Times New Roman" w:eastAsia="Times New Roman" w:hAnsi="Times New Roman"/>
                <w:sz w:val="20"/>
                <w:szCs w:val="20"/>
              </w:rPr>
              <w:t xml:space="preserve">Baku city      /2026</w:t>
            </w:r>
          </w:p>
        </w:tc>
      </w:tr>
      <w:tr>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r>
              <w:rPr>
                <w:rFonts w:ascii="Times New Roman" w:cs="Times New Roman" w:eastAsia="Times New Roman" w:hAnsi="Times New Roman"/>
                <w:sz w:val="20"/>
                <w:szCs w:val="20"/>
              </w:rPr>
              <w:t xml:space="preserve"/>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r>
              <w:rPr>
                <w:rFonts w:ascii="Times New Roman" w:cs="Times New Roman" w:eastAsia="Times New Roman" w:hAnsi="Times New Roman"/>
                <w:sz w:val="20"/>
                <w:szCs w:val="20"/>
              </w:rPr>
              <w:t xml:space="preserve"/>
            </w:r>
          </w:p>
        </w:tc>
      </w:tr>
      <w:tr>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jc w:val="both"/>
            </w:pPr>
            <w:r>
              <w:rPr>
                <w:rFonts w:ascii="Times New Roman" w:cs="Times New Roman" w:eastAsia="Times New Roman" w:hAnsi="Times New Roman"/>
                <w:sz w:val="20"/>
                <w:szCs w:val="20"/>
              </w:rPr>
              <w:t xml:space="preserve">Bakı şəhəri</w:t>
            </w:r>
          </w:p>
          <w:p>
            <w:pPr>
              <w:jc w:val="both"/>
            </w:pPr>
            <w:r>
              <w:rPr>
                <w:rFonts w:ascii="Times New Roman" w:cs="Times New Roman" w:eastAsia="Times New Roman" w:hAnsi="Times New Roman"/>
                <w:sz w:val="20"/>
                <w:szCs w:val="20"/>
              </w:rPr>
              <w:t xml:space="preserve">«{SIGN_DAY}» {SIGN_MONTH_AZ} 2026 - ci il</w:t>
            </w:r>
          </w:p>
          <w:p>
            <w:r>
              <w:rPr>
                <w:rFonts w:ascii="Times New Roman" w:cs="Times New Roman" w:eastAsia="Times New Roman" w:hAnsi="Times New Roman"/>
                <w:sz w:val="20"/>
                <w:szCs w:val="20"/>
              </w:rPr>
              <w:t xml:space="preserve"/>
            </w:r>
          </w:p>
          <w:p>
            <w:pPr>
              <w:jc w:val="both"/>
            </w:pPr>
            <w:r>
              <w:rPr>
                <w:rFonts w:ascii="Times New Roman" w:cs="Times New Roman" w:eastAsia="Times New Roman" w:hAnsi="Times New Roman"/>
                <w:sz w:val="20"/>
                <w:szCs w:val="20"/>
              </w:rPr>
              <w:t xml:space="preserve">2026/2027 tədris ili üçün bu Razilaşma «Kindergarten Bakı» körpələr evi - uşaq bağçasının müdiri Əliyeva Aytan Hafiz qızının şəxsində birtərəfdən, ( bu əlavədə «Bağça» adlandırılacaqdır ) və digər tərəfdən isə «Valideyn»</w:t>
            </w:r>
          </w:p>
          <w:p>
            <w:pPr>
              <w:jc w:val="both"/>
            </w:pPr>
            <w:r>
              <w:rPr>
                <w:rFonts w:ascii="Times New Roman" w:cs="Times New Roman" w:eastAsia="Times New Roman" w:hAnsi="Times New Roman"/>
                <w:sz w:val="20"/>
                <w:szCs w:val="20"/>
              </w:rPr>
              <w:t xml:space="preserve">(Valideyninv ə ya qanuni nümayəndənin S.A.A.)</w:t>
            </w:r>
          </w:p>
          <w:p>
            <w:pPr>
              <w:jc w:val="both"/>
            </w:pPr>
            <w:r>
              <w:rPr>
                <w:rFonts w:ascii="Times New Roman" w:cs="Times New Roman" w:eastAsia="Times New Roman" w:hAnsi="Times New Roman"/>
                <w:sz w:val="20"/>
                <w:szCs w:val="20"/>
              </w:rPr>
              <w:t xml:space="preserve">{PARENT_NAME}</w:t>
            </w:r>
          </w:p>
          <w:p>
            <w:pPr>
              <w:jc w:val="both"/>
            </w:pPr>
            <w:r>
              <w:rPr>
                <w:rFonts w:ascii="Times New Roman" w:cs="Times New Roman" w:eastAsia="Times New Roman" w:hAnsi="Times New Roman"/>
                <w:sz w:val="20"/>
                <w:szCs w:val="20"/>
              </w:rPr>
              <w:t xml:space="preserve">Arasında övladı</w:t>
            </w:r>
          </w:p>
          <w:p>
            <w:pPr>
              <w:jc w:val="both"/>
            </w:pPr>
            <w:r>
              <w:rPr>
                <w:rFonts w:ascii="Times New Roman" w:cs="Times New Roman" w:eastAsia="Times New Roman" w:hAnsi="Times New Roman"/>
                <w:sz w:val="20"/>
                <w:szCs w:val="20"/>
              </w:rPr>
              <w:t xml:space="preserve">{CHILD_NAME}</w:t>
            </w:r>
          </w:p>
          <w:p>
            <w:pPr>
              <w:jc w:val="both"/>
            </w:pPr>
            <w:r>
              <w:rPr>
                <w:rFonts w:ascii="Times New Roman" w:cs="Times New Roman" w:eastAsia="Times New Roman" w:hAnsi="Times New Roman"/>
                <w:sz w:val="20"/>
                <w:szCs w:val="20"/>
              </w:rPr>
              <w:t xml:space="preserve">oğluna( qızına)  {AGE_GROUP} yaş qrupunda təlim-tərbiyə</w:t>
            </w:r>
          </w:p>
          <w:p>
            <w:pPr>
              <w:jc w:val="both"/>
            </w:pPr>
            <w:r>
              <w:rPr>
                <w:rFonts w:ascii="Times New Roman" w:cs="Times New Roman" w:eastAsia="Times New Roman" w:hAnsi="Times New Roman"/>
                <w:sz w:val="20"/>
                <w:szCs w:val="20"/>
              </w:rPr>
              <w:t xml:space="preserve">xidmətlərinin göstərilməsi məqsədilə başlanır və tərəflərin fərdi razılaşmasına əsaslanır.</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r>
              <w:rPr>
                <w:rFonts w:ascii="Times New Roman" w:cs="Times New Roman" w:eastAsia="Times New Roman" w:hAnsi="Times New Roman"/>
                <w:sz w:val="20"/>
                <w:szCs w:val="20"/>
              </w:rPr>
              <w:t xml:space="preserve"/>
            </w:r>
          </w:p>
          <w:p>
            <w:pPr>
              <w:jc w:val="both"/>
            </w:pPr>
            <w:r>
              <w:rPr>
                <w:rFonts w:ascii="Times New Roman" w:cs="Times New Roman" w:eastAsia="Times New Roman" w:hAnsi="Times New Roman"/>
                <w:sz w:val="20"/>
                <w:szCs w:val="20"/>
              </w:rPr>
              <w:t xml:space="preserve">This Covenant is concluded for the academic year 2026/2027 ( - 30/10/2026 ) between the chief of the "Kindergarten - Baku" Nursery-kindergarten, Aytan Aliyeva Hafiz, (referred to as "Kindergarten" in this appendix) on the one hand and</w:t>
            </w:r>
          </w:p>
          <w:p>
            <w:pPr>
              <w:jc w:val="both"/>
            </w:pPr>
            <w:r>
              <w:rPr>
                <w:rFonts w:ascii="Times New Roman" w:cs="Times New Roman" w:eastAsia="Times New Roman" w:hAnsi="Times New Roman"/>
                <w:sz w:val="20"/>
                <w:szCs w:val="20"/>
              </w:rPr>
              <w:t xml:space="preserve">the parent or a legal representative</w:t>
            </w:r>
          </w:p>
          <w:p>
            <w:pPr>
              <w:jc w:val="both"/>
            </w:pPr>
            <w:r>
              <w:rPr>
                <w:rFonts w:ascii="Times New Roman" w:cs="Times New Roman" w:eastAsia="Times New Roman" w:hAnsi="Times New Roman"/>
                <w:sz w:val="20"/>
                <w:szCs w:val="20"/>
              </w:rPr>
              <w:t xml:space="preserve">{PARENT_NAME}</w:t>
            </w:r>
          </w:p>
          <w:p>
            <w:pPr>
              <w:jc w:val="both"/>
            </w:pPr>
            <w:r>
              <w:rPr>
                <w:rFonts w:ascii="Times New Roman" w:cs="Times New Roman" w:eastAsia="Times New Roman" w:hAnsi="Times New Roman"/>
                <w:sz w:val="20"/>
                <w:szCs w:val="20"/>
              </w:rPr>
              <w:t xml:space="preserve">in order to render educational services to his child, {CHILD_NAME} in the age group of {AGE_GROUP} and based on the personal agreement of the Parties.</w:t>
            </w:r>
          </w:p>
        </w:tc>
      </w:tr>
      <w:tr>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r>
              <w:rPr>
                <w:rFonts w:ascii="Times New Roman" w:cs="Times New Roman" w:eastAsia="Times New Roman" w:hAnsi="Times New Roman"/>
                <w:sz w:val="20"/>
                <w:szCs w:val="20"/>
              </w:rPr>
              <w:t xml:space="preserve"/>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r>
              <w:rPr>
                <w:rFonts w:ascii="Times New Roman" w:cs="Times New Roman" w:eastAsia="Times New Roman" w:hAnsi="Times New Roman"/>
                <w:sz w:val="20"/>
                <w:szCs w:val="20"/>
              </w:rPr>
              <w:t xml:space="preserve"/>
            </w:r>
          </w:p>
        </w:tc>
      </w:tr>
      <w:tr>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jc w:val="both"/>
            </w:pPr>
            <w:r>
              <w:rPr>
                <w:rFonts w:ascii="Times New Roman" w:cs="Times New Roman" w:eastAsia="Times New Roman" w:hAnsi="Times New Roman"/>
                <w:sz w:val="20"/>
                <w:szCs w:val="20"/>
              </w:rPr>
              <w:t xml:space="preserve">«Bağça»da göstərilən xidmətlərə görə ödəniş hər ay üçün  ({MONTHLY_FEE}) manatı edir.</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jc w:val="both"/>
            </w:pPr>
            <w:r>
              <w:rPr>
                <w:rFonts w:ascii="Times New Roman" w:cs="Times New Roman" w:eastAsia="Times New Roman" w:hAnsi="Times New Roman"/>
                <w:sz w:val="20"/>
                <w:szCs w:val="20"/>
              </w:rPr>
              <w:t xml:space="preserve">The amount of the payment for the rendered services at the KINDERGARTEN is up to ({MONTHLY_FEE}) AZN for each month.</w:t>
            </w:r>
          </w:p>
        </w:tc>
      </w:tr>
      <w:tr>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r>
              <w:rPr>
                <w:rFonts w:ascii="Times New Roman" w:cs="Times New Roman" w:eastAsia="Times New Roman" w:hAnsi="Times New Roman"/>
                <w:sz w:val="20"/>
                <w:szCs w:val="20"/>
              </w:rPr>
              <w:t xml:space="preserve"/>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r>
              <w:rPr>
                <w:rFonts w:ascii="Times New Roman" w:cs="Times New Roman" w:eastAsia="Times New Roman" w:hAnsi="Times New Roman"/>
                <w:sz w:val="20"/>
                <w:szCs w:val="20"/>
              </w:rPr>
              <w:t xml:space="preserve"/>
            </w:r>
          </w:p>
        </w:tc>
      </w:tr>
      <w:tr>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jc w:val="both"/>
            </w:pPr>
            <w:r>
              <w:rPr>
                <w:rFonts w:ascii="Times New Roman" w:cs="Times New Roman" w:eastAsia="Times New Roman" w:hAnsi="Times New Roman"/>
                <w:sz w:val="20"/>
                <w:szCs w:val="20"/>
              </w:rPr>
              <w:t xml:space="preserve">«Bağça»nın göstərdiyi xidmətə görə ödəniş qabaqcadan ödəmə şəklində, nəğd hesablaşma və ya köçürülmə ilə həyata keçirilir.</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jc w:val="both"/>
            </w:pPr>
            <w:r>
              <w:rPr>
                <w:rFonts w:ascii="Times New Roman" w:cs="Times New Roman" w:eastAsia="Times New Roman" w:hAnsi="Times New Roman"/>
                <w:sz w:val="20"/>
                <w:szCs w:val="20"/>
              </w:rPr>
              <w:t xml:space="preserve">The payment for the rendered services by the KINDERGARTEN is carried out by initial payment mode, cash payment or by means of transfer.</w:t>
            </w:r>
          </w:p>
        </w:tc>
      </w:tr>
      <w:tr>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r>
              <w:rPr>
                <w:rFonts w:ascii="Times New Roman" w:cs="Times New Roman" w:eastAsia="Times New Roman" w:hAnsi="Times New Roman"/>
                <w:sz w:val="20"/>
                <w:szCs w:val="20"/>
              </w:rPr>
              <w:t xml:space="preserve"/>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r>
              <w:rPr>
                <w:rFonts w:ascii="Times New Roman" w:cs="Times New Roman" w:eastAsia="Times New Roman" w:hAnsi="Times New Roman"/>
                <w:sz w:val="20"/>
                <w:szCs w:val="20"/>
              </w:rPr>
              <w:t xml:space="preserve"/>
            </w:r>
          </w:p>
        </w:tc>
      </w:tr>
      <w:tr>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jc w:val="both"/>
            </w:pPr>
            <w:r>
              <w:rPr>
                <w:rFonts w:ascii="Times New Roman" w:cs="Times New Roman" w:eastAsia="Times New Roman" w:hAnsi="Times New Roman"/>
                <w:sz w:val="20"/>
                <w:szCs w:val="20"/>
              </w:rPr>
              <w:t xml:space="preserve">Əgər «Valideyn» illik xidmət haqqını əvvəlcədən nəğd şəkildə ödəyirsə, onda ona ümumi məbləğin 5 % həcmində güzəşt edilir.</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jc w:val="both"/>
            </w:pPr>
            <w:r>
              <w:rPr>
                <w:rFonts w:ascii="Times New Roman" w:cs="Times New Roman" w:eastAsia="Times New Roman" w:hAnsi="Times New Roman"/>
                <w:sz w:val="20"/>
                <w:szCs w:val="20"/>
              </w:rPr>
              <w:t xml:space="preserve">Should the PARENT carry out cash initial annual payment, he is issued a reduction in sum of 5% of whole amount.</w:t>
            </w:r>
          </w:p>
        </w:tc>
      </w:tr>
      <w:tr>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r>
              <w:rPr>
                <w:rFonts w:ascii="Times New Roman" w:cs="Times New Roman" w:eastAsia="Times New Roman" w:hAnsi="Times New Roman"/>
                <w:sz w:val="20"/>
                <w:szCs w:val="20"/>
              </w:rPr>
              <w:t xml:space="preserve"/>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r>
              <w:rPr>
                <w:rFonts w:ascii="Times New Roman" w:cs="Times New Roman" w:eastAsia="Times New Roman" w:hAnsi="Times New Roman"/>
                <w:sz w:val="20"/>
                <w:szCs w:val="20"/>
              </w:rPr>
              <w:t xml:space="preserve"/>
            </w:r>
          </w:p>
        </w:tc>
      </w:tr>
      <w:tr>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jc w:val="both"/>
            </w:pPr>
            <w:r>
              <w:rPr>
                <w:rFonts w:ascii="Times New Roman" w:cs="Times New Roman" w:eastAsia="Times New Roman" w:hAnsi="Times New Roman"/>
                <w:sz w:val="20"/>
                <w:szCs w:val="20"/>
              </w:rPr>
              <w:t xml:space="preserve">Kommunal, enerji və tədrisl bağlı digər xərclərin dəyişməsilə əlaqədar olaraq xidmət haqqının məbləği dəyişə bilər, bu halda Bağça Valideyni növbəti ödənişə qədər xəbərdar edir.</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jc w:val="both"/>
            </w:pPr>
            <w:r>
              <w:rPr>
                <w:rFonts w:ascii="Times New Roman" w:cs="Times New Roman" w:eastAsia="Times New Roman" w:hAnsi="Times New Roman"/>
                <w:sz w:val="20"/>
                <w:szCs w:val="20"/>
              </w:rPr>
              <w:t xml:space="preserve">The amount of service charge may be changed subject to the changing of the communal, power or other charges related to the education, in such a case the KINDERGARTEN notify the PARENT until the next payment.</w:t>
            </w:r>
          </w:p>
        </w:tc>
      </w:tr>
      <w:tr>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r>
              <w:rPr>
                <w:rFonts w:ascii="Times New Roman" w:cs="Times New Roman" w:eastAsia="Times New Roman" w:hAnsi="Times New Roman"/>
                <w:sz w:val="20"/>
                <w:szCs w:val="20"/>
              </w:rPr>
              <w:t xml:space="preserve"/>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r>
              <w:rPr>
                <w:rFonts w:ascii="Times New Roman" w:cs="Times New Roman" w:eastAsia="Times New Roman" w:hAnsi="Times New Roman"/>
                <w:sz w:val="20"/>
                <w:szCs w:val="20"/>
              </w:rPr>
              <w:t xml:space="preserve"/>
            </w:r>
          </w:p>
        </w:tc>
      </w:tr>
      <w:tr>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jc w:val="both"/>
            </w:pPr>
            <w:r>
              <w:rPr>
                <w:rFonts w:ascii="Times New Roman" w:cs="Times New Roman" w:eastAsia="Times New Roman" w:hAnsi="Times New Roman"/>
                <w:sz w:val="20"/>
                <w:szCs w:val="20"/>
              </w:rPr>
              <w:t xml:space="preserve">«Valideyn» cari ilin avqust ayının 30-na kimi növbəti tədris ili üçün aylıq xidmət haqqını «Bağça»nın depozit hesabına ödəməlidir.</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jc w:val="both"/>
            </w:pPr>
            <w:r>
              <w:rPr>
                <w:rFonts w:ascii="Times New Roman" w:cs="Times New Roman" w:eastAsia="Times New Roman" w:hAnsi="Times New Roman"/>
                <w:sz w:val="20"/>
                <w:szCs w:val="20"/>
              </w:rPr>
              <w:t xml:space="preserve">PARENT should pay the monthly service charge for the next academic year until August 30 of the current year to the deposit account of the KINDERGARTEN.</w:t>
            </w:r>
          </w:p>
        </w:tc>
      </w:tr>
      <w:tr>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r>
              <w:rPr>
                <w:rFonts w:ascii="Times New Roman" w:cs="Times New Roman" w:eastAsia="Times New Roman" w:hAnsi="Times New Roman"/>
                <w:sz w:val="20"/>
                <w:szCs w:val="20"/>
              </w:rPr>
              <w:t xml:space="preserve"/>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r>
              <w:rPr>
                <w:rFonts w:ascii="Times New Roman" w:cs="Times New Roman" w:eastAsia="Times New Roman" w:hAnsi="Times New Roman"/>
                <w:sz w:val="20"/>
                <w:szCs w:val="20"/>
              </w:rPr>
              <w:t xml:space="preserve"/>
            </w:r>
          </w:p>
        </w:tc>
      </w:tr>
      <w:tr>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jc w:val="both"/>
            </w:pPr>
            <w:r>
              <w:rPr>
                <w:rFonts w:ascii="Times New Roman" w:cs="Times New Roman" w:eastAsia="Times New Roman" w:hAnsi="Times New Roman"/>
                <w:sz w:val="20"/>
                <w:szCs w:val="20"/>
              </w:rPr>
              <w:t xml:space="preserve">Valideyn tədris ili ərzində Müqaviləyə birtərəfli qaydada xitam verdiyi halda ( bu Müqavilənin 8.2 - ci bəndi ilə müəyyən edilmiş qaydaya riayət etməklə), həmçinin övladını hər hansı səbəblərdən «Bağça»ya gətirmədikdə ödənilmiş xidmət haqqı geri qaytarılmır ( illik ödəniş edilmiş hal istisna olmaqla, bu halda ödəniş edilmiş sonuncu ayın istifadə olunmamış hissəsi geri qaytarılmır.)</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jc w:val="both"/>
            </w:pPr>
            <w:r>
              <w:rPr>
                <w:rFonts w:ascii="Times New Roman" w:cs="Times New Roman" w:eastAsia="Times New Roman" w:hAnsi="Times New Roman"/>
                <w:sz w:val="20"/>
                <w:szCs w:val="20"/>
              </w:rPr>
              <w:t xml:space="preserve">Should the PARENT unilaterally terminate the Agreement during the academic year (performing the regulation determined under the clause 8.2. of this Agreement) or does not bring his child to the KINDERGARTEN due to any reason the paid service charge is not returned (excluded the case when the annual payment is made, in such a case used and paid part of the last month is not returned)</w:t>
            </w:r>
          </w:p>
        </w:tc>
      </w:tr>
      <w:tr>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r>
              <w:rPr>
                <w:rFonts w:ascii="Times New Roman" w:cs="Times New Roman" w:eastAsia="Times New Roman" w:hAnsi="Times New Roman"/>
                <w:sz w:val="20"/>
                <w:szCs w:val="20"/>
              </w:rPr>
              <w:t xml:space="preserve"/>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r>
              <w:rPr>
                <w:rFonts w:ascii="Times New Roman" w:cs="Times New Roman" w:eastAsia="Times New Roman" w:hAnsi="Times New Roman"/>
                <w:sz w:val="20"/>
                <w:szCs w:val="20"/>
              </w:rPr>
              <w:t xml:space="preserve"/>
            </w:r>
          </w:p>
        </w:tc>
      </w:tr>
      <w:tr>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jc w:val="both"/>
            </w:pPr>
            <w:r>
              <w:rPr>
                <w:rFonts w:ascii="Times New Roman" w:cs="Times New Roman" w:eastAsia="Times New Roman" w:hAnsi="Times New Roman"/>
                <w:sz w:val="20"/>
                <w:szCs w:val="20"/>
              </w:rPr>
              <w:t xml:space="preserve">«Bağça» göstərdiyi xidməti məhdudlaşdırdıqda və bununla da təlim-tərbiyə göstərilməsi dayandırıldıqda xidmət göstərilmiş günlər çıxılmaqla aylıq ödənişdən qalan xidmət haqqı «Valideyn»ə geri qaytarılır.</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jc w:val="both"/>
            </w:pPr>
            <w:r>
              <w:rPr>
                <w:rFonts w:ascii="Times New Roman" w:cs="Times New Roman" w:eastAsia="Times New Roman" w:hAnsi="Times New Roman"/>
                <w:sz w:val="20"/>
                <w:szCs w:val="20"/>
              </w:rPr>
              <w:t xml:space="preserve">Should the KINDERGARTEN limit the rendered services and as a result the rendering of the educational services is terminated the service charge remaining from the monthly payment is returned to the PARENT excluded the payment of served days.</w:t>
            </w:r>
          </w:p>
        </w:tc>
      </w:tr>
      <w:tr>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r>
              <w:rPr>
                <w:rFonts w:ascii="Times New Roman" w:cs="Times New Roman" w:eastAsia="Times New Roman" w:hAnsi="Times New Roman"/>
                <w:sz w:val="20"/>
                <w:szCs w:val="20"/>
              </w:rPr>
              <w:t xml:space="preserve"/>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r>
              <w:rPr>
                <w:rFonts w:ascii="Times New Roman" w:cs="Times New Roman" w:eastAsia="Times New Roman" w:hAnsi="Times New Roman"/>
                <w:sz w:val="20"/>
                <w:szCs w:val="20"/>
              </w:rPr>
              <w:t xml:space="preserve"/>
            </w:r>
          </w:p>
        </w:tc>
      </w:tr>
      <w:tr>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jc w:val="center"/>
            </w:pPr>
            <w:r>
              <w:rPr>
                <w:rFonts w:ascii="Times New Roman" w:cs="Times New Roman" w:eastAsia="Times New Roman" w:hAnsi="Times New Roman"/>
                <w:b/>
                <w:bCs/>
                <w:sz w:val="20"/>
                <w:szCs w:val="20"/>
              </w:rPr>
              <w:t xml:space="preserve">«Bağça»</w:t>
            </w:r>
          </w:p>
          <w:p>
            <w:pPr>
              <w:jc w:val="both"/>
            </w:pPr>
            <w:r>
              <w:rPr>
                <w:rFonts w:ascii="Times New Roman" w:cs="Times New Roman" w:eastAsia="Times New Roman" w:hAnsi="Times New Roman"/>
                <w:sz w:val="20"/>
                <w:szCs w:val="20"/>
              </w:rPr>
              <w:t xml:space="preserve">«Kindergarten Bakı»</w:t>
            </w:r>
          </w:p>
          <w:p>
            <w:r>
              <w:rPr>
                <w:rFonts w:ascii="Times New Roman" w:cs="Times New Roman" w:eastAsia="Times New Roman" w:hAnsi="Times New Roman"/>
                <w:sz w:val="20"/>
                <w:szCs w:val="20"/>
              </w:rPr>
              <w:t xml:space="preserve"/>
            </w:r>
          </w:p>
          <w:p>
            <w:pPr>
              <w:jc w:val="both"/>
            </w:pPr>
            <w:r>
              <w:rPr>
                <w:rFonts w:ascii="Times New Roman" w:cs="Times New Roman" w:eastAsia="Times New Roman" w:hAnsi="Times New Roman"/>
                <w:sz w:val="20"/>
                <w:szCs w:val="20"/>
              </w:rPr>
              <w:t xml:space="preserve">A.H.Əliyeva</w:t>
            </w:r>
          </w:p>
          <w:p>
            <w:r>
              <w:rPr>
                <w:rFonts w:ascii="Times New Roman" w:cs="Times New Roman" w:eastAsia="Times New Roman" w:hAnsi="Times New Roman"/>
                <w:sz w:val="20"/>
                <w:szCs w:val="20"/>
              </w:rPr>
              <w:t xml:space="preserve"/>
            </w:r>
          </w:p>
          <w:p>
            <w:pPr>
              <w:jc w:val="both"/>
            </w:pPr>
            <w:r>
              <w:rPr>
                <w:rFonts w:ascii="Times New Roman" w:cs="Times New Roman" w:eastAsia="Times New Roman" w:hAnsi="Times New Roman"/>
                <w:sz w:val="20"/>
                <w:szCs w:val="20"/>
              </w:rPr>
              <w:t xml:space="preserve">(imza) _____________________</w:t>
            </w:r>
          </w:p>
          <w:p>
            <w:r>
              <w:rPr>
                <w:rFonts w:ascii="Times New Roman" w:cs="Times New Roman" w:eastAsia="Times New Roman" w:hAnsi="Times New Roman"/>
                <w:sz w:val="20"/>
                <w:szCs w:val="20"/>
              </w:rPr>
              <w:t xml:space="preserve"/>
            </w:r>
          </w:p>
          <w:p>
            <w:pPr>
              <w:jc w:val="center"/>
            </w:pPr>
            <w:r>
              <w:rPr>
                <w:rFonts w:ascii="Times New Roman" w:cs="Times New Roman" w:eastAsia="Times New Roman" w:hAnsi="Times New Roman"/>
                <w:b/>
                <w:bCs/>
                <w:sz w:val="20"/>
                <w:szCs w:val="20"/>
              </w:rPr>
              <w:t xml:space="preserve">«Valideyn»</w:t>
            </w:r>
          </w:p>
          <w:p>
            <w:pPr>
              <w:jc w:val="both"/>
            </w:pPr>
            <w:r>
              <w:rPr>
                <w:rFonts w:ascii="Times New Roman" w:cs="Times New Roman" w:eastAsia="Times New Roman" w:hAnsi="Times New Roman"/>
                <w:sz w:val="20"/>
                <w:szCs w:val="20"/>
              </w:rPr>
              <w:t xml:space="preserve">{PARENT_NAME}</w:t>
            </w:r>
          </w:p>
          <w:p>
            <w:r>
              <w:rPr>
                <w:rFonts w:ascii="Times New Roman" w:cs="Times New Roman" w:eastAsia="Times New Roman" w:hAnsi="Times New Roman"/>
                <w:sz w:val="20"/>
                <w:szCs w:val="20"/>
              </w:rPr>
              <w:t xml:space="preserve"/>
            </w:r>
          </w:p>
          <w:p>
            <w:pPr>
              <w:jc w:val="both"/>
            </w:pPr>
            <w:r>
              <w:rPr>
                <w:rFonts w:ascii="Times New Roman" w:cs="Times New Roman" w:eastAsia="Times New Roman" w:hAnsi="Times New Roman"/>
                <w:sz w:val="20"/>
                <w:szCs w:val="20"/>
              </w:rPr>
              <w:t xml:space="preserve">(imza) _____________________</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jc w:val="center"/>
            </w:pPr>
            <w:r>
              <w:rPr>
                <w:rFonts w:ascii="Times New Roman" w:cs="Times New Roman" w:eastAsia="Times New Roman" w:hAnsi="Times New Roman"/>
                <w:b/>
                <w:bCs/>
                <w:sz w:val="20"/>
                <w:szCs w:val="20"/>
              </w:rPr>
              <w:t xml:space="preserve">KINDERGARTEN</w:t>
            </w:r>
          </w:p>
          <w:p>
            <w:r>
              <w:rPr>
                <w:rFonts w:ascii="Times New Roman" w:cs="Times New Roman" w:eastAsia="Times New Roman" w:hAnsi="Times New Roman"/>
                <w:sz w:val="20"/>
                <w:szCs w:val="20"/>
              </w:rPr>
              <w:t xml:space="preserve"/>
            </w:r>
          </w:p>
          <w:p>
            <w:pPr>
              <w:jc w:val="both"/>
            </w:pPr>
            <w:r>
              <w:rPr>
                <w:rFonts w:ascii="Times New Roman" w:cs="Times New Roman" w:eastAsia="Times New Roman" w:hAnsi="Times New Roman"/>
                <w:sz w:val="20"/>
                <w:szCs w:val="20"/>
              </w:rPr>
              <w:t xml:space="preserve">A.H.Aliyeva</w:t>
            </w:r>
          </w:p>
          <w:p>
            <w:r>
              <w:rPr>
                <w:rFonts w:ascii="Times New Roman" w:cs="Times New Roman" w:eastAsia="Times New Roman" w:hAnsi="Times New Roman"/>
                <w:sz w:val="20"/>
                <w:szCs w:val="20"/>
              </w:rPr>
              <w:t xml:space="preserve"/>
            </w:r>
          </w:p>
          <w:p>
            <w:pPr>
              <w:jc w:val="both"/>
            </w:pPr>
            <w:r>
              <w:rPr>
                <w:rFonts w:ascii="Times New Roman" w:cs="Times New Roman" w:eastAsia="Times New Roman" w:hAnsi="Times New Roman"/>
                <w:sz w:val="20"/>
                <w:szCs w:val="20"/>
              </w:rPr>
              <w:t xml:space="preserve">Signature: _____________________</w:t>
            </w:r>
          </w:p>
          <w:p>
            <w:r>
              <w:rPr>
                <w:rFonts w:ascii="Times New Roman" w:cs="Times New Roman" w:eastAsia="Times New Roman" w:hAnsi="Times New Roman"/>
                <w:sz w:val="20"/>
                <w:szCs w:val="20"/>
              </w:rPr>
              <w:t xml:space="preserve"/>
            </w:r>
          </w:p>
          <w:p>
            <w:pPr>
              <w:jc w:val="center"/>
            </w:pPr>
            <w:r>
              <w:rPr>
                <w:rFonts w:ascii="Times New Roman" w:cs="Times New Roman" w:eastAsia="Times New Roman" w:hAnsi="Times New Roman"/>
                <w:b/>
                <w:bCs/>
                <w:sz w:val="20"/>
                <w:szCs w:val="20"/>
              </w:rPr>
              <w:t xml:space="preserve">PARENT</w:t>
            </w:r>
          </w:p>
          <w:p>
            <w:r>
              <w:rPr>
                <w:rFonts w:ascii="Times New Roman" w:cs="Times New Roman" w:eastAsia="Times New Roman" w:hAnsi="Times New Roman"/>
                <w:sz w:val="20"/>
                <w:szCs w:val="20"/>
              </w:rPr>
              <w:t xml:space="preserve"/>
            </w:r>
          </w:p>
          <w:p>
            <w:pPr>
              <w:jc w:val="both"/>
            </w:pPr>
            <w:r>
              <w:rPr>
                <w:rFonts w:ascii="Times New Roman" w:cs="Times New Roman" w:eastAsia="Times New Roman" w:hAnsi="Times New Roman"/>
                <w:sz w:val="20"/>
                <w:szCs w:val="20"/>
              </w:rPr>
              <w:t xml:space="preserve">Signature: _____________________</w:t>
            </w:r>
          </w:p>
        </w:tc>
      </w:tr>
    </w:tbl>
    <w:sectPr>
      <w:pgSz w:w="16838" w:h="11906"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2026-04-01T07:36:31.082Z</dcterms:created>
  <dcterms:modified xsi:type="dcterms:W3CDTF">2026-04-01T07:36:31.083Z</dcterms:modified>
</cp:coreProperties>
</file>

<file path=docProps/custom.xml><?xml version="1.0" encoding="utf-8"?>
<Properties xmlns="http://schemas.openxmlformats.org/officeDocument/2006/custom-properties" xmlns:vt="http://schemas.openxmlformats.org/officeDocument/2006/docPropsVTypes"/>
</file>