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"color_scheme": "Packages/Color Scheme - Default/Monokai.tmTheme",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"draw_white_space": "all",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"font_size": 12,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"ignored_packages":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"Vintage"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"save_on_focus_lost": true,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"tab_size": 2,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"indent_guide_options":["draw_active"],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"translate_tabs_to_spaces": true,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"theme": "Material-Theme-Darker.sublime-theme"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