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59124D" w14:textId="3B8D8569" w:rsidR="001F0E1D" w:rsidRDefault="003C3A5D">
      <w:pPr>
        <w:rPr>
          <w:rFonts w:ascii="Segoe UI Black" w:hAnsi="Segoe UI Black"/>
          <w:sz w:val="40"/>
          <w:szCs w:val="40"/>
        </w:rPr>
      </w:pPr>
      <w:r w:rsidRPr="003C3A5D">
        <w:rPr>
          <w:rFonts w:ascii="Segoe UI Black" w:hAnsi="Segoe UI Black"/>
          <w:sz w:val="40"/>
          <w:szCs w:val="40"/>
        </w:rPr>
        <w:t>Flexbox</w:t>
      </w:r>
    </w:p>
    <w:p w14:paraId="1F053B1E" w14:textId="3DCF0AC0" w:rsidR="003C3A5D" w:rsidRPr="003C3A5D" w:rsidRDefault="003C3A5D" w:rsidP="003C3A5D">
      <w:pPr>
        <w:rPr>
          <w:rFonts w:ascii="Segoe UI" w:hAnsi="Segoe UI" w:cs="Segoe UI"/>
        </w:rPr>
      </w:pPr>
      <w:r w:rsidRPr="003C3A5D">
        <w:rPr>
          <w:rFonts w:ascii="Segoe UI" w:hAnsi="Segoe UI" w:cs="Segoe UI"/>
        </w:rPr>
        <w:t xml:space="preserve">Flexbox, o "Flexible Box Layout," es un modelo de diseño en CSS (Cascading Style Sheets) que </w:t>
      </w:r>
      <w:r w:rsidRPr="003C3A5D">
        <w:rPr>
          <w:rFonts w:ascii="Segoe UI" w:hAnsi="Segoe UI" w:cs="Segoe UI"/>
          <w:b/>
        </w:rPr>
        <w:t>se utiliza para diseñar y alinear elementos en un contenedor de una manera más eficiente y predecible</w:t>
      </w:r>
      <w:r w:rsidRPr="003C3A5D">
        <w:rPr>
          <w:rFonts w:ascii="Segoe UI" w:hAnsi="Segoe UI" w:cs="Segoe UI"/>
        </w:rPr>
        <w:t xml:space="preserve"> que los modelos de diseño tradicionales.</w:t>
      </w:r>
    </w:p>
    <w:p w14:paraId="3F43DD9E" w14:textId="4ADC3873" w:rsidR="003C3A5D" w:rsidRDefault="003C3A5D" w:rsidP="003C3A5D">
      <w:pPr>
        <w:rPr>
          <w:rFonts w:ascii="Segoe UI" w:hAnsi="Segoe UI" w:cs="Segoe UI"/>
        </w:rPr>
      </w:pPr>
      <w:r w:rsidRPr="003C3A5D">
        <w:rPr>
          <w:rFonts w:ascii="Segoe UI" w:hAnsi="Segoe UI" w:cs="Segoe UI"/>
        </w:rPr>
        <w:t>En Flexbox, los elementos dentro de un contenedor se colocan a lo largo de un solo eje (ya sea el eje horizontal o vertical) y se ajustan automáticamente para ocupar el espacio disponible de la mejor manera posible. Esto facilita la creación de diseños responsivos y la alineación de elementos en diseños complejos.</w:t>
      </w:r>
    </w:p>
    <w:p w14:paraId="70CF42E2" w14:textId="64AF852B" w:rsidR="003C3A5D" w:rsidRDefault="00810E74" w:rsidP="003C3A5D">
      <w:pPr>
        <w:rPr>
          <w:rFonts w:ascii="Segoe UI" w:hAnsi="Segoe UI" w:cs="Segoe UI"/>
        </w:rPr>
      </w:pPr>
      <w:r w:rsidRPr="00810E74">
        <w:rPr>
          <w:rFonts w:ascii="Cambria Math" w:hAnsi="Cambria Math" w:cs="Cambria Math"/>
          <w:sz w:val="32"/>
          <w:szCs w:val="32"/>
        </w:rPr>
        <w:t>❶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810E74">
        <w:rPr>
          <w:rFonts w:ascii="Segoe UI Black" w:hAnsi="Segoe UI Black" w:cs="Cambria Math"/>
          <w:sz w:val="32"/>
          <w:szCs w:val="32"/>
        </w:rPr>
        <w:t>Contenedor Flex (Flex Container):</w:t>
      </w:r>
      <w:r>
        <w:rPr>
          <w:rFonts w:ascii="Segoe UI Black" w:hAnsi="Segoe UI Black" w:cs="Cambria Math"/>
          <w:sz w:val="32"/>
          <w:szCs w:val="32"/>
        </w:rPr>
        <w:t xml:space="preserve"> </w:t>
      </w:r>
      <w:r w:rsidRPr="00810E74">
        <w:rPr>
          <w:rFonts w:ascii="Segoe UI" w:hAnsi="Segoe UI" w:cs="Segoe UI"/>
        </w:rPr>
        <w:t xml:space="preserve">Es el elemento que envuelve a los elementos que deseas organizar utilizando Flexbox. Para convertir un elemento en un contenedor flex, debes aplicarle la propiedad CSS </w:t>
      </w:r>
      <w:r w:rsidRPr="00810E74">
        <w:rPr>
          <w:rFonts w:ascii="Segoe UI" w:hAnsi="Segoe UI" w:cs="Segoe UI"/>
          <w:b/>
        </w:rPr>
        <w:t>display: flex</w:t>
      </w:r>
      <w:r w:rsidRPr="00810E74">
        <w:rPr>
          <w:rFonts w:ascii="Segoe UI" w:hAnsi="Segoe UI" w:cs="Segoe UI"/>
        </w:rPr>
        <w:t xml:space="preserve">; o </w:t>
      </w:r>
      <w:r w:rsidRPr="00810E74">
        <w:rPr>
          <w:rFonts w:ascii="Segoe UI" w:hAnsi="Segoe UI" w:cs="Segoe UI"/>
          <w:b/>
        </w:rPr>
        <w:t>display: inline-flex</w:t>
      </w:r>
      <w:r w:rsidRPr="00810E74">
        <w:rPr>
          <w:rFonts w:ascii="Segoe UI" w:hAnsi="Segoe UI" w:cs="Segoe UI"/>
        </w:rPr>
        <w:t>; si deseas que se comporte como un elemento en línea.</w:t>
      </w:r>
    </w:p>
    <w:p w14:paraId="3C94A53A" w14:textId="2D67D3B8" w:rsidR="00B2312D" w:rsidRDefault="00B2312D" w:rsidP="00B2312D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❷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2312D">
        <w:rPr>
          <w:rFonts w:ascii="Segoe UI Black" w:hAnsi="Segoe UI Black" w:cs="Cambria Math"/>
          <w:sz w:val="32"/>
          <w:szCs w:val="32"/>
        </w:rPr>
        <w:t>Elementos Flex (Flex Items):</w:t>
      </w:r>
      <w:r>
        <w:rPr>
          <w:rFonts w:ascii="Segoe UI Black" w:hAnsi="Segoe UI Black" w:cs="Cambria Math"/>
          <w:sz w:val="32"/>
          <w:szCs w:val="32"/>
        </w:rPr>
        <w:t xml:space="preserve"> </w:t>
      </w:r>
      <w:r w:rsidRPr="00B2312D">
        <w:rPr>
          <w:rFonts w:ascii="Segoe UI" w:hAnsi="Segoe UI" w:cs="Segoe UI"/>
        </w:rPr>
        <w:t>Son los elementos contenidos dentro del contenedor flex que serán organizados y alineados utilizando Flexbox.</w:t>
      </w:r>
    </w:p>
    <w:p w14:paraId="157A8B76" w14:textId="77777777" w:rsidR="00B2312D" w:rsidRDefault="00B2312D" w:rsidP="00B2312D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❸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2312D">
        <w:rPr>
          <w:rFonts w:ascii="Segoe UI Black" w:hAnsi="Segoe UI Black" w:cs="Cambria Math"/>
          <w:sz w:val="32"/>
          <w:szCs w:val="32"/>
        </w:rPr>
        <w:t>Eje Principal (Main Axis):</w:t>
      </w:r>
      <w:r>
        <w:rPr>
          <w:rFonts w:ascii="Segoe UI Black" w:hAnsi="Segoe UI Black" w:cs="Cambria Math"/>
          <w:sz w:val="32"/>
          <w:szCs w:val="32"/>
        </w:rPr>
        <w:t xml:space="preserve"> </w:t>
      </w:r>
      <w:r w:rsidRPr="00B2312D">
        <w:rPr>
          <w:rFonts w:ascii="Segoe UI" w:hAnsi="Segoe UI" w:cs="Segoe UI"/>
        </w:rPr>
        <w:t xml:space="preserve">En un contenedor flex, el eje principal es el eje a lo largo del cual se alinearán los elementos flex. Puede ser horizontal o vertical, y su dirección se define utilizando las propiedades </w:t>
      </w:r>
      <w:r w:rsidRPr="00B2312D">
        <w:rPr>
          <w:rFonts w:ascii="Segoe UI" w:hAnsi="Segoe UI" w:cs="Segoe UI"/>
          <w:b/>
        </w:rPr>
        <w:t xml:space="preserve">flex-direction </w:t>
      </w:r>
      <w:r w:rsidRPr="00B2312D">
        <w:rPr>
          <w:rFonts w:ascii="Segoe UI" w:hAnsi="Segoe UI" w:cs="Segoe UI"/>
        </w:rPr>
        <w:t>(por defecto, es horizontal).</w:t>
      </w:r>
    </w:p>
    <w:p w14:paraId="4E85CAC6" w14:textId="77777777" w:rsidR="00B2312D" w:rsidRDefault="00B2312D" w:rsidP="00B2312D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❹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2312D">
        <w:rPr>
          <w:rFonts w:ascii="Segoe UI Black" w:hAnsi="Segoe UI Black" w:cs="Cambria Math"/>
          <w:sz w:val="32"/>
          <w:szCs w:val="32"/>
        </w:rPr>
        <w:t>Eje Transversal (Cross Axis):</w:t>
      </w:r>
      <w:r>
        <w:rPr>
          <w:rFonts w:ascii="Segoe UI Black" w:hAnsi="Segoe UI Black" w:cs="Cambria Math"/>
          <w:sz w:val="32"/>
          <w:szCs w:val="32"/>
        </w:rPr>
        <w:t xml:space="preserve"> </w:t>
      </w:r>
      <w:r w:rsidRPr="00B2312D">
        <w:rPr>
          <w:rFonts w:ascii="Segoe UI" w:hAnsi="Segoe UI" w:cs="Segoe UI"/>
        </w:rPr>
        <w:t>El eje transversal es el eje perpendicular al eje principal. Si el eje principal es horizontal, el eje transversal será vertical, y viceversa.</w:t>
      </w:r>
    </w:p>
    <w:p w14:paraId="5A11F016" w14:textId="77777777" w:rsidR="00B2312D" w:rsidRDefault="00B2312D" w:rsidP="00B2312D">
      <w:pPr>
        <w:rPr>
          <w:rFonts w:ascii="Segoe UI Black" w:hAnsi="Segoe UI Black" w:cs="Cambria Math"/>
          <w:sz w:val="32"/>
          <w:szCs w:val="32"/>
        </w:rPr>
      </w:pPr>
      <w:r w:rsidRPr="00B2312D">
        <w:rPr>
          <w:rFonts w:ascii="Cambria Math" w:hAnsi="Cambria Math" w:cs="Cambria Math"/>
          <w:sz w:val="32"/>
          <w:szCs w:val="32"/>
        </w:rPr>
        <w:t>❺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2312D">
        <w:rPr>
          <w:rFonts w:ascii="Segoe UI Black" w:hAnsi="Segoe UI Black" w:cs="Cambria Math"/>
          <w:sz w:val="32"/>
          <w:szCs w:val="32"/>
        </w:rPr>
        <w:t>Propiedades clave:</w:t>
      </w:r>
      <w:r>
        <w:rPr>
          <w:rFonts w:ascii="Segoe UI Black" w:hAnsi="Segoe UI Black" w:cs="Cambria Math"/>
          <w:sz w:val="32"/>
          <w:szCs w:val="32"/>
        </w:rPr>
        <w:t xml:space="preserve"> </w:t>
      </w:r>
    </w:p>
    <w:p w14:paraId="15039CCA" w14:textId="5891525F" w:rsidR="00B2312D" w:rsidRPr="00B2312D" w:rsidRDefault="00B2312D" w:rsidP="00B2312D">
      <w:pPr>
        <w:ind w:left="708"/>
        <w:rPr>
          <w:rFonts w:ascii="Segoe UI" w:hAnsi="Segoe UI" w:cs="Segoe UI"/>
        </w:rPr>
      </w:pPr>
      <w:r w:rsidRPr="00B2312D">
        <w:rPr>
          <w:rFonts w:ascii="Segoe UI Black" w:hAnsi="Segoe UI Black" w:cs="Segoe UI"/>
        </w:rPr>
        <w:t>justify-content:</w:t>
      </w:r>
      <w:r w:rsidRPr="00B2312D">
        <w:rPr>
          <w:rFonts w:ascii="Segoe UI" w:hAnsi="Segoe UI" w:cs="Segoe UI"/>
        </w:rPr>
        <w:t xml:space="preserve"> Controla la alineación de los elementos a lo largo del eje principal.</w:t>
      </w:r>
    </w:p>
    <w:p w14:paraId="46A2AD66" w14:textId="77777777" w:rsidR="00B2312D" w:rsidRPr="00B2312D" w:rsidRDefault="00B2312D" w:rsidP="00B2312D">
      <w:pPr>
        <w:ind w:left="708"/>
        <w:rPr>
          <w:rFonts w:ascii="Segoe UI" w:hAnsi="Segoe UI" w:cs="Segoe UI"/>
        </w:rPr>
      </w:pPr>
      <w:r w:rsidRPr="00B2312D">
        <w:rPr>
          <w:rFonts w:ascii="Segoe UI Black" w:hAnsi="Segoe UI Black" w:cs="Segoe UI"/>
        </w:rPr>
        <w:t>align-items:</w:t>
      </w:r>
      <w:r w:rsidRPr="00B2312D">
        <w:rPr>
          <w:rFonts w:ascii="Segoe UI" w:hAnsi="Segoe UI" w:cs="Segoe UI"/>
        </w:rPr>
        <w:t xml:space="preserve"> Controla la alineación de los elementos a lo largo del eje transversal.</w:t>
      </w:r>
    </w:p>
    <w:p w14:paraId="69E30ED9" w14:textId="77777777" w:rsidR="00B2312D" w:rsidRPr="00B2312D" w:rsidRDefault="00B2312D" w:rsidP="00B2312D">
      <w:pPr>
        <w:ind w:left="708"/>
        <w:rPr>
          <w:rFonts w:ascii="Segoe UI" w:hAnsi="Segoe UI" w:cs="Segoe UI"/>
        </w:rPr>
      </w:pPr>
      <w:r w:rsidRPr="00B2312D">
        <w:rPr>
          <w:rFonts w:ascii="Segoe UI Black" w:hAnsi="Segoe UI Black" w:cs="Segoe UI"/>
        </w:rPr>
        <w:t>flex-direction:</w:t>
      </w:r>
      <w:r w:rsidRPr="00B2312D">
        <w:rPr>
          <w:rFonts w:ascii="Segoe UI" w:hAnsi="Segoe UI" w:cs="Segoe UI"/>
        </w:rPr>
        <w:t xml:space="preserve"> Define la dirección del flujo de los elementos en el contenedor (fila, fila inversa, columna, columna inversa).</w:t>
      </w:r>
    </w:p>
    <w:p w14:paraId="46BD9125" w14:textId="77777777" w:rsidR="00B2312D" w:rsidRPr="00B2312D" w:rsidRDefault="00B2312D" w:rsidP="00B2312D">
      <w:pPr>
        <w:ind w:left="708"/>
        <w:rPr>
          <w:rFonts w:ascii="Segoe UI" w:hAnsi="Segoe UI" w:cs="Segoe UI"/>
        </w:rPr>
      </w:pPr>
      <w:r w:rsidRPr="00B2312D">
        <w:rPr>
          <w:rFonts w:ascii="Segoe UI Black" w:hAnsi="Segoe UI Black" w:cs="Segoe UI"/>
        </w:rPr>
        <w:t>flex-wrap:</w:t>
      </w:r>
      <w:r w:rsidRPr="00B2312D">
        <w:rPr>
          <w:rFonts w:ascii="Segoe UI" w:hAnsi="Segoe UI" w:cs="Segoe UI"/>
        </w:rPr>
        <w:t xml:space="preserve"> Decide si los elementos flex deben envolverse en varias líneas si no caben en una sola.</w:t>
      </w:r>
    </w:p>
    <w:p w14:paraId="5B690293" w14:textId="77777777" w:rsidR="00B2312D" w:rsidRDefault="00B2312D" w:rsidP="00B2312D">
      <w:pPr>
        <w:ind w:left="708"/>
        <w:rPr>
          <w:rFonts w:ascii="Segoe UI" w:hAnsi="Segoe UI" w:cs="Segoe UI"/>
        </w:rPr>
      </w:pPr>
      <w:r w:rsidRPr="00B2312D">
        <w:rPr>
          <w:rFonts w:ascii="Segoe UI" w:hAnsi="Segoe UI" w:cs="Segoe UI"/>
          <w:b/>
        </w:rPr>
        <w:t>flex-grow, flex-shrink, flex-basis:</w:t>
      </w:r>
      <w:r w:rsidRPr="00B2312D">
        <w:rPr>
          <w:rFonts w:ascii="Segoe UI" w:hAnsi="Segoe UI" w:cs="Segoe UI"/>
        </w:rPr>
        <w:t xml:space="preserve"> Controlan el crecimiento, la contracción y el tamaño inicial de los elementos flex.</w:t>
      </w:r>
    </w:p>
    <w:p w14:paraId="03320D65" w14:textId="3329C027" w:rsidR="00B2312D" w:rsidRDefault="00B2312D" w:rsidP="00B2312D">
      <w:pPr>
        <w:rPr>
          <w:rFonts w:ascii="Segoe UI" w:hAnsi="Segoe UI" w:cs="Segoe UI"/>
          <w:b/>
        </w:rPr>
      </w:pPr>
      <w:r w:rsidRPr="00B2312D">
        <w:rPr>
          <w:rFonts w:ascii="Cambria Math" w:hAnsi="Cambria Math" w:cs="Cambria Math"/>
          <w:sz w:val="32"/>
          <w:szCs w:val="32"/>
        </w:rPr>
        <w:t>❻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B2312D">
        <w:rPr>
          <w:rFonts w:ascii="Segoe UI Black" w:hAnsi="Segoe UI Black" w:cs="Cambria Math"/>
          <w:sz w:val="32"/>
          <w:szCs w:val="32"/>
        </w:rPr>
        <w:t>Ordenamiento:</w:t>
      </w:r>
      <w:r>
        <w:rPr>
          <w:rFonts w:ascii="Segoe UI Black" w:hAnsi="Segoe UI Black" w:cs="Cambria Math"/>
          <w:sz w:val="32"/>
          <w:szCs w:val="32"/>
        </w:rPr>
        <w:t xml:space="preserve"> </w:t>
      </w:r>
      <w:r w:rsidRPr="00B2312D">
        <w:rPr>
          <w:rFonts w:ascii="Segoe UI" w:hAnsi="Segoe UI" w:cs="Segoe UI"/>
        </w:rPr>
        <w:t xml:space="preserve">Puedes cambiar el orden de los elementos dentro del contenedor flex utilizando la propiedad </w:t>
      </w:r>
      <w:r w:rsidRPr="00B2312D">
        <w:rPr>
          <w:rFonts w:ascii="Segoe UI" w:hAnsi="Segoe UI" w:cs="Segoe UI"/>
          <w:b/>
        </w:rPr>
        <w:t>order.</w:t>
      </w:r>
    </w:p>
    <w:p w14:paraId="63BD753A" w14:textId="61020212" w:rsidR="00B2312D" w:rsidRDefault="00B2312D" w:rsidP="00B2312D">
      <w:pPr>
        <w:rPr>
          <w:rFonts w:ascii="Segoe UI" w:hAnsi="Segoe UI" w:cs="Segoe UI"/>
          <w:b/>
          <w:i/>
        </w:rPr>
      </w:pPr>
      <w:r w:rsidRPr="00B2312D">
        <w:rPr>
          <w:rFonts w:ascii="Segoe UI" w:hAnsi="Segoe UI" w:cs="Segoe UI"/>
          <w:b/>
          <w:i/>
        </w:rPr>
        <w:lastRenderedPageBreak/>
        <w:t>Flexbox es especialmente útil para diseñar barras de navegación, encabezados, menús desplegables y otros componentes de diseño donde la alineación y la distribución flexible de elementos son importantes.</w:t>
      </w:r>
    </w:p>
    <w:p w14:paraId="7E4AB797" w14:textId="77777777" w:rsidR="0097143F" w:rsidRDefault="0097143F" w:rsidP="00B2312D">
      <w:pPr>
        <w:rPr>
          <w:rFonts w:ascii="Segoe UI" w:hAnsi="Segoe UI" w:cs="Segoe UI"/>
          <w:b/>
          <w:i/>
        </w:rPr>
      </w:pPr>
    </w:p>
    <w:p w14:paraId="7A54C468" w14:textId="5D91F957" w:rsidR="0097143F" w:rsidRDefault="0097143F" w:rsidP="0097143F">
      <w:pPr>
        <w:rPr>
          <w:rFonts w:ascii="Segoe UI Black" w:hAnsi="Segoe UI Black"/>
          <w:sz w:val="40"/>
          <w:szCs w:val="40"/>
        </w:rPr>
      </w:pPr>
      <w:r>
        <w:rPr>
          <w:rFonts w:ascii="Segoe UI Black" w:hAnsi="Segoe UI Black"/>
          <w:sz w:val="40"/>
          <w:szCs w:val="40"/>
        </w:rPr>
        <w:t>Grid</w:t>
      </w:r>
    </w:p>
    <w:p w14:paraId="55F7CD3A" w14:textId="77777777" w:rsidR="0097143F" w:rsidRDefault="0097143F" w:rsidP="0097143F">
      <w:pPr>
        <w:rPr>
          <w:rFonts w:ascii="Segoe UI" w:hAnsi="Segoe UI" w:cs="Segoe UI"/>
        </w:rPr>
      </w:pPr>
      <w:r w:rsidRPr="0097143F">
        <w:rPr>
          <w:rFonts w:ascii="Segoe UI" w:hAnsi="Segoe UI" w:cs="Segoe UI"/>
        </w:rPr>
        <w:t>Grid Layout es otro modelo de diseño en CSS que permite crear diseños de página complejos y alinear elementos en una cuadrícula bidimensional. A diferencia de Flexbox, que se enfoca en organizar elementos a lo largo de un solo eje, CSS Grid permite organizar elementos tanto en filas como en columnas, lo que proporciona un mayor control sobre la estructura del diseño.</w:t>
      </w:r>
    </w:p>
    <w:p w14:paraId="214D1810" w14:textId="77777777" w:rsidR="0097143F" w:rsidRDefault="0097143F" w:rsidP="0097143F">
      <w:pPr>
        <w:rPr>
          <w:rFonts w:ascii="Segoe UI" w:hAnsi="Segoe UI" w:cs="Segoe UI"/>
        </w:rPr>
      </w:pPr>
      <w:r w:rsidRPr="00810E74">
        <w:rPr>
          <w:rFonts w:ascii="Cambria Math" w:hAnsi="Cambria Math" w:cs="Cambria Math"/>
          <w:sz w:val="32"/>
          <w:szCs w:val="32"/>
        </w:rPr>
        <w:t>❶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7143F">
        <w:rPr>
          <w:rFonts w:ascii="Segoe UI Black" w:hAnsi="Segoe UI Black" w:cs="Cambria Math"/>
          <w:sz w:val="32"/>
          <w:szCs w:val="32"/>
        </w:rPr>
        <w:t>Contenedor de Cuadrícula (Grid Container)</w:t>
      </w:r>
      <w:r>
        <w:rPr>
          <w:rFonts w:ascii="Segoe UI Black" w:hAnsi="Segoe UI Black" w:cs="Cambria Math"/>
          <w:sz w:val="32"/>
          <w:szCs w:val="32"/>
        </w:rPr>
        <w:t xml:space="preserve">: </w:t>
      </w:r>
      <w:r w:rsidRPr="0097143F">
        <w:rPr>
          <w:rFonts w:ascii="Segoe UI" w:hAnsi="Segoe UI" w:cs="Segoe UI"/>
        </w:rPr>
        <w:t xml:space="preserve">Al igual que en Flexbox, necesitas un contenedor para aplicar Grid Layout. Para convertir un elemento en un contenedor de cuadrícula, utiliza la propiedad CSS </w:t>
      </w:r>
      <w:r w:rsidRPr="0097143F">
        <w:rPr>
          <w:rFonts w:ascii="Segoe UI" w:hAnsi="Segoe UI" w:cs="Segoe UI"/>
          <w:b/>
        </w:rPr>
        <w:t>display: grid</w:t>
      </w:r>
      <w:r w:rsidRPr="0097143F">
        <w:rPr>
          <w:rFonts w:ascii="Segoe UI" w:hAnsi="Segoe UI" w:cs="Segoe UI"/>
        </w:rPr>
        <w:t>;.</w:t>
      </w:r>
    </w:p>
    <w:p w14:paraId="2DE71269" w14:textId="77777777" w:rsidR="0097143F" w:rsidRDefault="0097143F" w:rsidP="0097143F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❷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7143F">
        <w:rPr>
          <w:rFonts w:ascii="Segoe UI Black" w:hAnsi="Segoe UI Black" w:cs="Cambria Math"/>
          <w:sz w:val="32"/>
          <w:szCs w:val="32"/>
        </w:rPr>
        <w:t>Elementos de Cuadrícula (Grid Items):</w:t>
      </w:r>
      <w:r>
        <w:rPr>
          <w:rFonts w:ascii="Segoe UI Black" w:hAnsi="Segoe UI Black" w:cs="Cambria Math"/>
          <w:sz w:val="32"/>
          <w:szCs w:val="32"/>
        </w:rPr>
        <w:t xml:space="preserve"> </w:t>
      </w:r>
      <w:r w:rsidRPr="0097143F">
        <w:rPr>
          <w:rFonts w:ascii="Segoe UI" w:hAnsi="Segoe UI" w:cs="Segoe UI"/>
        </w:rPr>
        <w:t>Estos son los elementos hijos del contenedor de cuadrícula que serán colocados en la cuadrícula.</w:t>
      </w:r>
    </w:p>
    <w:p w14:paraId="4488BE93" w14:textId="77777777" w:rsidR="0097143F" w:rsidRPr="0097143F" w:rsidRDefault="0097143F" w:rsidP="0097143F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❸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7143F">
        <w:rPr>
          <w:rFonts w:ascii="Segoe UI Black" w:hAnsi="Segoe UI Black" w:cs="Cambria Math"/>
          <w:sz w:val="32"/>
          <w:szCs w:val="32"/>
        </w:rPr>
        <w:t>Filas y Columnas:</w:t>
      </w:r>
      <w:r>
        <w:rPr>
          <w:rFonts w:ascii="Segoe UI Black" w:hAnsi="Segoe UI Black" w:cs="Cambria Math"/>
          <w:sz w:val="32"/>
          <w:szCs w:val="32"/>
        </w:rPr>
        <w:t xml:space="preserve"> </w:t>
      </w:r>
      <w:r w:rsidRPr="0097143F">
        <w:rPr>
          <w:rFonts w:ascii="Segoe UI" w:hAnsi="Segoe UI" w:cs="Segoe UI"/>
        </w:rPr>
        <w:t xml:space="preserve">Con Grid, puedes definir explícitamente el número de filas y columnas en tu diseño. Utilizas las propiedades </w:t>
      </w:r>
      <w:r w:rsidRPr="0097143F">
        <w:rPr>
          <w:rFonts w:ascii="Segoe UI" w:hAnsi="Segoe UI" w:cs="Segoe UI"/>
          <w:b/>
        </w:rPr>
        <w:t>grid-template-rows</w:t>
      </w:r>
      <w:r w:rsidRPr="0097143F">
        <w:rPr>
          <w:rFonts w:ascii="Segoe UI" w:hAnsi="Segoe UI" w:cs="Segoe UI"/>
        </w:rPr>
        <w:t xml:space="preserve"> y </w:t>
      </w:r>
      <w:r w:rsidRPr="0097143F">
        <w:rPr>
          <w:rFonts w:ascii="Segoe UI" w:hAnsi="Segoe UI" w:cs="Segoe UI"/>
          <w:b/>
        </w:rPr>
        <w:t>grid-template-columns</w:t>
      </w:r>
      <w:r w:rsidRPr="0097143F">
        <w:rPr>
          <w:rFonts w:ascii="Segoe UI" w:hAnsi="Segoe UI" w:cs="Segoe UI"/>
        </w:rPr>
        <w:t xml:space="preserve"> para establecer el tamaño y la cantidad de filas y columnas, respectivamente.</w:t>
      </w:r>
    </w:p>
    <w:p w14:paraId="70AE277F" w14:textId="77777777" w:rsidR="00993A40" w:rsidRDefault="0097143F" w:rsidP="0097143F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❹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Pr="0097143F">
        <w:rPr>
          <w:rFonts w:ascii="Segoe UI Black" w:hAnsi="Segoe UI Black" w:cs="Cambria Math"/>
          <w:sz w:val="32"/>
          <w:szCs w:val="32"/>
        </w:rPr>
        <w:t>Celdas de la Cuadrícula</w:t>
      </w:r>
      <w:r>
        <w:rPr>
          <w:rFonts w:ascii="Segoe UI Black" w:hAnsi="Segoe UI Black" w:cs="Cambria Math"/>
          <w:sz w:val="32"/>
          <w:szCs w:val="32"/>
        </w:rPr>
        <w:t xml:space="preserve">: </w:t>
      </w:r>
      <w:r w:rsidR="00993A40" w:rsidRPr="00993A40">
        <w:rPr>
          <w:rFonts w:ascii="Segoe UI" w:hAnsi="Segoe UI" w:cs="Segoe UI"/>
        </w:rPr>
        <w:t xml:space="preserve">Los elementos de la cuadrícula se colocan en celdas específicas de la cuadrícula utilizando las propiedades </w:t>
      </w:r>
      <w:r w:rsidR="00993A40" w:rsidRPr="00993A40">
        <w:rPr>
          <w:rFonts w:ascii="Segoe UI" w:hAnsi="Segoe UI" w:cs="Segoe UI"/>
          <w:b/>
        </w:rPr>
        <w:t>grid-row</w:t>
      </w:r>
      <w:r w:rsidR="00993A40" w:rsidRPr="00993A40">
        <w:rPr>
          <w:rFonts w:ascii="Segoe UI" w:hAnsi="Segoe UI" w:cs="Segoe UI"/>
        </w:rPr>
        <w:t xml:space="preserve"> y </w:t>
      </w:r>
      <w:r w:rsidR="00993A40" w:rsidRPr="00993A40">
        <w:rPr>
          <w:rFonts w:ascii="Segoe UI" w:hAnsi="Segoe UI" w:cs="Segoe UI"/>
          <w:b/>
        </w:rPr>
        <w:t>grid-column</w:t>
      </w:r>
      <w:r w:rsidR="00993A40" w:rsidRPr="00993A40">
        <w:rPr>
          <w:rFonts w:ascii="Segoe UI" w:hAnsi="Segoe UI" w:cs="Segoe UI"/>
        </w:rPr>
        <w:t xml:space="preserve">. También puedes utilizar la propiedad </w:t>
      </w:r>
      <w:r w:rsidR="00993A40" w:rsidRPr="00993A40">
        <w:rPr>
          <w:rFonts w:ascii="Segoe UI" w:hAnsi="Segoe UI" w:cs="Segoe UI"/>
          <w:b/>
        </w:rPr>
        <w:t>grid-area</w:t>
      </w:r>
      <w:r w:rsidR="00993A40" w:rsidRPr="00993A40">
        <w:rPr>
          <w:rFonts w:ascii="Segoe UI" w:hAnsi="Segoe UI" w:cs="Segoe UI"/>
        </w:rPr>
        <w:t xml:space="preserve"> para especificar estas propiedades en una sola declaración.</w:t>
      </w:r>
    </w:p>
    <w:p w14:paraId="65043DCD" w14:textId="0AB04981" w:rsidR="00993A40" w:rsidRDefault="0097143F" w:rsidP="0097143F">
      <w:pPr>
        <w:rPr>
          <w:rFonts w:ascii="Segoe UI Black" w:hAnsi="Segoe UI Black" w:cs="Cambria Math"/>
          <w:sz w:val="32"/>
          <w:szCs w:val="32"/>
        </w:rPr>
      </w:pPr>
      <w:r w:rsidRPr="00B2312D">
        <w:rPr>
          <w:rFonts w:ascii="Cambria Math" w:hAnsi="Cambria Math" w:cs="Cambria Math"/>
          <w:sz w:val="32"/>
          <w:szCs w:val="32"/>
        </w:rPr>
        <w:t>❺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="00993A40" w:rsidRPr="00993A40">
        <w:rPr>
          <w:rFonts w:ascii="Segoe UI Black" w:hAnsi="Segoe UI Black" w:cs="Cambria Math"/>
          <w:sz w:val="32"/>
          <w:szCs w:val="32"/>
        </w:rPr>
        <w:t>Alineación:</w:t>
      </w:r>
      <w:r w:rsidR="00993A40">
        <w:rPr>
          <w:rFonts w:ascii="Segoe UI Black" w:hAnsi="Segoe UI Black" w:cs="Cambria Math"/>
          <w:sz w:val="32"/>
          <w:szCs w:val="32"/>
        </w:rPr>
        <w:t xml:space="preserve"> </w:t>
      </w:r>
      <w:r w:rsidR="00993A40" w:rsidRPr="00993A40">
        <w:rPr>
          <w:rFonts w:ascii="Segoe UI" w:hAnsi="Segoe UI" w:cs="Segoe UI"/>
          <w:b/>
        </w:rPr>
        <w:t>Grid Layout</w:t>
      </w:r>
      <w:r w:rsidR="00993A40" w:rsidRPr="00993A40">
        <w:rPr>
          <w:rFonts w:ascii="Segoe UI" w:hAnsi="Segoe UI" w:cs="Segoe UI"/>
        </w:rPr>
        <w:t xml:space="preserve"> proporciona propiedades como </w:t>
      </w:r>
      <w:r w:rsidR="00993A40" w:rsidRPr="00993A40">
        <w:rPr>
          <w:rFonts w:ascii="Segoe UI" w:hAnsi="Segoe UI" w:cs="Segoe UI"/>
          <w:b/>
        </w:rPr>
        <w:t>justify-items</w:t>
      </w:r>
      <w:r w:rsidR="00993A40" w:rsidRPr="00993A40">
        <w:rPr>
          <w:rFonts w:ascii="Segoe UI" w:hAnsi="Segoe UI" w:cs="Segoe UI"/>
        </w:rPr>
        <w:t xml:space="preserve">, </w:t>
      </w:r>
      <w:r w:rsidR="00993A40" w:rsidRPr="00993A40">
        <w:rPr>
          <w:rFonts w:ascii="Segoe UI" w:hAnsi="Segoe UI" w:cs="Segoe UI"/>
          <w:b/>
        </w:rPr>
        <w:t>align-items</w:t>
      </w:r>
      <w:r w:rsidR="00993A40" w:rsidRPr="00993A40">
        <w:rPr>
          <w:rFonts w:ascii="Segoe UI" w:hAnsi="Segoe UI" w:cs="Segoe UI"/>
        </w:rPr>
        <w:t xml:space="preserve">, </w:t>
      </w:r>
      <w:r w:rsidR="00993A40" w:rsidRPr="00993A40">
        <w:rPr>
          <w:rFonts w:ascii="Segoe UI" w:hAnsi="Segoe UI" w:cs="Segoe UI"/>
          <w:b/>
        </w:rPr>
        <w:t>justify-content</w:t>
      </w:r>
      <w:r w:rsidR="00993A40" w:rsidRPr="00993A40">
        <w:rPr>
          <w:rFonts w:ascii="Segoe UI" w:hAnsi="Segoe UI" w:cs="Segoe UI"/>
        </w:rPr>
        <w:t xml:space="preserve"> y </w:t>
      </w:r>
      <w:r w:rsidR="00993A40" w:rsidRPr="00993A40">
        <w:rPr>
          <w:rFonts w:ascii="Segoe UI" w:hAnsi="Segoe UI" w:cs="Segoe UI"/>
          <w:b/>
        </w:rPr>
        <w:t>align-content</w:t>
      </w:r>
      <w:r w:rsidR="00993A40" w:rsidRPr="00993A40">
        <w:rPr>
          <w:rFonts w:ascii="Segoe UI" w:hAnsi="Segoe UI" w:cs="Segoe UI"/>
        </w:rPr>
        <w:t xml:space="preserve"> para alinear los elementos y las filas o columnas de la cuadrícula según sea necesario.</w:t>
      </w:r>
    </w:p>
    <w:p w14:paraId="2808943B" w14:textId="19612635" w:rsidR="00993A40" w:rsidRDefault="0097143F" w:rsidP="00993A40">
      <w:pPr>
        <w:rPr>
          <w:rFonts w:ascii="Segoe UI" w:hAnsi="Segoe UI" w:cs="Segoe UI"/>
        </w:rPr>
      </w:pPr>
      <w:r w:rsidRPr="00B2312D">
        <w:rPr>
          <w:rFonts w:ascii="Cambria Math" w:hAnsi="Cambria Math" w:cs="Cambria Math"/>
          <w:sz w:val="32"/>
          <w:szCs w:val="32"/>
        </w:rPr>
        <w:t>❻</w:t>
      </w:r>
      <w:r>
        <w:rPr>
          <w:rFonts w:ascii="Cambria Math" w:hAnsi="Cambria Math" w:cs="Cambria Math"/>
          <w:sz w:val="32"/>
          <w:szCs w:val="32"/>
        </w:rPr>
        <w:t xml:space="preserve"> </w:t>
      </w:r>
      <w:r w:rsidR="00993A40" w:rsidRPr="00993A40">
        <w:rPr>
          <w:rFonts w:ascii="Segoe UI Black" w:hAnsi="Segoe UI Black" w:cs="Cambria Math"/>
          <w:sz w:val="32"/>
          <w:szCs w:val="32"/>
        </w:rPr>
        <w:t xml:space="preserve">Áreas de la Cuadrícula: </w:t>
      </w:r>
      <w:r w:rsidR="00993A40" w:rsidRPr="00993A40">
        <w:rPr>
          <w:rFonts w:ascii="Segoe UI" w:hAnsi="Segoe UI" w:cs="Segoe UI"/>
        </w:rPr>
        <w:t xml:space="preserve">Puedes nombrar áreas de la cuadrícula y asignar elementos a estas áreas utilizando la propiedad </w:t>
      </w:r>
      <w:r w:rsidR="00993A40" w:rsidRPr="00993A40">
        <w:rPr>
          <w:rFonts w:ascii="Segoe UI" w:hAnsi="Segoe UI" w:cs="Segoe UI"/>
          <w:b/>
        </w:rPr>
        <w:t>grid-template-areas</w:t>
      </w:r>
      <w:r w:rsidR="00993A40" w:rsidRPr="00993A40">
        <w:rPr>
          <w:rFonts w:ascii="Segoe UI" w:hAnsi="Segoe UI" w:cs="Segoe UI"/>
        </w:rPr>
        <w:t>, lo que facilita la creación de diseños complejos y comprensibles.</w:t>
      </w:r>
    </w:p>
    <w:p w14:paraId="3F03749A" w14:textId="77777777" w:rsidR="00993A40" w:rsidRDefault="00993A40" w:rsidP="00993A40">
      <w:pPr>
        <w:rPr>
          <w:rFonts w:ascii="Segoe UI" w:hAnsi="Segoe UI" w:cs="Segoe UI"/>
        </w:rPr>
      </w:pPr>
    </w:p>
    <w:p w14:paraId="5DEA6E3B" w14:textId="594A7B18" w:rsidR="00B2312D" w:rsidRPr="00B2312D" w:rsidRDefault="00993A40" w:rsidP="00B2312D">
      <w:pPr>
        <w:rPr>
          <w:rFonts w:ascii="Segoe UI" w:hAnsi="Segoe UI" w:cs="Segoe UI"/>
          <w:b/>
          <w:i/>
        </w:rPr>
      </w:pPr>
      <w:r w:rsidRPr="00993A40">
        <w:rPr>
          <w:rFonts w:ascii="Segoe UI" w:hAnsi="Segoe UI" w:cs="Segoe UI"/>
          <w:b/>
          <w:i/>
        </w:rPr>
        <w:t>CSS Grid Layout es especialmente útil cuando necesitas un control preciso sobre el diseño de tu página web, especialmente para estructuras de página complejas y responsivas. Puedes combinar Grid Layout con Flexbox para lograr diseños aún más sofisticados y flexibles.</w:t>
      </w:r>
      <w:bookmarkStart w:id="0" w:name="_GoBack"/>
      <w:bookmarkEnd w:id="0"/>
    </w:p>
    <w:sectPr w:rsidR="00B2312D" w:rsidRPr="00B231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E1D"/>
    <w:rsid w:val="001F0E1D"/>
    <w:rsid w:val="003C3A5D"/>
    <w:rsid w:val="00810E74"/>
    <w:rsid w:val="0097143F"/>
    <w:rsid w:val="00993A40"/>
    <w:rsid w:val="00B2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B3C5"/>
  <w15:chartTrackingRefBased/>
  <w15:docId w15:val="{0D173716-CC35-4A9C-99A7-3FA30AF2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649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4</cp:revision>
  <dcterms:created xsi:type="dcterms:W3CDTF">2023-09-28T22:21:00Z</dcterms:created>
  <dcterms:modified xsi:type="dcterms:W3CDTF">2023-09-29T12:42:00Z</dcterms:modified>
</cp:coreProperties>
</file>