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11EB6" w14:textId="5E050DBF" w:rsidR="002338BA" w:rsidRDefault="00B56D21">
      <w:pPr>
        <w:rPr>
          <w:rFonts w:ascii="Segoe UI Black" w:hAnsi="Segoe UI Black"/>
          <w:sz w:val="40"/>
          <w:szCs w:val="40"/>
        </w:rPr>
      </w:pPr>
      <w:r w:rsidRPr="00B56D21">
        <w:rPr>
          <w:rFonts w:ascii="Segoe UI Black" w:hAnsi="Segoe UI Black"/>
          <w:sz w:val="40"/>
          <w:szCs w:val="40"/>
        </w:rPr>
        <w:t>Estructuras de Control:</w:t>
      </w:r>
    </w:p>
    <w:p w14:paraId="02ED3D2B" w14:textId="2C15C173" w:rsidR="00B56D21" w:rsidRDefault="00B56D21">
      <w:pPr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B56D21">
        <w:rPr>
          <w:rFonts w:ascii="Segoe UI" w:hAnsi="Segoe UI" w:cs="Segoe UI"/>
        </w:rPr>
        <w:t>l igual que muchos otros lenguajes de programación, incluye varias estructuras de control que permiten a los desarrolladores tomar decisiones y controlar el flujo de ejecución del programa. Algunas de las estructuras de control más comunes en JavaScript son:</w:t>
      </w:r>
    </w:p>
    <w:p w14:paraId="42C3A0B0" w14:textId="5F8E240A" w:rsidR="00B56D21" w:rsidRDefault="00B56D21" w:rsidP="00B56D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lang w:eastAsia="es-AR"/>
        </w:rPr>
      </w:pPr>
      <w:r w:rsidRPr="006541D5">
        <w:rPr>
          <w:rFonts w:ascii="Cambria Math" w:hAnsi="Cambria Math" w:cs="Cambria Math"/>
          <w:color w:val="000000" w:themeColor="text1"/>
          <w:sz w:val="32"/>
          <w:szCs w:val="32"/>
          <w:lang w:val="es-ES"/>
        </w:rPr>
        <w:t>❶</w:t>
      </w:r>
      <w:r w:rsidRPr="006541D5">
        <w:rPr>
          <w:rFonts w:ascii="Mulish" w:eastAsia="Times New Roman" w:hAnsi="Mulish" w:cs="Times New Roman"/>
          <w:color w:val="000000" w:themeColor="text1"/>
          <w:sz w:val="24"/>
          <w:szCs w:val="24"/>
          <w:lang w:eastAsia="es-AR"/>
        </w:rPr>
        <w:t xml:space="preserve"> </w:t>
      </w:r>
      <w:r w:rsidRPr="00B56D21"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>if...else statement:</w:t>
      </w:r>
      <w:r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 xml:space="preserve"> </w:t>
      </w:r>
      <w:r w:rsidRPr="00B56D21">
        <w:rPr>
          <w:rFonts w:ascii="Segoe UI" w:eastAsia="Times New Roman" w:hAnsi="Segoe UI" w:cs="Segoe UI"/>
          <w:color w:val="000000" w:themeColor="text1"/>
          <w:lang w:eastAsia="es-AR"/>
        </w:rPr>
        <w:t xml:space="preserve">El bloque </w:t>
      </w:r>
      <w:r w:rsidRPr="00B56D21">
        <w:rPr>
          <w:rFonts w:ascii="Segoe UI" w:eastAsia="Times New Roman" w:hAnsi="Segoe UI" w:cs="Segoe UI"/>
          <w:b/>
          <w:color w:val="000000" w:themeColor="text1"/>
          <w:lang w:eastAsia="es-AR"/>
        </w:rPr>
        <w:t>if...else</w:t>
      </w:r>
      <w:r w:rsidRPr="00B56D21">
        <w:rPr>
          <w:rFonts w:ascii="Segoe UI" w:eastAsia="Times New Roman" w:hAnsi="Segoe UI" w:cs="Segoe UI"/>
          <w:color w:val="000000" w:themeColor="text1"/>
          <w:lang w:eastAsia="es-AR"/>
        </w:rPr>
        <w:t xml:space="preserve"> permite ejecutar un bloque de código si una condición especificada es verdadera y otro bloque de código si la condición es falsa.</w:t>
      </w:r>
    </w:p>
    <w:p w14:paraId="55D978DA" w14:textId="12FE2BA6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</w:rPr>
      </w:pPr>
    </w:p>
    <w:p w14:paraId="3BDD3AB9" w14:textId="2CC1ED1D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B56D21">
        <w:rPr>
          <w:rFonts w:ascii="Segoe UI" w:hAnsi="Segoe UI" w:cs="Segoe UI"/>
        </w:rPr>
        <w:drawing>
          <wp:inline distT="0" distB="0" distL="0" distR="0" wp14:anchorId="669C36CF" wp14:editId="11EF84AF">
            <wp:extent cx="4944165" cy="1095528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4C93" w14:textId="7A44EDF9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</w:rPr>
      </w:pPr>
    </w:p>
    <w:p w14:paraId="6A805C58" w14:textId="5D042110" w:rsidR="00B56D21" w:rsidRDefault="00B56D21" w:rsidP="00B56D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lang w:eastAsia="es-AR"/>
        </w:rPr>
      </w:pPr>
      <w:r w:rsidRPr="006541D5">
        <w:rPr>
          <w:rFonts w:ascii="Cambria Math" w:hAnsi="Cambria Math" w:cs="Cambria Math"/>
          <w:color w:val="000000" w:themeColor="text1"/>
          <w:sz w:val="32"/>
          <w:szCs w:val="32"/>
          <w:lang w:val="es-ES"/>
        </w:rPr>
        <w:t>❷</w:t>
      </w:r>
      <w:r w:rsidRPr="006541D5">
        <w:rPr>
          <w:rFonts w:ascii="Mulish" w:eastAsia="Times New Roman" w:hAnsi="Mulish" w:cs="Times New Roman"/>
          <w:color w:val="000000" w:themeColor="text1"/>
          <w:sz w:val="24"/>
          <w:szCs w:val="24"/>
          <w:lang w:eastAsia="es-AR"/>
        </w:rPr>
        <w:t xml:space="preserve"> </w:t>
      </w:r>
      <w:r w:rsidRPr="00B56D21"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>for loop:</w:t>
      </w:r>
      <w:r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 xml:space="preserve"> </w:t>
      </w:r>
      <w:r w:rsidRPr="00B56D21">
        <w:rPr>
          <w:rFonts w:ascii="Segoe UI" w:eastAsia="Times New Roman" w:hAnsi="Segoe UI" w:cs="Segoe UI"/>
          <w:color w:val="000000" w:themeColor="text1"/>
          <w:lang w:eastAsia="es-AR"/>
        </w:rPr>
        <w:t xml:space="preserve">El bucle </w:t>
      </w:r>
      <w:r w:rsidRPr="00B56D21">
        <w:rPr>
          <w:rFonts w:ascii="Segoe UI" w:eastAsia="Times New Roman" w:hAnsi="Segoe UI" w:cs="Segoe UI"/>
          <w:b/>
          <w:color w:val="000000" w:themeColor="text1"/>
          <w:lang w:eastAsia="es-AR"/>
        </w:rPr>
        <w:t>for</w:t>
      </w:r>
      <w:r w:rsidRPr="00B56D21">
        <w:rPr>
          <w:rFonts w:ascii="Segoe UI" w:eastAsia="Times New Roman" w:hAnsi="Segoe UI" w:cs="Segoe UI"/>
          <w:color w:val="000000" w:themeColor="text1"/>
          <w:lang w:eastAsia="es-AR"/>
        </w:rPr>
        <w:t xml:space="preserve"> se utiliza para iterar sobre una secuencia de valores (como un array) o para ejecutar un bloque de código un número específico de veces.</w:t>
      </w:r>
    </w:p>
    <w:p w14:paraId="0275559B" w14:textId="6A61D946" w:rsidR="00B56D21" w:rsidRDefault="00B56D21" w:rsidP="00B56D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lang w:eastAsia="es-AR"/>
        </w:rPr>
      </w:pPr>
    </w:p>
    <w:p w14:paraId="46D93497" w14:textId="05A6C5CC" w:rsidR="00B56D21" w:rsidRDefault="00B56D21" w:rsidP="00B56D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lang w:eastAsia="es-AR"/>
        </w:rPr>
      </w:pPr>
      <w:r w:rsidRPr="00B56D21">
        <w:rPr>
          <w:rFonts w:ascii="Segoe UI" w:eastAsia="Times New Roman" w:hAnsi="Segoe UI" w:cs="Segoe UI"/>
          <w:color w:val="000000" w:themeColor="text1"/>
          <w:lang w:eastAsia="es-AR"/>
        </w:rPr>
        <w:drawing>
          <wp:inline distT="0" distB="0" distL="0" distR="0" wp14:anchorId="69FEDEAD" wp14:editId="71B17C32">
            <wp:extent cx="4944165" cy="77163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6B62" w14:textId="40F672D7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</w:rPr>
      </w:pPr>
    </w:p>
    <w:p w14:paraId="49A07281" w14:textId="15FB018A" w:rsidR="00B56D21" w:rsidRDefault="00B56D21" w:rsidP="00B56D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lang w:eastAsia="es-AR"/>
        </w:rPr>
      </w:pPr>
      <w:r w:rsidRPr="006541D5">
        <w:rPr>
          <w:rFonts w:ascii="Cambria Math" w:hAnsi="Cambria Math" w:cs="Cambria Math"/>
          <w:color w:val="000000" w:themeColor="text1"/>
          <w:sz w:val="32"/>
          <w:szCs w:val="32"/>
          <w:lang w:val="es-ES"/>
        </w:rPr>
        <w:t>❸</w:t>
      </w:r>
      <w:r w:rsidRPr="006541D5">
        <w:rPr>
          <w:rFonts w:ascii="Mulish" w:eastAsia="Times New Roman" w:hAnsi="Mulish" w:cs="Times New Roman"/>
          <w:color w:val="000000" w:themeColor="text1"/>
          <w:sz w:val="24"/>
          <w:szCs w:val="24"/>
          <w:lang w:eastAsia="es-AR"/>
        </w:rPr>
        <w:t xml:space="preserve"> </w:t>
      </w:r>
      <w:r w:rsidRPr="00B56D21"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>while loop:</w:t>
      </w:r>
      <w:r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 xml:space="preserve"> </w:t>
      </w:r>
      <w:r w:rsidRPr="00B56D21">
        <w:rPr>
          <w:rFonts w:ascii="Segoe UI" w:eastAsia="Times New Roman" w:hAnsi="Segoe UI" w:cs="Segoe UI"/>
          <w:color w:val="000000" w:themeColor="text1"/>
          <w:lang w:eastAsia="es-AR"/>
        </w:rPr>
        <w:t xml:space="preserve">El bucle </w:t>
      </w:r>
      <w:r w:rsidRPr="00B56D21">
        <w:rPr>
          <w:rFonts w:ascii="Segoe UI" w:eastAsia="Times New Roman" w:hAnsi="Segoe UI" w:cs="Segoe UI"/>
          <w:b/>
          <w:color w:val="000000" w:themeColor="text1"/>
          <w:lang w:eastAsia="es-AR"/>
        </w:rPr>
        <w:t>while</w:t>
      </w:r>
      <w:r w:rsidRPr="00B56D21">
        <w:rPr>
          <w:rFonts w:ascii="Segoe UI" w:eastAsia="Times New Roman" w:hAnsi="Segoe UI" w:cs="Segoe UI"/>
          <w:color w:val="000000" w:themeColor="text1"/>
          <w:lang w:eastAsia="es-AR"/>
        </w:rPr>
        <w:t xml:space="preserve"> ejecuta un bloque de código mientras una condición especificada sea verdadera.</w:t>
      </w:r>
    </w:p>
    <w:p w14:paraId="5976B6F7" w14:textId="3A560589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</w:rPr>
      </w:pPr>
    </w:p>
    <w:p w14:paraId="111F3084" w14:textId="1F2DF8F7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B56D21">
        <w:rPr>
          <w:rFonts w:ascii="Segoe UI" w:hAnsi="Segoe UI" w:cs="Segoe UI"/>
        </w:rPr>
        <w:drawing>
          <wp:inline distT="0" distB="0" distL="0" distR="0" wp14:anchorId="7D250DB0" wp14:editId="118B1193">
            <wp:extent cx="4944165" cy="762106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D6ED" w14:textId="282672FA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</w:rPr>
      </w:pPr>
    </w:p>
    <w:p w14:paraId="6615A095" w14:textId="7BF0EFD1" w:rsidR="00B56D21" w:rsidRDefault="00B56D21" w:rsidP="00B56D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 w:themeColor="text1"/>
          <w:lang w:eastAsia="es-AR"/>
        </w:rPr>
      </w:pPr>
      <w:r w:rsidRPr="002D16A1">
        <w:rPr>
          <w:rFonts w:ascii="Cambria Math" w:hAnsi="Cambria Math" w:cs="Cambria Math"/>
          <w:sz w:val="32"/>
          <w:szCs w:val="32"/>
          <w:lang w:val="es-ES"/>
        </w:rPr>
        <w:t>❹</w:t>
      </w:r>
      <w:r w:rsidRPr="006541D5">
        <w:rPr>
          <w:rFonts w:ascii="Mulish" w:eastAsia="Times New Roman" w:hAnsi="Mulish" w:cs="Times New Roman"/>
          <w:color w:val="000000" w:themeColor="text1"/>
          <w:sz w:val="24"/>
          <w:szCs w:val="24"/>
          <w:lang w:eastAsia="es-AR"/>
        </w:rPr>
        <w:t xml:space="preserve"> </w:t>
      </w:r>
      <w:r w:rsidRPr="00B56D21"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>do...while loop:</w:t>
      </w:r>
      <w:r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 xml:space="preserve"> </w:t>
      </w:r>
      <w:r w:rsidRPr="00B56D21">
        <w:rPr>
          <w:rFonts w:ascii="Segoe UI" w:eastAsia="Times New Roman" w:hAnsi="Segoe UI" w:cs="Segoe UI"/>
          <w:color w:val="000000" w:themeColor="text1"/>
          <w:lang w:eastAsia="es-AR"/>
        </w:rPr>
        <w:t xml:space="preserve">Similar a while, pero </w:t>
      </w:r>
      <w:r w:rsidRPr="00B56D21">
        <w:rPr>
          <w:rFonts w:ascii="Segoe UI" w:eastAsia="Times New Roman" w:hAnsi="Segoe UI" w:cs="Segoe UI"/>
          <w:b/>
          <w:color w:val="000000" w:themeColor="text1"/>
          <w:lang w:eastAsia="es-AR"/>
        </w:rPr>
        <w:t>garantiza que el bloque de código se ejecute al menos una vez antes de verificar la condición.</w:t>
      </w:r>
    </w:p>
    <w:p w14:paraId="652D26ED" w14:textId="103B31A2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</w:p>
    <w:p w14:paraId="49EBDE08" w14:textId="6C8B9D9F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  <w:r w:rsidRPr="00B56D21">
        <w:rPr>
          <w:rFonts w:ascii="Segoe UI" w:hAnsi="Segoe UI" w:cs="Segoe UI"/>
          <w:b/>
        </w:rPr>
        <w:drawing>
          <wp:inline distT="0" distB="0" distL="0" distR="0" wp14:anchorId="795B8CBD" wp14:editId="48332127">
            <wp:extent cx="4944165" cy="76210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CF67" w14:textId="42D45DBC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</w:p>
    <w:p w14:paraId="681CCC23" w14:textId="77777777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</w:p>
    <w:p w14:paraId="4A292A37" w14:textId="589B1B91" w:rsidR="00B56D21" w:rsidRDefault="00B56D21" w:rsidP="00B56D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lang w:eastAsia="es-AR"/>
        </w:rPr>
      </w:pPr>
      <w:r w:rsidRPr="0090394C">
        <w:rPr>
          <w:rFonts w:ascii="Cambria Math" w:hAnsi="Cambria Math" w:cs="Cambria Math"/>
          <w:sz w:val="32"/>
          <w:szCs w:val="32"/>
          <w:lang w:val="es-ES"/>
        </w:rPr>
        <w:lastRenderedPageBreak/>
        <w:t>❺</w:t>
      </w:r>
      <w:r w:rsidRPr="006541D5">
        <w:rPr>
          <w:rFonts w:ascii="Mulish" w:eastAsia="Times New Roman" w:hAnsi="Mulish" w:cs="Times New Roman"/>
          <w:color w:val="000000" w:themeColor="text1"/>
          <w:sz w:val="24"/>
          <w:szCs w:val="24"/>
          <w:lang w:eastAsia="es-AR"/>
        </w:rPr>
        <w:t xml:space="preserve"> </w:t>
      </w:r>
      <w:r w:rsidRPr="00B56D21"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>switch statement:</w:t>
      </w:r>
      <w:r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 xml:space="preserve"> </w:t>
      </w:r>
      <w:r w:rsidRPr="00B56D21">
        <w:rPr>
          <w:rFonts w:ascii="Segoe UI" w:eastAsia="Times New Roman" w:hAnsi="Segoe UI" w:cs="Segoe UI"/>
          <w:color w:val="000000" w:themeColor="text1"/>
          <w:lang w:eastAsia="es-AR"/>
        </w:rPr>
        <w:t xml:space="preserve">El bloque </w:t>
      </w:r>
      <w:r w:rsidRPr="00B56D21">
        <w:rPr>
          <w:rFonts w:ascii="Segoe UI" w:eastAsia="Times New Roman" w:hAnsi="Segoe UI" w:cs="Segoe UI"/>
          <w:b/>
          <w:color w:val="000000" w:themeColor="text1"/>
          <w:lang w:eastAsia="es-AR"/>
        </w:rPr>
        <w:t>switch</w:t>
      </w:r>
      <w:r w:rsidRPr="00B56D21">
        <w:rPr>
          <w:rFonts w:ascii="Segoe UI" w:eastAsia="Times New Roman" w:hAnsi="Segoe UI" w:cs="Segoe UI"/>
          <w:color w:val="000000" w:themeColor="text1"/>
          <w:lang w:eastAsia="es-AR"/>
        </w:rPr>
        <w:t xml:space="preserve"> se utiliza para realizar diferentes acciones basadas en diferentes condiciones.</w:t>
      </w:r>
    </w:p>
    <w:p w14:paraId="517D7DE4" w14:textId="5653631A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</w:p>
    <w:p w14:paraId="580DBD07" w14:textId="5D401D74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  <w:r w:rsidRPr="00B56D21">
        <w:rPr>
          <w:rFonts w:ascii="Segoe UI" w:hAnsi="Segoe UI" w:cs="Segoe UI"/>
          <w:b/>
        </w:rPr>
        <w:drawing>
          <wp:inline distT="0" distB="0" distL="0" distR="0" wp14:anchorId="3934911C" wp14:editId="30AFA455">
            <wp:extent cx="4944165" cy="2019582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DD67" w14:textId="037E5EEA" w:rsid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</w:p>
    <w:p w14:paraId="220BD8F4" w14:textId="04836EFF" w:rsidR="00B56D21" w:rsidRPr="00B56D21" w:rsidRDefault="00B56D21" w:rsidP="00B56D21">
      <w:pPr>
        <w:shd w:val="clear" w:color="auto" w:fill="FFFFFF"/>
        <w:spacing w:after="0" w:line="240" w:lineRule="auto"/>
        <w:rPr>
          <w:rFonts w:ascii="Segoe UI" w:hAnsi="Segoe UI" w:cs="Segoe UI"/>
          <w:b/>
          <w:i/>
        </w:rPr>
      </w:pPr>
      <w:r w:rsidRPr="00B56D21">
        <w:rPr>
          <w:rFonts w:ascii="Segoe UI" w:hAnsi="Segoe UI" w:cs="Segoe UI"/>
          <w:b/>
          <w:i/>
        </w:rPr>
        <w:t xml:space="preserve">Estas estructuras de control son fundamentales en JavaScript y se utilizan ampliamente en el desarrollo de aplicaciones web y </w:t>
      </w:r>
      <w:bookmarkStart w:id="0" w:name="_GoBack"/>
      <w:bookmarkEnd w:id="0"/>
      <w:r w:rsidRPr="00B56D21">
        <w:rPr>
          <w:rFonts w:ascii="Segoe UI" w:hAnsi="Segoe UI" w:cs="Segoe UI"/>
          <w:b/>
          <w:i/>
        </w:rPr>
        <w:t>otras aplicaciones basadas en JavaScript para controlar el flujo de ejecución del programa.</w:t>
      </w:r>
    </w:p>
    <w:sectPr w:rsidR="00B56D21" w:rsidRPr="00B56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s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BA"/>
    <w:rsid w:val="002338BA"/>
    <w:rsid w:val="00B5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F314"/>
  <w15:chartTrackingRefBased/>
  <w15:docId w15:val="{E46428F3-AA5C-4FF5-B5A8-907146CB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2023-10-04T22:54:00Z</dcterms:created>
  <dcterms:modified xsi:type="dcterms:W3CDTF">2023-10-04T23:02:00Z</dcterms:modified>
</cp:coreProperties>
</file>