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3452C"/>
          <w:sz w:val="48"/>
        </w:rPr>
        <w:t>Guía breve para explicar las 10 diapositivas</w:t>
      </w:r>
    </w:p>
    <w:p>
      <w:pPr>
        <w:jc w:val="center"/>
      </w:pPr>
      <w:r>
        <w:rPr>
          <w:rFonts w:ascii="Aptos" w:hAnsi="Aptos"/>
          <w:color w:val="7A4A2D"/>
          <w:sz w:val="24"/>
        </w:rPr>
        <w:t>CowTrack MVP - Detección, conteo, tracking y reidentificación de vacas</w:t>
      </w:r>
    </w:p>
    <w:p>
      <w:pPr>
        <w:jc w:val="center"/>
      </w:pPr>
      <w:r>
        <w:rPr>
          <w:rFonts w:ascii="Aptos" w:hAnsi="Aptos"/>
          <w:color w:val="666666"/>
          <w:sz w:val="19"/>
        </w:rPr>
        <w:t>Instituto de Formación Técnica Superior Número 11 · Ciencia de Datos e Inteligencia Artificial</w:t>
      </w:r>
    </w:p>
    <w:p>
      <w:pPr>
        <w:spacing w:before="280" w:after="200"/>
      </w:pPr>
      <w:r>
        <w:t>Este documento funciona como guion de apoyo para presentar la PPT del proyecto CowTrack MVP. Cada diapositiva incluye una explicación breve, el mensaje técnico que conviene destacar y la idea central que debería quedar clara para la audiencia.</w:t>
      </w:r>
    </w:p>
    <w:p>
      <w:pPr>
        <w:pStyle w:val="Heading1"/>
      </w:pPr>
      <w:r>
        <w:rPr>
          <w:rFonts w:ascii="Aptos Display" w:hAnsi="Aptos Display"/>
          <w:color w:val="23452C"/>
        </w:rPr>
        <w:t>Resumen de exposición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3452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2550"/>
            <w:shd w:fill="23452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550"/>
            <w:shd w:fill="23452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explica</w:t>
            </w:r>
          </w:p>
        </w:tc>
        <w:tc>
          <w:tcPr>
            <w:tcW w:type="dxa" w:w="2550"/>
            <w:shd w:fill="23452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Mensaje clave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1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Carátula - CowTrack MVP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Presenta el nombre del proyecto, el alcance general y los autores.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El proyecto está completo y el resultado final es un video HD auditable.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2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Problema y oportunidad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Explica el contexto agropecuario y las dificultades del seguimiento manual.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La oportunidad es convertir video aéreo en información operativa.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3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Objetivo del MVP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Define qué debe lograr el sistema y separa conteo general de reidentificación.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El núcleo del MVP es reconocer y sostener identidades individuales en el tiempo.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4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Datos, modelos y galería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Resume el uso de OpenCows, el modelo Re-ID general y la galería Erondina.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El modelo general genera embeddings; la galería Erondina permite decidir identidades puntuales.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5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Arquitectura del pipeline final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Muestra el flujo completo: video, YOLOv8, tracking, recortes, embeddings, FAISS y render.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El render final no decide todo desde cero en cada frame: sigue temporalmente la identidad reconocida.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6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Validación Re-ID: tres identidades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Presenta la evidencia visual y los scores finales de Marta, Maria y Margarita.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La reidentificación individual cumple el criterio principal del MVP.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7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Resultado visual del render HD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Incluye capturas del video final con etiquetas y bounding boxes.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El resultado final es interpretable y sirve como evidencia visual del funcionamiento.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8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Métricas del MVP final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Resume duración, resolución, presencia temporal, estabilidad y métricas Re-ID.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Las métricas fuertes del MVP están en la reidentificación y continuidad de las vacas catalogadas.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9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Conteo general: lectura honesta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Explica la diferencia entre 13 vacas reales y 21 etiquetas automáticas.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La Re-ID individual se valida con éxito; el conteo automático general queda como mejora futura.</w:t>
            </w:r>
          </w:p>
        </w:tc>
      </w:tr>
      <w:tr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3452C"/>
                <w:sz w:val="20"/>
              </w:rPr>
              <w:t>10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2719"/>
                <w:sz w:val="18"/>
              </w:rPr>
              <w:t>Conclusiones y próximos pasos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Cierra el proyecto, declara el MVP completo y propone mejoras.</w:t>
            </w:r>
          </w:p>
        </w:tc>
        <w:tc>
          <w:tcPr>
            <w:tcW w:type="dxa" w:w="2550"/>
            <w:vAlign w:val="center"/>
            <w:shd w:fill="FFF9E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2719"/>
                <w:sz w:val="17"/>
              </w:rPr>
              <w:t>El MVP resuelve la reidentificación principal y deja una línea clara de evolución.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23452C"/>
        </w:rPr>
        <w:t>Guion breve por diapositiva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1 - Carátula - CowTrack MVP</w:t>
      </w:r>
    </w:p>
    <w:p>
      <w:r>
        <w:rPr>
          <w:b/>
        </w:rPr>
        <w:t xml:space="preserve">Qué muestra: </w:t>
      </w:r>
      <w:r>
        <w:t>Presenta el nombre del proyecto, el alcance general y los autores.</w:t>
      </w:r>
    </w:p>
    <w:p>
      <w:r>
        <w:rPr>
          <w:b/>
        </w:rPr>
        <w:t xml:space="preserve">Cómo explicarla: </w:t>
      </w:r>
      <w:r>
        <w:t>CowTrack es un MVP de visión computacional aplicado a ganadería. El sistema procesa video aéreo para detectar vacas, trackearlas, contarlas y reidentificar tres animales catalogados: Marta, Maria y Margarita.</w:t>
      </w:r>
    </w:p>
    <w:p>
      <w:pPr>
        <w:spacing w:after="160"/>
      </w:pPr>
      <w:r>
        <w:rPr>
          <w:b/>
        </w:rPr>
        <w:t xml:space="preserve">Idea clave: </w:t>
      </w:r>
      <w:r>
        <w:t>El proyecto está completo y el resultado final es un video HD auditable.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2 - Problema y oportunidad</w:t>
      </w:r>
    </w:p>
    <w:p>
      <w:r>
        <w:rPr>
          <w:b/>
        </w:rPr>
        <w:t xml:space="preserve">Qué muestra: </w:t>
      </w:r>
      <w:r>
        <w:t>Explica el contexto agropecuario y las dificultades del seguimiento manual.</w:t>
      </w:r>
    </w:p>
    <w:p>
      <w:r>
        <w:rPr>
          <w:b/>
        </w:rPr>
        <w:t xml:space="preserve">Cómo explicarla: </w:t>
      </w:r>
      <w:r>
        <w:t>En el campo, el conteo y seguimiento individual suelen hacerse de forma manual. El video con dron aporta mucha información, pero también introduce oclusiones, giros de cámara, cambios de escala y animales visualmente parecidos.</w:t>
      </w:r>
    </w:p>
    <w:p>
      <w:pPr>
        <w:spacing w:after="160"/>
      </w:pPr>
      <w:r>
        <w:rPr>
          <w:b/>
        </w:rPr>
        <w:t xml:space="preserve">Idea clave: </w:t>
      </w:r>
      <w:r>
        <w:t>La oportunidad es convertir video aéreo en información operativa.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3 - Objetivo del MVP</w:t>
      </w:r>
    </w:p>
    <w:p>
      <w:r>
        <w:rPr>
          <w:b/>
        </w:rPr>
        <w:t xml:space="preserve">Qué muestra: </w:t>
      </w:r>
      <w:r>
        <w:t>Define qué debe lograr el sistema y separa conteo general de reidentificación.</w:t>
      </w:r>
    </w:p>
    <w:p>
      <w:r>
        <w:rPr>
          <w:b/>
        </w:rPr>
        <w:t xml:space="preserve">Cómo explicarla: </w:t>
      </w:r>
      <w:r>
        <w:t>El objetivo fue generar un render HD con bounding boxes para las vacas detectadas, etiquetas priorizadas para las tres vacas catalogadas y métricas finales. La reidentificación individual y el conteo general se evalúan como problemas relacionados, pero distintos.</w:t>
      </w:r>
    </w:p>
    <w:p>
      <w:pPr>
        <w:spacing w:after="160"/>
      </w:pPr>
      <w:r>
        <w:rPr>
          <w:b/>
        </w:rPr>
        <w:t xml:space="preserve">Idea clave: </w:t>
      </w:r>
      <w:r>
        <w:t>El núcleo del MVP es reconocer y sostener identidades individuales en el tiempo.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4 - Datos, modelos y galería</w:t>
      </w:r>
    </w:p>
    <w:p>
      <w:r>
        <w:rPr>
          <w:b/>
        </w:rPr>
        <w:t xml:space="preserve">Qué muestra: </w:t>
      </w:r>
      <w:r>
        <w:t>Resume el uso de OpenCows, el modelo Re-ID general y la galería Erondina.</w:t>
      </w:r>
    </w:p>
    <w:p>
      <w:r>
        <w:rPr>
          <w:b/>
        </w:rPr>
        <w:t xml:space="preserve">Cómo explicarla: </w:t>
      </w:r>
      <w:r>
        <w:t>Primero se entrenó un extractor Re-ID general con OpenCows. Luego se construyó una galería específica con fotos extraídas del campo Erondina, aislando mejor las referencias de Marta, Maria y Margarita para comparar embeddings.</w:t>
      </w:r>
    </w:p>
    <w:p>
      <w:pPr>
        <w:spacing w:after="160"/>
      </w:pPr>
      <w:r>
        <w:rPr>
          <w:b/>
        </w:rPr>
        <w:t xml:space="preserve">Idea clave: </w:t>
      </w:r>
      <w:r>
        <w:t>El modelo general genera embeddings; la galería Erondina permite decidir identidades puntuales.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5 - Arquitectura del pipeline final</w:t>
      </w:r>
    </w:p>
    <w:p>
      <w:r>
        <w:rPr>
          <w:b/>
        </w:rPr>
        <w:t xml:space="preserve">Qué muestra: </w:t>
      </w:r>
      <w:r>
        <w:t>Muestra el flujo completo: video, YOLOv8, tracking, recortes, embeddings, FAISS y render.</w:t>
      </w:r>
    </w:p>
    <w:p>
      <w:r>
        <w:rPr>
          <w:b/>
        </w:rPr>
        <w:t xml:space="preserve">Cómo explicarla: </w:t>
      </w:r>
      <w:r>
        <w:t>YOLOv8 detecta las vacas por frame. El tracker genera trayectorias base. Luego se recortan las vacas y se extraen embeddings de cuerpo y subembeddings regionales, como cabeza o zona superior. FAISS compara esos vectores contra la galería Erondina y permite bloquear identidades para el render final.</w:t>
      </w:r>
    </w:p>
    <w:p>
      <w:pPr>
        <w:spacing w:after="160"/>
      </w:pPr>
      <w:r>
        <w:rPr>
          <w:b/>
        </w:rPr>
        <w:t xml:space="preserve">Idea clave: </w:t>
      </w:r>
      <w:r>
        <w:t>El render final no decide todo desde cero en cada frame: sigue temporalmente la identidad reconocida.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6 - Validación Re-ID: tres identidades</w:t>
      </w:r>
    </w:p>
    <w:p>
      <w:r>
        <w:rPr>
          <w:b/>
        </w:rPr>
        <w:t xml:space="preserve">Qué muestra: </w:t>
      </w:r>
      <w:r>
        <w:t>Presenta la evidencia visual y los scores finales de Marta, Maria y Margarita.</w:t>
      </w:r>
    </w:p>
    <w:p>
      <w:r>
        <w:rPr>
          <w:b/>
        </w:rPr>
        <w:t xml:space="preserve">Cómo explicarla: </w:t>
      </w:r>
      <w:r>
        <w:t>En la validación final, las tres identidades objetivo fueron reconocidas correctamente. Los scores finales fueron altos: Margarita 0.9269, Maria 0.8973 y Marta 0.9459. Para esta validación de identidad, la precisión, el recall y el mAP@0.5 Re-ID quedaron en 100%.</w:t>
      </w:r>
    </w:p>
    <w:p>
      <w:pPr>
        <w:spacing w:after="160"/>
      </w:pPr>
      <w:r>
        <w:rPr>
          <w:b/>
        </w:rPr>
        <w:t xml:space="preserve">Idea clave: </w:t>
      </w:r>
      <w:r>
        <w:t>La reidentificación individual cumple el criterio principal del MVP.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7 - Resultado visual del render HD</w:t>
      </w:r>
    </w:p>
    <w:p>
      <w:r>
        <w:rPr>
          <w:b/>
        </w:rPr>
        <w:t xml:space="preserve">Qué muestra: </w:t>
      </w:r>
      <w:r>
        <w:t>Incluye capturas del video final con etiquetas y bounding boxes.</w:t>
      </w:r>
    </w:p>
    <w:p>
      <w:r>
        <w:rPr>
          <w:b/>
        </w:rPr>
        <w:t xml:space="preserve">Cómo explicarla: </w:t>
      </w:r>
      <w:r>
        <w:t>Esta diapositiva muestra el resultado observable: las vacas catalogadas aparecen con etiquetas destacadas y las demás vacas se muestran con cajas de detección. La prioridad visual está puesta en Marta, Maria y Margarita.</w:t>
      </w:r>
    </w:p>
    <w:p>
      <w:pPr>
        <w:spacing w:after="160"/>
      </w:pPr>
      <w:r>
        <w:rPr>
          <w:b/>
        </w:rPr>
        <w:t xml:space="preserve">Idea clave: </w:t>
      </w:r>
      <w:r>
        <w:t>El resultado final es interpretable y sirve como evidencia visual del funcionamiento.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8 - Métricas del MVP final</w:t>
      </w:r>
    </w:p>
    <w:p>
      <w:r>
        <w:rPr>
          <w:b/>
        </w:rPr>
        <w:t xml:space="preserve">Qué muestra: </w:t>
      </w:r>
      <w:r>
        <w:t>Resume duración, resolución, presencia temporal, estabilidad y métricas Re-ID.</w:t>
      </w:r>
    </w:p>
    <w:p>
      <w:r>
        <w:rPr>
          <w:b/>
        </w:rPr>
        <w:t xml:space="preserve">Cómo explicarla: </w:t>
      </w:r>
      <w:r>
        <w:t>El video final tiene 47.01 segundos, 1409 frames, 29.97 FPS y resolución 1920x1080. Las identidades catalogadas tuvieron una presencia promedio de 99.81% y no se registraron ID switches en la validación final.</w:t>
      </w:r>
    </w:p>
    <w:p>
      <w:pPr>
        <w:spacing w:after="160"/>
      </w:pPr>
      <w:r>
        <w:rPr>
          <w:b/>
        </w:rPr>
        <w:t xml:space="preserve">Idea clave: </w:t>
      </w:r>
      <w:r>
        <w:t>Las métricas fuertes del MVP están en la reidentificación y continuidad de las vacas catalogadas.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9 - Conteo general: lectura honesta</w:t>
      </w:r>
    </w:p>
    <w:p>
      <w:r>
        <w:rPr>
          <w:b/>
        </w:rPr>
        <w:t xml:space="preserve">Qué muestra: </w:t>
      </w:r>
      <w:r>
        <w:t>Explica la diferencia entre 13 vacas reales y 21 etiquetas automáticas.</w:t>
      </w:r>
    </w:p>
    <w:p>
      <w:r>
        <w:rPr>
          <w:b/>
        </w:rPr>
        <w:t xml:space="preserve">Cómo explicarla: </w:t>
      </w:r>
      <w:r>
        <w:t>El fragmento final tiene 13 vacas reales confirmadas visualmente, pero el tracker genera 21 etiquetas automáticas. Esto no invalida la Re-ID de las tres vacas catalogadas; muestra una limitación del conteo general, donde algunas vacas no catalogadas se fragmentan en más de una etiqueta.</w:t>
      </w:r>
    </w:p>
    <w:p>
      <w:pPr>
        <w:spacing w:after="160"/>
      </w:pPr>
      <w:r>
        <w:rPr>
          <w:b/>
        </w:rPr>
        <w:t xml:space="preserve">Idea clave: </w:t>
      </w:r>
      <w:r>
        <w:t>La Re-ID individual se valida con éxito; el conteo automático general queda como mejora futura.</w:t>
      </w:r>
    </w:p>
    <w:p>
      <w:pPr>
        <w:pStyle w:val="Heading2"/>
      </w:pPr>
      <w:r>
        <w:rPr>
          <w:rFonts w:ascii="Aptos Display" w:hAnsi="Aptos Display"/>
          <w:color w:val="7A4A2D"/>
        </w:rPr>
        <w:t>Diapositiva 10 - Conclusiones y próximos pasos</w:t>
      </w:r>
    </w:p>
    <w:p>
      <w:r>
        <w:rPr>
          <w:b/>
        </w:rPr>
        <w:t xml:space="preserve">Qué muestra: </w:t>
      </w:r>
      <w:r>
        <w:t>Cierra el proyecto, declara el MVP completo y propone mejoras.</w:t>
      </w:r>
    </w:p>
    <w:p>
      <w:r>
        <w:rPr>
          <w:b/>
        </w:rPr>
        <w:t xml:space="preserve">Cómo explicarla: </w:t>
      </w:r>
      <w:r>
        <w:t>CowTrack demuestra que es posible aplicar IA y visión computacional a un problema real de monitoreo ganadero. El MVP queda completo porque integra detección, tracking, Re-ID, métricas y render final. Como próximos pasos, se propone mejorar el conteo de vacas no catalogadas, ampliar la galería y anotar ground truth para medir métricas de detección con mayor precisión.</w:t>
      </w:r>
    </w:p>
    <w:p>
      <w:pPr>
        <w:spacing w:after="160"/>
      </w:pPr>
      <w:r>
        <w:rPr>
          <w:b/>
        </w:rPr>
        <w:t xml:space="preserve">Idea clave: </w:t>
      </w:r>
      <w:r>
        <w:t>El MVP resuelve la reidentificación principal y deja una línea clara de evolución.</w:t>
      </w:r>
    </w:p>
    <w:p>
      <w:pPr>
        <w:pStyle w:val="Heading1"/>
      </w:pPr>
      <w:r>
        <w:rPr>
          <w:rFonts w:ascii="Aptos Display" w:hAnsi="Aptos Display"/>
          <w:color w:val="23452C"/>
        </w:rPr>
        <w:t>Cierre sugerido</w:t>
      </w:r>
    </w:p>
    <w:p>
      <w:r>
        <w:t>CowTrack MVP integra detección con YOLOv8, tracking, embeddings Re-ID, comparación vectorial con FAISS y render HD final. La principal fortaleza del proyecto es la reidentificación estable de Marta, Maria y Margarita. El conteo general queda documentado como resultado operativo aceptable y como línea futura de mejora.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