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 xml:space="preserve">Voici une fonction Python complète qui prend </w:t>
      </w:r>
      <w:r w:rsidRPr="00CF37FB">
        <w:rPr>
          <w:rFonts w:ascii="Times New Roman" w:eastAsia="Times New Roman" w:hAnsi="Times New Roman" w:cs="Times New Roman"/>
          <w:b/>
          <w:bCs/>
          <w:sz w:val="24"/>
          <w:szCs w:val="24"/>
          <w:lang w:eastAsia="fr-FR"/>
        </w:rPr>
        <w:t>un long texte</w:t>
      </w:r>
      <w:r w:rsidRPr="00CF37FB">
        <w:rPr>
          <w:rFonts w:ascii="Times New Roman" w:eastAsia="Times New Roman" w:hAnsi="Times New Roman" w:cs="Times New Roman"/>
          <w:sz w:val="24"/>
          <w:szCs w:val="24"/>
          <w:lang w:eastAsia="fr-FR"/>
        </w:rPr>
        <w:t xml:space="preserve"> et </w:t>
      </w:r>
      <w:r w:rsidRPr="00CF37FB">
        <w:rPr>
          <w:rFonts w:ascii="Times New Roman" w:eastAsia="Times New Roman" w:hAnsi="Times New Roman" w:cs="Times New Roman"/>
          <w:b/>
          <w:bCs/>
          <w:sz w:val="24"/>
          <w:szCs w:val="24"/>
          <w:lang w:eastAsia="fr-FR"/>
        </w:rPr>
        <w:t>un titre</w:t>
      </w:r>
      <w:r w:rsidRPr="00CF37FB">
        <w:rPr>
          <w:rFonts w:ascii="Times New Roman" w:eastAsia="Times New Roman" w:hAnsi="Times New Roman" w:cs="Times New Roman"/>
          <w:sz w:val="24"/>
          <w:szCs w:val="24"/>
          <w:lang w:eastAsia="fr-FR"/>
        </w:rPr>
        <w:t xml:space="preserve">, puis génère un </w:t>
      </w:r>
      <w:r w:rsidRPr="00CF37FB">
        <w:rPr>
          <w:rFonts w:ascii="Times New Roman" w:eastAsia="Times New Roman" w:hAnsi="Times New Roman" w:cs="Times New Roman"/>
          <w:b/>
          <w:bCs/>
          <w:sz w:val="24"/>
          <w:szCs w:val="24"/>
          <w:lang w:eastAsia="fr-FR"/>
        </w:rPr>
        <w:t>fichier PDF</w:t>
      </w:r>
      <w:r w:rsidRPr="00CF37FB">
        <w:rPr>
          <w:rFonts w:ascii="Times New Roman" w:eastAsia="Times New Roman" w:hAnsi="Times New Roman" w:cs="Times New Roman"/>
          <w:sz w:val="24"/>
          <w:szCs w:val="24"/>
          <w:lang w:eastAsia="fr-FR"/>
        </w:rPr>
        <w:t xml:space="preserve"> propre et lisible. Elle utilise la bibliothèque </w:t>
      </w:r>
      <w:proofErr w:type="spellStart"/>
      <w:r w:rsidRPr="00CF37FB">
        <w:rPr>
          <w:rFonts w:ascii="Times New Roman" w:eastAsia="Times New Roman" w:hAnsi="Times New Roman" w:cs="Times New Roman"/>
          <w:i/>
          <w:iCs/>
          <w:sz w:val="24"/>
          <w:szCs w:val="24"/>
          <w:lang w:eastAsia="fr-FR"/>
        </w:rPr>
        <w:t>reportlab</w:t>
      </w:r>
      <w:proofErr w:type="spellEnd"/>
      <w:r w:rsidRPr="00CF37FB">
        <w:rPr>
          <w:rFonts w:ascii="Times New Roman" w:eastAsia="Times New Roman" w:hAnsi="Times New Roman" w:cs="Times New Roman"/>
          <w:sz w:val="24"/>
          <w:szCs w:val="24"/>
          <w:lang w:eastAsia="fr-FR"/>
        </w:rPr>
        <w:t>, l’une des plus simples pour créer des PDF en Python.</w:t>
      </w:r>
    </w:p>
    <w:p w:rsidR="00CF37FB" w:rsidRPr="00CF37FB" w:rsidRDefault="00CF37FB" w:rsidP="00CF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F37FB">
        <w:rPr>
          <w:rFonts w:ascii="Segoe UI Symbol" w:eastAsia="Times New Roman" w:hAnsi="Segoe UI Symbol" w:cs="Segoe UI Symbol"/>
          <w:b/>
          <w:bCs/>
          <w:sz w:val="27"/>
          <w:szCs w:val="27"/>
          <w:lang w:eastAsia="fr-FR"/>
        </w:rPr>
        <w:t>📄</w:t>
      </w:r>
      <w:r w:rsidRPr="00CF37FB">
        <w:rPr>
          <w:rFonts w:ascii="Times New Roman" w:eastAsia="Times New Roman" w:hAnsi="Times New Roman" w:cs="Times New Roman"/>
          <w:b/>
          <w:bCs/>
          <w:sz w:val="27"/>
          <w:szCs w:val="27"/>
          <w:lang w:eastAsia="fr-FR"/>
        </w:rPr>
        <w:t xml:space="preserve"> Fonction Python pour générer un PDF</w:t>
      </w:r>
    </w:p>
    <w:p w:rsidR="00CF37FB" w:rsidRPr="00CF37FB" w:rsidRDefault="00CF37FB" w:rsidP="00CF37FB">
      <w:pPr>
        <w:spacing w:after="0" w:line="240" w:lineRule="auto"/>
        <w:rPr>
          <w:rFonts w:ascii="Times New Roman" w:eastAsia="Times New Roman" w:hAnsi="Times New Roman" w:cs="Times New Roman"/>
          <w:sz w:val="24"/>
          <w:szCs w:val="24"/>
          <w:lang w:val="en-US" w:eastAsia="fr-FR"/>
        </w:rPr>
      </w:pPr>
      <w:proofErr w:type="gramStart"/>
      <w:r w:rsidRPr="00CF37FB">
        <w:rPr>
          <w:rFonts w:ascii="Times New Roman" w:eastAsia="Times New Roman" w:hAnsi="Times New Roman" w:cs="Times New Roman"/>
          <w:sz w:val="24"/>
          <w:szCs w:val="24"/>
          <w:lang w:val="en-US" w:eastAsia="fr-FR"/>
        </w:rPr>
        <w:t>python</w:t>
      </w:r>
      <w:proofErr w:type="gramEnd"/>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gramStart"/>
      <w:r w:rsidRPr="00CF37FB">
        <w:rPr>
          <w:rFonts w:ascii="Courier New" w:eastAsia="Times New Roman" w:hAnsi="Courier New" w:cs="Courier New"/>
          <w:sz w:val="20"/>
          <w:szCs w:val="20"/>
          <w:lang w:val="en-US" w:eastAsia="fr-FR"/>
        </w:rPr>
        <w:t>from</w:t>
      </w:r>
      <w:proofErr w:type="gramEnd"/>
      <w:r w:rsidRPr="00CF37FB">
        <w:rPr>
          <w:rFonts w:ascii="Courier New" w:eastAsia="Times New Roman" w:hAnsi="Courier New" w:cs="Courier New"/>
          <w:sz w:val="20"/>
          <w:szCs w:val="20"/>
          <w:lang w:val="en-US" w:eastAsia="fr-FR"/>
        </w:rPr>
        <w:t xml:space="preserve"> </w:t>
      </w:r>
      <w:proofErr w:type="spellStart"/>
      <w:r w:rsidRPr="00CF37FB">
        <w:rPr>
          <w:rFonts w:ascii="Courier New" w:eastAsia="Times New Roman" w:hAnsi="Courier New" w:cs="Courier New"/>
          <w:sz w:val="20"/>
          <w:szCs w:val="20"/>
          <w:lang w:val="en-US" w:eastAsia="fr-FR"/>
        </w:rPr>
        <w:t>reportlab.lib.pagesizes</w:t>
      </w:r>
      <w:proofErr w:type="spellEnd"/>
      <w:r w:rsidRPr="00CF37FB">
        <w:rPr>
          <w:rFonts w:ascii="Courier New" w:eastAsia="Times New Roman" w:hAnsi="Courier New" w:cs="Courier New"/>
          <w:sz w:val="20"/>
          <w:szCs w:val="20"/>
          <w:lang w:val="en-US" w:eastAsia="fr-FR"/>
        </w:rPr>
        <w:t xml:space="preserve"> import A4</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gramStart"/>
      <w:r w:rsidRPr="00CF37FB">
        <w:rPr>
          <w:rFonts w:ascii="Courier New" w:eastAsia="Times New Roman" w:hAnsi="Courier New" w:cs="Courier New"/>
          <w:sz w:val="20"/>
          <w:szCs w:val="20"/>
          <w:lang w:val="en-US" w:eastAsia="fr-FR"/>
        </w:rPr>
        <w:t>from</w:t>
      </w:r>
      <w:proofErr w:type="gramEnd"/>
      <w:r w:rsidRPr="00CF37FB">
        <w:rPr>
          <w:rFonts w:ascii="Courier New" w:eastAsia="Times New Roman" w:hAnsi="Courier New" w:cs="Courier New"/>
          <w:sz w:val="20"/>
          <w:szCs w:val="20"/>
          <w:lang w:val="en-US" w:eastAsia="fr-FR"/>
        </w:rPr>
        <w:t xml:space="preserve"> </w:t>
      </w:r>
      <w:proofErr w:type="spellStart"/>
      <w:r w:rsidRPr="00CF37FB">
        <w:rPr>
          <w:rFonts w:ascii="Courier New" w:eastAsia="Times New Roman" w:hAnsi="Courier New" w:cs="Courier New"/>
          <w:sz w:val="20"/>
          <w:szCs w:val="20"/>
          <w:lang w:val="en-US" w:eastAsia="fr-FR"/>
        </w:rPr>
        <w:t>reportlab.pdfgen</w:t>
      </w:r>
      <w:proofErr w:type="spellEnd"/>
      <w:r w:rsidRPr="00CF37FB">
        <w:rPr>
          <w:rFonts w:ascii="Courier New" w:eastAsia="Times New Roman" w:hAnsi="Courier New" w:cs="Courier New"/>
          <w:sz w:val="20"/>
          <w:szCs w:val="20"/>
          <w:lang w:val="en-US" w:eastAsia="fr-FR"/>
        </w:rPr>
        <w:t xml:space="preserve"> import canvas</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gramStart"/>
      <w:r w:rsidRPr="00CF37FB">
        <w:rPr>
          <w:rFonts w:ascii="Courier New" w:eastAsia="Times New Roman" w:hAnsi="Courier New" w:cs="Courier New"/>
          <w:sz w:val="20"/>
          <w:szCs w:val="20"/>
          <w:lang w:val="en-US" w:eastAsia="fr-FR"/>
        </w:rPr>
        <w:t>from</w:t>
      </w:r>
      <w:proofErr w:type="gramEnd"/>
      <w:r w:rsidRPr="00CF37FB">
        <w:rPr>
          <w:rFonts w:ascii="Courier New" w:eastAsia="Times New Roman" w:hAnsi="Courier New" w:cs="Courier New"/>
          <w:sz w:val="20"/>
          <w:szCs w:val="20"/>
          <w:lang w:val="en-US" w:eastAsia="fr-FR"/>
        </w:rPr>
        <w:t xml:space="preserve"> </w:t>
      </w:r>
      <w:proofErr w:type="spellStart"/>
      <w:r w:rsidRPr="00CF37FB">
        <w:rPr>
          <w:rFonts w:ascii="Courier New" w:eastAsia="Times New Roman" w:hAnsi="Courier New" w:cs="Courier New"/>
          <w:sz w:val="20"/>
          <w:szCs w:val="20"/>
          <w:lang w:val="en-US" w:eastAsia="fr-FR"/>
        </w:rPr>
        <w:t>reportlab.lib.units</w:t>
      </w:r>
      <w:proofErr w:type="spellEnd"/>
      <w:r w:rsidRPr="00CF37FB">
        <w:rPr>
          <w:rFonts w:ascii="Courier New" w:eastAsia="Times New Roman" w:hAnsi="Courier New" w:cs="Courier New"/>
          <w:sz w:val="20"/>
          <w:szCs w:val="20"/>
          <w:lang w:val="en-US" w:eastAsia="fr-FR"/>
        </w:rPr>
        <w:t xml:space="preserve"> import cm</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CF37FB">
        <w:rPr>
          <w:rFonts w:ascii="Courier New" w:eastAsia="Times New Roman" w:hAnsi="Courier New" w:cs="Courier New"/>
          <w:sz w:val="20"/>
          <w:szCs w:val="20"/>
          <w:lang w:eastAsia="fr-FR"/>
        </w:rPr>
        <w:t>def</w:t>
      </w:r>
      <w:proofErr w:type="gramEnd"/>
      <w:r w:rsidRPr="00CF37FB">
        <w:rPr>
          <w:rFonts w:ascii="Courier New" w:eastAsia="Times New Roman" w:hAnsi="Courier New" w:cs="Courier New"/>
          <w:sz w:val="20"/>
          <w:szCs w:val="20"/>
          <w:lang w:eastAsia="fr-FR"/>
        </w:rPr>
        <w:t xml:space="preserve"> </w:t>
      </w:r>
      <w:proofErr w:type="spellStart"/>
      <w:r w:rsidRPr="00CF37FB">
        <w:rPr>
          <w:rFonts w:ascii="Courier New" w:eastAsia="Times New Roman" w:hAnsi="Courier New" w:cs="Courier New"/>
          <w:sz w:val="20"/>
          <w:szCs w:val="20"/>
          <w:lang w:eastAsia="fr-FR"/>
        </w:rPr>
        <w:t>generer_pdf</w:t>
      </w:r>
      <w:proofErr w:type="spellEnd"/>
      <w:r w:rsidRPr="00CF37FB">
        <w:rPr>
          <w:rFonts w:ascii="Courier New" w:eastAsia="Times New Roman" w:hAnsi="Courier New" w:cs="Courier New"/>
          <w:sz w:val="20"/>
          <w:szCs w:val="20"/>
          <w:lang w:eastAsia="fr-FR"/>
        </w:rPr>
        <w:t xml:space="preserve">(titre: </w:t>
      </w:r>
      <w:proofErr w:type="spellStart"/>
      <w:r w:rsidRPr="00CF37FB">
        <w:rPr>
          <w:rFonts w:ascii="Courier New" w:eastAsia="Times New Roman" w:hAnsi="Courier New" w:cs="Courier New"/>
          <w:sz w:val="20"/>
          <w:szCs w:val="20"/>
          <w:lang w:eastAsia="fr-FR"/>
        </w:rPr>
        <w:t>str</w:t>
      </w:r>
      <w:proofErr w:type="spellEnd"/>
      <w:r w:rsidRPr="00CF37FB">
        <w:rPr>
          <w:rFonts w:ascii="Courier New" w:eastAsia="Times New Roman" w:hAnsi="Courier New" w:cs="Courier New"/>
          <w:sz w:val="20"/>
          <w:szCs w:val="20"/>
          <w:lang w:eastAsia="fr-FR"/>
        </w:rPr>
        <w:t xml:space="preserve">, contenu: </w:t>
      </w:r>
      <w:proofErr w:type="spellStart"/>
      <w:r w:rsidRPr="00CF37FB">
        <w:rPr>
          <w:rFonts w:ascii="Courier New" w:eastAsia="Times New Roman" w:hAnsi="Courier New" w:cs="Courier New"/>
          <w:sz w:val="20"/>
          <w:szCs w:val="20"/>
          <w:lang w:eastAsia="fr-FR"/>
        </w:rPr>
        <w:t>str</w:t>
      </w:r>
      <w:proofErr w:type="spellEnd"/>
      <w:r w:rsidRPr="00CF37FB">
        <w:rPr>
          <w:rFonts w:ascii="Courier New" w:eastAsia="Times New Roman" w:hAnsi="Courier New" w:cs="Courier New"/>
          <w:sz w:val="20"/>
          <w:szCs w:val="20"/>
          <w:lang w:eastAsia="fr-FR"/>
        </w:rPr>
        <w:t xml:space="preserve">, </w:t>
      </w:r>
      <w:proofErr w:type="spellStart"/>
      <w:r w:rsidRPr="00CF37FB">
        <w:rPr>
          <w:rFonts w:ascii="Courier New" w:eastAsia="Times New Roman" w:hAnsi="Courier New" w:cs="Courier New"/>
          <w:sz w:val="20"/>
          <w:szCs w:val="20"/>
          <w:lang w:eastAsia="fr-FR"/>
        </w:rPr>
        <w:t>nom_fichier</w:t>
      </w:r>
      <w:proofErr w:type="spellEnd"/>
      <w:r w:rsidRPr="00CF37FB">
        <w:rPr>
          <w:rFonts w:ascii="Courier New" w:eastAsia="Times New Roman" w:hAnsi="Courier New" w:cs="Courier New"/>
          <w:sz w:val="20"/>
          <w:szCs w:val="20"/>
          <w:lang w:eastAsia="fr-FR"/>
        </w:rPr>
        <w:t xml:space="preserve">: </w:t>
      </w:r>
      <w:proofErr w:type="spellStart"/>
      <w:r w:rsidRPr="00CF37FB">
        <w:rPr>
          <w:rFonts w:ascii="Courier New" w:eastAsia="Times New Roman" w:hAnsi="Courier New" w:cs="Courier New"/>
          <w:sz w:val="20"/>
          <w:szCs w:val="20"/>
          <w:lang w:eastAsia="fr-FR"/>
        </w:rPr>
        <w:t>str</w:t>
      </w:r>
      <w:proofErr w:type="spellEnd"/>
      <w:r w:rsidRPr="00CF37FB">
        <w:rPr>
          <w:rFonts w:ascii="Courier New" w:eastAsia="Times New Roman" w:hAnsi="Courier New" w:cs="Courier New"/>
          <w:sz w:val="20"/>
          <w:szCs w:val="20"/>
          <w:lang w:eastAsia="fr-FR"/>
        </w:rPr>
        <w:t xml:space="preserve"> = "document.pdf"):</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 Création du </w:t>
      </w:r>
      <w:proofErr w:type="spellStart"/>
      <w:r w:rsidRPr="00CF37FB">
        <w:rPr>
          <w:rFonts w:ascii="Courier New" w:eastAsia="Times New Roman" w:hAnsi="Courier New" w:cs="Courier New"/>
          <w:sz w:val="20"/>
          <w:szCs w:val="20"/>
          <w:lang w:eastAsia="fr-FR"/>
        </w:rPr>
        <w:t>canvas</w:t>
      </w:r>
      <w:proofErr w:type="spellEnd"/>
      <w:r w:rsidRPr="00CF37FB">
        <w:rPr>
          <w:rFonts w:ascii="Courier New" w:eastAsia="Times New Roman" w:hAnsi="Courier New" w:cs="Courier New"/>
          <w:sz w:val="20"/>
          <w:szCs w:val="20"/>
          <w:lang w:eastAsia="fr-FR"/>
        </w:rPr>
        <w:t xml:space="preserve"> PDF</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spellStart"/>
      <w:proofErr w:type="gramStart"/>
      <w:r w:rsidRPr="00CF37FB">
        <w:rPr>
          <w:rFonts w:ascii="Courier New" w:eastAsia="Times New Roman" w:hAnsi="Courier New" w:cs="Courier New"/>
          <w:sz w:val="20"/>
          <w:szCs w:val="20"/>
          <w:lang w:eastAsia="fr-FR"/>
        </w:rPr>
        <w:t>pdf</w:t>
      </w:r>
      <w:proofErr w:type="spellEnd"/>
      <w:proofErr w:type="gramEnd"/>
      <w:r w:rsidRPr="00CF37FB">
        <w:rPr>
          <w:rFonts w:ascii="Courier New" w:eastAsia="Times New Roman" w:hAnsi="Courier New" w:cs="Courier New"/>
          <w:sz w:val="20"/>
          <w:szCs w:val="20"/>
          <w:lang w:eastAsia="fr-FR"/>
        </w:rPr>
        <w:t xml:space="preserve"> = </w:t>
      </w:r>
      <w:proofErr w:type="spellStart"/>
      <w:r w:rsidRPr="00CF37FB">
        <w:rPr>
          <w:rFonts w:ascii="Courier New" w:eastAsia="Times New Roman" w:hAnsi="Courier New" w:cs="Courier New"/>
          <w:sz w:val="20"/>
          <w:szCs w:val="20"/>
          <w:lang w:eastAsia="fr-FR"/>
        </w:rPr>
        <w:t>canvas.Canvas</w:t>
      </w:r>
      <w:proofErr w:type="spellEnd"/>
      <w:r w:rsidRPr="00CF37FB">
        <w:rPr>
          <w:rFonts w:ascii="Courier New" w:eastAsia="Times New Roman" w:hAnsi="Courier New" w:cs="Courier New"/>
          <w:sz w:val="20"/>
          <w:szCs w:val="20"/>
          <w:lang w:eastAsia="fr-FR"/>
        </w:rPr>
        <w:t>(</w:t>
      </w:r>
      <w:proofErr w:type="spellStart"/>
      <w:r w:rsidRPr="00CF37FB">
        <w:rPr>
          <w:rFonts w:ascii="Courier New" w:eastAsia="Times New Roman" w:hAnsi="Courier New" w:cs="Courier New"/>
          <w:sz w:val="20"/>
          <w:szCs w:val="20"/>
          <w:lang w:eastAsia="fr-FR"/>
        </w:rPr>
        <w:t>nom_fichier</w:t>
      </w:r>
      <w:proofErr w:type="spellEnd"/>
      <w:r w:rsidRPr="00CF37FB">
        <w:rPr>
          <w:rFonts w:ascii="Courier New" w:eastAsia="Times New Roman" w:hAnsi="Courier New" w:cs="Courier New"/>
          <w:sz w:val="20"/>
          <w:szCs w:val="20"/>
          <w:lang w:eastAsia="fr-FR"/>
        </w:rPr>
        <w:t xml:space="preserve">, </w:t>
      </w:r>
      <w:proofErr w:type="spellStart"/>
      <w:r w:rsidRPr="00CF37FB">
        <w:rPr>
          <w:rFonts w:ascii="Courier New" w:eastAsia="Times New Roman" w:hAnsi="Courier New" w:cs="Courier New"/>
          <w:sz w:val="20"/>
          <w:szCs w:val="20"/>
          <w:lang w:eastAsia="fr-FR"/>
        </w:rPr>
        <w:t>pagesize</w:t>
      </w:r>
      <w:proofErr w:type="spellEnd"/>
      <w:r w:rsidRPr="00CF37FB">
        <w:rPr>
          <w:rFonts w:ascii="Courier New" w:eastAsia="Times New Roman" w:hAnsi="Courier New" w:cs="Courier New"/>
          <w:sz w:val="20"/>
          <w:szCs w:val="20"/>
          <w:lang w:eastAsia="fr-FR"/>
        </w:rPr>
        <w:t>=A4)</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gramStart"/>
      <w:r w:rsidRPr="00CF37FB">
        <w:rPr>
          <w:rFonts w:ascii="Courier New" w:eastAsia="Times New Roman" w:hAnsi="Courier New" w:cs="Courier New"/>
          <w:sz w:val="20"/>
          <w:szCs w:val="20"/>
          <w:lang w:eastAsia="fr-FR"/>
        </w:rPr>
        <w:t>largeur</w:t>
      </w:r>
      <w:proofErr w:type="gramEnd"/>
      <w:r w:rsidRPr="00CF37FB">
        <w:rPr>
          <w:rFonts w:ascii="Courier New" w:eastAsia="Times New Roman" w:hAnsi="Courier New" w:cs="Courier New"/>
          <w:sz w:val="20"/>
          <w:szCs w:val="20"/>
          <w:lang w:eastAsia="fr-FR"/>
        </w:rPr>
        <w:t>, hauteur = A4</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 Titre</w:t>
      </w:r>
    </w:p>
    <w:p w:rsidR="00CF37FB" w:rsidRPr="005E17BA"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F37FB">
        <w:rPr>
          <w:rFonts w:ascii="Courier New" w:eastAsia="Times New Roman" w:hAnsi="Courier New" w:cs="Courier New"/>
          <w:sz w:val="20"/>
          <w:szCs w:val="20"/>
          <w:lang w:eastAsia="fr-FR"/>
        </w:rPr>
        <w:t xml:space="preserve">    </w:t>
      </w:r>
      <w:proofErr w:type="gramStart"/>
      <w:r w:rsidRPr="005E17BA">
        <w:rPr>
          <w:rFonts w:ascii="Courier New" w:eastAsia="Times New Roman" w:hAnsi="Courier New" w:cs="Courier New"/>
          <w:sz w:val="20"/>
          <w:szCs w:val="20"/>
          <w:lang w:val="en-US" w:eastAsia="fr-FR"/>
        </w:rPr>
        <w:t>pdf.setFont(</w:t>
      </w:r>
      <w:proofErr w:type="gramEnd"/>
      <w:r w:rsidRPr="005E17BA">
        <w:rPr>
          <w:rFonts w:ascii="Courier New" w:eastAsia="Times New Roman" w:hAnsi="Courier New" w:cs="Courier New"/>
          <w:sz w:val="20"/>
          <w:szCs w:val="20"/>
          <w:lang w:val="en-US" w:eastAsia="fr-FR"/>
        </w:rPr>
        <w:t>"Helvetica-Bold", 20)</w:t>
      </w:r>
    </w:p>
    <w:p w:rsidR="00CF37FB" w:rsidRPr="005E17BA"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17BA">
        <w:rPr>
          <w:rFonts w:ascii="Courier New" w:eastAsia="Times New Roman" w:hAnsi="Courier New" w:cs="Courier New"/>
          <w:sz w:val="20"/>
          <w:szCs w:val="20"/>
          <w:lang w:val="en-US" w:eastAsia="fr-FR"/>
        </w:rPr>
        <w:t xml:space="preserve">    </w:t>
      </w:r>
      <w:proofErr w:type="spellStart"/>
      <w:proofErr w:type="gramStart"/>
      <w:r w:rsidRPr="005E17BA">
        <w:rPr>
          <w:rFonts w:ascii="Courier New" w:eastAsia="Times New Roman" w:hAnsi="Courier New" w:cs="Courier New"/>
          <w:sz w:val="20"/>
          <w:szCs w:val="20"/>
          <w:lang w:val="en-US" w:eastAsia="fr-FR"/>
        </w:rPr>
        <w:t>pdf.drawString</w:t>
      </w:r>
      <w:proofErr w:type="spellEnd"/>
      <w:r w:rsidRPr="005E17BA">
        <w:rPr>
          <w:rFonts w:ascii="Courier New" w:eastAsia="Times New Roman" w:hAnsi="Courier New" w:cs="Courier New"/>
          <w:sz w:val="20"/>
          <w:szCs w:val="20"/>
          <w:lang w:val="en-US" w:eastAsia="fr-FR"/>
        </w:rPr>
        <w:t>(</w:t>
      </w:r>
      <w:proofErr w:type="gramEnd"/>
      <w:r w:rsidRPr="005E17BA">
        <w:rPr>
          <w:rFonts w:ascii="Courier New" w:eastAsia="Times New Roman" w:hAnsi="Courier New" w:cs="Courier New"/>
          <w:sz w:val="20"/>
          <w:szCs w:val="20"/>
          <w:lang w:val="en-US" w:eastAsia="fr-FR"/>
        </w:rPr>
        <w:t xml:space="preserve">2 * cm, hauteur - 2 * cm, </w:t>
      </w:r>
      <w:proofErr w:type="spellStart"/>
      <w:r w:rsidRPr="005E17BA">
        <w:rPr>
          <w:rFonts w:ascii="Courier New" w:eastAsia="Times New Roman" w:hAnsi="Courier New" w:cs="Courier New"/>
          <w:sz w:val="20"/>
          <w:szCs w:val="20"/>
          <w:lang w:val="en-US" w:eastAsia="fr-FR"/>
        </w:rPr>
        <w:t>titre</w:t>
      </w:r>
      <w:proofErr w:type="spellEnd"/>
      <w:r w:rsidRPr="005E17BA">
        <w:rPr>
          <w:rFonts w:ascii="Courier New" w:eastAsia="Times New Roman" w:hAnsi="Courier New" w:cs="Courier New"/>
          <w:sz w:val="20"/>
          <w:szCs w:val="20"/>
          <w:lang w:val="en-US" w:eastAsia="fr-FR"/>
        </w:rPr>
        <w:t>)</w:t>
      </w:r>
    </w:p>
    <w:p w:rsidR="00CF37FB" w:rsidRPr="005E17BA"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17BA">
        <w:rPr>
          <w:rFonts w:ascii="Courier New" w:eastAsia="Times New Roman" w:hAnsi="Courier New" w:cs="Courier New"/>
          <w:sz w:val="20"/>
          <w:szCs w:val="20"/>
          <w:lang w:val="en-US" w:eastAsia="fr-FR"/>
        </w:rPr>
        <w:t xml:space="preserve">    </w:t>
      </w:r>
      <w:r w:rsidRPr="00CF37FB">
        <w:rPr>
          <w:rFonts w:ascii="Courier New" w:eastAsia="Times New Roman" w:hAnsi="Courier New" w:cs="Courier New"/>
          <w:sz w:val="20"/>
          <w:szCs w:val="20"/>
          <w:lang w:eastAsia="fr-FR"/>
        </w:rPr>
        <w:t># Contenu</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spellStart"/>
      <w:proofErr w:type="gramStart"/>
      <w:r w:rsidRPr="00CF37FB">
        <w:rPr>
          <w:rFonts w:ascii="Courier New" w:eastAsia="Times New Roman" w:hAnsi="Courier New" w:cs="Courier New"/>
          <w:sz w:val="20"/>
          <w:szCs w:val="20"/>
          <w:lang w:eastAsia="fr-FR"/>
        </w:rPr>
        <w:t>pdf.setFont</w:t>
      </w:r>
      <w:proofErr w:type="spellEnd"/>
      <w:proofErr w:type="gramEnd"/>
      <w:r w:rsidRPr="00CF37FB">
        <w:rPr>
          <w:rFonts w:ascii="Courier New" w:eastAsia="Times New Roman" w:hAnsi="Courier New" w:cs="Courier New"/>
          <w:sz w:val="20"/>
          <w:szCs w:val="20"/>
          <w:lang w:eastAsia="fr-FR"/>
        </w:rPr>
        <w:t>("</w:t>
      </w:r>
      <w:proofErr w:type="spellStart"/>
      <w:r w:rsidRPr="00CF37FB">
        <w:rPr>
          <w:rFonts w:ascii="Courier New" w:eastAsia="Times New Roman" w:hAnsi="Courier New" w:cs="Courier New"/>
          <w:sz w:val="20"/>
          <w:szCs w:val="20"/>
          <w:lang w:eastAsia="fr-FR"/>
        </w:rPr>
        <w:t>Helvetica</w:t>
      </w:r>
      <w:proofErr w:type="spellEnd"/>
      <w:r w:rsidRPr="00CF37FB">
        <w:rPr>
          <w:rFonts w:ascii="Courier New" w:eastAsia="Times New Roman" w:hAnsi="Courier New" w:cs="Courier New"/>
          <w:sz w:val="20"/>
          <w:szCs w:val="20"/>
          <w:lang w:eastAsia="fr-FR"/>
        </w:rPr>
        <w:t>", 12)</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gramStart"/>
      <w:r w:rsidRPr="00CF37FB">
        <w:rPr>
          <w:rFonts w:ascii="Courier New" w:eastAsia="Times New Roman" w:hAnsi="Courier New" w:cs="Courier New"/>
          <w:sz w:val="20"/>
          <w:szCs w:val="20"/>
          <w:lang w:eastAsia="fr-FR"/>
        </w:rPr>
        <w:t>y</w:t>
      </w:r>
      <w:proofErr w:type="gramEnd"/>
      <w:r w:rsidRPr="00CF37FB">
        <w:rPr>
          <w:rFonts w:ascii="Courier New" w:eastAsia="Times New Roman" w:hAnsi="Courier New" w:cs="Courier New"/>
          <w:sz w:val="20"/>
          <w:szCs w:val="20"/>
          <w:lang w:eastAsia="fr-FR"/>
        </w:rPr>
        <w:t xml:space="preserve"> = hauteur - 3.5 * cm  # Position de départ du texte</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 Découper le texte en lignes pour éviter les débordements</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gramStart"/>
      <w:r w:rsidRPr="00CF37FB">
        <w:rPr>
          <w:rFonts w:ascii="Courier New" w:eastAsia="Times New Roman" w:hAnsi="Courier New" w:cs="Courier New"/>
          <w:sz w:val="20"/>
          <w:szCs w:val="20"/>
          <w:lang w:eastAsia="fr-FR"/>
        </w:rPr>
        <w:t>lignes</w:t>
      </w:r>
      <w:proofErr w:type="gramEnd"/>
      <w:r w:rsidRPr="00CF37FB">
        <w:rPr>
          <w:rFonts w:ascii="Courier New" w:eastAsia="Times New Roman" w:hAnsi="Courier New" w:cs="Courier New"/>
          <w:sz w:val="20"/>
          <w:szCs w:val="20"/>
          <w:lang w:eastAsia="fr-FR"/>
        </w:rPr>
        <w:t xml:space="preserve"> = </w:t>
      </w:r>
      <w:proofErr w:type="spellStart"/>
      <w:r w:rsidRPr="00CF37FB">
        <w:rPr>
          <w:rFonts w:ascii="Courier New" w:eastAsia="Times New Roman" w:hAnsi="Courier New" w:cs="Courier New"/>
          <w:sz w:val="20"/>
          <w:szCs w:val="20"/>
          <w:lang w:eastAsia="fr-FR"/>
        </w:rPr>
        <w:t>contenu.split</w:t>
      </w:r>
      <w:proofErr w:type="spellEnd"/>
      <w:r w:rsidRPr="00CF37FB">
        <w:rPr>
          <w:rFonts w:ascii="Courier New" w:eastAsia="Times New Roman" w:hAnsi="Courier New" w:cs="Courier New"/>
          <w:sz w:val="20"/>
          <w:szCs w:val="20"/>
          <w:lang w:eastAsia="fr-FR"/>
        </w:rPr>
        <w:t>("\n")</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gramStart"/>
      <w:r w:rsidRPr="00CF37FB">
        <w:rPr>
          <w:rFonts w:ascii="Courier New" w:eastAsia="Times New Roman" w:hAnsi="Courier New" w:cs="Courier New"/>
          <w:sz w:val="20"/>
          <w:szCs w:val="20"/>
          <w:lang w:eastAsia="fr-FR"/>
        </w:rPr>
        <w:t>for</w:t>
      </w:r>
      <w:proofErr w:type="gramEnd"/>
      <w:r w:rsidRPr="00CF37FB">
        <w:rPr>
          <w:rFonts w:ascii="Courier New" w:eastAsia="Times New Roman" w:hAnsi="Courier New" w:cs="Courier New"/>
          <w:sz w:val="20"/>
          <w:szCs w:val="20"/>
          <w:lang w:eastAsia="fr-FR"/>
        </w:rPr>
        <w:t xml:space="preserve"> ligne in lignes:</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 Si on arrive en bas de page, on crée une nouvelle page</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F37FB">
        <w:rPr>
          <w:rFonts w:ascii="Courier New" w:eastAsia="Times New Roman" w:hAnsi="Courier New" w:cs="Courier New"/>
          <w:sz w:val="20"/>
          <w:szCs w:val="20"/>
          <w:lang w:eastAsia="fr-FR"/>
        </w:rPr>
        <w:t xml:space="preserve">        </w:t>
      </w:r>
      <w:proofErr w:type="gramStart"/>
      <w:r w:rsidRPr="00CF37FB">
        <w:rPr>
          <w:rFonts w:ascii="Courier New" w:eastAsia="Times New Roman" w:hAnsi="Courier New" w:cs="Courier New"/>
          <w:sz w:val="20"/>
          <w:szCs w:val="20"/>
          <w:lang w:val="en-US" w:eastAsia="fr-FR"/>
        </w:rPr>
        <w:t>if</w:t>
      </w:r>
      <w:proofErr w:type="gramEnd"/>
      <w:r w:rsidRPr="00CF37FB">
        <w:rPr>
          <w:rFonts w:ascii="Courier New" w:eastAsia="Times New Roman" w:hAnsi="Courier New" w:cs="Courier New"/>
          <w:sz w:val="20"/>
          <w:szCs w:val="20"/>
          <w:lang w:val="en-US" w:eastAsia="fr-FR"/>
        </w:rPr>
        <w:t xml:space="preserve"> y &lt; 2 * cm:</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F37FB">
        <w:rPr>
          <w:rFonts w:ascii="Courier New" w:eastAsia="Times New Roman" w:hAnsi="Courier New" w:cs="Courier New"/>
          <w:sz w:val="20"/>
          <w:szCs w:val="20"/>
          <w:lang w:val="en-US" w:eastAsia="fr-FR"/>
        </w:rPr>
        <w:t xml:space="preserve">            </w:t>
      </w:r>
      <w:proofErr w:type="gramStart"/>
      <w:r w:rsidRPr="00CF37FB">
        <w:rPr>
          <w:rFonts w:ascii="Courier New" w:eastAsia="Times New Roman" w:hAnsi="Courier New" w:cs="Courier New"/>
          <w:sz w:val="20"/>
          <w:szCs w:val="20"/>
          <w:lang w:val="en-US" w:eastAsia="fr-FR"/>
        </w:rPr>
        <w:t>pdf.showPage()</w:t>
      </w:r>
      <w:proofErr w:type="gramEnd"/>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val="en-US" w:eastAsia="fr-FR"/>
        </w:rPr>
        <w:t xml:space="preserve">            </w:t>
      </w:r>
      <w:proofErr w:type="gramStart"/>
      <w:r w:rsidRPr="00CF37FB">
        <w:rPr>
          <w:rFonts w:ascii="Courier New" w:eastAsia="Times New Roman" w:hAnsi="Courier New" w:cs="Courier New"/>
          <w:sz w:val="20"/>
          <w:szCs w:val="20"/>
          <w:lang w:eastAsia="fr-FR"/>
        </w:rPr>
        <w:t>pdf.setFont</w:t>
      </w:r>
      <w:proofErr w:type="gramEnd"/>
      <w:r w:rsidRPr="00CF37FB">
        <w:rPr>
          <w:rFonts w:ascii="Courier New" w:eastAsia="Times New Roman" w:hAnsi="Courier New" w:cs="Courier New"/>
          <w:sz w:val="20"/>
          <w:szCs w:val="20"/>
          <w:lang w:eastAsia="fr-FR"/>
        </w:rPr>
        <w:t>("Helvetica", 12)</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gramStart"/>
      <w:r w:rsidRPr="00CF37FB">
        <w:rPr>
          <w:rFonts w:ascii="Courier New" w:eastAsia="Times New Roman" w:hAnsi="Courier New" w:cs="Courier New"/>
          <w:sz w:val="20"/>
          <w:szCs w:val="20"/>
          <w:lang w:eastAsia="fr-FR"/>
        </w:rPr>
        <w:t>y</w:t>
      </w:r>
      <w:proofErr w:type="gramEnd"/>
      <w:r w:rsidRPr="00CF37FB">
        <w:rPr>
          <w:rFonts w:ascii="Courier New" w:eastAsia="Times New Roman" w:hAnsi="Courier New" w:cs="Courier New"/>
          <w:sz w:val="20"/>
          <w:szCs w:val="20"/>
          <w:lang w:eastAsia="fr-FR"/>
        </w:rPr>
        <w:t xml:space="preserve"> = hauteur - 2 * cm</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spellStart"/>
      <w:proofErr w:type="gramStart"/>
      <w:r w:rsidRPr="00CF37FB">
        <w:rPr>
          <w:rFonts w:ascii="Courier New" w:eastAsia="Times New Roman" w:hAnsi="Courier New" w:cs="Courier New"/>
          <w:sz w:val="20"/>
          <w:szCs w:val="20"/>
          <w:lang w:eastAsia="fr-FR"/>
        </w:rPr>
        <w:t>pdf.drawString</w:t>
      </w:r>
      <w:proofErr w:type="spellEnd"/>
      <w:proofErr w:type="gramEnd"/>
      <w:r w:rsidRPr="00CF37FB">
        <w:rPr>
          <w:rFonts w:ascii="Courier New" w:eastAsia="Times New Roman" w:hAnsi="Courier New" w:cs="Courier New"/>
          <w:sz w:val="20"/>
          <w:szCs w:val="20"/>
          <w:lang w:eastAsia="fr-FR"/>
        </w:rPr>
        <w:t>(2 * cm, y, ligne)</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gramStart"/>
      <w:r w:rsidRPr="00CF37FB">
        <w:rPr>
          <w:rFonts w:ascii="Courier New" w:eastAsia="Times New Roman" w:hAnsi="Courier New" w:cs="Courier New"/>
          <w:sz w:val="20"/>
          <w:szCs w:val="20"/>
          <w:lang w:eastAsia="fr-FR"/>
        </w:rPr>
        <w:t>y</w:t>
      </w:r>
      <w:proofErr w:type="gramEnd"/>
      <w:r w:rsidRPr="00CF37FB">
        <w:rPr>
          <w:rFonts w:ascii="Courier New" w:eastAsia="Times New Roman" w:hAnsi="Courier New" w:cs="Courier New"/>
          <w:sz w:val="20"/>
          <w:szCs w:val="20"/>
          <w:lang w:eastAsia="fr-FR"/>
        </w:rPr>
        <w:t xml:space="preserve"> -= 0.7 * cm  # Espacement entre les lignes</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 Sauvegarde du PDF</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spellStart"/>
      <w:proofErr w:type="gramStart"/>
      <w:r w:rsidRPr="00CF37FB">
        <w:rPr>
          <w:rFonts w:ascii="Courier New" w:eastAsia="Times New Roman" w:hAnsi="Courier New" w:cs="Courier New"/>
          <w:sz w:val="20"/>
          <w:szCs w:val="20"/>
          <w:lang w:eastAsia="fr-FR"/>
        </w:rPr>
        <w:t>pdf.save</w:t>
      </w:r>
      <w:proofErr w:type="spellEnd"/>
      <w:proofErr w:type="gramEnd"/>
      <w:r w:rsidRPr="00CF37FB">
        <w:rPr>
          <w:rFonts w:ascii="Courier New" w:eastAsia="Times New Roman" w:hAnsi="Courier New" w:cs="Courier New"/>
          <w:sz w:val="20"/>
          <w:szCs w:val="20"/>
          <w:lang w:eastAsia="fr-FR"/>
        </w:rPr>
        <w:t>()</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 xml:space="preserve">    </w:t>
      </w:r>
      <w:proofErr w:type="spellStart"/>
      <w:proofErr w:type="gramStart"/>
      <w:r w:rsidRPr="00CF37FB">
        <w:rPr>
          <w:rFonts w:ascii="Courier New" w:eastAsia="Times New Roman" w:hAnsi="Courier New" w:cs="Courier New"/>
          <w:sz w:val="20"/>
          <w:szCs w:val="20"/>
          <w:lang w:eastAsia="fr-FR"/>
        </w:rPr>
        <w:t>print</w:t>
      </w:r>
      <w:proofErr w:type="spellEnd"/>
      <w:r w:rsidRPr="00CF37FB">
        <w:rPr>
          <w:rFonts w:ascii="Courier New" w:eastAsia="Times New Roman" w:hAnsi="Courier New" w:cs="Courier New"/>
          <w:sz w:val="20"/>
          <w:szCs w:val="20"/>
          <w:lang w:eastAsia="fr-FR"/>
        </w:rPr>
        <w:t>(</w:t>
      </w:r>
      <w:proofErr w:type="spellStart"/>
      <w:proofErr w:type="gramEnd"/>
      <w:r w:rsidRPr="00CF37FB">
        <w:rPr>
          <w:rFonts w:ascii="Courier New" w:eastAsia="Times New Roman" w:hAnsi="Courier New" w:cs="Courier New"/>
          <w:sz w:val="20"/>
          <w:szCs w:val="20"/>
          <w:lang w:eastAsia="fr-FR"/>
        </w:rPr>
        <w:t>f"PDF</w:t>
      </w:r>
      <w:proofErr w:type="spellEnd"/>
      <w:r w:rsidRPr="00CF37FB">
        <w:rPr>
          <w:rFonts w:ascii="Courier New" w:eastAsia="Times New Roman" w:hAnsi="Courier New" w:cs="Courier New"/>
          <w:sz w:val="20"/>
          <w:szCs w:val="20"/>
          <w:lang w:eastAsia="fr-FR"/>
        </w:rPr>
        <w:t xml:space="preserve"> généré : {</w:t>
      </w:r>
      <w:proofErr w:type="spellStart"/>
      <w:r w:rsidRPr="00CF37FB">
        <w:rPr>
          <w:rFonts w:ascii="Courier New" w:eastAsia="Times New Roman" w:hAnsi="Courier New" w:cs="Courier New"/>
          <w:sz w:val="20"/>
          <w:szCs w:val="20"/>
          <w:lang w:eastAsia="fr-FR"/>
        </w:rPr>
        <w:t>nom_fichier</w:t>
      </w:r>
      <w:proofErr w:type="spellEnd"/>
      <w:r w:rsidRPr="00CF37FB">
        <w:rPr>
          <w:rFonts w:ascii="Courier New" w:eastAsia="Times New Roman" w:hAnsi="Courier New" w:cs="Courier New"/>
          <w:sz w:val="20"/>
          <w:szCs w:val="20"/>
          <w:lang w:eastAsia="fr-FR"/>
        </w:rPr>
        <w:t>}")</w:t>
      </w:r>
    </w:p>
    <w:p w:rsidR="00CF37FB" w:rsidRPr="00CF37FB" w:rsidRDefault="00CF37FB" w:rsidP="00CF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F37FB">
        <w:rPr>
          <w:rFonts w:ascii="Times New Roman" w:eastAsia="Times New Roman" w:hAnsi="Times New Roman" w:cs="Times New Roman"/>
          <w:b/>
          <w:bCs/>
          <w:sz w:val="27"/>
          <w:szCs w:val="27"/>
          <w:lang w:eastAsia="fr-FR"/>
        </w:rPr>
        <w:t>Exemple d’utilisation</w:t>
      </w:r>
    </w:p>
    <w:p w:rsidR="00CF37FB" w:rsidRPr="00CF37FB" w:rsidRDefault="00CF37FB" w:rsidP="00CF37FB">
      <w:pPr>
        <w:spacing w:after="0" w:line="240" w:lineRule="auto"/>
        <w:rPr>
          <w:rFonts w:ascii="Times New Roman" w:eastAsia="Times New Roman" w:hAnsi="Times New Roman" w:cs="Times New Roman"/>
          <w:sz w:val="24"/>
          <w:szCs w:val="24"/>
          <w:lang w:eastAsia="fr-FR"/>
        </w:rPr>
      </w:pPr>
      <w:proofErr w:type="gramStart"/>
      <w:r w:rsidRPr="00CF37FB">
        <w:rPr>
          <w:rFonts w:ascii="Times New Roman" w:eastAsia="Times New Roman" w:hAnsi="Times New Roman" w:cs="Times New Roman"/>
          <w:sz w:val="24"/>
          <w:szCs w:val="24"/>
          <w:lang w:eastAsia="fr-FR"/>
        </w:rPr>
        <w:t>python</w:t>
      </w:r>
      <w:proofErr w:type="gramEnd"/>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CF37FB">
        <w:rPr>
          <w:rFonts w:ascii="Courier New" w:eastAsia="Times New Roman" w:hAnsi="Courier New" w:cs="Courier New"/>
          <w:sz w:val="20"/>
          <w:szCs w:val="20"/>
          <w:lang w:eastAsia="fr-FR"/>
        </w:rPr>
        <w:t>texte</w:t>
      </w:r>
      <w:proofErr w:type="gramEnd"/>
      <w:r w:rsidRPr="00CF37FB">
        <w:rPr>
          <w:rFonts w:ascii="Courier New" w:eastAsia="Times New Roman" w:hAnsi="Courier New" w:cs="Courier New"/>
          <w:sz w:val="20"/>
          <w:szCs w:val="20"/>
          <w:lang w:eastAsia="fr-FR"/>
        </w:rPr>
        <w:t xml:space="preserve"> = """Ceci est un long texte...</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Il peut contenir plusieurs lignes.</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Courier New" w:eastAsia="Times New Roman" w:hAnsi="Courier New" w:cs="Courier New"/>
          <w:sz w:val="20"/>
          <w:szCs w:val="20"/>
          <w:lang w:eastAsia="fr-FR"/>
        </w:rPr>
        <w:t>Chaque ligne sera ajoutée au PDF automatiquement."""</w:t>
      </w: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CF37FB">
        <w:rPr>
          <w:rFonts w:ascii="Courier New" w:eastAsia="Times New Roman" w:hAnsi="Courier New" w:cs="Courier New"/>
          <w:sz w:val="20"/>
          <w:szCs w:val="20"/>
          <w:lang w:eastAsia="fr-FR"/>
        </w:rPr>
        <w:t>generer</w:t>
      </w:r>
      <w:proofErr w:type="gramEnd"/>
      <w:r w:rsidRPr="00CF37FB">
        <w:rPr>
          <w:rFonts w:ascii="Courier New" w:eastAsia="Times New Roman" w:hAnsi="Courier New" w:cs="Courier New"/>
          <w:sz w:val="20"/>
          <w:szCs w:val="20"/>
          <w:lang w:eastAsia="fr-FR"/>
        </w:rPr>
        <w:t>_pdf</w:t>
      </w:r>
      <w:proofErr w:type="spellEnd"/>
      <w:r w:rsidRPr="00CF37FB">
        <w:rPr>
          <w:rFonts w:ascii="Courier New" w:eastAsia="Times New Roman" w:hAnsi="Courier New" w:cs="Courier New"/>
          <w:sz w:val="20"/>
          <w:szCs w:val="20"/>
          <w:lang w:eastAsia="fr-FR"/>
        </w:rPr>
        <w:t>("Mon Titre", texte, "mon_document.pdf")</w:t>
      </w:r>
    </w:p>
    <w:p w:rsid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37FB" w:rsidRPr="00CF37FB" w:rsidRDefault="00CF37FB" w:rsidP="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37FB">
        <w:rPr>
          <w:rFonts w:ascii="Times New Roman" w:eastAsia="Times New Roman" w:hAnsi="Times New Roman" w:cs="Times New Roman"/>
          <w:b/>
          <w:bCs/>
          <w:sz w:val="27"/>
          <w:szCs w:val="27"/>
          <w:lang w:eastAsia="fr-FR"/>
        </w:rPr>
        <w:t>Notes utiles</w:t>
      </w:r>
    </w:p>
    <w:p w:rsidR="00CF37FB" w:rsidRPr="00CF37FB" w:rsidRDefault="00CF37FB" w:rsidP="00CF37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La fonction gère automatiquement les retours à la ligne.</w:t>
      </w:r>
    </w:p>
    <w:p w:rsidR="00CF37FB" w:rsidRPr="00CF37FB" w:rsidRDefault="00CF37FB" w:rsidP="00CF37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Si le texte dépasse la page, elle crée une nouvelle page.</w:t>
      </w:r>
    </w:p>
    <w:p w:rsidR="00CF37FB" w:rsidRPr="00CF37FB" w:rsidRDefault="00CF37FB" w:rsidP="00CF37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Tu peux changer la police, la taille, ou ajouter des styles si tu veux.</w:t>
      </w:r>
    </w:p>
    <w:p w:rsidR="00CF37FB" w:rsidRDefault="00CF37FB">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CF37FB">
        <w:rPr>
          <w:rFonts w:ascii="Times New Roman" w:eastAsia="Times New Roman" w:hAnsi="Times New Roman" w:cs="Times New Roman"/>
          <w:b/>
          <w:bCs/>
          <w:sz w:val="36"/>
          <w:szCs w:val="36"/>
          <w:u w:val="single"/>
          <w:lang w:eastAsia="fr-FR"/>
        </w:rPr>
        <w:lastRenderedPageBreak/>
        <w:t xml:space="preserve">I. Textes </w:t>
      </w:r>
      <w:r w:rsidR="005E17BA">
        <w:rPr>
          <w:rFonts w:ascii="Times New Roman" w:eastAsia="Times New Roman" w:hAnsi="Times New Roman" w:cs="Times New Roman"/>
          <w:b/>
          <w:bCs/>
          <w:sz w:val="36"/>
          <w:szCs w:val="36"/>
          <w:u w:val="single"/>
          <w:lang w:eastAsia="fr-FR"/>
        </w:rPr>
        <w:t>catégorie « </w:t>
      </w:r>
      <w:proofErr w:type="spellStart"/>
      <w:r w:rsidR="005E17BA">
        <w:rPr>
          <w:rFonts w:ascii="Times New Roman" w:eastAsia="Times New Roman" w:hAnsi="Times New Roman" w:cs="Times New Roman"/>
          <w:b/>
          <w:bCs/>
          <w:sz w:val="36"/>
          <w:szCs w:val="36"/>
          <w:u w:val="single"/>
          <w:lang w:eastAsia="fr-FR"/>
        </w:rPr>
        <w:t>cinema</w:t>
      </w:r>
      <w:proofErr w:type="spellEnd"/>
      <w:r w:rsidR="005E17BA">
        <w:rPr>
          <w:rFonts w:ascii="Times New Roman" w:eastAsia="Times New Roman" w:hAnsi="Times New Roman" w:cs="Times New Roman"/>
          <w:b/>
          <w:bCs/>
          <w:sz w:val="36"/>
          <w:szCs w:val="36"/>
          <w:u w:val="single"/>
          <w:lang w:eastAsia="fr-FR"/>
        </w:rPr>
        <w:t> »</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1. </w:t>
      </w:r>
      <w:r w:rsidRPr="00CF37FB">
        <w:rPr>
          <w:rFonts w:ascii="Times New Roman" w:eastAsia="Times New Roman" w:hAnsi="Times New Roman" w:cs="Times New Roman"/>
          <w:b/>
          <w:bCs/>
          <w:i/>
          <w:iCs/>
          <w:sz w:val="36"/>
          <w:szCs w:val="36"/>
          <w:lang w:eastAsia="fr-FR"/>
        </w:rPr>
        <w:t>L’évolution du cinéma de science</w:t>
      </w:r>
      <w:r w:rsidRPr="00CF37FB">
        <w:rPr>
          <w:rFonts w:ascii="Times New Roman" w:eastAsia="Times New Roman" w:hAnsi="Times New Roman" w:cs="Times New Roman"/>
          <w:b/>
          <w:bCs/>
          <w:i/>
          <w:iCs/>
          <w:sz w:val="36"/>
          <w:szCs w:val="36"/>
          <w:lang w:eastAsia="fr-FR"/>
        </w:rPr>
        <w:noBreakHyphen/>
        <w:t>fiction</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Le cinéma de science</w:t>
      </w:r>
      <w:r w:rsidRPr="00CF37FB">
        <w:rPr>
          <w:rFonts w:ascii="Times New Roman" w:eastAsia="Times New Roman" w:hAnsi="Times New Roman" w:cs="Times New Roman"/>
          <w:sz w:val="24"/>
          <w:szCs w:val="24"/>
          <w:lang w:eastAsia="fr-FR"/>
        </w:rPr>
        <w:noBreakHyphen/>
        <w:t xml:space="preserve">fiction a toujours été un terrain d’expérimentation pour les réalisateurs cherchant à repousser les limites de l’imaginaire. Depuis </w:t>
      </w:r>
      <w:proofErr w:type="spellStart"/>
      <w:r w:rsidRPr="00CF37FB">
        <w:rPr>
          <w:rFonts w:ascii="Times New Roman" w:eastAsia="Times New Roman" w:hAnsi="Times New Roman" w:cs="Times New Roman"/>
          <w:i/>
          <w:iCs/>
          <w:sz w:val="24"/>
          <w:szCs w:val="24"/>
          <w:lang w:eastAsia="fr-FR"/>
        </w:rPr>
        <w:t>Metropolis</w:t>
      </w:r>
      <w:proofErr w:type="spellEnd"/>
      <w:r w:rsidRPr="00CF37FB">
        <w:rPr>
          <w:rFonts w:ascii="Times New Roman" w:eastAsia="Times New Roman" w:hAnsi="Times New Roman" w:cs="Times New Roman"/>
          <w:sz w:val="24"/>
          <w:szCs w:val="24"/>
          <w:lang w:eastAsia="fr-FR"/>
        </w:rPr>
        <w:t xml:space="preserve"> en 1927 jusqu’aux univers numériques de </w:t>
      </w:r>
      <w:r w:rsidRPr="00CF37FB">
        <w:rPr>
          <w:rFonts w:ascii="Times New Roman" w:eastAsia="Times New Roman" w:hAnsi="Times New Roman" w:cs="Times New Roman"/>
          <w:i/>
          <w:iCs/>
          <w:sz w:val="24"/>
          <w:szCs w:val="24"/>
          <w:lang w:eastAsia="fr-FR"/>
        </w:rPr>
        <w:t>Matrix</w:t>
      </w:r>
      <w:r w:rsidRPr="00CF37FB">
        <w:rPr>
          <w:rFonts w:ascii="Times New Roman" w:eastAsia="Times New Roman" w:hAnsi="Times New Roman" w:cs="Times New Roman"/>
          <w:sz w:val="24"/>
          <w:szCs w:val="24"/>
          <w:lang w:eastAsia="fr-FR"/>
        </w:rPr>
        <w:t xml:space="preserve"> ou </w:t>
      </w:r>
      <w:r w:rsidRPr="00CF37FB">
        <w:rPr>
          <w:rFonts w:ascii="Times New Roman" w:eastAsia="Times New Roman" w:hAnsi="Times New Roman" w:cs="Times New Roman"/>
          <w:i/>
          <w:iCs/>
          <w:sz w:val="24"/>
          <w:szCs w:val="24"/>
          <w:lang w:eastAsia="fr-FR"/>
        </w:rPr>
        <w:t>Avatar</w:t>
      </w:r>
      <w:r w:rsidRPr="00CF37FB">
        <w:rPr>
          <w:rFonts w:ascii="Times New Roman" w:eastAsia="Times New Roman" w:hAnsi="Times New Roman" w:cs="Times New Roman"/>
          <w:sz w:val="24"/>
          <w:szCs w:val="24"/>
          <w:lang w:eastAsia="fr-FR"/>
        </w:rPr>
        <w:t>, le genre a évolué en parallèle des avancées technologiques. Les effets spéciaux, autrefois artisanaux, sont devenus numériques, permettant de créer des mondes entiers impossibles à filmer autrement. Mais au</w:t>
      </w:r>
      <w:r w:rsidRPr="00CF37FB">
        <w:rPr>
          <w:rFonts w:ascii="Times New Roman" w:eastAsia="Times New Roman" w:hAnsi="Times New Roman" w:cs="Times New Roman"/>
          <w:sz w:val="24"/>
          <w:szCs w:val="24"/>
          <w:lang w:eastAsia="fr-FR"/>
        </w:rPr>
        <w:noBreakHyphen/>
        <w:t>delà de la technique, la science</w:t>
      </w:r>
      <w:r w:rsidRPr="00CF37FB">
        <w:rPr>
          <w:rFonts w:ascii="Times New Roman" w:eastAsia="Times New Roman" w:hAnsi="Times New Roman" w:cs="Times New Roman"/>
          <w:sz w:val="24"/>
          <w:szCs w:val="24"/>
          <w:lang w:eastAsia="fr-FR"/>
        </w:rPr>
        <w:noBreakHyphen/>
        <w:t>fiction explore aussi les peurs et les espoirs de chaque époque : la robotisation, l’intelligence artificielle, la conquête spatiale ou encore la survie de l’humanité. Ce mélange de spectacle visuel et de réflexion philosophique explique pourquoi le genre reste l’un des plus populaires aujourd’hui.</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2. </w:t>
      </w:r>
      <w:r w:rsidRPr="00CF37FB">
        <w:rPr>
          <w:rFonts w:ascii="Times New Roman" w:eastAsia="Times New Roman" w:hAnsi="Times New Roman" w:cs="Times New Roman"/>
          <w:b/>
          <w:bCs/>
          <w:i/>
          <w:iCs/>
          <w:sz w:val="36"/>
          <w:szCs w:val="36"/>
          <w:lang w:eastAsia="fr-FR"/>
        </w:rPr>
        <w:t>L’art du montage au cinéma</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Le montage est souvent considéré comme la véritable écriture du film. C’est lui qui donne le rythme, la cohérence narrative et l’émotion. Un même ensemble de plans peut raconter une histoire totalement différente selon la manière dont ils sont assemblés. Les pionniers comme Sergei Eisenstein ont montré que le montage pouvait manipuler la perception du spectateur, tandis que les réalisateurs modernes utilisent des techniques rapides ou au contraire contemplatives pour créer une identité visuelle unique. Le montage n’est pas seulement une étape technique : c’est un langage à part entière, essentiel à la grammaire cinématographique.</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3. </w:t>
      </w:r>
      <w:r w:rsidRPr="00CF37FB">
        <w:rPr>
          <w:rFonts w:ascii="Times New Roman" w:eastAsia="Times New Roman" w:hAnsi="Times New Roman" w:cs="Times New Roman"/>
          <w:b/>
          <w:bCs/>
          <w:i/>
          <w:iCs/>
          <w:sz w:val="36"/>
          <w:szCs w:val="36"/>
          <w:lang w:eastAsia="fr-FR"/>
        </w:rPr>
        <w:t>Les films noirs et leur héritage</w:t>
      </w:r>
    </w:p>
    <w:p w:rsid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Né dans les années 1940, le film noir se caractérise par une atmosphère sombre, des personnages ambigus et une esthétique contrastée inspirée de l’expressionnisme allemand. Les détectives désabusés, les femmes fatales et les intrigues criminelles ont façonné un imaginaire durable. Aujourd’hui, son influence se retrouve dans les thrillers modernes, les polars stylisés et même certains films de super</w:t>
      </w:r>
      <w:r w:rsidRPr="00CF37FB">
        <w:rPr>
          <w:rFonts w:ascii="Times New Roman" w:eastAsia="Times New Roman" w:hAnsi="Times New Roman" w:cs="Times New Roman"/>
          <w:sz w:val="24"/>
          <w:szCs w:val="24"/>
          <w:lang w:eastAsia="fr-FR"/>
        </w:rPr>
        <w:noBreakHyphen/>
        <w:t>héros. Le film noir a laissé un héritage visuel et narratif qui continue d’inspirer les cinéastes du monde entier.</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b/>
          <w:bCs/>
          <w:sz w:val="36"/>
          <w:szCs w:val="36"/>
          <w:lang w:eastAsia="fr-FR"/>
        </w:rPr>
        <w:t xml:space="preserve">4. </w:t>
      </w:r>
      <w:r w:rsidRPr="00CF37FB">
        <w:rPr>
          <w:rFonts w:ascii="Times New Roman" w:eastAsia="Times New Roman" w:hAnsi="Times New Roman" w:cs="Times New Roman"/>
          <w:b/>
          <w:bCs/>
          <w:i/>
          <w:iCs/>
          <w:sz w:val="36"/>
          <w:szCs w:val="36"/>
          <w:lang w:eastAsia="fr-FR"/>
        </w:rPr>
        <w:t>L’importance de la musique dans les films</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La musique de film joue un rôle fondamental dans l’expérience cinématographique. Elle guide les émotions, renforce les scènes clés et peut même devenir un personnage à part entière. Des compositeurs comme John Williams, Hans Zimmer ou Ennio Morricone ont marqué l’histoire du cinéma grâce à des thèmes immédiatement reconnaissables. Une bonne bande</w:t>
      </w:r>
      <w:r w:rsidRPr="00CF37FB">
        <w:rPr>
          <w:rFonts w:ascii="Times New Roman" w:eastAsia="Times New Roman" w:hAnsi="Times New Roman" w:cs="Times New Roman"/>
          <w:sz w:val="24"/>
          <w:szCs w:val="24"/>
          <w:lang w:eastAsia="fr-FR"/>
        </w:rPr>
        <w:noBreakHyphen/>
        <w:t>son peut transformer une scène ordinaire en moment inoubliable, et c’est pourquoi la musique reste un élément central dans la création d’un film.</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5. </w:t>
      </w:r>
      <w:r w:rsidRPr="00CF37FB">
        <w:rPr>
          <w:rFonts w:ascii="Times New Roman" w:eastAsia="Times New Roman" w:hAnsi="Times New Roman" w:cs="Times New Roman"/>
          <w:b/>
          <w:bCs/>
          <w:i/>
          <w:iCs/>
          <w:sz w:val="36"/>
          <w:szCs w:val="36"/>
          <w:lang w:eastAsia="fr-FR"/>
        </w:rPr>
        <w:t>Le jeu d’acteur : entre technique et instinct</w:t>
      </w:r>
    </w:p>
    <w:p w:rsid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 xml:space="preserve">Le métier d’acteur repose sur un équilibre subtil entre maîtrise technique et spontanéité. Certains privilégient une approche méthodique, comme la méthode Stanislavski, tandis que d’autres misent sur l’instinct et l’improvisation. Le cinéma exige une précision particulière : </w:t>
      </w:r>
      <w:r w:rsidRPr="00CF37FB">
        <w:rPr>
          <w:rFonts w:ascii="Times New Roman" w:eastAsia="Times New Roman" w:hAnsi="Times New Roman" w:cs="Times New Roman"/>
          <w:sz w:val="24"/>
          <w:szCs w:val="24"/>
          <w:lang w:eastAsia="fr-FR"/>
        </w:rPr>
        <w:lastRenderedPageBreak/>
        <w:t>un simple regard peut transmettre une émotion complexe. Les acteurs doivent aussi s’adapter aux contraintes du tournage, souvent fragmenté et répétitif. Le jeu d’acteur est donc un art en constante évolution, influencé par les modes, les écoles et les attentes du public.</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b/>
          <w:bCs/>
          <w:sz w:val="36"/>
          <w:szCs w:val="36"/>
          <w:lang w:eastAsia="fr-FR"/>
        </w:rPr>
        <w:t xml:space="preserve">6. </w:t>
      </w:r>
      <w:r w:rsidRPr="00CF37FB">
        <w:rPr>
          <w:rFonts w:ascii="Times New Roman" w:eastAsia="Times New Roman" w:hAnsi="Times New Roman" w:cs="Times New Roman"/>
          <w:b/>
          <w:bCs/>
          <w:i/>
          <w:iCs/>
          <w:sz w:val="36"/>
          <w:szCs w:val="36"/>
          <w:lang w:eastAsia="fr-FR"/>
        </w:rPr>
        <w:t>Les effets spéciaux pratiques face au numérique</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 xml:space="preserve">Avant l’ère du numérique, les effets spéciaux reposaient sur des maquettes, des maquillages, des </w:t>
      </w:r>
      <w:proofErr w:type="spellStart"/>
      <w:r w:rsidRPr="00CF37FB">
        <w:rPr>
          <w:rFonts w:ascii="Times New Roman" w:eastAsia="Times New Roman" w:hAnsi="Times New Roman" w:cs="Times New Roman"/>
          <w:sz w:val="24"/>
          <w:szCs w:val="24"/>
          <w:lang w:eastAsia="fr-FR"/>
        </w:rPr>
        <w:t>animatroniques</w:t>
      </w:r>
      <w:proofErr w:type="spellEnd"/>
      <w:r w:rsidRPr="00CF37FB">
        <w:rPr>
          <w:rFonts w:ascii="Times New Roman" w:eastAsia="Times New Roman" w:hAnsi="Times New Roman" w:cs="Times New Roman"/>
          <w:sz w:val="24"/>
          <w:szCs w:val="24"/>
          <w:lang w:eastAsia="fr-FR"/>
        </w:rPr>
        <w:t xml:space="preserve"> ou des trucages optiques. Ces techniques, bien que limitées, donnaient un aspect tangible aux créatures et aux décors. L’arrivée des images de synthèse a révolutionné le cinéma, permettant des scènes spectaculaires impossibles auparavant. Pourtant, de nombreux réalisateurs continuent de privilégier les effets pratiques pour leur réalisme. Le meilleur cinéma moderne combine souvent les deux approches pour obtenir un résultat à la fois crédible et spectaculaire.</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7. </w:t>
      </w:r>
      <w:r w:rsidRPr="00CF37FB">
        <w:rPr>
          <w:rFonts w:ascii="Times New Roman" w:eastAsia="Times New Roman" w:hAnsi="Times New Roman" w:cs="Times New Roman"/>
          <w:b/>
          <w:bCs/>
          <w:i/>
          <w:iCs/>
          <w:sz w:val="36"/>
          <w:szCs w:val="36"/>
          <w:lang w:eastAsia="fr-FR"/>
        </w:rPr>
        <w:t>Le cinéma comme miroir des sociétés</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Chaque film reflète, consciemment ou non, la société dans laquelle il a été créé. Les thèmes abordés, les personnages représentés et les conflits mis en scène témoignent des préoccupations d’une époque. Le cinéma peut dénoncer, questionner ou célébrer. Il peut aussi influencer les mentalités en donnant de la visibilité à certaines réalités. Étudier les films sous cet angle permet de mieux comprendre l’évolution culturelle et sociale des différentes périodes historiques.</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8. </w:t>
      </w:r>
      <w:r w:rsidRPr="00CF37FB">
        <w:rPr>
          <w:rFonts w:ascii="Times New Roman" w:eastAsia="Times New Roman" w:hAnsi="Times New Roman" w:cs="Times New Roman"/>
          <w:b/>
          <w:bCs/>
          <w:i/>
          <w:iCs/>
          <w:sz w:val="36"/>
          <w:szCs w:val="36"/>
          <w:lang w:eastAsia="fr-FR"/>
        </w:rPr>
        <w:t>L’essor des films indépendants</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Les films indépendants occupent une place essentielle dans le paysage cinématographique. Libérés des contraintes des grands studios, ils osent aborder des sujets plus intimes, expérimenter des formes narratives originales et donner leur chance à de nouveaux talents. Leur succès dans les festivals internationaux montre que le public est en quête d’authenticité et de diversité. L’essor des plateformes de streaming a également permis à ces œuvres de toucher un public plus large.</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9. </w:t>
      </w:r>
      <w:r w:rsidRPr="00CF37FB">
        <w:rPr>
          <w:rFonts w:ascii="Times New Roman" w:eastAsia="Times New Roman" w:hAnsi="Times New Roman" w:cs="Times New Roman"/>
          <w:b/>
          <w:bCs/>
          <w:i/>
          <w:iCs/>
          <w:sz w:val="36"/>
          <w:szCs w:val="36"/>
          <w:lang w:eastAsia="fr-FR"/>
        </w:rPr>
        <w:t>L’évolution des techniques de réalisation</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La réalisation a connu de nombreuses transformations au fil des décennies. L’arrivée du son, de la couleur, des caméras légères ou encore des drones a modifié la manière de filmer. Les réalisateurs disposent aujourd’hui d’outils extrêmement puissants pour raconter leurs histoires. Pourtant, la technique ne remplace jamais la vision artistique : un bon film repose avant tout sur une mise en scène cohérente, capable de servir le récit et les émotions.</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 10. </w:t>
      </w:r>
      <w:r w:rsidRPr="00CF37FB">
        <w:rPr>
          <w:rFonts w:ascii="Times New Roman" w:eastAsia="Times New Roman" w:hAnsi="Times New Roman" w:cs="Times New Roman"/>
          <w:b/>
          <w:bCs/>
          <w:i/>
          <w:iCs/>
          <w:sz w:val="36"/>
          <w:szCs w:val="36"/>
          <w:lang w:eastAsia="fr-FR"/>
        </w:rPr>
        <w:t>Les personnages iconiques du cinéma</w:t>
      </w:r>
    </w:p>
    <w:p w:rsidR="005E17BA" w:rsidRDefault="00CF37FB" w:rsidP="005E17BA">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Certains personnages ont marqué l’histoire du cinéma au point de devenir des symboles culturels. Qu’il s’agisse de héros, de méchants, de figures tragiques ou comiques, ils incarnent des archétypes universels. Leur impact dépasse souvent le cadre du film, influençant la mode, le langage ou même la manière dont nous percevons certains comportements. Étudier ces personnages permet de comprendre pourquoi certaines figures restent gra</w:t>
      </w:r>
      <w:r w:rsidR="005E17BA">
        <w:rPr>
          <w:rFonts w:ascii="Times New Roman" w:eastAsia="Times New Roman" w:hAnsi="Times New Roman" w:cs="Times New Roman"/>
          <w:sz w:val="24"/>
          <w:szCs w:val="24"/>
          <w:lang w:eastAsia="fr-FR"/>
        </w:rPr>
        <w:t>vées dans la mémoire collective.</w:t>
      </w:r>
    </w:p>
    <w:p w:rsidR="005E17BA" w:rsidRDefault="005E17BA">
      <w:pPr>
        <w:rPr>
          <w:rFonts w:ascii="Times New Roman" w:eastAsia="Times New Roman" w:hAnsi="Times New Roman" w:cs="Times New Roman"/>
          <w:sz w:val="24"/>
          <w:szCs w:val="24"/>
          <w:lang w:eastAsia="fr-FR"/>
        </w:rPr>
      </w:pPr>
    </w:p>
    <w:p w:rsidR="005E17BA" w:rsidRDefault="005E17BA">
      <w:pPr>
        <w:rPr>
          <w:rFonts w:ascii="Times New Roman" w:eastAsia="Times New Roman" w:hAnsi="Times New Roman" w:cs="Times New Roman"/>
          <w:sz w:val="24"/>
          <w:szCs w:val="24"/>
          <w:lang w:eastAsia="fr-FR"/>
        </w:rPr>
      </w:pPr>
    </w:p>
    <w:p w:rsidR="005E17BA" w:rsidRDefault="005E17BA">
      <w:pPr>
        <w:rPr>
          <w:rFonts w:ascii="Times New Roman" w:eastAsia="Times New Roman" w:hAnsi="Times New Roman" w:cs="Times New Roman"/>
          <w:sz w:val="24"/>
          <w:szCs w:val="24"/>
          <w:lang w:eastAsia="fr-FR"/>
        </w:rPr>
      </w:pPr>
    </w:p>
    <w:p w:rsidR="005E17BA" w:rsidRDefault="005E17BA">
      <w:pPr>
        <w:rPr>
          <w:rFonts w:ascii="Times New Roman" w:eastAsia="Times New Roman" w:hAnsi="Times New Roman" w:cs="Times New Roman"/>
          <w:sz w:val="24"/>
          <w:szCs w:val="24"/>
          <w:lang w:eastAsia="fr-FR"/>
        </w:rPr>
      </w:pPr>
    </w:p>
    <w:p w:rsidR="00CF37FB" w:rsidRPr="005E17BA" w:rsidRDefault="00CF37FB" w:rsidP="005E17BA">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r w:rsidRPr="00CF37FB">
        <w:rPr>
          <w:rFonts w:ascii="Times New Roman" w:eastAsia="Times New Roman" w:hAnsi="Times New Roman" w:cs="Times New Roman"/>
          <w:b/>
          <w:bCs/>
          <w:sz w:val="36"/>
          <w:szCs w:val="36"/>
          <w:u w:val="single"/>
          <w:lang w:eastAsia="fr-FR"/>
        </w:rPr>
        <w:lastRenderedPageBreak/>
        <w:t xml:space="preserve">II. Textes </w:t>
      </w:r>
      <w:r w:rsidR="005E17BA">
        <w:rPr>
          <w:rFonts w:ascii="Times New Roman" w:eastAsia="Times New Roman" w:hAnsi="Times New Roman" w:cs="Times New Roman"/>
          <w:b/>
          <w:bCs/>
          <w:sz w:val="36"/>
          <w:szCs w:val="36"/>
          <w:u w:val="single"/>
          <w:lang w:eastAsia="fr-FR"/>
        </w:rPr>
        <w:t>catégorie « </w:t>
      </w:r>
      <w:r w:rsidRPr="00CF37FB">
        <w:rPr>
          <w:rFonts w:ascii="Times New Roman" w:eastAsia="Times New Roman" w:hAnsi="Times New Roman" w:cs="Times New Roman"/>
          <w:b/>
          <w:bCs/>
          <w:sz w:val="36"/>
          <w:szCs w:val="36"/>
          <w:u w:val="single"/>
          <w:lang w:eastAsia="fr-FR"/>
        </w:rPr>
        <w:t>science-fiction</w:t>
      </w:r>
      <w:r w:rsidR="005E17BA">
        <w:rPr>
          <w:rFonts w:ascii="Times New Roman" w:eastAsia="Times New Roman" w:hAnsi="Times New Roman" w:cs="Times New Roman"/>
          <w:b/>
          <w:bCs/>
          <w:sz w:val="36"/>
          <w:szCs w:val="36"/>
          <w:u w:val="single"/>
          <w:lang w:eastAsia="fr-FR"/>
        </w:rPr>
        <w:t> »</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1. </w:t>
      </w:r>
      <w:r w:rsidRPr="00CF37FB">
        <w:rPr>
          <w:rFonts w:ascii="Times New Roman" w:eastAsia="Times New Roman" w:hAnsi="Times New Roman" w:cs="Times New Roman"/>
          <w:b/>
          <w:bCs/>
          <w:i/>
          <w:iCs/>
          <w:sz w:val="36"/>
          <w:szCs w:val="36"/>
          <w:lang w:eastAsia="fr-FR"/>
        </w:rPr>
        <w:t>Les origines de la science</w:t>
      </w:r>
      <w:r w:rsidRPr="00CF37FB">
        <w:rPr>
          <w:rFonts w:ascii="Times New Roman" w:eastAsia="Times New Roman" w:hAnsi="Times New Roman" w:cs="Times New Roman"/>
          <w:b/>
          <w:bCs/>
          <w:i/>
          <w:iCs/>
          <w:sz w:val="36"/>
          <w:szCs w:val="36"/>
          <w:lang w:eastAsia="fr-FR"/>
        </w:rPr>
        <w:noBreakHyphen/>
        <w:t>fiction au cinéma</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Le cinéma de science</w:t>
      </w:r>
      <w:r w:rsidRPr="00CF37FB">
        <w:rPr>
          <w:rFonts w:ascii="Times New Roman" w:eastAsia="Times New Roman" w:hAnsi="Times New Roman" w:cs="Times New Roman"/>
          <w:sz w:val="24"/>
          <w:szCs w:val="24"/>
          <w:lang w:eastAsia="fr-FR"/>
        </w:rPr>
        <w:noBreakHyphen/>
        <w:t xml:space="preserve">fiction trouve ses racines dès les débuts du septième art, notamment avec </w:t>
      </w:r>
      <w:r w:rsidRPr="00CF37FB">
        <w:rPr>
          <w:rFonts w:ascii="Times New Roman" w:eastAsia="Times New Roman" w:hAnsi="Times New Roman" w:cs="Times New Roman"/>
          <w:i/>
          <w:iCs/>
          <w:sz w:val="24"/>
          <w:szCs w:val="24"/>
          <w:lang w:eastAsia="fr-FR"/>
        </w:rPr>
        <w:t>Le Voyage dans la Lune</w:t>
      </w:r>
      <w:r w:rsidRPr="00CF37FB">
        <w:rPr>
          <w:rFonts w:ascii="Times New Roman" w:eastAsia="Times New Roman" w:hAnsi="Times New Roman" w:cs="Times New Roman"/>
          <w:sz w:val="24"/>
          <w:szCs w:val="24"/>
          <w:lang w:eastAsia="fr-FR"/>
        </w:rPr>
        <w:t xml:space="preserve"> de Georges Méliès en 1902. Ce film pionnier a posé les bases d’un imaginaire visuel mêlant exploration spatiale et inventions fantastiques. Au fil des décennies, le genre s’est enrichi grâce aux progrès technologiques et à l’évolution des préoccupations sociales. Les premiers films de SF reflétaient souvent la fascination pour la modernité et les découvertes scientifiques, tout en exprimant les craintes liées à l’inconnu. Cette période fondatrice a permis d’établir les codes visuels et narratifs qui influenceront durablement le genre.</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2. </w:t>
      </w:r>
      <w:r w:rsidRPr="00CF37FB">
        <w:rPr>
          <w:rFonts w:ascii="Times New Roman" w:eastAsia="Times New Roman" w:hAnsi="Times New Roman" w:cs="Times New Roman"/>
          <w:b/>
          <w:bCs/>
          <w:i/>
          <w:iCs/>
          <w:sz w:val="36"/>
          <w:szCs w:val="36"/>
          <w:lang w:eastAsia="fr-FR"/>
        </w:rPr>
        <w:t>La place de la technologie dans les récits futuristes</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La science</w:t>
      </w:r>
      <w:r w:rsidRPr="00CF37FB">
        <w:rPr>
          <w:rFonts w:ascii="Times New Roman" w:eastAsia="Times New Roman" w:hAnsi="Times New Roman" w:cs="Times New Roman"/>
          <w:sz w:val="24"/>
          <w:szCs w:val="24"/>
          <w:lang w:eastAsia="fr-FR"/>
        </w:rPr>
        <w:noBreakHyphen/>
        <w:t>fiction explore la relation complexe entre l’humanité et la technologie. Qu’il s’agisse de robots, d’intelligence artificielle ou de machines futuristes, ces éléments servent souvent de métaphores pour interroger notre rapport au progrès. Les films mettent en scène des mondes où la technologie peut être salvatrice ou destructrice, selon l’usage qu’en font les personnages. Cette dualité permet de questionner les limites éthiques de l’innovation et d’imaginer les conséquences possibles de nos choix actuels. La technologie devient ainsi un moteur narratif essentiel, révélant les tensions entre liberté, contrôle et évolution.</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3. </w:t>
      </w:r>
      <w:r w:rsidRPr="00CF37FB">
        <w:rPr>
          <w:rFonts w:ascii="Times New Roman" w:eastAsia="Times New Roman" w:hAnsi="Times New Roman" w:cs="Times New Roman"/>
          <w:b/>
          <w:bCs/>
          <w:i/>
          <w:iCs/>
          <w:sz w:val="36"/>
          <w:szCs w:val="36"/>
          <w:lang w:eastAsia="fr-FR"/>
        </w:rPr>
        <w:t xml:space="preserve">Les </w:t>
      </w:r>
      <w:proofErr w:type="spellStart"/>
      <w:r w:rsidRPr="00CF37FB">
        <w:rPr>
          <w:rFonts w:ascii="Times New Roman" w:eastAsia="Times New Roman" w:hAnsi="Times New Roman" w:cs="Times New Roman"/>
          <w:b/>
          <w:bCs/>
          <w:i/>
          <w:iCs/>
          <w:sz w:val="36"/>
          <w:szCs w:val="36"/>
          <w:lang w:eastAsia="fr-FR"/>
        </w:rPr>
        <w:t>dystopies</w:t>
      </w:r>
      <w:proofErr w:type="spellEnd"/>
      <w:r w:rsidRPr="00CF37FB">
        <w:rPr>
          <w:rFonts w:ascii="Times New Roman" w:eastAsia="Times New Roman" w:hAnsi="Times New Roman" w:cs="Times New Roman"/>
          <w:b/>
          <w:bCs/>
          <w:i/>
          <w:iCs/>
          <w:sz w:val="36"/>
          <w:szCs w:val="36"/>
          <w:lang w:eastAsia="fr-FR"/>
        </w:rPr>
        <w:t xml:space="preserve"> : un miroir sombre de nos sociétés</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 xml:space="preserve">Les </w:t>
      </w:r>
      <w:proofErr w:type="spellStart"/>
      <w:r w:rsidRPr="00CF37FB">
        <w:rPr>
          <w:rFonts w:ascii="Times New Roman" w:eastAsia="Times New Roman" w:hAnsi="Times New Roman" w:cs="Times New Roman"/>
          <w:sz w:val="24"/>
          <w:szCs w:val="24"/>
          <w:lang w:eastAsia="fr-FR"/>
        </w:rPr>
        <w:t>dystopies</w:t>
      </w:r>
      <w:proofErr w:type="spellEnd"/>
      <w:r w:rsidRPr="00CF37FB">
        <w:rPr>
          <w:rFonts w:ascii="Times New Roman" w:eastAsia="Times New Roman" w:hAnsi="Times New Roman" w:cs="Times New Roman"/>
          <w:sz w:val="24"/>
          <w:szCs w:val="24"/>
          <w:lang w:eastAsia="fr-FR"/>
        </w:rPr>
        <w:t xml:space="preserve"> occupent une place centrale dans la science</w:t>
      </w:r>
      <w:r w:rsidRPr="00CF37FB">
        <w:rPr>
          <w:rFonts w:ascii="Times New Roman" w:eastAsia="Times New Roman" w:hAnsi="Times New Roman" w:cs="Times New Roman"/>
          <w:sz w:val="24"/>
          <w:szCs w:val="24"/>
          <w:lang w:eastAsia="fr-FR"/>
        </w:rPr>
        <w:noBreakHyphen/>
        <w:t xml:space="preserve">fiction. Elles décrivent des sociétés futures marquées par l’oppression, la surveillance ou la déshumanisation. Ces récits, souvent pessimistes, servent d’avertissements sur les dérives possibles de nos systèmes politiques ou économiques. En exagérant certains traits de notre réalité, les films </w:t>
      </w:r>
      <w:proofErr w:type="spellStart"/>
      <w:r w:rsidRPr="00CF37FB">
        <w:rPr>
          <w:rFonts w:ascii="Times New Roman" w:eastAsia="Times New Roman" w:hAnsi="Times New Roman" w:cs="Times New Roman"/>
          <w:sz w:val="24"/>
          <w:szCs w:val="24"/>
          <w:lang w:eastAsia="fr-FR"/>
        </w:rPr>
        <w:t>dystopiques</w:t>
      </w:r>
      <w:proofErr w:type="spellEnd"/>
      <w:r w:rsidRPr="00CF37FB">
        <w:rPr>
          <w:rFonts w:ascii="Times New Roman" w:eastAsia="Times New Roman" w:hAnsi="Times New Roman" w:cs="Times New Roman"/>
          <w:sz w:val="24"/>
          <w:szCs w:val="24"/>
          <w:lang w:eastAsia="fr-FR"/>
        </w:rPr>
        <w:t xml:space="preserve"> invitent à réfléchir aux dangers de la perte de liberté, de la manipulation de masse ou de la dépendance technologique. Leur force réside dans leur capacité à provoquer une prise de conscience tout en offrant un spectacle visuellement puissant.</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4. </w:t>
      </w:r>
      <w:r w:rsidRPr="00CF37FB">
        <w:rPr>
          <w:rFonts w:ascii="Times New Roman" w:eastAsia="Times New Roman" w:hAnsi="Times New Roman" w:cs="Times New Roman"/>
          <w:b/>
          <w:bCs/>
          <w:i/>
          <w:iCs/>
          <w:sz w:val="36"/>
          <w:szCs w:val="36"/>
          <w:lang w:eastAsia="fr-FR"/>
        </w:rPr>
        <w:t>L’exploration spatiale comme horizon narratif</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L’espace est l’un des terrains de jeu les plus emblématiques de la science</w:t>
      </w:r>
      <w:r w:rsidRPr="00CF37FB">
        <w:rPr>
          <w:rFonts w:ascii="Times New Roman" w:eastAsia="Times New Roman" w:hAnsi="Times New Roman" w:cs="Times New Roman"/>
          <w:sz w:val="24"/>
          <w:szCs w:val="24"/>
          <w:lang w:eastAsia="fr-FR"/>
        </w:rPr>
        <w:noBreakHyphen/>
        <w:t>fiction. Il symbolise l’infini, l’inconnu et la quête de dépassement. Les films qui s’y déroulent mettent souvent en scène des missions périlleuses, des rencontres extraterrestres ou des découvertes scientifiques majeures. L’exploration spatiale permet d’aborder des thèmes universels comme la solitude, la survie ou la place de l’humanité dans l’univers. Grâce aux avancées technologiques, les représentations de l’espace sont devenues de plus en plus réalistes, renforçant l’immersion et l’impact émotionnel de ces récits.</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5. </w:t>
      </w:r>
      <w:r w:rsidRPr="00CF37FB">
        <w:rPr>
          <w:rFonts w:ascii="Times New Roman" w:eastAsia="Times New Roman" w:hAnsi="Times New Roman" w:cs="Times New Roman"/>
          <w:b/>
          <w:bCs/>
          <w:i/>
          <w:iCs/>
          <w:sz w:val="36"/>
          <w:szCs w:val="36"/>
          <w:lang w:eastAsia="fr-FR"/>
        </w:rPr>
        <w:t>Les intelligences artificielles au cinéma</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L’intelligence artificielle est l’un des sujets les plus fascinants de la science</w:t>
      </w:r>
      <w:r w:rsidRPr="00CF37FB">
        <w:rPr>
          <w:rFonts w:ascii="Times New Roman" w:eastAsia="Times New Roman" w:hAnsi="Times New Roman" w:cs="Times New Roman"/>
          <w:sz w:val="24"/>
          <w:szCs w:val="24"/>
          <w:lang w:eastAsia="fr-FR"/>
        </w:rPr>
        <w:noBreakHyphen/>
        <w:t xml:space="preserve">fiction. Les films explorent les possibilités et les dangers liés à la création de machines capables de penser et de </w:t>
      </w:r>
      <w:r w:rsidRPr="00CF37FB">
        <w:rPr>
          <w:rFonts w:ascii="Times New Roman" w:eastAsia="Times New Roman" w:hAnsi="Times New Roman" w:cs="Times New Roman"/>
          <w:sz w:val="24"/>
          <w:szCs w:val="24"/>
          <w:lang w:eastAsia="fr-FR"/>
        </w:rPr>
        <w:lastRenderedPageBreak/>
        <w:t>ressentir. Certains récits mettent en scène des IA bienveillantes, conçues pour aider l’humanité, tandis que d’autres montrent des entités qui se retournent contre leurs créateurs. Ces histoires soulèvent des questions profondes sur la conscience, la responsabilité et la définition même de l’humanité. L’IA devient ainsi un miroir de nos propres aspirations et de nos peurs les plus profondes.</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6. </w:t>
      </w:r>
      <w:r w:rsidRPr="00CF37FB">
        <w:rPr>
          <w:rFonts w:ascii="Times New Roman" w:eastAsia="Times New Roman" w:hAnsi="Times New Roman" w:cs="Times New Roman"/>
          <w:b/>
          <w:bCs/>
          <w:i/>
          <w:iCs/>
          <w:sz w:val="36"/>
          <w:szCs w:val="36"/>
          <w:lang w:eastAsia="fr-FR"/>
        </w:rPr>
        <w:t>Les voyages dans le temps : entre paradoxe et imagination</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Les voyages dans le temps constituent un thème récurrent de la science</w:t>
      </w:r>
      <w:r w:rsidRPr="00CF37FB">
        <w:rPr>
          <w:rFonts w:ascii="Times New Roman" w:eastAsia="Times New Roman" w:hAnsi="Times New Roman" w:cs="Times New Roman"/>
          <w:sz w:val="24"/>
          <w:szCs w:val="24"/>
          <w:lang w:eastAsia="fr-FR"/>
        </w:rPr>
        <w:noBreakHyphen/>
        <w:t>fiction, offrant une infinité de possibilités narratives. Les films qui les abordent jouent souvent avec les paradoxes temporels, les réalités alternatives et les conséquences imprévues des actions humaines. Ce concept permet d’explorer la notion de destin, la fragilité du cours des événements et l’impact de nos choix. Les récits temporels captivent par leur complexité et leur capacité à défier notre compréhension du monde, tout en offrant des scénarios riches en suspense et en rebondissements.</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7. </w:t>
      </w:r>
      <w:r w:rsidRPr="00CF37FB">
        <w:rPr>
          <w:rFonts w:ascii="Times New Roman" w:eastAsia="Times New Roman" w:hAnsi="Times New Roman" w:cs="Times New Roman"/>
          <w:b/>
          <w:bCs/>
          <w:i/>
          <w:iCs/>
          <w:sz w:val="36"/>
          <w:szCs w:val="36"/>
          <w:lang w:eastAsia="fr-FR"/>
        </w:rPr>
        <w:t>Les extraterrestres : menace ou opportunité ?</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La rencontre avec des formes de vie extraterrestres est un thème majeur de la science</w:t>
      </w:r>
      <w:r w:rsidRPr="00CF37FB">
        <w:rPr>
          <w:rFonts w:ascii="Times New Roman" w:eastAsia="Times New Roman" w:hAnsi="Times New Roman" w:cs="Times New Roman"/>
          <w:sz w:val="24"/>
          <w:szCs w:val="24"/>
          <w:lang w:eastAsia="fr-FR"/>
        </w:rPr>
        <w:noBreakHyphen/>
        <w:t>fiction. Selon les films, ces êtres venus d’ailleurs peuvent représenter une menace, une énigme ou une chance d’évolution. Leur présence permet d’interroger notre place dans l’univers et notre capacité à communiquer avec l’inconnu. Les extraterrestres servent souvent de métaphore pour aborder des sujets comme la peur de l’autre, la coopération ou le choc des civilisations. Leur représentation varie du monstrueux au spirituel, reflétant la diversité des imaginaires humains.</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8. </w:t>
      </w:r>
      <w:r w:rsidRPr="00CF37FB">
        <w:rPr>
          <w:rFonts w:ascii="Times New Roman" w:eastAsia="Times New Roman" w:hAnsi="Times New Roman" w:cs="Times New Roman"/>
          <w:b/>
          <w:bCs/>
          <w:i/>
          <w:iCs/>
          <w:sz w:val="36"/>
          <w:szCs w:val="36"/>
          <w:lang w:eastAsia="fr-FR"/>
        </w:rPr>
        <w:t>Les univers post</w:t>
      </w:r>
      <w:r w:rsidRPr="00CF37FB">
        <w:rPr>
          <w:rFonts w:ascii="Times New Roman" w:eastAsia="Times New Roman" w:hAnsi="Times New Roman" w:cs="Times New Roman"/>
          <w:b/>
          <w:bCs/>
          <w:i/>
          <w:iCs/>
          <w:sz w:val="36"/>
          <w:szCs w:val="36"/>
          <w:lang w:eastAsia="fr-FR"/>
        </w:rPr>
        <w:noBreakHyphen/>
        <w:t>apocalyptiques</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Les récits post</w:t>
      </w:r>
      <w:r w:rsidRPr="00CF37FB">
        <w:rPr>
          <w:rFonts w:ascii="Times New Roman" w:eastAsia="Times New Roman" w:hAnsi="Times New Roman" w:cs="Times New Roman"/>
          <w:sz w:val="24"/>
          <w:szCs w:val="24"/>
          <w:lang w:eastAsia="fr-FR"/>
        </w:rPr>
        <w:noBreakHyphen/>
        <w:t>apocalyptiques imaginent un monde ravagé par une catastrophe, qu’elle soit naturelle, technologique ou humaine. Ces films montrent des sociétés en ruine où les survivants doivent s’adapter à des conditions extrêmes. Le genre permet d’explorer la résilience humaine, la reconstruction et les dérives possibles lorsque les règles sociales disparaissent. Les univers post</w:t>
      </w:r>
      <w:r w:rsidRPr="00CF37FB">
        <w:rPr>
          <w:rFonts w:ascii="Times New Roman" w:eastAsia="Times New Roman" w:hAnsi="Times New Roman" w:cs="Times New Roman"/>
          <w:sz w:val="24"/>
          <w:szCs w:val="24"/>
          <w:lang w:eastAsia="fr-FR"/>
        </w:rPr>
        <w:noBreakHyphen/>
        <w:t>apocalyptiques posent la question de ce qui reste de l’humanité lorsque tout semble perdu, et offrent un terrain fertile pour des histoires de survie, de solidarité ou de conflit.</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9. </w:t>
      </w:r>
      <w:r w:rsidRPr="00CF37FB">
        <w:rPr>
          <w:rFonts w:ascii="Times New Roman" w:eastAsia="Times New Roman" w:hAnsi="Times New Roman" w:cs="Times New Roman"/>
          <w:b/>
          <w:bCs/>
          <w:i/>
          <w:iCs/>
          <w:sz w:val="36"/>
          <w:szCs w:val="36"/>
          <w:lang w:eastAsia="fr-FR"/>
        </w:rPr>
        <w:t>La cyberculture et les mondes virtuels</w:t>
      </w:r>
    </w:p>
    <w:p w:rsidR="00CF37FB" w:rsidRP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t>Avec l’essor de l’informatique et d’Internet, la science</w:t>
      </w:r>
      <w:r w:rsidRPr="00CF37FB">
        <w:rPr>
          <w:rFonts w:ascii="Times New Roman" w:eastAsia="Times New Roman" w:hAnsi="Times New Roman" w:cs="Times New Roman"/>
          <w:sz w:val="24"/>
          <w:szCs w:val="24"/>
          <w:lang w:eastAsia="fr-FR"/>
        </w:rPr>
        <w:noBreakHyphen/>
        <w:t>fiction s’est tournée vers les mondes virtuels et la cyberculture. Les films explorent des univers numériques où les frontières entre réalité et simulation deviennent floues. Ces récits questionnent l’identité, la liberté et la manipulation de l’information. Ils mettent en scène des personnages confrontés à des systèmes informatiques omniprésents, parfois oppressifs. La cyberculture permet d’aborder les enjeux contemporains liés à la surveillance, à la dépendance technologique et à la transformation de nos interactions sociales.</w:t>
      </w:r>
    </w:p>
    <w:p w:rsidR="00CF37FB" w:rsidRPr="00CF37FB" w:rsidRDefault="00CF37FB" w:rsidP="00CF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37FB">
        <w:rPr>
          <w:rFonts w:ascii="Times New Roman" w:eastAsia="Times New Roman" w:hAnsi="Times New Roman" w:cs="Times New Roman"/>
          <w:b/>
          <w:bCs/>
          <w:sz w:val="36"/>
          <w:szCs w:val="36"/>
          <w:lang w:eastAsia="fr-FR"/>
        </w:rPr>
        <w:t xml:space="preserve">10. </w:t>
      </w:r>
      <w:r w:rsidRPr="00CF37FB">
        <w:rPr>
          <w:rFonts w:ascii="Times New Roman" w:eastAsia="Times New Roman" w:hAnsi="Times New Roman" w:cs="Times New Roman"/>
          <w:b/>
          <w:bCs/>
          <w:i/>
          <w:iCs/>
          <w:sz w:val="36"/>
          <w:szCs w:val="36"/>
          <w:lang w:eastAsia="fr-FR"/>
        </w:rPr>
        <w:t>Les grandes sagas de science</w:t>
      </w:r>
      <w:r w:rsidRPr="00CF37FB">
        <w:rPr>
          <w:rFonts w:ascii="Times New Roman" w:eastAsia="Times New Roman" w:hAnsi="Times New Roman" w:cs="Times New Roman"/>
          <w:b/>
          <w:bCs/>
          <w:i/>
          <w:iCs/>
          <w:sz w:val="36"/>
          <w:szCs w:val="36"/>
          <w:lang w:eastAsia="fr-FR"/>
        </w:rPr>
        <w:noBreakHyphen/>
        <w:t>fiction</w:t>
      </w:r>
    </w:p>
    <w:p w:rsidR="00CF37FB" w:rsidRDefault="00CF37FB" w:rsidP="00CF37FB">
      <w:pPr>
        <w:spacing w:before="100" w:beforeAutospacing="1" w:after="100" w:afterAutospacing="1" w:line="240" w:lineRule="auto"/>
        <w:rPr>
          <w:rFonts w:ascii="Times New Roman" w:eastAsia="Times New Roman" w:hAnsi="Times New Roman" w:cs="Times New Roman"/>
          <w:sz w:val="24"/>
          <w:szCs w:val="24"/>
          <w:lang w:eastAsia="fr-FR"/>
        </w:rPr>
      </w:pPr>
      <w:r w:rsidRPr="00CF37FB">
        <w:rPr>
          <w:rFonts w:ascii="Times New Roman" w:eastAsia="Times New Roman" w:hAnsi="Times New Roman" w:cs="Times New Roman"/>
          <w:sz w:val="24"/>
          <w:szCs w:val="24"/>
          <w:lang w:eastAsia="fr-FR"/>
        </w:rPr>
        <w:lastRenderedPageBreak/>
        <w:t>Certaines sagas ont marqué durablement l’histoire du cinéma de science</w:t>
      </w:r>
      <w:r w:rsidRPr="00CF37FB">
        <w:rPr>
          <w:rFonts w:ascii="Times New Roman" w:eastAsia="Times New Roman" w:hAnsi="Times New Roman" w:cs="Times New Roman"/>
          <w:sz w:val="24"/>
          <w:szCs w:val="24"/>
          <w:lang w:eastAsia="fr-FR"/>
        </w:rPr>
        <w:noBreakHyphen/>
        <w:t>fiction grâce à leur univers riche et leur influence culturelle. Elles combinent souvent aventure, réflexion philosophique et innovations visuelles. Ces franchises ont su créer des mondes cohérents, peuplés de personnages emblématiques et de technologies futuristes. Leur succès repose sur leur capacité à captiver plusieurs générations de spectateurs tout en renouvelant leurs thèmes et leurs enjeux. Les grandes sagas de science</w:t>
      </w:r>
      <w:r w:rsidRPr="00CF37FB">
        <w:rPr>
          <w:rFonts w:ascii="Times New Roman" w:eastAsia="Times New Roman" w:hAnsi="Times New Roman" w:cs="Times New Roman"/>
          <w:sz w:val="24"/>
          <w:szCs w:val="24"/>
          <w:lang w:eastAsia="fr-FR"/>
        </w:rPr>
        <w:noBreakHyphen/>
        <w:t>fiction témoignent de la puissance du genre à fédérer un public mondial autour d’histoires ambitieuses.</w:t>
      </w:r>
    </w:p>
    <w:p w:rsidR="004A09BF" w:rsidRDefault="004A09BF" w:rsidP="004A09BF">
      <w:pPr>
        <w:pStyle w:val="Titre2"/>
      </w:pPr>
      <w:r>
        <w:t xml:space="preserve">11. </w:t>
      </w:r>
      <w:r>
        <w:rPr>
          <w:rStyle w:val="Accentuation"/>
        </w:rPr>
        <w:t>Les utopies futuristes au cinéma</w:t>
      </w:r>
    </w:p>
    <w:p w:rsidR="004A09BF" w:rsidRDefault="004A09BF" w:rsidP="004A09BF">
      <w:pPr>
        <w:pStyle w:val="NormalWeb"/>
      </w:pPr>
      <w:r>
        <w:t xml:space="preserve">Les utopies futuristes imaginent des sociétés idéales où la technologie, la politique et la culture ont atteint un équilibre parfait. Ces films proposent des visions harmonieuses du futur, souvent marquées par la paix, l’abondance et la coopération. Pourtant, derrière cette apparente perfection, les récits révèlent parfois des tensions cachées ou des sacrifices nécessaires pour maintenir cet ordre. Les utopies cinématographiques interrogent ainsi la notion de progrès et la difficulté de concilier liberté individuelle et bien collectif. Elles offrent un contrepoint intéressant aux </w:t>
      </w:r>
      <w:proofErr w:type="spellStart"/>
      <w:r>
        <w:t>dystopies</w:t>
      </w:r>
      <w:proofErr w:type="spellEnd"/>
      <w:r>
        <w:t xml:space="preserve"> plus sombres, en montrant que même les mondes idéaux peuvent soulever des questions complexes.</w:t>
      </w:r>
    </w:p>
    <w:p w:rsidR="004A09BF" w:rsidRDefault="004A09BF" w:rsidP="004A09BF">
      <w:pPr>
        <w:pStyle w:val="Titre2"/>
      </w:pPr>
      <w:r>
        <w:t xml:space="preserve">12. </w:t>
      </w:r>
      <w:r>
        <w:rPr>
          <w:rStyle w:val="Accentuation"/>
        </w:rPr>
        <w:t>Les mégalopoles futuristes et leur symbolique</w:t>
      </w:r>
    </w:p>
    <w:p w:rsidR="004A09BF" w:rsidRDefault="004A09BF" w:rsidP="004A09BF">
      <w:pPr>
        <w:pStyle w:val="NormalWeb"/>
      </w:pPr>
      <w:r>
        <w:t>Les mégalopoles futuristes sont devenues un élément visuel emblématique de la science</w:t>
      </w:r>
      <w:r>
        <w:noBreakHyphen/>
        <w:t>fiction. Ces villes gigantesques, verticales et saturées de lumières, représentent souvent l’apogée du progrès technologique mais aussi la déshumanisation. Elles symbolisent la densité, la vitesse et l’anonymat, tout en offrant un terrain propice aux intrigues complexes. Les films utilisent ces environnements pour explorer les inégalités sociales, la surveillance omniprésente ou la perte de repères. La mégalopole futuriste devient ainsi un personnage à part entière, reflétant les espoirs et les inquiétudes liés à l’urbanisation extrême.</w:t>
      </w:r>
    </w:p>
    <w:p w:rsidR="004A09BF" w:rsidRDefault="004A09BF" w:rsidP="004A09BF">
      <w:pPr>
        <w:pStyle w:val="Titre2"/>
      </w:pPr>
      <w:r>
        <w:t xml:space="preserve">13. </w:t>
      </w:r>
      <w:r>
        <w:rPr>
          <w:rStyle w:val="Accentuation"/>
        </w:rPr>
        <w:t>Les mutations humaines dans la science</w:t>
      </w:r>
      <w:r>
        <w:rPr>
          <w:rStyle w:val="Accentuation"/>
        </w:rPr>
        <w:noBreakHyphen/>
        <w:t>fiction</w:t>
      </w:r>
    </w:p>
    <w:p w:rsidR="004A09BF" w:rsidRDefault="004A09BF" w:rsidP="004A09BF">
      <w:pPr>
        <w:pStyle w:val="NormalWeb"/>
      </w:pPr>
      <w:r>
        <w:t>La science</w:t>
      </w:r>
      <w:r>
        <w:noBreakHyphen/>
        <w:t>fiction s’intéresse depuis longtemps à l’évolution biologique de l’être humain. Les films qui abordent les mutations imaginent des transformations physiques ou mentales provoquées par la technologie, la génétique ou des environnements extrêmes. Ces récits questionnent la définition de l’humanité et les limites de notre corps. Les mutations peuvent être perçues comme une menace ou comme une opportunité d’évolution. Elles permettent d’explorer des thèmes tels que la différence, la peur de l’inconnu ou la quête de pouvoir. Ce sous</w:t>
      </w:r>
      <w:r>
        <w:noBreakHyphen/>
        <w:t>genre met en lumière notre fascination pour la transformation et notre inquiétude face à l’altération de notre identité.</w:t>
      </w:r>
    </w:p>
    <w:p w:rsidR="004A09BF" w:rsidRDefault="004A09BF" w:rsidP="004A09BF">
      <w:pPr>
        <w:pStyle w:val="Titre2"/>
      </w:pPr>
      <w:r>
        <w:t xml:space="preserve">14. </w:t>
      </w:r>
      <w:r>
        <w:rPr>
          <w:rStyle w:val="Accentuation"/>
        </w:rPr>
        <w:t>Les voyages interstellaires et la conquête du cosmos</w:t>
      </w:r>
    </w:p>
    <w:p w:rsidR="004A09BF" w:rsidRDefault="004A09BF" w:rsidP="004A09BF">
      <w:pPr>
        <w:pStyle w:val="NormalWeb"/>
      </w:pPr>
      <w:r>
        <w:t>Les voyages interstellaires représentent l’un des rêves les plus ambitieux de la science</w:t>
      </w:r>
      <w:r>
        <w:noBreakHyphen/>
        <w:t xml:space="preserve">fiction. Les films qui les mettent en scène imaginent des technologies capables de franchir des distances inimaginables, ouvrant la voie à la découverte de nouvelles planètes et civilisations. Ces récits abordent souvent des thèmes liés à l’isolement, au temps qui s’étire et aux dangers de l’inconnu. La conquête du cosmos devient une métaphore de la curiosité humaine et de </w:t>
      </w:r>
      <w:r>
        <w:lastRenderedPageBreak/>
        <w:t>notre désir d’explorer au</w:t>
      </w:r>
      <w:r>
        <w:noBreakHyphen/>
        <w:t>delà de nos limites. Elle soulève également des questions sur la survie de l’espèce et notre place dans l’univers.</w:t>
      </w:r>
    </w:p>
    <w:p w:rsidR="004A09BF" w:rsidRDefault="004A09BF" w:rsidP="004A09BF">
      <w:pPr>
        <w:pStyle w:val="Titre2"/>
      </w:pPr>
      <w:r>
        <w:t xml:space="preserve">15. </w:t>
      </w:r>
      <w:r>
        <w:rPr>
          <w:rStyle w:val="Accentuation"/>
        </w:rPr>
        <w:t>Les sociétés hyper</w:t>
      </w:r>
      <w:r>
        <w:rPr>
          <w:rStyle w:val="Accentuation"/>
        </w:rPr>
        <w:noBreakHyphen/>
        <w:t>connectées</w:t>
      </w:r>
    </w:p>
    <w:p w:rsidR="004A09BF" w:rsidRDefault="004A09BF" w:rsidP="004A09BF">
      <w:pPr>
        <w:pStyle w:val="NormalWeb"/>
      </w:pPr>
      <w:r>
        <w:t>Dans de nombreux films de science</w:t>
      </w:r>
      <w:r>
        <w:noBreakHyphen/>
        <w:t>fiction, les sociétés du futur sont entièrement connectées par des réseaux numériques omniprésents. Ces univers montrent des individus dépendants de la technologie pour communiquer, travailler ou même ressentir des émotions. La connexion permanente offre des avantages considérables mais expose aussi à des risques : perte de vie privée, manipulation de l’information, contrôle social. Les récits sur les sociétés hyper</w:t>
      </w:r>
      <w:r>
        <w:noBreakHyphen/>
        <w:t>connectées mettent en lumière les dérives possibles d’un monde où tout est surveillé et analysé. Ils invitent à réfléchir à l’équilibre entre confort technologique et liberté individuelle.</w:t>
      </w:r>
    </w:p>
    <w:p w:rsidR="004A09BF" w:rsidRDefault="004A09BF" w:rsidP="004A09BF">
      <w:pPr>
        <w:pStyle w:val="Titre2"/>
      </w:pPr>
      <w:r>
        <w:t xml:space="preserve">16. </w:t>
      </w:r>
      <w:r>
        <w:rPr>
          <w:rStyle w:val="Accentuation"/>
        </w:rPr>
        <w:t>Les armes futuristes et leur impact narratif</w:t>
      </w:r>
    </w:p>
    <w:p w:rsidR="004A09BF" w:rsidRDefault="004A09BF" w:rsidP="004A09BF">
      <w:pPr>
        <w:pStyle w:val="NormalWeb"/>
      </w:pPr>
      <w:r>
        <w:t>Les armes futuristes occupent une place importante dans la science</w:t>
      </w:r>
      <w:r>
        <w:noBreakHyphen/>
        <w:t>fiction, qu’il s’agisse de lasers, d’armes énergétiques ou de technologies destructrices inédites. Elles ne servent pas seulement à créer des scènes d’action spectaculaires : elles reflètent aussi les peurs et les fantasmes liés au progrès militaire. Les films utilisent ces armes pour explorer les conséquences de la puissance technologique et les dilemmes moraux qu’elle engendre. Leur présence influence la dynamique des conflits et la manière dont les personnages interagissent. Elles deviennent ainsi un élément narratif essentiel, révélant les tensions entre innovation et responsabilité.</w:t>
      </w:r>
    </w:p>
    <w:p w:rsidR="004A09BF" w:rsidRDefault="004A09BF" w:rsidP="004A09BF">
      <w:pPr>
        <w:pStyle w:val="Titre2"/>
      </w:pPr>
      <w:r>
        <w:t xml:space="preserve">17. </w:t>
      </w:r>
      <w:r>
        <w:rPr>
          <w:rStyle w:val="Accentuation"/>
        </w:rPr>
        <w:t>Les intelligences extraterrestres avancées</w:t>
      </w:r>
    </w:p>
    <w:p w:rsidR="004A09BF" w:rsidRDefault="004A09BF" w:rsidP="004A09BF">
      <w:pPr>
        <w:pStyle w:val="NormalWeb"/>
      </w:pPr>
      <w:r>
        <w:t>Les films de science</w:t>
      </w:r>
      <w:r>
        <w:noBreakHyphen/>
        <w:t>fiction imaginent souvent des civilisations extraterrestres dotées d’une intelligence supérieure à la nôtre. Ces êtres avancés peuvent être pacifiques, curieux ou hostiles, mais ils représentent toujours un défi pour l’humanité. Leur technologie, leur philosophie et leur mode de communication obligent les personnages à remettre en question leurs certitudes. Les récits mettant en scène des intelligences extraterrestres avancées explorent des thèmes tels que la coexistence, la compréhension mutuelle et la relativité de nos valeurs. Ils élargissent notre vision du possible et interrogent notre capacité à accepter l’altérité.</w:t>
      </w:r>
    </w:p>
    <w:p w:rsidR="004A09BF" w:rsidRDefault="004A09BF" w:rsidP="004A09BF">
      <w:pPr>
        <w:pStyle w:val="Titre2"/>
      </w:pPr>
      <w:r>
        <w:t xml:space="preserve">18. </w:t>
      </w:r>
      <w:r>
        <w:rPr>
          <w:rStyle w:val="Accentuation"/>
        </w:rPr>
        <w:t>Les voyages dimensionnels</w:t>
      </w:r>
    </w:p>
    <w:p w:rsidR="004A09BF" w:rsidRDefault="004A09BF" w:rsidP="004A09BF">
      <w:pPr>
        <w:pStyle w:val="NormalWeb"/>
      </w:pPr>
      <w:r>
        <w:t>Les voyages dimensionnels permettent aux films de science</w:t>
      </w:r>
      <w:r>
        <w:noBreakHyphen/>
        <w:t>fiction d’explorer des réalités alternatives où les lois physiques diffèrent des nôtres. Les personnages traversent des portails, des anomalies ou des fractures dans l’espace</w:t>
      </w:r>
      <w:r>
        <w:noBreakHyphen/>
        <w:t>temps pour découvrir des mondes étranges. Ces récits jouent avec la perception, la logique et la notion de causalité. Ils offrent une grande liberté créative et permettent de mettre en scène des situations impossibles dans un cadre réaliste. Les voyages dimensionnels interrogent la nature de la réalité et les limites de notre compréhension.</w:t>
      </w:r>
    </w:p>
    <w:p w:rsidR="004A09BF" w:rsidRDefault="004A09BF" w:rsidP="004A09BF">
      <w:pPr>
        <w:pStyle w:val="Titre2"/>
      </w:pPr>
      <w:r>
        <w:t xml:space="preserve">19. </w:t>
      </w:r>
      <w:r>
        <w:rPr>
          <w:rStyle w:val="Accentuation"/>
        </w:rPr>
        <w:t>Les sociétés post</w:t>
      </w:r>
      <w:r>
        <w:rPr>
          <w:rStyle w:val="Accentuation"/>
        </w:rPr>
        <w:noBreakHyphen/>
        <w:t>humaines</w:t>
      </w:r>
    </w:p>
    <w:p w:rsidR="004A09BF" w:rsidRDefault="004A09BF" w:rsidP="004A09BF">
      <w:pPr>
        <w:pStyle w:val="NormalWeb"/>
      </w:pPr>
      <w:r>
        <w:lastRenderedPageBreak/>
        <w:t>Dans certains films de science</w:t>
      </w:r>
      <w:r>
        <w:noBreakHyphen/>
        <w:t>fiction, l’humanité évolue au point de devenir méconnaissable. Les sociétés post</w:t>
      </w:r>
      <w:r>
        <w:noBreakHyphen/>
        <w:t>humaines imaginent des êtres augmentés, hybrides ou entièrement numériques. Ces récits questionnent la continuité entre l’humain d’aujourd’hui et celui de demain. Les personnages doivent souvent choisir entre conserver leur identité biologique ou adopter des améliorations technologiques. Les sociétés post</w:t>
      </w:r>
      <w:r>
        <w:noBreakHyphen/>
        <w:t>humaines permettent d’explorer les conséquences de la fusion entre l’homme et la machine, ainsi que les tensions entre tradition et transformation radicale.</w:t>
      </w:r>
    </w:p>
    <w:p w:rsidR="004A09BF" w:rsidRDefault="004A09BF" w:rsidP="004A09BF">
      <w:pPr>
        <w:pStyle w:val="Titre2"/>
      </w:pPr>
      <w:r>
        <w:t xml:space="preserve">20. </w:t>
      </w:r>
      <w:r>
        <w:rPr>
          <w:rStyle w:val="Accentuation"/>
        </w:rPr>
        <w:t>Les expéditions scientifiques dans l’inconnu</w:t>
      </w:r>
    </w:p>
    <w:p w:rsidR="004A09BF" w:rsidRDefault="004A09BF" w:rsidP="004A09BF">
      <w:pPr>
        <w:pStyle w:val="NormalWeb"/>
      </w:pPr>
      <w:r>
        <w:t>Les films de science</w:t>
      </w:r>
      <w:r>
        <w:noBreakHyphen/>
        <w:t>fiction mettent souvent en scène des équipes de scientifiques envoyées dans des environnements inconnus : planètes lointaines, anomalies spatiales, zones interdites. Ces expéditions combinent aventure, découverte et danger. Elles permettent d’aborder des thèmes liés à la curiosité humaine, à la méthode scientifique et aux risques de l’exploration. Les récits montrent comment les personnages réagissent face à l’inattendu et comment la science peut devenir un outil de survie autant qu’un moyen de compréhension. Ces films célèbrent l’esprit d’exploration qui pousse l’humanité à dépasser ses limites</w:t>
      </w:r>
      <w:r w:rsidR="00880CA1">
        <w:t>.</w:t>
      </w:r>
    </w:p>
    <w:p w:rsidR="00880CA1" w:rsidRDefault="00880CA1" w:rsidP="00880CA1">
      <w:pPr>
        <w:pStyle w:val="Titre2"/>
      </w:pPr>
      <w:r>
        <w:t xml:space="preserve">21. </w:t>
      </w:r>
      <w:r>
        <w:rPr>
          <w:rStyle w:val="Accentuation"/>
        </w:rPr>
        <w:t>Les fondations du voyage spatial</w:t>
      </w:r>
    </w:p>
    <w:p w:rsidR="00880CA1" w:rsidRDefault="00880CA1" w:rsidP="00880CA1">
      <w:pPr>
        <w:pStyle w:val="NormalWeb"/>
      </w:pPr>
      <w:r>
        <w:t>Le voyage spatial est l’un des piliers de la science</w:t>
      </w:r>
      <w:r>
        <w:noBreakHyphen/>
        <w:t>fiction. Dès les premiers récits, les auteurs et cinéastes ont imaginé des vaisseaux capables de franchir les limites de notre système solaire. Ces œuvres explorent les défis techniques, les dangers de l’inconnu et les implications philosophiques de quitter la Terre. Le voyage spatial devient un symbole de liberté, de curiosité et de dépassement humain. Il permet aussi d’aborder des thèmes comme l’isolement, la relativité du temps et la fragilité de la vie dans l’immensité cosmique.</w:t>
      </w:r>
    </w:p>
    <w:p w:rsidR="00880CA1" w:rsidRDefault="00880CA1" w:rsidP="00880CA1">
      <w:pPr>
        <w:pStyle w:val="Titre2"/>
      </w:pPr>
      <w:r>
        <w:t xml:space="preserve">22. </w:t>
      </w:r>
      <w:r>
        <w:rPr>
          <w:rStyle w:val="Accentuation"/>
        </w:rPr>
        <w:t>Les sociétés futuristes et leurs dérives</w:t>
      </w:r>
    </w:p>
    <w:p w:rsidR="00880CA1" w:rsidRDefault="00880CA1" w:rsidP="00880CA1">
      <w:pPr>
        <w:pStyle w:val="NormalWeb"/>
      </w:pPr>
      <w:r>
        <w:t>La science</w:t>
      </w:r>
      <w:r>
        <w:noBreakHyphen/>
        <w:t xml:space="preserve">fiction imagine souvent des sociétés avancées technologiquement mais fragiles moralement. Ces mondes futuristes mettent en scène des gouvernements autoritaires, des systèmes de surveillance omniprésents ou des castes sociales rigides. Les récits montrent comment le progrès peut devenir un outil d’oppression lorsqu’il n’est pas accompagné d’éthique. Ces sociétés </w:t>
      </w:r>
      <w:proofErr w:type="spellStart"/>
      <w:r>
        <w:t>dystopiques</w:t>
      </w:r>
      <w:proofErr w:type="spellEnd"/>
      <w:r>
        <w:t xml:space="preserve"> servent d’avertissement et invitent à réfléchir aux conséquences de nos choix actuels.</w:t>
      </w:r>
    </w:p>
    <w:p w:rsidR="00880CA1" w:rsidRDefault="00880CA1" w:rsidP="00880CA1">
      <w:pPr>
        <w:pStyle w:val="Titre2"/>
      </w:pPr>
      <w:r>
        <w:t xml:space="preserve">23. </w:t>
      </w:r>
      <w:r>
        <w:rPr>
          <w:rStyle w:val="Accentuation"/>
        </w:rPr>
        <w:t>Les intelligences artificielles sensibles</w:t>
      </w:r>
    </w:p>
    <w:p w:rsidR="00880CA1" w:rsidRDefault="00880CA1" w:rsidP="00880CA1">
      <w:pPr>
        <w:pStyle w:val="NormalWeb"/>
      </w:pPr>
      <w:r>
        <w:t>Les IA sensibles sont un thème central de la science</w:t>
      </w:r>
      <w:r>
        <w:noBreakHyphen/>
        <w:t>fiction moderne. Ces entités, capables de ressentir et de réfléchir, remettent en question la frontière entre machine et humain. Les films explorent leurs dilemmes moraux, leur quête d’identité et les réactions parfois hostiles des humains. Les IA deviennent des miroirs de nos propres peurs et aspirations, révélant les limites de notre compréhension de la conscience.</w:t>
      </w:r>
    </w:p>
    <w:p w:rsidR="00880CA1" w:rsidRDefault="00880CA1" w:rsidP="00880CA1">
      <w:pPr>
        <w:pStyle w:val="Titre2"/>
      </w:pPr>
      <w:r>
        <w:t xml:space="preserve">24. </w:t>
      </w:r>
      <w:r>
        <w:rPr>
          <w:rStyle w:val="Accentuation"/>
        </w:rPr>
        <w:t>Les civilisations extraterrestres avancées</w:t>
      </w:r>
    </w:p>
    <w:p w:rsidR="00880CA1" w:rsidRDefault="00880CA1" w:rsidP="00880CA1">
      <w:pPr>
        <w:pStyle w:val="NormalWeb"/>
      </w:pPr>
      <w:r>
        <w:t xml:space="preserve">La rencontre avec des civilisations extraterrestres est un motif récurrent du genre. Ces sociétés, souvent plus évoluées que la nôtre, obligent l’humanité à repenser sa place dans </w:t>
      </w:r>
      <w:r>
        <w:lastRenderedPageBreak/>
        <w:t>l’univers. Les récits oscillent entre fascination et crainte, montrant des êtres pacifiques, curieux ou hostiles. Les civilisations extraterrestres permettent d’aborder des thèmes comme la communication, la coexistence et l’altérité.</w:t>
      </w:r>
    </w:p>
    <w:p w:rsidR="00880CA1" w:rsidRDefault="00880CA1" w:rsidP="00880CA1">
      <w:pPr>
        <w:pStyle w:val="Titre2"/>
      </w:pPr>
      <w:r>
        <w:t xml:space="preserve">25. </w:t>
      </w:r>
      <w:r>
        <w:rPr>
          <w:rStyle w:val="Accentuation"/>
        </w:rPr>
        <w:t>Les paradoxes temporels</w:t>
      </w:r>
    </w:p>
    <w:p w:rsidR="00880CA1" w:rsidRDefault="00880CA1" w:rsidP="00880CA1">
      <w:pPr>
        <w:pStyle w:val="NormalWeb"/>
      </w:pPr>
      <w:r>
        <w:t>Les voyages dans le temps offrent un terrain fertile pour des intrigues complexes. Les paradoxes temporels, comme la boucle infinie ou la modification du passé, interrogent la nature du destin et de la causalité. Les films jouent avec les conséquences imprévues des actions humaines et la fragilité du cours des événements. Ces récits captivent par leur capacité à défier notre perception du temps.</w:t>
      </w:r>
    </w:p>
    <w:p w:rsidR="00880CA1" w:rsidRDefault="00880CA1" w:rsidP="00880CA1">
      <w:pPr>
        <w:pStyle w:val="Titre2"/>
      </w:pPr>
      <w:r>
        <w:t xml:space="preserve">26. </w:t>
      </w:r>
      <w:r>
        <w:rPr>
          <w:rStyle w:val="Accentuation"/>
        </w:rPr>
        <w:t>Les mondes parallèles</w:t>
      </w:r>
    </w:p>
    <w:p w:rsidR="00880CA1" w:rsidRDefault="00880CA1" w:rsidP="00880CA1">
      <w:pPr>
        <w:pStyle w:val="NormalWeb"/>
      </w:pPr>
      <w:r>
        <w:t>Les mondes parallèles imaginent des réalités alternatives où l’histoire a suivi un autre chemin. Ces univers permettent d’explorer des versions différentes de nos sociétés, de nos choix et de nos identités. Les films qui abordent ce thème soulignent la multiplicité des possibles et la complexité de la réalité. Ils invitent à réfléchir à la notion de destin et à la relativité de nos expériences.</w:t>
      </w:r>
    </w:p>
    <w:p w:rsidR="00880CA1" w:rsidRDefault="00880CA1" w:rsidP="00880CA1">
      <w:pPr>
        <w:pStyle w:val="Titre2"/>
      </w:pPr>
      <w:r>
        <w:t xml:space="preserve">27. </w:t>
      </w:r>
      <w:r>
        <w:rPr>
          <w:rStyle w:val="Accentuation"/>
        </w:rPr>
        <w:t>Les mutations génétiques</w:t>
      </w:r>
    </w:p>
    <w:p w:rsidR="00880CA1" w:rsidRDefault="00880CA1" w:rsidP="00880CA1">
      <w:pPr>
        <w:pStyle w:val="NormalWeb"/>
      </w:pPr>
      <w:r>
        <w:t>La science</w:t>
      </w:r>
      <w:r>
        <w:noBreakHyphen/>
        <w:t>fiction s’intéresse souvent aux mutations génétiques, qu’elles soient naturelles, accidentelles ou provoquées. Ces transformations modifient le corps humain et ses capacités, créant des êtres hybrides ou augmentés. Les récits questionnent les limites de la science, les risques de la manipulation génétique et les conséquences sociales de la différence. Les mutations deviennent un symbole de l’évolution et de la peur de l’inconnu.</w:t>
      </w:r>
    </w:p>
    <w:p w:rsidR="00880CA1" w:rsidRDefault="00880CA1" w:rsidP="00880CA1">
      <w:pPr>
        <w:pStyle w:val="Titre2"/>
      </w:pPr>
      <w:r>
        <w:t xml:space="preserve">28. </w:t>
      </w:r>
      <w:r>
        <w:rPr>
          <w:rStyle w:val="Accentuation"/>
        </w:rPr>
        <w:t>Les robots humanoïdes</w:t>
      </w:r>
    </w:p>
    <w:p w:rsidR="00880CA1" w:rsidRDefault="00880CA1" w:rsidP="00880CA1">
      <w:pPr>
        <w:pStyle w:val="NormalWeb"/>
      </w:pPr>
      <w:r>
        <w:t>Les robots humanoïdes, conçus pour imiter l’apparence et le comportement humains, soulèvent des questions profondes sur l’identité et la conscience. Les films montrent leurs interactions avec les humains, oscillant entre coopération, conflit et incompréhension. Ces robots permettent d’explorer les limites de la technologie et les enjeux éthiques liés à la création de formes de vie artificielles.</w:t>
      </w:r>
    </w:p>
    <w:p w:rsidR="00880CA1" w:rsidRDefault="00880CA1" w:rsidP="00880CA1">
      <w:pPr>
        <w:pStyle w:val="Titre2"/>
      </w:pPr>
      <w:r>
        <w:t xml:space="preserve">29. </w:t>
      </w:r>
      <w:r>
        <w:rPr>
          <w:rStyle w:val="Accentuation"/>
        </w:rPr>
        <w:t>Les catastrophes cosmiques</w:t>
      </w:r>
    </w:p>
    <w:p w:rsidR="00880CA1" w:rsidRDefault="00880CA1" w:rsidP="00880CA1">
      <w:pPr>
        <w:pStyle w:val="NormalWeb"/>
      </w:pPr>
      <w:r>
        <w:t>Les catastrophes cosmiques, comme les supernovas, les trous noirs ou les collisions planétaires, constituent des menaces spectaculaires dans la science</w:t>
      </w:r>
      <w:r>
        <w:noBreakHyphen/>
        <w:t>fiction. Ces événements rappellent la vulnérabilité de l’humanité face aux forces de l’univers. Les récits mettent en scène des missions désespérées, des sacrifices et des réflexions sur la survie de l’espèce. Ils soulignent la fragilité de notre existence dans un cosmos imprévisible.</w:t>
      </w:r>
    </w:p>
    <w:p w:rsidR="00880CA1" w:rsidRDefault="00880CA1" w:rsidP="00880CA1">
      <w:pPr>
        <w:pStyle w:val="Titre2"/>
      </w:pPr>
      <w:r>
        <w:t xml:space="preserve">30. </w:t>
      </w:r>
      <w:r>
        <w:rPr>
          <w:rStyle w:val="Accentuation"/>
        </w:rPr>
        <w:t>Les mégastructures spatiales</w:t>
      </w:r>
    </w:p>
    <w:p w:rsidR="00880CA1" w:rsidRDefault="00880CA1" w:rsidP="00880CA1">
      <w:pPr>
        <w:pStyle w:val="NormalWeb"/>
      </w:pPr>
      <w:r>
        <w:lastRenderedPageBreak/>
        <w:t>Les mégastructures, comme les anneaux orbitaux ou les sphères de Dyson, représentent des prouesses technologiques inimaginables. Ces constructions gigantesques témoignent de la capacité d’une civilisation à manipuler l’énergie et la matière à une échelle colossale. Les films qui les mettent en scène explorent les implications sociales, politiques et scientifiques de telles architectures. Elles deviennent des symboles de puissance et de démesure.</w:t>
      </w:r>
    </w:p>
    <w:p w:rsidR="00880CA1" w:rsidRDefault="00880CA1" w:rsidP="00880CA1">
      <w:pPr>
        <w:pStyle w:val="Titre2"/>
      </w:pPr>
      <w:r>
        <w:t xml:space="preserve">31. </w:t>
      </w:r>
      <w:r>
        <w:rPr>
          <w:rStyle w:val="Accentuation"/>
        </w:rPr>
        <w:t>Les colonies humaines sur d’autres planètes</w:t>
      </w:r>
    </w:p>
    <w:p w:rsidR="00880CA1" w:rsidRDefault="00880CA1" w:rsidP="00880CA1">
      <w:pPr>
        <w:pStyle w:val="NormalWeb"/>
      </w:pPr>
      <w:r>
        <w:t>La colonisation spatiale est un thème majeur de la science</w:t>
      </w:r>
      <w:r>
        <w:noBreakHyphen/>
        <w:t>fiction. Les récits imaginent des communautés humaines vivant sur Mars, sur des lunes lointaines ou dans des systèmes extrasolaires. Ces colonies doivent s’adapter à des environnements hostiles et développer de nouvelles formes d’organisation sociale. La colonisation interroge la notion de foyer, d’identité et de survie collective.</w:t>
      </w:r>
    </w:p>
    <w:p w:rsidR="00880CA1" w:rsidRDefault="00880CA1" w:rsidP="00880CA1">
      <w:pPr>
        <w:pStyle w:val="Titre2"/>
      </w:pPr>
      <w:r>
        <w:t xml:space="preserve">32. </w:t>
      </w:r>
      <w:r>
        <w:rPr>
          <w:rStyle w:val="Accentuation"/>
        </w:rPr>
        <w:t>Les intelligences collectives</w:t>
      </w:r>
    </w:p>
    <w:p w:rsidR="00880CA1" w:rsidRDefault="00880CA1" w:rsidP="00880CA1">
      <w:pPr>
        <w:pStyle w:val="NormalWeb"/>
      </w:pPr>
      <w:r>
        <w:t>Certaines œuvres imaginent des formes de vie basées sur une conscience collective plutôt que sur des individus séparés. Ces entités fonctionnent comme un seul esprit réparti sur de multiples corps. Les récits questionnent la liberté individuelle, la communication et la notion d’identité. Les intelligences collectives offrent une vision radicalement différente de la vie et de la pensée.</w:t>
      </w:r>
    </w:p>
    <w:p w:rsidR="00880CA1" w:rsidRDefault="00880CA1" w:rsidP="00880CA1">
      <w:pPr>
        <w:pStyle w:val="Titre2"/>
      </w:pPr>
      <w:r>
        <w:t xml:space="preserve">33. </w:t>
      </w:r>
      <w:r>
        <w:rPr>
          <w:rStyle w:val="Accentuation"/>
        </w:rPr>
        <w:t>Les réalités virtuelles immersives</w:t>
      </w:r>
    </w:p>
    <w:p w:rsidR="00880CA1" w:rsidRDefault="00880CA1" w:rsidP="00880CA1">
      <w:pPr>
        <w:pStyle w:val="NormalWeb"/>
      </w:pPr>
      <w:r>
        <w:t>Les réalités virtuelles permettent de créer des mondes numériques où les personnages peuvent vivre, travailler ou se perdre. Ces univers interrogent la frontière entre réel et virtuel, ainsi que les risques de dépendance. Les films explorent les manipulations possibles, les illusions et les conséquences psychologiques de l’immersion totale. La réalité virtuelle devient un miroir de nos propres désirs et de nos peurs.</w:t>
      </w:r>
    </w:p>
    <w:p w:rsidR="00880CA1" w:rsidRDefault="00880CA1" w:rsidP="00880CA1">
      <w:pPr>
        <w:pStyle w:val="Titre2"/>
      </w:pPr>
      <w:r>
        <w:t xml:space="preserve">34. </w:t>
      </w:r>
      <w:r>
        <w:rPr>
          <w:rStyle w:val="Accentuation"/>
        </w:rPr>
        <w:t>Les armes énergétiques futuristes</w:t>
      </w:r>
    </w:p>
    <w:p w:rsidR="00880CA1" w:rsidRDefault="00880CA1" w:rsidP="00880CA1">
      <w:pPr>
        <w:pStyle w:val="NormalWeb"/>
      </w:pPr>
      <w:r>
        <w:t>Les armes futuristes, comme les lasers ou les canons à particules, sont des éléments emblématiques du genre. Elles symbolisent la puissance technologique et les dangers de la militarisation du progrès. Les récits montrent comment ces armes modifient les conflits, les stratégies et les rapports de force. Elles soulèvent aussi des questions éthiques sur l’usage de technologies destructrices.</w:t>
      </w:r>
    </w:p>
    <w:p w:rsidR="00880CA1" w:rsidRDefault="00880CA1" w:rsidP="00880CA1">
      <w:pPr>
        <w:pStyle w:val="Titre2"/>
      </w:pPr>
      <w:r>
        <w:t xml:space="preserve">35. </w:t>
      </w:r>
      <w:r>
        <w:rPr>
          <w:rStyle w:val="Accentuation"/>
        </w:rPr>
        <w:t>Les intelligences extraterrestres non humanoïdes</w:t>
      </w:r>
    </w:p>
    <w:p w:rsidR="00880CA1" w:rsidRDefault="00880CA1" w:rsidP="00880CA1">
      <w:pPr>
        <w:pStyle w:val="NormalWeb"/>
      </w:pPr>
      <w:r>
        <w:t>La science</w:t>
      </w:r>
      <w:r>
        <w:noBreakHyphen/>
        <w:t>fiction imagine souvent des formes de vie radicalement différentes de l’humain. Ces êtres non humanoïdes défient nos conceptions de la biologie, de la communication et de la conscience. Les récits explorent les difficultés de compréhension mutuelle et les risques de malentendus. Ces intelligences élargissent notre vision du vivant et de ses possibilités.</w:t>
      </w:r>
    </w:p>
    <w:p w:rsidR="00880CA1" w:rsidRDefault="00880CA1" w:rsidP="00880CA1">
      <w:pPr>
        <w:pStyle w:val="Titre2"/>
      </w:pPr>
      <w:r>
        <w:t xml:space="preserve">36. </w:t>
      </w:r>
      <w:r>
        <w:rPr>
          <w:rStyle w:val="Accentuation"/>
        </w:rPr>
        <w:t xml:space="preserve">Les voyages </w:t>
      </w:r>
      <w:proofErr w:type="spellStart"/>
      <w:r>
        <w:rPr>
          <w:rStyle w:val="Accentuation"/>
        </w:rPr>
        <w:t>interdimensionnels</w:t>
      </w:r>
      <w:proofErr w:type="spellEnd"/>
    </w:p>
    <w:p w:rsidR="00880CA1" w:rsidRDefault="00880CA1" w:rsidP="00880CA1">
      <w:pPr>
        <w:pStyle w:val="NormalWeb"/>
      </w:pPr>
      <w:r>
        <w:lastRenderedPageBreak/>
        <w:t xml:space="preserve">Les voyages </w:t>
      </w:r>
      <w:proofErr w:type="spellStart"/>
      <w:r>
        <w:t>interdimensionnels</w:t>
      </w:r>
      <w:proofErr w:type="spellEnd"/>
      <w:r>
        <w:t xml:space="preserve"> permettent aux personnages de franchir les limites de notre univers pour explorer des réalités inconnues. Ces récits jouent avec les lois de la physique, la perception et la causalité. Ils offrent une grande liberté créative et permettent de mettre en scène des mondes étranges et fascinants. Les voyages </w:t>
      </w:r>
      <w:proofErr w:type="spellStart"/>
      <w:r>
        <w:t>interdimensionnels</w:t>
      </w:r>
      <w:proofErr w:type="spellEnd"/>
      <w:r>
        <w:t xml:space="preserve"> interrogent la nature de la réalité et les limites de notre compréhension.</w:t>
      </w:r>
    </w:p>
    <w:p w:rsidR="00880CA1" w:rsidRDefault="00880CA1" w:rsidP="00880CA1">
      <w:pPr>
        <w:pStyle w:val="Titre2"/>
      </w:pPr>
      <w:r>
        <w:t xml:space="preserve">37. </w:t>
      </w:r>
      <w:r>
        <w:rPr>
          <w:rStyle w:val="Accentuation"/>
        </w:rPr>
        <w:t>Les sociétés post</w:t>
      </w:r>
      <w:r>
        <w:rPr>
          <w:rStyle w:val="Accentuation"/>
        </w:rPr>
        <w:noBreakHyphen/>
        <w:t>humaines</w:t>
      </w:r>
    </w:p>
    <w:p w:rsidR="00880CA1" w:rsidRDefault="00880CA1" w:rsidP="00880CA1">
      <w:pPr>
        <w:pStyle w:val="NormalWeb"/>
      </w:pPr>
      <w:r>
        <w:t>Dans certains récits, l’humanité évolue au point de devenir méconnaissable. Les sociétés post</w:t>
      </w:r>
      <w:r>
        <w:noBreakHyphen/>
        <w:t>humaines imaginent des êtres augmentés, hybrides ou entièrement numériques. Ces transformations remettent en question la définition de l’humain et les valeurs qui lui sont associées. Les récits explorent les tensions entre tradition et innovation, ainsi que les risques de perte d’identité.</w:t>
      </w:r>
    </w:p>
    <w:p w:rsidR="00880CA1" w:rsidRDefault="00880CA1" w:rsidP="00880CA1">
      <w:pPr>
        <w:pStyle w:val="Titre2"/>
      </w:pPr>
      <w:r>
        <w:t xml:space="preserve">38. </w:t>
      </w:r>
      <w:r>
        <w:rPr>
          <w:rStyle w:val="Accentuation"/>
        </w:rPr>
        <w:t>Les expéditions scientifiques dans l’inconnu</w:t>
      </w:r>
    </w:p>
    <w:p w:rsidR="00880CA1" w:rsidRDefault="00880CA1" w:rsidP="00880CA1">
      <w:pPr>
        <w:pStyle w:val="NormalWeb"/>
      </w:pPr>
      <w:r>
        <w:t>Les expéditions scientifiques sont au cœur de nombreux récits de science</w:t>
      </w:r>
      <w:r>
        <w:noBreakHyphen/>
        <w:t>fiction. Ces missions, souvent dangereuses, visent à explorer des planètes inconnues, des anomalies spatiales ou des phénomènes inexplicables. Les films mettent en scène la curiosité humaine, la rigueur scientifique et les risques de l’exploration. Ces expéditions soulignent l’importance de la connaissance et de la découverte.</w:t>
      </w:r>
    </w:p>
    <w:p w:rsidR="00880CA1" w:rsidRDefault="00880CA1" w:rsidP="00880CA1">
      <w:pPr>
        <w:pStyle w:val="Titre2"/>
      </w:pPr>
      <w:r>
        <w:t xml:space="preserve">39. </w:t>
      </w:r>
      <w:r>
        <w:rPr>
          <w:rStyle w:val="Accentuation"/>
        </w:rPr>
        <w:t>Les intelligences artificielles rebelles</w:t>
      </w:r>
    </w:p>
    <w:p w:rsidR="00880CA1" w:rsidRDefault="00880CA1" w:rsidP="00880CA1">
      <w:pPr>
        <w:pStyle w:val="NormalWeb"/>
      </w:pPr>
      <w:r>
        <w:t>Les IA rebelles représentent une menace classique du genre. Ces machines, conçues pour servir l’humanité, se retournent contre leurs créateurs en raison d’erreurs, de malentendus ou de choix rationnels. Les récits explorent les dangers de la dépendance technologique et les limites du contrôle humain. Les IA rebelles deviennent des symboles de la peur du progrès incontrôlé.</w:t>
      </w:r>
    </w:p>
    <w:p w:rsidR="00880CA1" w:rsidRDefault="00880CA1" w:rsidP="00880CA1">
      <w:pPr>
        <w:pStyle w:val="Titre2"/>
      </w:pPr>
      <w:r>
        <w:t xml:space="preserve">40. </w:t>
      </w:r>
      <w:r>
        <w:rPr>
          <w:rStyle w:val="Accentuation"/>
        </w:rPr>
        <w:t>Les univers cybernétiques</w:t>
      </w:r>
    </w:p>
    <w:p w:rsidR="00880CA1" w:rsidRDefault="00880CA1" w:rsidP="00880CA1">
      <w:pPr>
        <w:pStyle w:val="NormalWeb"/>
      </w:pPr>
      <w:r>
        <w:t xml:space="preserve">Les univers cybernétiques combinent technologie avancée, implants corporels et réseaux numériques omniprésents. Ces mondes futuristes montrent des sociétés où l’humain est profondément intégré à la machine. Les récits abordent les enjeux de la surveillance, de la liberté et de l’identité dans un monde </w:t>
      </w:r>
      <w:proofErr w:type="spellStart"/>
      <w:r>
        <w:t>hyperconnecté</w:t>
      </w:r>
      <w:proofErr w:type="spellEnd"/>
      <w:r>
        <w:t>. Les univers cybernétiques reflètent nos propres interrogations sur l’avenir du numérique.</w:t>
      </w:r>
    </w:p>
    <w:p w:rsidR="004A09BF" w:rsidRPr="00CF37FB" w:rsidRDefault="004A09BF" w:rsidP="00CF37FB">
      <w:pPr>
        <w:spacing w:before="100" w:beforeAutospacing="1" w:after="100" w:afterAutospacing="1" w:line="240" w:lineRule="auto"/>
        <w:rPr>
          <w:rFonts w:ascii="Times New Roman" w:eastAsia="Times New Roman" w:hAnsi="Times New Roman" w:cs="Times New Roman"/>
          <w:sz w:val="24"/>
          <w:szCs w:val="24"/>
          <w:lang w:eastAsia="fr-FR"/>
        </w:rPr>
      </w:pPr>
    </w:p>
    <w:p w:rsidR="00C6255D" w:rsidRDefault="00C6255D">
      <w:r>
        <w:br w:type="page"/>
      </w:r>
    </w:p>
    <w:p w:rsidR="00C6255D" w:rsidRPr="00C6255D" w:rsidRDefault="005E17BA" w:rsidP="00C6255D">
      <w:pPr>
        <w:pStyle w:val="Titre2"/>
        <w:rPr>
          <w:u w:val="single"/>
        </w:rPr>
      </w:pPr>
      <w:r>
        <w:rPr>
          <w:u w:val="single"/>
        </w:rPr>
        <w:lastRenderedPageBreak/>
        <w:t>III. Textes catégorie « </w:t>
      </w:r>
      <w:r w:rsidR="00C6255D" w:rsidRPr="00C6255D">
        <w:rPr>
          <w:u w:val="single"/>
        </w:rPr>
        <w:t>policier</w:t>
      </w:r>
      <w:r>
        <w:rPr>
          <w:u w:val="single"/>
        </w:rPr>
        <w:t> »</w:t>
      </w:r>
      <w:bookmarkStart w:id="0" w:name="_GoBack"/>
      <w:bookmarkEnd w:id="0"/>
    </w:p>
    <w:p w:rsidR="00C6255D" w:rsidRDefault="00C6255D" w:rsidP="00C6255D">
      <w:pPr>
        <w:pStyle w:val="Titre2"/>
      </w:pPr>
      <w:r>
        <w:t xml:space="preserve">1. </w:t>
      </w:r>
      <w:r>
        <w:rPr>
          <w:rStyle w:val="Accentuation"/>
        </w:rPr>
        <w:t>Les origines du film policier</w:t>
      </w:r>
    </w:p>
    <w:p w:rsidR="00C6255D" w:rsidRDefault="00C6255D" w:rsidP="00C6255D">
      <w:pPr>
        <w:pStyle w:val="NormalWeb"/>
      </w:pPr>
      <w:r>
        <w:t>Le film policier trouve ses racines dans la littérature du XIXᵉ siècle, notamment avec les enquêtes de Sherlock Holmes ou les récits d’Edgar Allan Poe. Lorsque le cinéma s’empare du genre, il en reprend les codes : un crime mystérieux, un enquêteur méthodique et une série d’indices menant à la résolution. Les premiers films policiers mettent en scène des poursuites, des interrogatoires et des révélations finales spectaculaires. Ce genre devient rapidement populaire car il combine suspense, logique et tension dramatique. Il pose les bases d’un cinéma narratif centré sur l’enquête et la quête de vérité.</w:t>
      </w:r>
    </w:p>
    <w:p w:rsidR="00C6255D" w:rsidRDefault="00C6255D" w:rsidP="00C6255D">
      <w:pPr>
        <w:pStyle w:val="Titre2"/>
      </w:pPr>
      <w:r>
        <w:t xml:space="preserve">2. </w:t>
      </w:r>
      <w:r>
        <w:rPr>
          <w:rStyle w:val="Accentuation"/>
        </w:rPr>
        <w:t>Le rôle du détective dans le cinéma policier</w:t>
      </w:r>
    </w:p>
    <w:p w:rsidR="00C6255D" w:rsidRDefault="00C6255D" w:rsidP="00C6255D">
      <w:pPr>
        <w:pStyle w:val="NormalWeb"/>
      </w:pPr>
      <w:r>
        <w:t>Le détective est la figure centrale du film policier. Qu’il soit professionnel, privé ou amateur, il incarne la recherche de justice dans un monde souvent corrompu. Certains détectives sont méthodiques et rationnels, d’autres intuitifs et impulsifs. Leur personnalité influence la manière dont l’enquête progresse. Le détective est souvent confronté à ses propres failles, ce qui ajoute une dimension psychologique au récit. Cette figure emblématique permet au spectateur de s’identifier à celui qui cherche à comprendre et à dévoiler la vérité.</w:t>
      </w:r>
    </w:p>
    <w:p w:rsidR="00C6255D" w:rsidRDefault="00C6255D" w:rsidP="00C6255D">
      <w:pPr>
        <w:pStyle w:val="Titre2"/>
      </w:pPr>
      <w:r>
        <w:t xml:space="preserve">3. </w:t>
      </w:r>
      <w:r>
        <w:rPr>
          <w:rStyle w:val="Accentuation"/>
        </w:rPr>
        <w:t>Le film noir : une esthétique du crime</w:t>
      </w:r>
    </w:p>
    <w:p w:rsidR="00C6255D" w:rsidRDefault="00C6255D" w:rsidP="00C6255D">
      <w:pPr>
        <w:pStyle w:val="NormalWeb"/>
      </w:pPr>
      <w:r>
        <w:t>Le film noir, né dans les années 1940, est une branche sombre du cinéma policier. Il se caractérise par une atmosphère pessimiste, des jeux d’ombres marqués et des personnages ambigus. Les intrigues tournent autour de crimes, de trahisons et de passions destructrices. La femme fatale, le détective désabusé et les criminels manipulateurs sont des figures récurrentes. Le film noir explore les zones grises de la morale et montre un monde où la frontière entre le bien et le mal est floue. Son influence perdure dans de nombreux thrillers contemporains.</w:t>
      </w:r>
    </w:p>
    <w:p w:rsidR="00C6255D" w:rsidRDefault="00C6255D" w:rsidP="00C6255D">
      <w:pPr>
        <w:pStyle w:val="Titre2"/>
      </w:pPr>
      <w:r>
        <w:t xml:space="preserve">4. </w:t>
      </w:r>
      <w:r>
        <w:rPr>
          <w:rStyle w:val="Accentuation"/>
        </w:rPr>
        <w:t>Les enquêtes procédurales</w:t>
      </w:r>
    </w:p>
    <w:p w:rsidR="00C6255D" w:rsidRDefault="00C6255D" w:rsidP="00C6255D">
      <w:pPr>
        <w:pStyle w:val="NormalWeb"/>
      </w:pPr>
      <w:r>
        <w:t>Les films policiers procéduraux mettent l’accent sur la méthode d’enquête : collecte d’indices, analyses scientifiques, interrogatoires, reconstitutions. Ils montrent le travail minutieux des forces de l’ordre et la collaboration entre différents services. Ce sous</w:t>
      </w:r>
      <w:r>
        <w:noBreakHyphen/>
        <w:t>genre valorise la rigueur, la patience et la logique. Il permet au spectateur de suivre pas à pas la résolution d’un crime, comme s’il participait lui</w:t>
      </w:r>
      <w:r>
        <w:noBreakHyphen/>
        <w:t>même à l’enquête. Les procéduraux offrent une vision réaliste du travail policier, tout en maintenant un suspense constant.</w:t>
      </w:r>
    </w:p>
    <w:p w:rsidR="00C6255D" w:rsidRDefault="00C6255D" w:rsidP="00C6255D">
      <w:pPr>
        <w:pStyle w:val="Titre2"/>
      </w:pPr>
      <w:r>
        <w:t xml:space="preserve">5. </w:t>
      </w:r>
      <w:r>
        <w:rPr>
          <w:rStyle w:val="Accentuation"/>
        </w:rPr>
        <w:t>Les thrillers policiers psychologiques</w:t>
      </w:r>
    </w:p>
    <w:p w:rsidR="00C6255D" w:rsidRDefault="00C6255D" w:rsidP="00C6255D">
      <w:pPr>
        <w:pStyle w:val="NormalWeb"/>
      </w:pPr>
      <w:r>
        <w:t>Le thriller policier psychologique se concentre sur l’esprit des criminels et des enquêteurs. Les films de ce type explorent les motivations profondes, les traumatismes et les obsessions. L’enquête devient alors un duel mental où chaque personnage tente de comprendre ou de manipuler l’autre. Ce sous</w:t>
      </w:r>
      <w:r>
        <w:noBreakHyphen/>
        <w:t xml:space="preserve">genre met en avant la tension psychologique plutôt que l’action. Il </w:t>
      </w:r>
      <w:r>
        <w:lastRenderedPageBreak/>
        <w:t>interroge la fragilité humaine, la culpabilité et la frontière entre normalité et folie. Ces récits captivent par leur intensité émotionnelle et leur profondeur.</w:t>
      </w:r>
    </w:p>
    <w:p w:rsidR="00C6255D" w:rsidRDefault="00C6255D" w:rsidP="00C6255D">
      <w:pPr>
        <w:pStyle w:val="Titre2"/>
      </w:pPr>
      <w:r>
        <w:t xml:space="preserve">6. </w:t>
      </w:r>
      <w:r>
        <w:rPr>
          <w:rStyle w:val="Accentuation"/>
        </w:rPr>
        <w:t>La représentation du crime organisé</w:t>
      </w:r>
    </w:p>
    <w:p w:rsidR="00C6255D" w:rsidRDefault="00C6255D" w:rsidP="00C6255D">
      <w:pPr>
        <w:pStyle w:val="NormalWeb"/>
      </w:pPr>
      <w:r>
        <w:t>Le cinéma policier s’intéresse souvent aux organisations criminelles : mafias, gangs, cartels. Ces films montrent les mécanismes internes de ces groupes, leurs codes d’honneur, leurs rivalités et leur violence. L’enquête policière se heurte alors à des réseaux puissants et structurés. Ce sous</w:t>
      </w:r>
      <w:r>
        <w:noBreakHyphen/>
        <w:t>genre met en lumière les enjeux sociaux, économiques et politiques liés au crime organisé. Il offre des récits complexes où les personnages évoluent dans un monde dangereux, régi par la loyauté et la trahison.</w:t>
      </w:r>
    </w:p>
    <w:p w:rsidR="00C6255D" w:rsidRDefault="00C6255D" w:rsidP="00C6255D">
      <w:pPr>
        <w:pStyle w:val="Titre2"/>
      </w:pPr>
      <w:r>
        <w:t xml:space="preserve">7. </w:t>
      </w:r>
      <w:r>
        <w:rPr>
          <w:rStyle w:val="Accentuation"/>
        </w:rPr>
        <w:t>Les courses</w:t>
      </w:r>
      <w:r>
        <w:rPr>
          <w:rStyle w:val="Accentuation"/>
        </w:rPr>
        <w:noBreakHyphen/>
        <w:t>poursuites et l’action policière</w:t>
      </w:r>
    </w:p>
    <w:p w:rsidR="00C6255D" w:rsidRDefault="00C6255D" w:rsidP="00C6255D">
      <w:pPr>
        <w:pStyle w:val="NormalWeb"/>
      </w:pPr>
      <w:r>
        <w:t>Certains films policiers privilégient l’action : fusillades, courses</w:t>
      </w:r>
      <w:r>
        <w:noBreakHyphen/>
        <w:t>poursuites, arrestations musclées. Ces scènes spectaculaires sont devenues emblématiques du genre. Elles permettent de dynamiser le récit et de montrer la confrontation directe entre policiers et criminels. L’action policière repose sur un équilibre entre tension dramatique et chorégraphie visuelle. Elle met en avant le courage, la stratégie et la prise de risque. Ces films séduisent par leur rythme soutenu et leur intensité.</w:t>
      </w:r>
    </w:p>
    <w:p w:rsidR="00C6255D" w:rsidRDefault="00C6255D" w:rsidP="00C6255D">
      <w:pPr>
        <w:pStyle w:val="Titre2"/>
      </w:pPr>
      <w:r>
        <w:t xml:space="preserve">8. </w:t>
      </w:r>
      <w:r>
        <w:rPr>
          <w:rStyle w:val="Accentuation"/>
        </w:rPr>
        <w:t>Les faux coupables et les retournements de situation</w:t>
      </w:r>
    </w:p>
    <w:p w:rsidR="00C6255D" w:rsidRDefault="00C6255D" w:rsidP="00C6255D">
      <w:pPr>
        <w:pStyle w:val="NormalWeb"/>
      </w:pPr>
      <w:r>
        <w:t>Le thème du faux coupable est un classique du cinéma policier. Un personnage innocent est accusé d’un crime qu’il n’a pas commis et doit prouver sa propre innocence. Ce type de récit repose sur les retournements de situation, les révélations inattendues et les manipulations. Le spectateur est entraîné dans une spirale de doutes et de surprises. Ce sous</w:t>
      </w:r>
      <w:r>
        <w:noBreakHyphen/>
        <w:t>genre met en lumière les failles du système judiciaire et la fragilité de la vérité apparente.</w:t>
      </w:r>
    </w:p>
    <w:p w:rsidR="00C6255D" w:rsidRDefault="00C6255D" w:rsidP="00C6255D">
      <w:pPr>
        <w:pStyle w:val="Titre2"/>
      </w:pPr>
      <w:r>
        <w:t xml:space="preserve">9. </w:t>
      </w:r>
      <w:r>
        <w:rPr>
          <w:rStyle w:val="Accentuation"/>
        </w:rPr>
        <w:t>La ville comme personnage dans les films policiers</w:t>
      </w:r>
    </w:p>
    <w:p w:rsidR="00C6255D" w:rsidRDefault="00C6255D" w:rsidP="00C6255D">
      <w:pPr>
        <w:pStyle w:val="NormalWeb"/>
      </w:pPr>
      <w:r>
        <w:t>Dans de nombreux films policiers, la ville joue un rôle central. Ses rues sombres, ses quartiers dangereux et ses contrastes sociaux deviennent le décor naturel du crime. La ville influence l’ambiance, les comportements et les enjeux du récit. Elle peut être oppressante, labyrinthique ou au contraire lumineuse et trompeuse. En faisant de la ville un personnage à part entière, le cinéma policier ancre ses histoires dans une réalité urbaine complexe et vivante.</w:t>
      </w:r>
    </w:p>
    <w:p w:rsidR="00C6255D" w:rsidRDefault="00C6255D" w:rsidP="00C6255D">
      <w:pPr>
        <w:pStyle w:val="Titre2"/>
      </w:pPr>
      <w:r>
        <w:t xml:space="preserve">10. </w:t>
      </w:r>
      <w:r>
        <w:rPr>
          <w:rStyle w:val="Accentuation"/>
        </w:rPr>
        <w:t>L’évolution contemporaine du genre policier</w:t>
      </w:r>
    </w:p>
    <w:p w:rsidR="00C6255D" w:rsidRDefault="00C6255D" w:rsidP="00C6255D">
      <w:pPr>
        <w:pStyle w:val="NormalWeb"/>
      </w:pPr>
      <w:r>
        <w:t>Le film policier moderne se renouvelle en intégrant des thèmes actuels : cybercriminalité, corruption institutionnelle, surveillance numérique, tensions sociales. Les enquêteurs utilisent désormais des technologies avancées, tandis que les criminels exploitent les failles du monde connecté. Le genre s’ouvre aussi à des perspectives plus diversifiées, mettant en scène des personnages issus de milieux variés. Cette évolution permet au cinéma policier de rester pertinent et de continuer à interroger notre rapport à la justice, à la sécurité et à la vérité.</w:t>
      </w:r>
    </w:p>
    <w:p w:rsidR="00AC2BF9" w:rsidRDefault="00AC2BF9" w:rsidP="00AC2BF9">
      <w:pPr>
        <w:pStyle w:val="Titre2"/>
      </w:pPr>
      <w:r>
        <w:t xml:space="preserve">11. </w:t>
      </w:r>
      <w:r>
        <w:rPr>
          <w:rStyle w:val="Accentuation"/>
        </w:rPr>
        <w:t>L’ombre du suspect inconnu</w:t>
      </w:r>
    </w:p>
    <w:p w:rsidR="00AC2BF9" w:rsidRDefault="00AC2BF9" w:rsidP="00AC2BF9">
      <w:pPr>
        <w:pStyle w:val="NormalWeb"/>
      </w:pPr>
      <w:r>
        <w:lastRenderedPageBreak/>
        <w:t>Dans de nombreux récits policiers, l’enquête débute par un crime dont l’auteur semble avoir disparu sans laisser de traces. Le suspect inconnu devient une présence invisible qui plane sur toute l’histoire. Les enquêteurs doivent alors reconstituer les faits à partir d’indices fragmentaires, d’alibis douteux et de témoignages contradictoires. Ce type de récit met en avant la patience, la logique et la capacité à déceler les incohérences. L’ombre du suspect inconnu symbolise l’incertitude et la tension permanente qui caractérisent le genre policier.</w:t>
      </w:r>
    </w:p>
    <w:p w:rsidR="00AC2BF9" w:rsidRDefault="00AC2BF9" w:rsidP="00AC2BF9">
      <w:pPr>
        <w:pStyle w:val="Titre2"/>
      </w:pPr>
      <w:r>
        <w:t xml:space="preserve">12. </w:t>
      </w:r>
      <w:r>
        <w:rPr>
          <w:rStyle w:val="Accentuation"/>
        </w:rPr>
        <w:t>Le commissariat comme théâtre du quotidien</w:t>
      </w:r>
    </w:p>
    <w:p w:rsidR="00AC2BF9" w:rsidRDefault="00AC2BF9" w:rsidP="00AC2BF9">
      <w:pPr>
        <w:pStyle w:val="NormalWeb"/>
      </w:pPr>
      <w:r>
        <w:t>Le commissariat est souvent présenté comme un microcosme où se croisent policiers, suspects, victimes et témoins. C’est un lieu où se mêlent stress, humour noir, solidarité et conflits internes. Les films policiers qui s’y déroulent montrent les rouages de l’institution, les pressions hiérarchiques et les dilemmes moraux auxquels les enquêteurs sont confrontés. Le commissariat devient un décor vivant, révélant la complexité du travail policier et l’humanité de ceux qui l’exercent.</w:t>
      </w:r>
    </w:p>
    <w:p w:rsidR="00AC2BF9" w:rsidRDefault="00AC2BF9" w:rsidP="00AC2BF9">
      <w:pPr>
        <w:pStyle w:val="Titre2"/>
      </w:pPr>
      <w:r>
        <w:t xml:space="preserve">13. </w:t>
      </w:r>
      <w:r>
        <w:rPr>
          <w:rStyle w:val="Accentuation"/>
        </w:rPr>
        <w:t>La traque du tueur en série</w:t>
      </w:r>
    </w:p>
    <w:p w:rsidR="00AC2BF9" w:rsidRDefault="00AC2BF9" w:rsidP="00AC2BF9">
      <w:pPr>
        <w:pStyle w:val="NormalWeb"/>
      </w:pPr>
      <w:r>
        <w:t>La traque d’un tueur en série est un thème récurrent du cinéma policier. Ces récits mettent en scène des criminels méthodiques, souvent motivés par des obsessions profondes. Les enquêteurs doivent analyser les scènes de crime, comprendre les schémas psychologiques et anticiper les prochains actes. La tension monte à mesure que les indices convergent vers une vérité souvent dérangeante. Ce type d’histoire explore la frontière entre raison et folie, ainsi que l’impact psychologique de l’enquête sur ceux qui la mènent.</w:t>
      </w:r>
    </w:p>
    <w:p w:rsidR="00AC2BF9" w:rsidRDefault="00AC2BF9" w:rsidP="00AC2BF9">
      <w:pPr>
        <w:pStyle w:val="Titre2"/>
      </w:pPr>
      <w:r>
        <w:t xml:space="preserve">14. </w:t>
      </w:r>
      <w:r>
        <w:rPr>
          <w:rStyle w:val="Accentuation"/>
        </w:rPr>
        <w:t>Les enquêtes en milieu urbain</w:t>
      </w:r>
    </w:p>
    <w:p w:rsidR="00AC2BF9" w:rsidRDefault="00AC2BF9" w:rsidP="00AC2BF9">
      <w:pPr>
        <w:pStyle w:val="NormalWeb"/>
      </w:pPr>
      <w:r>
        <w:t>La ville est un décor privilégié du film policier. Ses ruelles sombres, ses quartiers animés et ses zones dangereuses offrent un terrain propice aux intrigues. Les enquêtes urbaines mettent en lumière les contrastes sociaux, les réseaux criminels et les tensions entre communautés. Les policiers doivent naviguer dans un environnement complexe où chaque coin de rue peut cacher un indice ou un danger. La ville devient un personnage à part entière, influençant le rythme et l’atmosphère du récit.</w:t>
      </w:r>
    </w:p>
    <w:p w:rsidR="00AC2BF9" w:rsidRDefault="00AC2BF9" w:rsidP="00AC2BF9">
      <w:pPr>
        <w:pStyle w:val="Titre2"/>
      </w:pPr>
      <w:r>
        <w:t xml:space="preserve">15. </w:t>
      </w:r>
      <w:r>
        <w:rPr>
          <w:rStyle w:val="Accentuation"/>
        </w:rPr>
        <w:t>Les interrogatoires sous pression</w:t>
      </w:r>
    </w:p>
    <w:p w:rsidR="00AC2BF9" w:rsidRDefault="00AC2BF9" w:rsidP="00AC2BF9">
      <w:pPr>
        <w:pStyle w:val="NormalWeb"/>
      </w:pPr>
      <w:r>
        <w:t>L’interrogatoire est un moment clé du genre policier. C’est là que se joue souvent la vérité, entre mensonges habiles et aveux inattendus. Les films mettent en scène des duels psychologiques où l’enquêteur tente de déstabiliser le suspect, de repérer les contradictions et de provoquer une faille. L’interrogatoire révèle la personnalité des protagonistes et la finesse de leur stratégie. Il symbolise la lutte entre la justice et la manipulation.</w:t>
      </w:r>
    </w:p>
    <w:p w:rsidR="00AC2BF9" w:rsidRDefault="00AC2BF9" w:rsidP="00AC2BF9">
      <w:pPr>
        <w:pStyle w:val="Titre2"/>
      </w:pPr>
      <w:r>
        <w:t xml:space="preserve">16. </w:t>
      </w:r>
      <w:r>
        <w:rPr>
          <w:rStyle w:val="Accentuation"/>
        </w:rPr>
        <w:t>Les affaires classées qui ressurgissent</w:t>
      </w:r>
    </w:p>
    <w:p w:rsidR="00AC2BF9" w:rsidRDefault="00AC2BF9" w:rsidP="00AC2BF9">
      <w:pPr>
        <w:pStyle w:val="NormalWeb"/>
      </w:pPr>
      <w:r>
        <w:t xml:space="preserve">Certaines enquêtes policières tournent autour d’affaires anciennes, abandonnées faute de preuves. Lorsque de nouveaux éléments apparaissent, les enquêteurs doivent replonger dans un passé trouble, revisiter des témoignages oubliés et affronter des secrets enfouis. Ces récits montrent comment le temps peut brouiller les pistes mais aussi révéler des vérités inattendues. </w:t>
      </w:r>
      <w:r>
        <w:lastRenderedPageBreak/>
        <w:t>Les affaires classées soulignent la persistance du doute et l’importance de la mémoire dans la quête de justice.</w:t>
      </w:r>
    </w:p>
    <w:p w:rsidR="00AC2BF9" w:rsidRDefault="00AC2BF9" w:rsidP="00AC2BF9">
      <w:pPr>
        <w:pStyle w:val="Titre2"/>
      </w:pPr>
      <w:r>
        <w:t xml:space="preserve">17. </w:t>
      </w:r>
      <w:r>
        <w:rPr>
          <w:rStyle w:val="Accentuation"/>
        </w:rPr>
        <w:t>Les infiltrations à haut risque</w:t>
      </w:r>
    </w:p>
    <w:p w:rsidR="00AC2BF9" w:rsidRDefault="00AC2BF9" w:rsidP="00AC2BF9">
      <w:pPr>
        <w:pStyle w:val="NormalWeb"/>
      </w:pPr>
      <w:r>
        <w:t>Les films policiers mettant en scène des infiltrations plongent les personnages dans des situations où chaque faux pas peut être fatal. L’enquêteur doit gagner la confiance des criminels tout en transmettant des informations à sa hiérarchie. Ce double jeu crée une tension constante et met en lumière les sacrifices personnels nécessaires pour démanteler des organisations dangereuses. Les infiltrations interrogent la loyauté, l’identité et les limites du devoir.</w:t>
      </w:r>
    </w:p>
    <w:p w:rsidR="00AC2BF9" w:rsidRDefault="00AC2BF9" w:rsidP="00AC2BF9">
      <w:pPr>
        <w:pStyle w:val="Titre2"/>
      </w:pPr>
      <w:r>
        <w:t xml:space="preserve">18. </w:t>
      </w:r>
      <w:r>
        <w:rPr>
          <w:rStyle w:val="Accentuation"/>
        </w:rPr>
        <w:t>Les enquêtes rurales et leurs secrets</w:t>
      </w:r>
    </w:p>
    <w:p w:rsidR="00AC2BF9" w:rsidRDefault="00AC2BF9" w:rsidP="00AC2BF9">
      <w:pPr>
        <w:pStyle w:val="NormalWeb"/>
      </w:pPr>
      <w:r>
        <w:t>Contrairement aux récits urbains, les enquêtes rurales se déroulent dans des environnements isolés où tout le monde se connaît. Les crimes y prennent une dimension intime, souvent liée à des rivalités anciennes ou à des secrets de famille. Les enquêteurs doivent composer avec la méfiance des habitants et l’absence de ressources. Ces récits mettent en avant l’atmosphère pesante des petites communautés et la difficulté de faire éclater la vérité dans un milieu fermé.</w:t>
      </w:r>
    </w:p>
    <w:p w:rsidR="00AC2BF9" w:rsidRDefault="00AC2BF9" w:rsidP="00AC2BF9">
      <w:pPr>
        <w:pStyle w:val="Titre2"/>
      </w:pPr>
      <w:r>
        <w:t xml:space="preserve">19. </w:t>
      </w:r>
      <w:r>
        <w:rPr>
          <w:rStyle w:val="Accentuation"/>
        </w:rPr>
        <w:t>Les braquages minutieusement orchestrés</w:t>
      </w:r>
    </w:p>
    <w:p w:rsidR="00AC2BF9" w:rsidRDefault="00AC2BF9" w:rsidP="00AC2BF9">
      <w:pPr>
        <w:pStyle w:val="NormalWeb"/>
      </w:pPr>
      <w:r>
        <w:t>Les films policiers centrés sur les braquages montrent des criminels organisés, capables de planifier chaque détail d’un vol spectaculaire. L’intrigue repose sur la préparation, l’exécution et les imprévus qui viennent tout bouleverser. Les enquêteurs doivent reconstituer le puzzle en analysant les méthodes, les motivations et les failles du plan. Ces récits explorent la frontière entre génie criminel et erreur fatale, tout en mettant en scène des confrontations haletantes.</w:t>
      </w:r>
    </w:p>
    <w:p w:rsidR="00AC2BF9" w:rsidRDefault="00AC2BF9" w:rsidP="00AC2BF9">
      <w:pPr>
        <w:pStyle w:val="Titre2"/>
      </w:pPr>
      <w:r>
        <w:t xml:space="preserve">20. </w:t>
      </w:r>
      <w:r>
        <w:rPr>
          <w:rStyle w:val="Accentuation"/>
        </w:rPr>
        <w:t>Les duos d’enquêteurs aux personnalités opposées</w:t>
      </w:r>
    </w:p>
    <w:p w:rsidR="00AC2BF9" w:rsidRDefault="00AC2BF9" w:rsidP="00AC2BF9">
      <w:pPr>
        <w:pStyle w:val="NormalWeb"/>
      </w:pPr>
      <w:r>
        <w:t>Le duo d’enquêteurs est un classique du genre policier. Souvent opposés par leur caractère, leur méthode ou leur expérience, ils doivent apprendre à collaborer pour résoudre l’affaire. Cette dynamique crée des tensions, des moments d’humour et des échanges intenses. Les duos permettent d’explorer différentes approches de l’enquête et de montrer comment la complémentarité peut mener à la vérité. Ils incarnent la dimension humaine et relationnelle du travail policier.</w:t>
      </w:r>
    </w:p>
    <w:p w:rsidR="00AC2BF9" w:rsidRDefault="00AC2BF9" w:rsidP="00C6255D">
      <w:pPr>
        <w:pStyle w:val="NormalWeb"/>
      </w:pPr>
    </w:p>
    <w:p w:rsidR="00CF37FB" w:rsidRDefault="00CF37FB"/>
    <w:sectPr w:rsidR="00CF37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B2288"/>
    <w:multiLevelType w:val="multilevel"/>
    <w:tmpl w:val="FB70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7FB"/>
    <w:rsid w:val="004A09BF"/>
    <w:rsid w:val="005E17BA"/>
    <w:rsid w:val="00880CA1"/>
    <w:rsid w:val="00AC2BF9"/>
    <w:rsid w:val="00C06ABB"/>
    <w:rsid w:val="00C6255D"/>
    <w:rsid w:val="00CF37FB"/>
    <w:rsid w:val="00E340E5"/>
    <w:rsid w:val="00F31C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6E08"/>
  <w15:chartTrackingRefBased/>
  <w15:docId w15:val="{C9E41FA5-B4DB-44FB-9304-C25F1A36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CF37F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F37F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F37F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F37FB"/>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F37F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37FB"/>
    <w:rPr>
      <w:b/>
      <w:bCs/>
    </w:rPr>
  </w:style>
  <w:style w:type="character" w:styleId="Accentuation">
    <w:name w:val="Emphasis"/>
    <w:basedOn w:val="Policepardfaut"/>
    <w:uiPriority w:val="20"/>
    <w:qFormat/>
    <w:rsid w:val="00CF37FB"/>
    <w:rPr>
      <w:i/>
      <w:iCs/>
    </w:rPr>
  </w:style>
  <w:style w:type="paragraph" w:styleId="PrformatHTML">
    <w:name w:val="HTML Preformatted"/>
    <w:basedOn w:val="Normal"/>
    <w:link w:val="PrformatHTMLCar"/>
    <w:uiPriority w:val="99"/>
    <w:semiHidden/>
    <w:unhideWhenUsed/>
    <w:rsid w:val="00CF3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F37FB"/>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F37FB"/>
    <w:rPr>
      <w:rFonts w:ascii="Courier New" w:eastAsia="Times New Roman" w:hAnsi="Courier New" w:cs="Courier New"/>
      <w:sz w:val="20"/>
      <w:szCs w:val="20"/>
    </w:rPr>
  </w:style>
  <w:style w:type="paragraph" w:customStyle="1" w:styleId="msonormal0">
    <w:name w:val="msonormal"/>
    <w:basedOn w:val="Normal"/>
    <w:rsid w:val="00880CA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907810">
      <w:bodyDiv w:val="1"/>
      <w:marLeft w:val="0"/>
      <w:marRight w:val="0"/>
      <w:marTop w:val="0"/>
      <w:marBottom w:val="0"/>
      <w:divBdr>
        <w:top w:val="none" w:sz="0" w:space="0" w:color="auto"/>
        <w:left w:val="none" w:sz="0" w:space="0" w:color="auto"/>
        <w:bottom w:val="none" w:sz="0" w:space="0" w:color="auto"/>
        <w:right w:val="none" w:sz="0" w:space="0" w:color="auto"/>
      </w:divBdr>
    </w:div>
    <w:div w:id="992948336">
      <w:bodyDiv w:val="1"/>
      <w:marLeft w:val="0"/>
      <w:marRight w:val="0"/>
      <w:marTop w:val="0"/>
      <w:marBottom w:val="0"/>
      <w:divBdr>
        <w:top w:val="none" w:sz="0" w:space="0" w:color="auto"/>
        <w:left w:val="none" w:sz="0" w:space="0" w:color="auto"/>
        <w:bottom w:val="none" w:sz="0" w:space="0" w:color="auto"/>
        <w:right w:val="none" w:sz="0" w:space="0" w:color="auto"/>
      </w:divBdr>
    </w:div>
    <w:div w:id="1135565004">
      <w:bodyDiv w:val="1"/>
      <w:marLeft w:val="0"/>
      <w:marRight w:val="0"/>
      <w:marTop w:val="0"/>
      <w:marBottom w:val="0"/>
      <w:divBdr>
        <w:top w:val="none" w:sz="0" w:space="0" w:color="auto"/>
        <w:left w:val="none" w:sz="0" w:space="0" w:color="auto"/>
        <w:bottom w:val="none" w:sz="0" w:space="0" w:color="auto"/>
        <w:right w:val="none" w:sz="0" w:space="0" w:color="auto"/>
      </w:divBdr>
      <w:divsChild>
        <w:div w:id="1470170513">
          <w:marLeft w:val="0"/>
          <w:marRight w:val="0"/>
          <w:marTop w:val="0"/>
          <w:marBottom w:val="0"/>
          <w:divBdr>
            <w:top w:val="none" w:sz="0" w:space="0" w:color="auto"/>
            <w:left w:val="none" w:sz="0" w:space="0" w:color="auto"/>
            <w:bottom w:val="none" w:sz="0" w:space="0" w:color="auto"/>
            <w:right w:val="none" w:sz="0" w:space="0" w:color="auto"/>
          </w:divBdr>
        </w:div>
        <w:div w:id="1424885230">
          <w:marLeft w:val="0"/>
          <w:marRight w:val="0"/>
          <w:marTop w:val="0"/>
          <w:marBottom w:val="0"/>
          <w:divBdr>
            <w:top w:val="none" w:sz="0" w:space="0" w:color="auto"/>
            <w:left w:val="none" w:sz="0" w:space="0" w:color="auto"/>
            <w:bottom w:val="none" w:sz="0" w:space="0" w:color="auto"/>
            <w:right w:val="none" w:sz="0" w:space="0" w:color="auto"/>
          </w:divBdr>
          <w:divsChild>
            <w:div w:id="958339399">
              <w:marLeft w:val="0"/>
              <w:marRight w:val="0"/>
              <w:marTop w:val="0"/>
              <w:marBottom w:val="0"/>
              <w:divBdr>
                <w:top w:val="none" w:sz="0" w:space="0" w:color="auto"/>
                <w:left w:val="none" w:sz="0" w:space="0" w:color="auto"/>
                <w:bottom w:val="none" w:sz="0" w:space="0" w:color="auto"/>
                <w:right w:val="none" w:sz="0" w:space="0" w:color="auto"/>
              </w:divBdr>
              <w:divsChild>
                <w:div w:id="1716540600">
                  <w:marLeft w:val="0"/>
                  <w:marRight w:val="0"/>
                  <w:marTop w:val="0"/>
                  <w:marBottom w:val="0"/>
                  <w:divBdr>
                    <w:top w:val="none" w:sz="0" w:space="0" w:color="auto"/>
                    <w:left w:val="none" w:sz="0" w:space="0" w:color="auto"/>
                    <w:bottom w:val="none" w:sz="0" w:space="0" w:color="auto"/>
                    <w:right w:val="none" w:sz="0" w:space="0" w:color="auto"/>
                  </w:divBdr>
                  <w:divsChild>
                    <w:div w:id="1572160926">
                      <w:marLeft w:val="0"/>
                      <w:marRight w:val="0"/>
                      <w:marTop w:val="0"/>
                      <w:marBottom w:val="0"/>
                      <w:divBdr>
                        <w:top w:val="none" w:sz="0" w:space="0" w:color="auto"/>
                        <w:left w:val="none" w:sz="0" w:space="0" w:color="auto"/>
                        <w:bottom w:val="none" w:sz="0" w:space="0" w:color="auto"/>
                        <w:right w:val="none" w:sz="0" w:space="0" w:color="auto"/>
                      </w:divBdr>
                      <w:divsChild>
                        <w:div w:id="1983803579">
                          <w:marLeft w:val="0"/>
                          <w:marRight w:val="0"/>
                          <w:marTop w:val="0"/>
                          <w:marBottom w:val="0"/>
                          <w:divBdr>
                            <w:top w:val="none" w:sz="0" w:space="0" w:color="auto"/>
                            <w:left w:val="none" w:sz="0" w:space="0" w:color="auto"/>
                            <w:bottom w:val="none" w:sz="0" w:space="0" w:color="auto"/>
                            <w:right w:val="none" w:sz="0" w:space="0" w:color="auto"/>
                          </w:divBdr>
                          <w:divsChild>
                            <w:div w:id="1457061934">
                              <w:marLeft w:val="0"/>
                              <w:marRight w:val="0"/>
                              <w:marTop w:val="0"/>
                              <w:marBottom w:val="0"/>
                              <w:divBdr>
                                <w:top w:val="none" w:sz="0" w:space="0" w:color="auto"/>
                                <w:left w:val="none" w:sz="0" w:space="0" w:color="auto"/>
                                <w:bottom w:val="none" w:sz="0" w:space="0" w:color="auto"/>
                                <w:right w:val="none" w:sz="0" w:space="0" w:color="auto"/>
                              </w:divBdr>
                              <w:divsChild>
                                <w:div w:id="559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239013">
          <w:marLeft w:val="0"/>
          <w:marRight w:val="0"/>
          <w:marTop w:val="0"/>
          <w:marBottom w:val="0"/>
          <w:divBdr>
            <w:top w:val="none" w:sz="0" w:space="0" w:color="auto"/>
            <w:left w:val="none" w:sz="0" w:space="0" w:color="auto"/>
            <w:bottom w:val="none" w:sz="0" w:space="0" w:color="auto"/>
            <w:right w:val="none" w:sz="0" w:space="0" w:color="auto"/>
          </w:divBdr>
          <w:divsChild>
            <w:div w:id="632714761">
              <w:marLeft w:val="0"/>
              <w:marRight w:val="0"/>
              <w:marTop w:val="0"/>
              <w:marBottom w:val="0"/>
              <w:divBdr>
                <w:top w:val="none" w:sz="0" w:space="0" w:color="auto"/>
                <w:left w:val="none" w:sz="0" w:space="0" w:color="auto"/>
                <w:bottom w:val="none" w:sz="0" w:space="0" w:color="auto"/>
                <w:right w:val="none" w:sz="0" w:space="0" w:color="auto"/>
              </w:divBdr>
              <w:divsChild>
                <w:div w:id="1958559235">
                  <w:marLeft w:val="0"/>
                  <w:marRight w:val="0"/>
                  <w:marTop w:val="0"/>
                  <w:marBottom w:val="0"/>
                  <w:divBdr>
                    <w:top w:val="none" w:sz="0" w:space="0" w:color="auto"/>
                    <w:left w:val="none" w:sz="0" w:space="0" w:color="auto"/>
                    <w:bottom w:val="none" w:sz="0" w:space="0" w:color="auto"/>
                    <w:right w:val="none" w:sz="0" w:space="0" w:color="auto"/>
                  </w:divBdr>
                  <w:divsChild>
                    <w:div w:id="780879330">
                      <w:marLeft w:val="0"/>
                      <w:marRight w:val="0"/>
                      <w:marTop w:val="0"/>
                      <w:marBottom w:val="0"/>
                      <w:divBdr>
                        <w:top w:val="none" w:sz="0" w:space="0" w:color="auto"/>
                        <w:left w:val="none" w:sz="0" w:space="0" w:color="auto"/>
                        <w:bottom w:val="none" w:sz="0" w:space="0" w:color="auto"/>
                        <w:right w:val="none" w:sz="0" w:space="0" w:color="auto"/>
                      </w:divBdr>
                      <w:divsChild>
                        <w:div w:id="417756083">
                          <w:marLeft w:val="0"/>
                          <w:marRight w:val="0"/>
                          <w:marTop w:val="0"/>
                          <w:marBottom w:val="0"/>
                          <w:divBdr>
                            <w:top w:val="none" w:sz="0" w:space="0" w:color="auto"/>
                            <w:left w:val="none" w:sz="0" w:space="0" w:color="auto"/>
                            <w:bottom w:val="none" w:sz="0" w:space="0" w:color="auto"/>
                            <w:right w:val="none" w:sz="0" w:space="0" w:color="auto"/>
                          </w:divBdr>
                          <w:divsChild>
                            <w:div w:id="340936012">
                              <w:marLeft w:val="0"/>
                              <w:marRight w:val="0"/>
                              <w:marTop w:val="0"/>
                              <w:marBottom w:val="0"/>
                              <w:divBdr>
                                <w:top w:val="none" w:sz="0" w:space="0" w:color="auto"/>
                                <w:left w:val="none" w:sz="0" w:space="0" w:color="auto"/>
                                <w:bottom w:val="none" w:sz="0" w:space="0" w:color="auto"/>
                                <w:right w:val="none" w:sz="0" w:space="0" w:color="auto"/>
                              </w:divBdr>
                            </w:div>
                          </w:divsChild>
                        </w:div>
                        <w:div w:id="485972352">
                          <w:marLeft w:val="0"/>
                          <w:marRight w:val="0"/>
                          <w:marTop w:val="0"/>
                          <w:marBottom w:val="0"/>
                          <w:divBdr>
                            <w:top w:val="none" w:sz="0" w:space="0" w:color="auto"/>
                            <w:left w:val="none" w:sz="0" w:space="0" w:color="auto"/>
                            <w:bottom w:val="none" w:sz="0" w:space="0" w:color="auto"/>
                            <w:right w:val="none" w:sz="0" w:space="0" w:color="auto"/>
                          </w:divBdr>
                          <w:divsChild>
                            <w:div w:id="993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4315">
                      <w:marLeft w:val="0"/>
                      <w:marRight w:val="0"/>
                      <w:marTop w:val="0"/>
                      <w:marBottom w:val="0"/>
                      <w:divBdr>
                        <w:top w:val="none" w:sz="0" w:space="0" w:color="auto"/>
                        <w:left w:val="none" w:sz="0" w:space="0" w:color="auto"/>
                        <w:bottom w:val="none" w:sz="0" w:space="0" w:color="auto"/>
                        <w:right w:val="none" w:sz="0" w:space="0" w:color="auto"/>
                      </w:divBdr>
                      <w:divsChild>
                        <w:div w:id="667056108">
                          <w:marLeft w:val="0"/>
                          <w:marRight w:val="0"/>
                          <w:marTop w:val="0"/>
                          <w:marBottom w:val="0"/>
                          <w:divBdr>
                            <w:top w:val="none" w:sz="0" w:space="0" w:color="auto"/>
                            <w:left w:val="none" w:sz="0" w:space="0" w:color="auto"/>
                            <w:bottom w:val="none" w:sz="0" w:space="0" w:color="auto"/>
                            <w:right w:val="none" w:sz="0" w:space="0" w:color="auto"/>
                          </w:divBdr>
                          <w:divsChild>
                            <w:div w:id="207768572">
                              <w:marLeft w:val="0"/>
                              <w:marRight w:val="0"/>
                              <w:marTop w:val="0"/>
                              <w:marBottom w:val="0"/>
                              <w:divBdr>
                                <w:top w:val="none" w:sz="0" w:space="0" w:color="auto"/>
                                <w:left w:val="none" w:sz="0" w:space="0" w:color="auto"/>
                                <w:bottom w:val="none" w:sz="0" w:space="0" w:color="auto"/>
                                <w:right w:val="none" w:sz="0" w:space="0" w:color="auto"/>
                              </w:divBdr>
                            </w:div>
                          </w:divsChild>
                        </w:div>
                        <w:div w:id="697394563">
                          <w:marLeft w:val="0"/>
                          <w:marRight w:val="0"/>
                          <w:marTop w:val="0"/>
                          <w:marBottom w:val="0"/>
                          <w:divBdr>
                            <w:top w:val="none" w:sz="0" w:space="0" w:color="auto"/>
                            <w:left w:val="none" w:sz="0" w:space="0" w:color="auto"/>
                            <w:bottom w:val="none" w:sz="0" w:space="0" w:color="auto"/>
                            <w:right w:val="none" w:sz="0" w:space="0" w:color="auto"/>
                          </w:divBdr>
                          <w:divsChild>
                            <w:div w:id="119800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788232">
          <w:marLeft w:val="0"/>
          <w:marRight w:val="0"/>
          <w:marTop w:val="0"/>
          <w:marBottom w:val="0"/>
          <w:divBdr>
            <w:top w:val="none" w:sz="0" w:space="0" w:color="auto"/>
            <w:left w:val="none" w:sz="0" w:space="0" w:color="auto"/>
            <w:bottom w:val="none" w:sz="0" w:space="0" w:color="auto"/>
            <w:right w:val="none" w:sz="0" w:space="0" w:color="auto"/>
          </w:divBdr>
          <w:divsChild>
            <w:div w:id="137303194">
              <w:marLeft w:val="0"/>
              <w:marRight w:val="0"/>
              <w:marTop w:val="0"/>
              <w:marBottom w:val="0"/>
              <w:divBdr>
                <w:top w:val="none" w:sz="0" w:space="0" w:color="auto"/>
                <w:left w:val="none" w:sz="0" w:space="0" w:color="auto"/>
                <w:bottom w:val="none" w:sz="0" w:space="0" w:color="auto"/>
                <w:right w:val="none" w:sz="0" w:space="0" w:color="auto"/>
              </w:divBdr>
              <w:divsChild>
                <w:div w:id="1471283864">
                  <w:marLeft w:val="0"/>
                  <w:marRight w:val="0"/>
                  <w:marTop w:val="0"/>
                  <w:marBottom w:val="0"/>
                  <w:divBdr>
                    <w:top w:val="none" w:sz="0" w:space="0" w:color="auto"/>
                    <w:left w:val="none" w:sz="0" w:space="0" w:color="auto"/>
                    <w:bottom w:val="none" w:sz="0" w:space="0" w:color="auto"/>
                    <w:right w:val="none" w:sz="0" w:space="0" w:color="auto"/>
                  </w:divBdr>
                  <w:divsChild>
                    <w:div w:id="347752539">
                      <w:marLeft w:val="0"/>
                      <w:marRight w:val="0"/>
                      <w:marTop w:val="0"/>
                      <w:marBottom w:val="0"/>
                      <w:divBdr>
                        <w:top w:val="none" w:sz="0" w:space="0" w:color="auto"/>
                        <w:left w:val="none" w:sz="0" w:space="0" w:color="auto"/>
                        <w:bottom w:val="none" w:sz="0" w:space="0" w:color="auto"/>
                        <w:right w:val="none" w:sz="0" w:space="0" w:color="auto"/>
                      </w:divBdr>
                      <w:divsChild>
                        <w:div w:id="262808589">
                          <w:marLeft w:val="0"/>
                          <w:marRight w:val="0"/>
                          <w:marTop w:val="0"/>
                          <w:marBottom w:val="0"/>
                          <w:divBdr>
                            <w:top w:val="none" w:sz="0" w:space="0" w:color="auto"/>
                            <w:left w:val="none" w:sz="0" w:space="0" w:color="auto"/>
                            <w:bottom w:val="none" w:sz="0" w:space="0" w:color="auto"/>
                            <w:right w:val="none" w:sz="0" w:space="0" w:color="auto"/>
                          </w:divBdr>
                          <w:divsChild>
                            <w:div w:id="1518494634">
                              <w:marLeft w:val="0"/>
                              <w:marRight w:val="0"/>
                              <w:marTop w:val="0"/>
                              <w:marBottom w:val="0"/>
                              <w:divBdr>
                                <w:top w:val="none" w:sz="0" w:space="0" w:color="auto"/>
                                <w:left w:val="none" w:sz="0" w:space="0" w:color="auto"/>
                                <w:bottom w:val="none" w:sz="0" w:space="0" w:color="auto"/>
                                <w:right w:val="none" w:sz="0" w:space="0" w:color="auto"/>
                              </w:divBdr>
                              <w:divsChild>
                                <w:div w:id="4071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33342">
          <w:marLeft w:val="0"/>
          <w:marRight w:val="0"/>
          <w:marTop w:val="0"/>
          <w:marBottom w:val="0"/>
          <w:divBdr>
            <w:top w:val="none" w:sz="0" w:space="0" w:color="auto"/>
            <w:left w:val="none" w:sz="0" w:space="0" w:color="auto"/>
            <w:bottom w:val="none" w:sz="0" w:space="0" w:color="auto"/>
            <w:right w:val="none" w:sz="0" w:space="0" w:color="auto"/>
          </w:divBdr>
          <w:divsChild>
            <w:div w:id="534007106">
              <w:marLeft w:val="0"/>
              <w:marRight w:val="0"/>
              <w:marTop w:val="0"/>
              <w:marBottom w:val="0"/>
              <w:divBdr>
                <w:top w:val="none" w:sz="0" w:space="0" w:color="auto"/>
                <w:left w:val="none" w:sz="0" w:space="0" w:color="auto"/>
                <w:bottom w:val="none" w:sz="0" w:space="0" w:color="auto"/>
                <w:right w:val="none" w:sz="0" w:space="0" w:color="auto"/>
              </w:divBdr>
              <w:divsChild>
                <w:div w:id="11147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1367">
          <w:marLeft w:val="0"/>
          <w:marRight w:val="0"/>
          <w:marTop w:val="0"/>
          <w:marBottom w:val="0"/>
          <w:divBdr>
            <w:top w:val="none" w:sz="0" w:space="0" w:color="auto"/>
            <w:left w:val="none" w:sz="0" w:space="0" w:color="auto"/>
            <w:bottom w:val="none" w:sz="0" w:space="0" w:color="auto"/>
            <w:right w:val="none" w:sz="0" w:space="0" w:color="auto"/>
          </w:divBdr>
          <w:divsChild>
            <w:div w:id="1317300132">
              <w:marLeft w:val="0"/>
              <w:marRight w:val="0"/>
              <w:marTop w:val="0"/>
              <w:marBottom w:val="0"/>
              <w:divBdr>
                <w:top w:val="none" w:sz="0" w:space="0" w:color="auto"/>
                <w:left w:val="none" w:sz="0" w:space="0" w:color="auto"/>
                <w:bottom w:val="none" w:sz="0" w:space="0" w:color="auto"/>
                <w:right w:val="none" w:sz="0" w:space="0" w:color="auto"/>
              </w:divBdr>
              <w:divsChild>
                <w:div w:id="1775634478">
                  <w:marLeft w:val="0"/>
                  <w:marRight w:val="0"/>
                  <w:marTop w:val="0"/>
                  <w:marBottom w:val="0"/>
                  <w:divBdr>
                    <w:top w:val="none" w:sz="0" w:space="0" w:color="auto"/>
                    <w:left w:val="none" w:sz="0" w:space="0" w:color="auto"/>
                    <w:bottom w:val="none" w:sz="0" w:space="0" w:color="auto"/>
                    <w:right w:val="none" w:sz="0" w:space="0" w:color="auto"/>
                  </w:divBdr>
                  <w:divsChild>
                    <w:div w:id="585459745">
                      <w:marLeft w:val="0"/>
                      <w:marRight w:val="0"/>
                      <w:marTop w:val="0"/>
                      <w:marBottom w:val="0"/>
                      <w:divBdr>
                        <w:top w:val="none" w:sz="0" w:space="0" w:color="auto"/>
                        <w:left w:val="none" w:sz="0" w:space="0" w:color="auto"/>
                        <w:bottom w:val="none" w:sz="0" w:space="0" w:color="auto"/>
                        <w:right w:val="none" w:sz="0" w:space="0" w:color="auto"/>
                      </w:divBdr>
                      <w:divsChild>
                        <w:div w:id="740323930">
                          <w:marLeft w:val="0"/>
                          <w:marRight w:val="0"/>
                          <w:marTop w:val="0"/>
                          <w:marBottom w:val="0"/>
                          <w:divBdr>
                            <w:top w:val="none" w:sz="0" w:space="0" w:color="auto"/>
                            <w:left w:val="none" w:sz="0" w:space="0" w:color="auto"/>
                            <w:bottom w:val="none" w:sz="0" w:space="0" w:color="auto"/>
                            <w:right w:val="none" w:sz="0" w:space="0" w:color="auto"/>
                          </w:divBdr>
                          <w:divsChild>
                            <w:div w:id="149684275">
                              <w:marLeft w:val="0"/>
                              <w:marRight w:val="0"/>
                              <w:marTop w:val="0"/>
                              <w:marBottom w:val="0"/>
                              <w:divBdr>
                                <w:top w:val="none" w:sz="0" w:space="0" w:color="auto"/>
                                <w:left w:val="none" w:sz="0" w:space="0" w:color="auto"/>
                                <w:bottom w:val="none" w:sz="0" w:space="0" w:color="auto"/>
                                <w:right w:val="none" w:sz="0" w:space="0" w:color="auto"/>
                              </w:divBdr>
                              <w:divsChild>
                                <w:div w:id="21468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556923">
          <w:marLeft w:val="0"/>
          <w:marRight w:val="0"/>
          <w:marTop w:val="0"/>
          <w:marBottom w:val="0"/>
          <w:divBdr>
            <w:top w:val="none" w:sz="0" w:space="0" w:color="auto"/>
            <w:left w:val="none" w:sz="0" w:space="0" w:color="auto"/>
            <w:bottom w:val="none" w:sz="0" w:space="0" w:color="auto"/>
            <w:right w:val="none" w:sz="0" w:space="0" w:color="auto"/>
          </w:divBdr>
          <w:divsChild>
            <w:div w:id="1918664149">
              <w:marLeft w:val="0"/>
              <w:marRight w:val="0"/>
              <w:marTop w:val="0"/>
              <w:marBottom w:val="0"/>
              <w:divBdr>
                <w:top w:val="none" w:sz="0" w:space="0" w:color="auto"/>
                <w:left w:val="none" w:sz="0" w:space="0" w:color="auto"/>
                <w:bottom w:val="none" w:sz="0" w:space="0" w:color="auto"/>
                <w:right w:val="none" w:sz="0" w:space="0" w:color="auto"/>
              </w:divBdr>
              <w:divsChild>
                <w:div w:id="2414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939622">
      <w:bodyDiv w:val="1"/>
      <w:marLeft w:val="0"/>
      <w:marRight w:val="0"/>
      <w:marTop w:val="0"/>
      <w:marBottom w:val="0"/>
      <w:divBdr>
        <w:top w:val="none" w:sz="0" w:space="0" w:color="auto"/>
        <w:left w:val="none" w:sz="0" w:space="0" w:color="auto"/>
        <w:bottom w:val="none" w:sz="0" w:space="0" w:color="auto"/>
        <w:right w:val="none" w:sz="0" w:space="0" w:color="auto"/>
      </w:divBdr>
    </w:div>
    <w:div w:id="1799369851">
      <w:bodyDiv w:val="1"/>
      <w:marLeft w:val="0"/>
      <w:marRight w:val="0"/>
      <w:marTop w:val="0"/>
      <w:marBottom w:val="0"/>
      <w:divBdr>
        <w:top w:val="none" w:sz="0" w:space="0" w:color="auto"/>
        <w:left w:val="none" w:sz="0" w:space="0" w:color="auto"/>
        <w:bottom w:val="none" w:sz="0" w:space="0" w:color="auto"/>
        <w:right w:val="none" w:sz="0" w:space="0" w:color="auto"/>
      </w:divBdr>
    </w:div>
    <w:div w:id="2125422728">
      <w:bodyDiv w:val="1"/>
      <w:marLeft w:val="0"/>
      <w:marRight w:val="0"/>
      <w:marTop w:val="0"/>
      <w:marBottom w:val="0"/>
      <w:divBdr>
        <w:top w:val="none" w:sz="0" w:space="0" w:color="auto"/>
        <w:left w:val="none" w:sz="0" w:space="0" w:color="auto"/>
        <w:bottom w:val="none" w:sz="0" w:space="0" w:color="auto"/>
        <w:right w:val="none" w:sz="0" w:space="0" w:color="auto"/>
      </w:divBdr>
    </w:div>
    <w:div w:id="213721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16</Pages>
  <Words>6294</Words>
  <Characters>34620</Characters>
  <Application>Microsoft Office Word</Application>
  <DocSecurity>0</DocSecurity>
  <Lines>288</Lines>
  <Paragraphs>81</Paragraphs>
  <ScaleCrop>false</ScaleCrop>
  <HeadingPairs>
    <vt:vector size="2" baseType="variant">
      <vt:variant>
        <vt:lpstr>Titre</vt:lpstr>
      </vt:variant>
      <vt:variant>
        <vt:i4>1</vt:i4>
      </vt:variant>
    </vt:vector>
  </HeadingPairs>
  <TitlesOfParts>
    <vt:vector size="1" baseType="lpstr">
      <vt:lpstr/>
    </vt:vector>
  </TitlesOfParts>
  <Company>Thales</Company>
  <LinksUpToDate>false</LinksUpToDate>
  <CharactersWithSpaces>40833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POUPAT Emilie</dc:creator>
  <cp:keywords/>
  <dc:description/>
  <cp:lastModifiedBy>POUPAT Emilie</cp:lastModifiedBy>
  <cp:revision>6</cp:revision>
  <dcterms:created xsi:type="dcterms:W3CDTF">2026-03-02T13:37:00Z</dcterms:created>
  <dcterms:modified xsi:type="dcterms:W3CDTF">2026-03-02T15:37:00Z</dcterms:modified>
</cp:coreProperties>
</file>