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right" w:tblpY="-1406"/>
        <w:tblW w:w="14966" w:type="dxa"/>
        <w:tblLayout w:type="fixed"/>
        <w:tblLook w:val="04A0"/>
      </w:tblPr>
      <w:tblGrid>
        <w:gridCol w:w="1101"/>
        <w:gridCol w:w="1022"/>
        <w:gridCol w:w="1246"/>
        <w:gridCol w:w="1329"/>
        <w:gridCol w:w="5791"/>
        <w:gridCol w:w="1134"/>
        <w:gridCol w:w="1361"/>
        <w:gridCol w:w="935"/>
        <w:gridCol w:w="1035"/>
        <w:gridCol w:w="12"/>
      </w:tblGrid>
      <w:tr w:rsidR="00AC4579" w:rsidRPr="0044465D" w:rsidTr="00AC4579">
        <w:trPr>
          <w:trHeight w:val="556"/>
        </w:trPr>
        <w:tc>
          <w:tcPr>
            <w:tcW w:w="1101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</w:rPr>
            </w:pPr>
          </w:p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</w:rPr>
            </w:pPr>
            <w:r w:rsidRPr="0044465D">
              <w:rPr>
                <w:b/>
                <w:bCs/>
                <w:color w:val="365F91" w:themeColor="accent1" w:themeShade="BF"/>
                <w:sz w:val="20"/>
                <w:szCs w:val="20"/>
              </w:rPr>
              <w:t>Date</w:t>
            </w:r>
          </w:p>
        </w:tc>
        <w:tc>
          <w:tcPr>
            <w:tcW w:w="1022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</w:rPr>
            </w:pPr>
          </w:p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</w:rPr>
            </w:pPr>
            <w:r w:rsidRPr="0044465D">
              <w:rPr>
                <w:b/>
                <w:bCs/>
                <w:color w:val="365F91" w:themeColor="accent1" w:themeShade="BF"/>
                <w:sz w:val="20"/>
                <w:szCs w:val="20"/>
              </w:rPr>
              <w:t>Durée</w:t>
            </w:r>
          </w:p>
        </w:tc>
        <w:tc>
          <w:tcPr>
            <w:tcW w:w="1246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  <w:t>Outils de recherche</w:t>
            </w:r>
          </w:p>
        </w:tc>
        <w:tc>
          <w:tcPr>
            <w:tcW w:w="1329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  <w:t>Mots clés utilisés</w:t>
            </w:r>
          </w:p>
        </w:tc>
        <w:tc>
          <w:tcPr>
            <w:tcW w:w="5791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jc w:val="center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  <w:t>Résultats consultés</w:t>
            </w:r>
          </w:p>
        </w:tc>
        <w:tc>
          <w:tcPr>
            <w:tcW w:w="4477" w:type="dxa"/>
            <w:gridSpan w:val="5"/>
          </w:tcPr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jc w:val="center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  <w:t>Analyse des résultats</w:t>
            </w:r>
          </w:p>
          <w:p w:rsidR="00AC4579" w:rsidRPr="0044465D" w:rsidRDefault="00AC4579" w:rsidP="00AC4579">
            <w:pPr>
              <w:pStyle w:val="Sansinterligne"/>
              <w:rPr>
                <w:b/>
                <w:bCs/>
                <w:color w:val="365F91" w:themeColor="accent1" w:themeShade="BF"/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340"/>
        </w:trPr>
        <w:tc>
          <w:tcPr>
            <w:tcW w:w="1101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022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246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329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5791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color w:val="365F91" w:themeColor="accent1" w:themeShade="BF"/>
                <w:sz w:val="20"/>
                <w:szCs w:val="20"/>
                <w:lang w:bidi="fr-FR"/>
              </w:rPr>
              <w:t>Fiabilité</w:t>
            </w: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color w:val="365F91" w:themeColor="accent1" w:themeShade="BF"/>
                <w:sz w:val="20"/>
                <w:szCs w:val="20"/>
                <w:lang w:bidi="fr-FR"/>
              </w:rPr>
              <w:t>Pertinence</w:t>
            </w: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color w:val="365F91" w:themeColor="accent1" w:themeShade="BF"/>
                <w:sz w:val="20"/>
                <w:szCs w:val="20"/>
                <w:lang w:bidi="fr-FR"/>
              </w:rPr>
              <w:t>Actuel</w:t>
            </w: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r w:rsidRPr="0044465D">
              <w:rPr>
                <w:color w:val="365F91" w:themeColor="accent1" w:themeShade="BF"/>
                <w:sz w:val="20"/>
                <w:szCs w:val="20"/>
                <w:lang w:bidi="fr-FR"/>
              </w:rPr>
              <w:t>Retenu</w:t>
            </w:r>
          </w:p>
        </w:tc>
      </w:tr>
      <w:tr w:rsidR="00AC4579" w:rsidRPr="0044465D" w:rsidTr="00AC4579">
        <w:trPr>
          <w:gridAfter w:val="1"/>
          <w:wAfter w:w="12" w:type="dxa"/>
          <w:trHeight w:val="514"/>
        </w:trPr>
        <w:tc>
          <w:tcPr>
            <w:tcW w:w="1101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</w:rPr>
            </w:pPr>
            <w:r w:rsidRPr="0044465D">
              <w:rPr>
                <w:sz w:val="20"/>
                <w:szCs w:val="20"/>
              </w:rPr>
              <w:t>26/10/20</w:t>
            </w:r>
          </w:p>
        </w:tc>
        <w:tc>
          <w:tcPr>
            <w:tcW w:w="1022" w:type="dxa"/>
            <w:vMerge w:val="restart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Google</w:t>
            </w:r>
          </w:p>
        </w:tc>
        <w:tc>
          <w:tcPr>
            <w:tcW w:w="1329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 xml:space="preserve">Objet connecté santé </w:t>
            </w:r>
          </w:p>
        </w:tc>
        <w:tc>
          <w:tcPr>
            <w:tcW w:w="5791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5" w:history="1">
              <w:r w:rsidRPr="0044465D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https://www.assurance-prevention.fr/objets-connectes-sante-definition</w:t>
              </w:r>
            </w:hyperlink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hyperlink r:id="rId6" w:history="1">
              <w:r w:rsidRPr="0044465D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https://www.assurance-prevention.fr/objet-connecte-sante.html</w:t>
              </w:r>
            </w:hyperlink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480"/>
        </w:trPr>
        <w:tc>
          <w:tcPr>
            <w:tcW w:w="1101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1022" w:type="dxa"/>
            <w:vMerge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329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5791" w:type="dxa"/>
            <w:vMerge/>
          </w:tcPr>
          <w:p w:rsidR="00AC4579" w:rsidRPr="0044465D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486"/>
        </w:trPr>
        <w:tc>
          <w:tcPr>
            <w:tcW w:w="1101" w:type="dxa"/>
            <w:vMerge w:val="restart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30/10/20</w:t>
            </w:r>
          </w:p>
        </w:tc>
        <w:tc>
          <w:tcPr>
            <w:tcW w:w="1022" w:type="dxa"/>
            <w:vMerge w:val="restart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  <w:vMerge w:val="restart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Google</w:t>
            </w:r>
          </w:p>
        </w:tc>
        <w:tc>
          <w:tcPr>
            <w:tcW w:w="1329" w:type="dxa"/>
            <w:vMerge w:val="restart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Objets connectés maison</w:t>
            </w:r>
          </w:p>
        </w:tc>
        <w:tc>
          <w:tcPr>
            <w:tcW w:w="5791" w:type="dxa"/>
            <w:vMerge w:val="restart"/>
          </w:tcPr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7" w:history="1">
              <w:r w:rsidRPr="00E12F99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https://selectra.info/domotique/guides/cadeaux/top10</w:t>
              </w:r>
            </w:hyperlink>
          </w:p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8" w:history="1">
              <w:r w:rsidRPr="00E12F99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https://www.boulanger.com/info/animation/bcbu/micro-multimedia/maison-connectee/securite.html</w:t>
              </w:r>
            </w:hyperlink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563"/>
        </w:trPr>
        <w:tc>
          <w:tcPr>
            <w:tcW w:w="1101" w:type="dxa"/>
            <w:vMerge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22" w:type="dxa"/>
            <w:vMerge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  <w:vMerge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29" w:type="dxa"/>
            <w:vMerge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5791" w:type="dxa"/>
            <w:vMerge/>
          </w:tcPr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717"/>
        </w:trPr>
        <w:tc>
          <w:tcPr>
            <w:tcW w:w="1101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01/11/20</w:t>
            </w: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Google</w:t>
            </w:r>
          </w:p>
        </w:tc>
        <w:tc>
          <w:tcPr>
            <w:tcW w:w="1329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Bureau connecté</w:t>
            </w:r>
          </w:p>
        </w:tc>
        <w:tc>
          <w:tcPr>
            <w:tcW w:w="5791" w:type="dxa"/>
          </w:tcPr>
          <w:p w:rsidR="00AC4579" w:rsidRPr="00E12F9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9" w:history="1">
              <w:r w:rsidRPr="00E12F99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https://www.objetconnecte.net/bureau-connecte-choisir-2803/</w:t>
              </w:r>
            </w:hyperlink>
          </w:p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1124"/>
        </w:trPr>
        <w:tc>
          <w:tcPr>
            <w:tcW w:w="110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01/11/20</w:t>
            </w: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Google</w:t>
            </w:r>
          </w:p>
        </w:tc>
        <w:tc>
          <w:tcPr>
            <w:tcW w:w="1329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 xml:space="preserve">Ecouteurs connectés traduction </w:t>
            </w:r>
          </w:p>
        </w:tc>
        <w:tc>
          <w:tcPr>
            <w:tcW w:w="5791" w:type="dxa"/>
          </w:tcPr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0" w:anchor=":~:text=En%20marge%20de%20la%20commercialisation,personnes%20parlant%20des%20langues%20diff%C3%A9rentes" w:history="1">
              <w:r w:rsidRPr="00AE337E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https://www.leparisien.fr/high-tech/ces-ecouteurs-sont-capables-de-traduire-40-langues-en-instantane-10-10-2017-7320171.php#:~:text=En%20marge%20de%20la%20commercialisation,personnes%20parlant%20des%20langues%20diff%C3%A9rentes</w:t>
              </w:r>
            </w:hyperlink>
            <w:r w:rsidRPr="00AE337E">
              <w:rPr>
                <w:color w:val="365F91" w:themeColor="accent1" w:themeShade="BF"/>
                <w:sz w:val="20"/>
                <w:szCs w:val="20"/>
                <w:lang w:bidi="fr-FR"/>
              </w:rPr>
              <w:t xml:space="preserve"> </w:t>
            </w: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25/11/20</w:t>
            </w: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sz w:val="20"/>
                <w:szCs w:val="20"/>
                <w:lang w:bidi="fr-FR"/>
              </w:rPr>
            </w:pPr>
            <w:bookmarkStart w:id="0" w:name="_Toc61363709"/>
            <w:bookmarkStart w:id="1" w:name="_Toc61363852"/>
            <w:bookmarkStart w:id="2" w:name="_Toc61878417"/>
            <w:r w:rsidRPr="00AC4579">
              <w:rPr>
                <w:i w:val="0"/>
                <w:sz w:val="20"/>
                <w:szCs w:val="20"/>
                <w:lang w:bidi="fr-FR"/>
              </w:rPr>
              <w:t>Google</w:t>
            </w:r>
            <w:bookmarkEnd w:id="0"/>
            <w:bookmarkEnd w:id="1"/>
            <w:bookmarkEnd w:id="2"/>
          </w:p>
        </w:tc>
        <w:tc>
          <w:tcPr>
            <w:tcW w:w="1329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Appli santé Apple</w:t>
            </w:r>
          </w:p>
        </w:tc>
        <w:tc>
          <w:tcPr>
            <w:tcW w:w="5791" w:type="dxa"/>
          </w:tcPr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1" w:history="1">
              <w:r w:rsidRPr="00E12F99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https://www.mac4ever.com/actu/111835_ios-10-l-application-sante-permettra-de-s-inscrire-comme-donneur-d-organes</w:t>
              </w:r>
            </w:hyperlink>
          </w:p>
          <w:p w:rsidR="00AC4579" w:rsidRPr="00E12F9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 w:rsidRPr="0044465D"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754"/>
        </w:trPr>
        <w:tc>
          <w:tcPr>
            <w:tcW w:w="110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lang w:bidi="fr-FR"/>
              </w:rPr>
            </w:pPr>
            <w:r w:rsidRPr="00E01D59">
              <w:rPr>
                <w:sz w:val="20"/>
                <w:szCs w:val="20"/>
                <w:lang w:bidi="fr-FR"/>
              </w:rPr>
              <w:t>01/12/20</w:t>
            </w: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sz w:val="20"/>
                <w:szCs w:val="20"/>
                <w:lang w:bidi="fr-FR"/>
              </w:rPr>
            </w:pPr>
            <w:bookmarkStart w:id="3" w:name="_Toc61878418"/>
            <w:r w:rsidRPr="00AC4579">
              <w:rPr>
                <w:i w:val="0"/>
                <w:sz w:val="20"/>
                <w:szCs w:val="20"/>
                <w:lang w:bidi="fr-FR"/>
              </w:rPr>
              <w:t>Google</w:t>
            </w:r>
            <w:bookmarkEnd w:id="3"/>
          </w:p>
        </w:tc>
        <w:tc>
          <w:tcPr>
            <w:tcW w:w="1329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E01D5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Prise connectée</w:t>
            </w:r>
          </w:p>
        </w:tc>
        <w:tc>
          <w:tcPr>
            <w:tcW w:w="5791" w:type="dxa"/>
          </w:tcPr>
          <w:p w:rsidR="00AC4579" w:rsidRPr="00E01D59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2" w:history="1">
              <w:r w:rsidRPr="00E01D59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https://www.travauxavenue.com/electricite-alarme-domotique/guide-travaux/petits-travaux-electricite/prise-electrique-connectee-savoir/</w:t>
              </w:r>
            </w:hyperlink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E01D5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4" w:name="_Toc61878419"/>
            <w:r w:rsidRPr="00E01D59"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4"/>
          </w:p>
        </w:tc>
        <w:tc>
          <w:tcPr>
            <w:tcW w:w="1035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694"/>
        </w:trPr>
        <w:tc>
          <w:tcPr>
            <w:tcW w:w="110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341E35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5" w:name="_Toc61878420"/>
            <w:r w:rsidRPr="00341E35">
              <w:rPr>
                <w:i w:val="0"/>
                <w:iCs/>
                <w:sz w:val="20"/>
                <w:szCs w:val="20"/>
                <w:lang w:bidi="fr-FR"/>
              </w:rPr>
              <w:t>04/12/20</w:t>
            </w:r>
            <w:bookmarkEnd w:id="5"/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341E35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6" w:name="_Toc61878421"/>
            <w:r>
              <w:rPr>
                <w:i w:val="0"/>
                <w:iCs/>
                <w:sz w:val="20"/>
                <w:szCs w:val="20"/>
                <w:lang w:bidi="fr-FR"/>
              </w:rPr>
              <w:t>Google</w:t>
            </w:r>
            <w:bookmarkEnd w:id="6"/>
          </w:p>
        </w:tc>
        <w:tc>
          <w:tcPr>
            <w:tcW w:w="1329" w:type="dxa"/>
          </w:tcPr>
          <w:p w:rsidR="00AC4579" w:rsidRPr="00341E35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7" w:name="_Toc61878422"/>
            <w:r>
              <w:rPr>
                <w:i w:val="0"/>
                <w:iCs/>
                <w:sz w:val="20"/>
                <w:szCs w:val="20"/>
                <w:lang w:bidi="fr-FR"/>
              </w:rPr>
              <w:t>Objets connectés maison</w:t>
            </w:r>
            <w:bookmarkEnd w:id="7"/>
          </w:p>
        </w:tc>
        <w:tc>
          <w:tcPr>
            <w:tcW w:w="5791" w:type="dxa"/>
          </w:tcPr>
          <w:p w:rsidR="00AC4579" w:rsidRPr="00341E35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3" w:history="1">
              <w:r w:rsidRPr="00341E35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https://www.lesalexiens.fr/actualites/top-10-objets-maison-connectee-domotique/</w:t>
              </w:r>
            </w:hyperlink>
          </w:p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1F1AF8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8" w:name="_Toc61878423"/>
            <w:r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8"/>
          </w:p>
        </w:tc>
        <w:tc>
          <w:tcPr>
            <w:tcW w:w="1035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820FE8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15/12/20</w:t>
            </w: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820FE8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Google</w:t>
            </w:r>
          </w:p>
        </w:tc>
        <w:tc>
          <w:tcPr>
            <w:tcW w:w="1329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820FE8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9" w:name="_Toc61878424"/>
            <w:r>
              <w:rPr>
                <w:i w:val="0"/>
                <w:iCs/>
                <w:sz w:val="20"/>
                <w:szCs w:val="20"/>
                <w:lang w:bidi="fr-FR"/>
              </w:rPr>
              <w:t>Ampoule connectée</w:t>
            </w:r>
            <w:bookmarkEnd w:id="9"/>
          </w:p>
        </w:tc>
        <w:tc>
          <w:tcPr>
            <w:tcW w:w="5791" w:type="dxa"/>
          </w:tcPr>
          <w:p w:rsidR="00AC4579" w:rsidRPr="00820FE8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4" w:history="1">
              <w:r w:rsidRPr="00820FE8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https://www.lenergietoutcompris.fr/actualites-conseils/qu-est-ce-qu-une-ampoule-connectee-48184</w:t>
              </w:r>
            </w:hyperlink>
          </w:p>
          <w:p w:rsidR="00AC4579" w:rsidRPr="00820FE8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1F1AF8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0" w:name="_Toc61878425"/>
            <w:r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10"/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820FE8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1" w:name="_Toc61878426"/>
            <w:r>
              <w:rPr>
                <w:i w:val="0"/>
                <w:iCs/>
                <w:sz w:val="20"/>
                <w:szCs w:val="20"/>
                <w:lang w:bidi="fr-FR"/>
              </w:rPr>
              <w:t>26/12/20</w:t>
            </w:r>
            <w:bookmarkEnd w:id="11"/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2" w:name="_Toc61878427"/>
            <w:r>
              <w:rPr>
                <w:i w:val="0"/>
                <w:iCs/>
                <w:sz w:val="20"/>
                <w:szCs w:val="20"/>
                <w:lang w:bidi="fr-FR"/>
              </w:rPr>
              <w:t>Google</w:t>
            </w:r>
            <w:bookmarkEnd w:id="12"/>
          </w:p>
          <w:p w:rsidR="00AC4579" w:rsidRPr="00E12F99" w:rsidRDefault="00AC4579" w:rsidP="00AC4579">
            <w:pPr>
              <w:rPr>
                <w:lang w:bidi="fr-FR"/>
              </w:rPr>
            </w:pPr>
          </w:p>
          <w:p w:rsidR="00AC4579" w:rsidRPr="00E12F99" w:rsidRDefault="00AC4579" w:rsidP="00AC4579">
            <w:pPr>
              <w:rPr>
                <w:lang w:bidi="fr-FR"/>
              </w:rPr>
            </w:pPr>
          </w:p>
          <w:p w:rsidR="00AC4579" w:rsidRPr="00E12F99" w:rsidRDefault="00AC4579" w:rsidP="00AC4579">
            <w:pPr>
              <w:tabs>
                <w:tab w:val="left" w:pos="979"/>
              </w:tabs>
              <w:rPr>
                <w:lang w:bidi="fr-FR"/>
              </w:rPr>
            </w:pPr>
            <w:r>
              <w:rPr>
                <w:lang w:bidi="fr-FR"/>
              </w:rPr>
              <w:tab/>
            </w:r>
          </w:p>
        </w:tc>
        <w:tc>
          <w:tcPr>
            <w:tcW w:w="1329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820FE8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3" w:name="_Toc61878428"/>
            <w:r>
              <w:rPr>
                <w:i w:val="0"/>
                <w:iCs/>
                <w:sz w:val="20"/>
                <w:szCs w:val="20"/>
                <w:lang w:bidi="fr-FR"/>
              </w:rPr>
              <w:t>Ampoule et écologie</w:t>
            </w:r>
            <w:bookmarkEnd w:id="13"/>
          </w:p>
        </w:tc>
        <w:tc>
          <w:tcPr>
            <w:tcW w:w="5791" w:type="dxa"/>
          </w:tcPr>
          <w:p w:rsidR="00AC4579" w:rsidRPr="00820FE8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5" w:history="1">
              <w:r w:rsidRPr="00E12F99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https://www.lenergietoutcompris.fr/actualites-conseils/objets-connectes-quel-impact-environnemental-47672</w:t>
              </w:r>
            </w:hyperlink>
          </w:p>
        </w:tc>
        <w:tc>
          <w:tcPr>
            <w:tcW w:w="1134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CE14BC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4" w:name="_Toc61878429"/>
            <w:r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14"/>
          </w:p>
        </w:tc>
        <w:tc>
          <w:tcPr>
            <w:tcW w:w="136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CE14BC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5" w:name="_Toc61878430"/>
            <w:r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15"/>
          </w:p>
        </w:tc>
        <w:tc>
          <w:tcPr>
            <w:tcW w:w="935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CE14BC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6" w:name="_Toc61878431"/>
            <w:r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16"/>
          </w:p>
        </w:tc>
        <w:tc>
          <w:tcPr>
            <w:tcW w:w="1035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004566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7" w:name="_Toc61878432"/>
            <w:r>
              <w:rPr>
                <w:i w:val="0"/>
                <w:iCs/>
                <w:sz w:val="20"/>
                <w:szCs w:val="20"/>
                <w:lang w:bidi="fr-FR"/>
              </w:rPr>
              <w:t>05/01/21</w:t>
            </w:r>
            <w:bookmarkEnd w:id="17"/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004566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8" w:name="_Toc61878433"/>
            <w:r>
              <w:rPr>
                <w:i w:val="0"/>
                <w:iCs/>
                <w:sz w:val="20"/>
                <w:szCs w:val="20"/>
                <w:lang w:bidi="fr-FR"/>
              </w:rPr>
              <w:t>Google</w:t>
            </w:r>
            <w:bookmarkEnd w:id="18"/>
          </w:p>
        </w:tc>
        <w:tc>
          <w:tcPr>
            <w:tcW w:w="1329" w:type="dxa"/>
          </w:tcPr>
          <w:p w:rsidR="00AC4579" w:rsidRPr="00004566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19" w:name="_Toc61878434"/>
            <w:r>
              <w:rPr>
                <w:i w:val="0"/>
                <w:iCs/>
                <w:sz w:val="20"/>
                <w:szCs w:val="20"/>
                <w:lang w:bidi="fr-FR"/>
              </w:rPr>
              <w:t xml:space="preserve">Volets connectés </w:t>
            </w:r>
            <w:proofErr w:type="spellStart"/>
            <w:r>
              <w:rPr>
                <w:i w:val="0"/>
                <w:iCs/>
                <w:sz w:val="20"/>
                <w:szCs w:val="20"/>
                <w:lang w:bidi="fr-FR"/>
              </w:rPr>
              <w:t>google</w:t>
            </w:r>
            <w:bookmarkEnd w:id="19"/>
            <w:proofErr w:type="spellEnd"/>
            <w:r>
              <w:rPr>
                <w:i w:val="0"/>
                <w:iCs/>
                <w:sz w:val="20"/>
                <w:szCs w:val="20"/>
                <w:lang w:bidi="fr-FR"/>
              </w:rPr>
              <w:t xml:space="preserve"> </w:t>
            </w:r>
          </w:p>
        </w:tc>
        <w:tc>
          <w:tcPr>
            <w:tcW w:w="5791" w:type="dxa"/>
          </w:tcPr>
          <w:p w:rsidR="00AC4579" w:rsidRPr="00004566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6" w:history="1">
              <w:r w:rsidRPr="00004566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https://www.renovation-et-decoration.com/utiliser-google-home-pour-piloter-la-motorisation-de-vos-volets-roulants/</w:t>
              </w:r>
            </w:hyperlink>
          </w:p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8B7901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0" w:name="_Toc61878435"/>
            <w:r>
              <w:rPr>
                <w:i w:val="0"/>
                <w:iCs/>
                <w:sz w:val="20"/>
                <w:szCs w:val="20"/>
                <w:lang w:bidi="fr-FR"/>
              </w:rPr>
              <w:t>X</w:t>
            </w:r>
            <w:bookmarkEnd w:id="20"/>
          </w:p>
        </w:tc>
        <w:tc>
          <w:tcPr>
            <w:tcW w:w="1035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  <w:r>
              <w:rPr>
                <w:sz w:val="20"/>
                <w:szCs w:val="20"/>
                <w:lang w:bidi="fr-FR"/>
              </w:rPr>
              <w:t>X</w:t>
            </w: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C575C4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1" w:name="_Toc61878436"/>
            <w:r>
              <w:rPr>
                <w:i w:val="0"/>
                <w:iCs/>
                <w:sz w:val="20"/>
                <w:szCs w:val="20"/>
                <w:lang w:bidi="fr-FR"/>
              </w:rPr>
              <w:t>13/01/21</w:t>
            </w:r>
            <w:bookmarkEnd w:id="21"/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C575C4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2" w:name="_Toc61878437"/>
            <w:r>
              <w:rPr>
                <w:i w:val="0"/>
                <w:iCs/>
                <w:sz w:val="20"/>
                <w:szCs w:val="20"/>
                <w:lang w:bidi="fr-FR"/>
              </w:rPr>
              <w:t>Google</w:t>
            </w:r>
            <w:bookmarkEnd w:id="22"/>
          </w:p>
        </w:tc>
        <w:tc>
          <w:tcPr>
            <w:tcW w:w="1329" w:type="dxa"/>
          </w:tcPr>
          <w:p w:rsidR="00AC4579" w:rsidRPr="00C575C4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3" w:name="_Toc61878438"/>
            <w:r>
              <w:rPr>
                <w:i w:val="0"/>
                <w:iCs/>
                <w:sz w:val="20"/>
                <w:szCs w:val="20"/>
                <w:lang w:bidi="fr-FR"/>
              </w:rPr>
              <w:t>Robot aspirateur avantage</w:t>
            </w:r>
            <w:bookmarkEnd w:id="23"/>
            <w:r>
              <w:rPr>
                <w:i w:val="0"/>
                <w:iCs/>
                <w:sz w:val="20"/>
                <w:szCs w:val="20"/>
                <w:lang w:bidi="fr-FR"/>
              </w:rPr>
              <w:t xml:space="preserve"> </w:t>
            </w:r>
          </w:p>
        </w:tc>
        <w:tc>
          <w:tcPr>
            <w:tcW w:w="5791" w:type="dxa"/>
          </w:tcPr>
          <w:p w:rsidR="00AC4579" w:rsidRPr="00C575C4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7" w:history="1">
              <w:r w:rsidRPr="00C575C4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https://sobusygirls.fr/2018/08/14/robots-aspirateur-avantages-inconvenients/</w:t>
              </w:r>
            </w:hyperlink>
          </w:p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596C65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4" w:name="_Toc61878439"/>
            <w:r>
              <w:rPr>
                <w:i w:val="0"/>
                <w:iCs/>
                <w:sz w:val="20"/>
                <w:szCs w:val="20"/>
                <w:lang w:bidi="fr-FR"/>
              </w:rPr>
              <w:t>14/01/21</w:t>
            </w:r>
            <w:bookmarkEnd w:id="24"/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  <w:p w:rsidR="00AC4579" w:rsidRPr="00596C65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5" w:name="_Toc61878440"/>
            <w:r>
              <w:rPr>
                <w:i w:val="0"/>
                <w:iCs/>
                <w:sz w:val="20"/>
                <w:szCs w:val="20"/>
                <w:lang w:bidi="fr-FR"/>
              </w:rPr>
              <w:t>Google</w:t>
            </w:r>
            <w:bookmarkEnd w:id="25"/>
          </w:p>
        </w:tc>
        <w:tc>
          <w:tcPr>
            <w:tcW w:w="1329" w:type="dxa"/>
          </w:tcPr>
          <w:p w:rsidR="00AC4579" w:rsidRPr="00596C65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i w:val="0"/>
                <w:iCs/>
                <w:sz w:val="20"/>
                <w:szCs w:val="20"/>
                <w:lang w:bidi="fr-FR"/>
              </w:rPr>
            </w:pPr>
            <w:bookmarkStart w:id="26" w:name="_Toc61878441"/>
            <w:r w:rsidRPr="00596C65">
              <w:rPr>
                <w:i w:val="0"/>
                <w:iCs/>
                <w:sz w:val="18"/>
                <w:szCs w:val="18"/>
                <w:lang w:bidi="fr-FR"/>
              </w:rPr>
              <w:t>Thermostat connecté avantage</w:t>
            </w:r>
            <w:bookmarkEnd w:id="26"/>
          </w:p>
        </w:tc>
        <w:tc>
          <w:tcPr>
            <w:tcW w:w="5791" w:type="dxa"/>
          </w:tcPr>
          <w:p w:rsidR="00AC4579" w:rsidRPr="00596C65" w:rsidRDefault="00AC4579" w:rsidP="00AC4579">
            <w:pPr>
              <w:pStyle w:val="Sansinterligne"/>
              <w:rPr>
                <w:color w:val="365F91" w:themeColor="accent1" w:themeShade="BF"/>
                <w:sz w:val="20"/>
                <w:szCs w:val="20"/>
                <w:lang w:bidi="fr-FR"/>
              </w:rPr>
            </w:pPr>
            <w:hyperlink r:id="rId18" w:anchor="anchor_8650" w:history="1">
              <w:r w:rsidRPr="00596C65">
                <w:rPr>
                  <w:rStyle w:val="Lienhypertexte"/>
                  <w:color w:val="365F91" w:themeColor="accent1" w:themeShade="BF"/>
                  <w:sz w:val="20"/>
                  <w:szCs w:val="20"/>
                  <w:lang w:bidi="fr-FR"/>
                </w:rPr>
                <w:t>https://www.calculeo.fr/eco-travaux/le-chauffage/le-thermostat-connecte#anchor_8650</w:t>
              </w:r>
            </w:hyperlink>
          </w:p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29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5791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</w:tr>
      <w:tr w:rsidR="00AC4579" w:rsidRPr="0044465D" w:rsidTr="00AC4579">
        <w:trPr>
          <w:gridAfter w:val="1"/>
          <w:wAfter w:w="12" w:type="dxa"/>
          <w:trHeight w:val="843"/>
        </w:trPr>
        <w:tc>
          <w:tcPr>
            <w:tcW w:w="110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22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246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29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5791" w:type="dxa"/>
          </w:tcPr>
          <w:p w:rsidR="00AC4579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  <w:tc>
          <w:tcPr>
            <w:tcW w:w="1134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361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935" w:type="dxa"/>
          </w:tcPr>
          <w:p w:rsidR="00AC4579" w:rsidRPr="0044465D" w:rsidRDefault="00AC4579" w:rsidP="00AC4579">
            <w:pPr>
              <w:pStyle w:val="Titre3"/>
              <w:numPr>
                <w:ilvl w:val="0"/>
                <w:numId w:val="0"/>
              </w:numPr>
              <w:outlineLvl w:val="2"/>
              <w:rPr>
                <w:sz w:val="20"/>
                <w:szCs w:val="20"/>
                <w:lang w:bidi="fr-FR"/>
              </w:rPr>
            </w:pPr>
          </w:p>
        </w:tc>
        <w:tc>
          <w:tcPr>
            <w:tcW w:w="1035" w:type="dxa"/>
          </w:tcPr>
          <w:p w:rsidR="00AC4579" w:rsidRPr="0044465D" w:rsidRDefault="00AC4579" w:rsidP="00AC4579">
            <w:pPr>
              <w:pStyle w:val="Sansinterligne"/>
              <w:rPr>
                <w:sz w:val="20"/>
                <w:szCs w:val="20"/>
                <w:lang w:bidi="fr-FR"/>
              </w:rPr>
            </w:pPr>
          </w:p>
        </w:tc>
      </w:tr>
    </w:tbl>
    <w:p w:rsidR="004B5EE2" w:rsidRDefault="004B5EE2"/>
    <w:sectPr w:rsidR="004B5EE2" w:rsidSect="00AC45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D621A"/>
    <w:multiLevelType w:val="hybridMultilevel"/>
    <w:tmpl w:val="DFDEC91C"/>
    <w:lvl w:ilvl="0" w:tplc="E0C6BA04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4579"/>
    <w:rsid w:val="004B5EE2"/>
    <w:rsid w:val="00A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579"/>
    <w:pPr>
      <w:spacing w:after="0"/>
    </w:pPr>
    <w:rPr>
      <w:rFonts w:eastAsiaTheme="minorEastAsia"/>
      <w:color w:val="FFFFFF" w:themeColor="background1"/>
      <w:sz w:val="28"/>
      <w:szCs w:val="28"/>
    </w:rPr>
  </w:style>
  <w:style w:type="paragraph" w:styleId="Titre3">
    <w:name w:val="heading 3"/>
    <w:basedOn w:val="Normal"/>
    <w:link w:val="Titre3Car"/>
    <w:uiPriority w:val="2"/>
    <w:unhideWhenUsed/>
    <w:qFormat/>
    <w:rsid w:val="00AC4579"/>
    <w:pPr>
      <w:numPr>
        <w:numId w:val="1"/>
      </w:num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2"/>
    <w:rsid w:val="00AC4579"/>
    <w:rPr>
      <w:rFonts w:asciiTheme="majorHAnsi" w:eastAsia="Times New Roman" w:hAnsiTheme="majorHAnsi" w:cs="Times New Roman"/>
      <w:i/>
      <w:sz w:val="36"/>
      <w:szCs w:val="32"/>
    </w:rPr>
  </w:style>
  <w:style w:type="paragraph" w:styleId="Sansinterligne">
    <w:name w:val="No Spacing"/>
    <w:basedOn w:val="Normal"/>
    <w:uiPriority w:val="1"/>
    <w:unhideWhenUsed/>
    <w:qFormat/>
    <w:rsid w:val="00AC4579"/>
    <w:rPr>
      <w:rFonts w:asciiTheme="majorHAnsi" w:hAnsiTheme="majorHAnsi"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C457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39"/>
    <w:rsid w:val="00AC4579"/>
    <w:pPr>
      <w:spacing w:after="0" w:line="240" w:lineRule="auto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ulanger.com/info/animation/bcbu/micro-multimedia/maison-connectee/securite.html" TargetMode="External"/><Relationship Id="rId13" Type="http://schemas.openxmlformats.org/officeDocument/2006/relationships/hyperlink" Target="https://www.lesalexiens.fr/actualites/top-10-objets-maison-connectee-domotique/" TargetMode="External"/><Relationship Id="rId18" Type="http://schemas.openxmlformats.org/officeDocument/2006/relationships/hyperlink" Target="https://www.calculeo.fr/eco-travaux/le-chauffage/le-thermostat-connec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lectra.info/domotique/guides/cadeaux/top10" TargetMode="External"/><Relationship Id="rId12" Type="http://schemas.openxmlformats.org/officeDocument/2006/relationships/hyperlink" Target="https://www.travauxavenue.com/electricite-alarme-domotique/guide-travaux/petits-travaux-electricite/prise-electrique-connectee-savoir/" TargetMode="External"/><Relationship Id="rId17" Type="http://schemas.openxmlformats.org/officeDocument/2006/relationships/hyperlink" Target="https://sobusygirls.fr/2018/08/14/robots-aspirateur-avantages-inconveni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novation-et-decoration.com/utiliser-google-home-pour-piloter-la-motorisation-de-vos-volets-roulant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ssurance-prevention.fr/objet-connecte-sante.html" TargetMode="External"/><Relationship Id="rId11" Type="http://schemas.openxmlformats.org/officeDocument/2006/relationships/hyperlink" Target="https://www.mac4ever.com/actu/111835_ios-10-l-application-sante-permettra-de-s-inscrire-comme-donneur-d-organes" TargetMode="External"/><Relationship Id="rId5" Type="http://schemas.openxmlformats.org/officeDocument/2006/relationships/hyperlink" Target="https://www.assurance-prevention.fr/objets-connectes-sante-definition" TargetMode="External"/><Relationship Id="rId15" Type="http://schemas.openxmlformats.org/officeDocument/2006/relationships/hyperlink" Target="https://www.lenergietoutcompris.fr/actualites-conseils/objets-connectes-quel-impact-environnemental-47672" TargetMode="External"/><Relationship Id="rId10" Type="http://schemas.openxmlformats.org/officeDocument/2006/relationships/hyperlink" Target="https://www.leparisien.fr/high-tech/ces-ecouteurs-sont-capables-de-traduire-40-langues-en-instantane-10-10-2017-7320171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bjetconnecte.net/bureau-connecte-choisir-2803/" TargetMode="External"/><Relationship Id="rId14" Type="http://schemas.openxmlformats.org/officeDocument/2006/relationships/hyperlink" Target="https://www.lenergietoutcompris.fr/actualites-conseils/qu-est-ce-qu-une-ampoule-connectee-4818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3195</Characters>
  <Application>Microsoft Office Word</Application>
  <DocSecurity>0</DocSecurity>
  <Lines>26</Lines>
  <Paragraphs>7</Paragraphs>
  <ScaleCrop>false</ScaleCrop>
  <Company>Grizli777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moinet</dc:creator>
  <cp:lastModifiedBy>moinet</cp:lastModifiedBy>
  <cp:revision>2</cp:revision>
  <dcterms:created xsi:type="dcterms:W3CDTF">2021-03-10T15:29:00Z</dcterms:created>
  <dcterms:modified xsi:type="dcterms:W3CDTF">2021-03-10T15:30:00Z</dcterms:modified>
</cp:coreProperties>
</file>