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Joueur (ID_joueur (Clé primaire), nom, niveau, HP_joueur, stamina_joueur, XP_joueur, gold, #ID_guilde, #ID_inventaire)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AvoirQuete (#ID_quete, #ID_joueur, date_debut, date_fin)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Quete (ID_quête (Clé primaire), nom_Quetes, statut_quete(En Cours, Terminée, etc.), recompense)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Guilde (ID_guilde (Clé primaire), nom_guilde, XP_guilde)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Inventaire (ID_inventaire (Clé primaire),objet, poids_max, poids)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AppartenirEquipement(#ID_inventaire, #ID_equipement)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Monstre (ID_monstre (Clé primaire), nom_monstre, lvl_monstre, HP_monstre, pointXP)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CombattreMonstre (#ID_joueur, #ID_monstre)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Equipement (ID_equipement (Clé primaire), type_equipement (Arme, Armure, Accessoire), poid)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