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14A835" w14:textId="77777777" w:rsidR="00F9796A" w:rsidRPr="00CE3E76" w:rsidRDefault="00F9796A" w:rsidP="00D20A9F">
      <w:pPr>
        <w:pStyle w:val="Titre1"/>
        <w:spacing w:before="0"/>
        <w:jc w:val="both"/>
        <w:rPr>
          <w:rFonts w:asciiTheme="minorHAnsi" w:hAnsiTheme="minorHAnsi"/>
          <w:b w:val="0"/>
          <w:color w:val="auto"/>
          <w:sz w:val="22"/>
          <w:szCs w:val="22"/>
        </w:rPr>
      </w:pPr>
      <w:r w:rsidRPr="00CE3E76">
        <w:rPr>
          <w:rFonts w:asciiTheme="minorHAnsi" w:hAnsiTheme="minorHAnsi"/>
          <w:color w:val="auto"/>
          <w:sz w:val="22"/>
          <w:szCs w:val="22"/>
          <w:u w:val="single"/>
        </w:rPr>
        <w:t>Objectif du TP</w:t>
      </w:r>
      <w:r w:rsidRPr="00CE3E76">
        <w:rPr>
          <w:rFonts w:asciiTheme="minorHAnsi" w:hAnsiTheme="minorHAnsi"/>
          <w:color w:val="auto"/>
          <w:sz w:val="22"/>
          <w:szCs w:val="22"/>
        </w:rPr>
        <w:t xml:space="preserve"> : Modélisation</w:t>
      </w:r>
      <w:r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 et </w:t>
      </w:r>
      <w:r w:rsidRPr="00CE3E76">
        <w:rPr>
          <w:rFonts w:asciiTheme="minorHAnsi" w:hAnsiTheme="minorHAnsi"/>
          <w:color w:val="auto"/>
          <w:sz w:val="22"/>
          <w:szCs w:val="22"/>
        </w:rPr>
        <w:t>correction</w:t>
      </w:r>
      <w:r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 d’un système</w:t>
      </w:r>
    </w:p>
    <w:p w14:paraId="0485A979" w14:textId="77777777" w:rsidR="00A04294" w:rsidRPr="00CE3E76" w:rsidRDefault="00F16C18" w:rsidP="00D20A9F">
      <w:pPr>
        <w:pStyle w:val="Titre1"/>
        <w:spacing w:before="0"/>
        <w:jc w:val="both"/>
        <w:rPr>
          <w:rFonts w:asciiTheme="minorHAnsi" w:hAnsiTheme="minorHAnsi"/>
          <w:b w:val="0"/>
          <w:color w:val="auto"/>
          <w:sz w:val="22"/>
          <w:szCs w:val="22"/>
        </w:rPr>
      </w:pPr>
      <w:r w:rsidRPr="00CE3E76">
        <w:rPr>
          <w:rFonts w:asciiTheme="minorHAnsi" w:hAnsiTheme="minorHAnsi"/>
          <w:color w:val="auto"/>
          <w:sz w:val="22"/>
          <w:szCs w:val="22"/>
          <w:u w:val="single"/>
        </w:rPr>
        <w:t>P</w:t>
      </w:r>
      <w:r w:rsidR="00A04294" w:rsidRPr="00CE3E76">
        <w:rPr>
          <w:rFonts w:asciiTheme="minorHAnsi" w:hAnsiTheme="minorHAnsi"/>
          <w:color w:val="auto"/>
          <w:sz w:val="22"/>
          <w:szCs w:val="22"/>
          <w:u w:val="single"/>
        </w:rPr>
        <w:t>roblème technique</w:t>
      </w:r>
      <w:r w:rsidR="00F9796A" w:rsidRPr="00CE3E76">
        <w:rPr>
          <w:rFonts w:asciiTheme="minorHAnsi" w:hAnsiTheme="minorHAnsi"/>
          <w:color w:val="auto"/>
          <w:sz w:val="22"/>
          <w:szCs w:val="22"/>
        </w:rPr>
        <w:t xml:space="preserve"> : </w:t>
      </w:r>
      <w:r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L’amélioration des </w:t>
      </w:r>
      <w:r w:rsidRPr="00CE3E76">
        <w:rPr>
          <w:rFonts w:asciiTheme="minorHAnsi" w:hAnsiTheme="minorHAnsi"/>
          <w:color w:val="auto"/>
          <w:sz w:val="22"/>
          <w:szCs w:val="22"/>
        </w:rPr>
        <w:t>performances</w:t>
      </w:r>
      <w:r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 d’un système en termes de </w:t>
      </w:r>
      <w:r w:rsidRPr="00CE3E76">
        <w:rPr>
          <w:rFonts w:asciiTheme="minorHAnsi" w:hAnsiTheme="minorHAnsi"/>
          <w:color w:val="auto"/>
          <w:sz w:val="22"/>
          <w:szCs w:val="22"/>
        </w:rPr>
        <w:t>stabilité, précision et rapidité</w:t>
      </w:r>
      <w:r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 implique la présence d’un </w:t>
      </w:r>
      <w:r w:rsidRPr="00CE3E76">
        <w:rPr>
          <w:rFonts w:asciiTheme="minorHAnsi" w:hAnsiTheme="minorHAnsi"/>
          <w:color w:val="auto"/>
          <w:sz w:val="22"/>
          <w:szCs w:val="22"/>
        </w:rPr>
        <w:t>correcteur</w:t>
      </w:r>
      <w:r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 dans la boucle du système asservi. </w:t>
      </w:r>
    </w:p>
    <w:p w14:paraId="16C3493C" w14:textId="77777777" w:rsidR="001C160A" w:rsidRPr="00CE3E76" w:rsidRDefault="00A04294" w:rsidP="00D20A9F">
      <w:pPr>
        <w:pStyle w:val="Titre1"/>
        <w:spacing w:before="0"/>
        <w:jc w:val="both"/>
        <w:rPr>
          <w:rFonts w:asciiTheme="minorHAnsi" w:hAnsiTheme="minorHAnsi"/>
          <w:b w:val="0"/>
          <w:color w:val="auto"/>
          <w:sz w:val="22"/>
          <w:szCs w:val="22"/>
        </w:rPr>
      </w:pPr>
      <w:r w:rsidRPr="00CE3E76">
        <w:rPr>
          <w:rFonts w:asciiTheme="minorHAnsi" w:hAnsiTheme="minorHAnsi"/>
          <w:color w:val="auto"/>
          <w:sz w:val="22"/>
          <w:szCs w:val="22"/>
          <w:u w:val="single"/>
        </w:rPr>
        <w:t>Présentation du système</w:t>
      </w:r>
      <w:r w:rsidR="00F9796A" w:rsidRPr="00CE3E76">
        <w:rPr>
          <w:rFonts w:asciiTheme="minorHAnsi" w:hAnsiTheme="minorHAnsi"/>
          <w:b w:val="0"/>
          <w:color w:val="auto"/>
          <w:sz w:val="22"/>
          <w:szCs w:val="22"/>
        </w:rPr>
        <w:t xml:space="preserve"> :</w:t>
      </w:r>
      <w:r w:rsidR="00F9796A" w:rsidRPr="00CE3E76">
        <w:rPr>
          <w:rFonts w:asciiTheme="minorHAnsi" w:hAnsiTheme="minorHAnsi"/>
          <w:sz w:val="22"/>
          <w:szCs w:val="22"/>
        </w:rPr>
        <w:t xml:space="preserve"> </w:t>
      </w:r>
      <w:r w:rsidR="001C160A" w:rsidRPr="00CE3E76">
        <w:rPr>
          <w:rFonts w:asciiTheme="minorHAnsi" w:hAnsiTheme="minorHAnsi"/>
          <w:b w:val="0"/>
          <w:color w:val="auto"/>
          <w:sz w:val="22"/>
          <w:szCs w:val="22"/>
        </w:rPr>
        <w:t>Le support du TP est un bras de robot extrait d’un robot cueilleur de fruits.</w:t>
      </w:r>
    </w:p>
    <w:p w14:paraId="5CDD3C74" w14:textId="77777777" w:rsidR="00D20A9F" w:rsidRPr="00CE3E76" w:rsidRDefault="00D20A9F" w:rsidP="00D20A9F">
      <w:pPr>
        <w:spacing w:after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69"/>
        <w:gridCol w:w="4887"/>
      </w:tblGrid>
      <w:tr w:rsidR="00CE3E76" w:rsidRPr="00CE3E76" w14:paraId="7680F7D9" w14:textId="77777777" w:rsidTr="00CE3E76">
        <w:tc>
          <w:tcPr>
            <w:tcW w:w="10682" w:type="dxa"/>
            <w:gridSpan w:val="2"/>
            <w:shd w:val="clear" w:color="auto" w:fill="D6E3BC" w:themeFill="accent3" w:themeFillTint="66"/>
            <w:vAlign w:val="center"/>
          </w:tcPr>
          <w:p w14:paraId="2E65126F" w14:textId="77777777" w:rsidR="00CE3E76" w:rsidRPr="00CE3E76" w:rsidRDefault="00CE3E76" w:rsidP="00CA5D61">
            <w:pPr>
              <w:jc w:val="center"/>
              <w:rPr>
                <w:noProof/>
                <w:lang w:eastAsia="fr-FR"/>
              </w:rPr>
            </w:pPr>
            <w:r w:rsidRPr="00CE3E76">
              <w:rPr>
                <w:noProof/>
                <w:lang w:eastAsia="fr-FR"/>
              </w:rPr>
              <w:t>Maxpid</w:t>
            </w:r>
          </w:p>
        </w:tc>
      </w:tr>
      <w:tr w:rsidR="00D20A9F" w:rsidRPr="00CE3E76" w14:paraId="0A343391" w14:textId="77777777" w:rsidTr="00CE3E76">
        <w:tc>
          <w:tcPr>
            <w:tcW w:w="5569" w:type="dxa"/>
            <w:vAlign w:val="center"/>
          </w:tcPr>
          <w:p w14:paraId="4CB143A1" w14:textId="77777777" w:rsidR="00D20A9F" w:rsidRPr="00CE3E76" w:rsidRDefault="00D20A9F" w:rsidP="00CA5D61">
            <w:pPr>
              <w:jc w:val="center"/>
            </w:pPr>
            <w:r w:rsidRPr="00CE3E76">
              <w:rPr>
                <w:noProof/>
                <w:lang w:eastAsia="zh-CN"/>
              </w:rPr>
              <w:drawing>
                <wp:inline distT="0" distB="0" distL="0" distR="0" wp14:anchorId="495655DB" wp14:editId="102893AB">
                  <wp:extent cx="3379758" cy="2184871"/>
                  <wp:effectExtent l="19050" t="0" r="0" b="0"/>
                  <wp:docPr id="3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940" cy="2188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3" w:type="dxa"/>
            <w:vAlign w:val="center"/>
          </w:tcPr>
          <w:p w14:paraId="477C64CF" w14:textId="77777777" w:rsidR="00D20A9F" w:rsidRPr="00CE3E76" w:rsidRDefault="00CA5D61" w:rsidP="00CA5D61">
            <w:pPr>
              <w:jc w:val="center"/>
            </w:pPr>
            <w:r w:rsidRPr="00CE3E76">
              <w:rPr>
                <w:noProof/>
                <w:color w:val="0066CC"/>
                <w:lang w:eastAsia="zh-CN"/>
              </w:rPr>
              <w:drawing>
                <wp:inline distT="0" distB="0" distL="0" distR="0" wp14:anchorId="7FB5CA2E" wp14:editId="7C1A365A">
                  <wp:extent cx="2579370" cy="1788160"/>
                  <wp:effectExtent l="19050" t="0" r="0" b="0"/>
                  <wp:docPr id="172" name="Image 172" descr="http://www.didastel.fr/Images/maxpi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www.didastel.fr/Images/maxp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/>
                          <a:srcRect t="28477" r="38788" b="13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370" cy="1788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A9F" w:rsidRPr="00CE3E76" w14:paraId="71663C36" w14:textId="77777777" w:rsidTr="00CE3E76">
        <w:tc>
          <w:tcPr>
            <w:tcW w:w="5569" w:type="dxa"/>
            <w:vAlign w:val="center"/>
          </w:tcPr>
          <w:p w14:paraId="0FAAF767" w14:textId="77777777" w:rsidR="00D20A9F" w:rsidRPr="00CE3E76" w:rsidRDefault="00D20A9F" w:rsidP="00CA5D61">
            <w:pPr>
              <w:jc w:val="center"/>
              <w:rPr>
                <w:b/>
              </w:rPr>
            </w:pPr>
            <w:r w:rsidRPr="00CE3E76">
              <w:rPr>
                <w:b/>
              </w:rPr>
              <w:t>Photo 1</w:t>
            </w:r>
          </w:p>
        </w:tc>
        <w:tc>
          <w:tcPr>
            <w:tcW w:w="5113" w:type="dxa"/>
            <w:vAlign w:val="center"/>
          </w:tcPr>
          <w:p w14:paraId="2CE1E6F6" w14:textId="77777777" w:rsidR="00D20A9F" w:rsidRPr="00CE3E76" w:rsidRDefault="00D20A9F" w:rsidP="00CA5D61">
            <w:pPr>
              <w:jc w:val="center"/>
              <w:rPr>
                <w:b/>
              </w:rPr>
            </w:pPr>
            <w:r w:rsidRPr="00CE3E76">
              <w:rPr>
                <w:b/>
              </w:rPr>
              <w:t>Photo 2</w:t>
            </w:r>
          </w:p>
        </w:tc>
      </w:tr>
    </w:tbl>
    <w:p w14:paraId="7A20E371" w14:textId="77777777" w:rsidR="00903F03" w:rsidRPr="00CE3E76" w:rsidRDefault="00903F03" w:rsidP="00D20A9F">
      <w:pPr>
        <w:spacing w:after="0"/>
        <w:jc w:val="both"/>
      </w:pPr>
    </w:p>
    <w:p w14:paraId="5AC261C2" w14:textId="77777777" w:rsidR="001C160A" w:rsidRPr="00CE3E76" w:rsidRDefault="001C160A" w:rsidP="00D20A9F">
      <w:pPr>
        <w:spacing w:after="0"/>
        <w:jc w:val="both"/>
      </w:pPr>
      <w:r w:rsidRPr="00CE3E76">
        <w:t xml:space="preserve">Il est composé d’un bras articulé par rapport à un bâti. Son mouvement est assuré par </w:t>
      </w:r>
      <w:r w:rsidR="00E768C5" w:rsidRPr="00CE3E76">
        <w:t>la rotation d’une vis à bille</w:t>
      </w:r>
      <w:r w:rsidR="00F16C18" w:rsidRPr="00CE3E76">
        <w:t>s</w:t>
      </w:r>
      <w:r w:rsidR="00E768C5" w:rsidRPr="00CE3E76">
        <w:t>. Cette vis est animée d’u</w:t>
      </w:r>
      <w:r w:rsidR="00733360" w:rsidRPr="00CE3E76">
        <w:t>n</w:t>
      </w:r>
      <w:r w:rsidR="00E768C5" w:rsidRPr="00CE3E76">
        <w:t xml:space="preserve"> </w:t>
      </w:r>
      <w:r w:rsidR="00FC73F8" w:rsidRPr="00CE3E76">
        <w:t>mouvement</w:t>
      </w:r>
      <w:r w:rsidR="00E768C5" w:rsidRPr="00CE3E76">
        <w:t xml:space="preserve"> de </w:t>
      </w:r>
      <w:r w:rsidR="00FC73F8" w:rsidRPr="00CE3E76">
        <w:t xml:space="preserve">rotation </w:t>
      </w:r>
      <w:r w:rsidR="00F16C18" w:rsidRPr="00CE3E76">
        <w:t>à l’aide d’un moteur électrique à courant continu.</w:t>
      </w:r>
    </w:p>
    <w:p w14:paraId="6E2D251E" w14:textId="77777777" w:rsidR="00A04294" w:rsidRPr="00CE3E76" w:rsidRDefault="00D819B6" w:rsidP="00D20A9F">
      <w:pPr>
        <w:spacing w:after="0"/>
        <w:jc w:val="both"/>
      </w:pPr>
      <w:r w:rsidRPr="00CE3E76">
        <w:t>Un capteur mesure l’angle d’inclinaison du bras (angle figurant sur le cadran).</w:t>
      </w:r>
    </w:p>
    <w:p w14:paraId="54F5E157" w14:textId="77777777" w:rsidR="00903F03" w:rsidRPr="00CE3E76" w:rsidRDefault="00903F03" w:rsidP="00CE3E76">
      <w:pPr>
        <w:spacing w:after="0"/>
        <w:jc w:val="center"/>
        <w:rPr>
          <w:b/>
          <w:u w:val="single"/>
        </w:rPr>
      </w:pPr>
    </w:p>
    <w:p w14:paraId="77D2A0BE" w14:textId="77777777" w:rsidR="0014784D" w:rsidRPr="00CE3E76" w:rsidRDefault="0014784D" w:rsidP="00903F03">
      <w:pPr>
        <w:jc w:val="center"/>
      </w:pPr>
      <w:r w:rsidRPr="00CE3E76">
        <w:rPr>
          <w:b/>
          <w:u w:val="single"/>
        </w:rPr>
        <w:t>Remarque</w:t>
      </w:r>
      <w:r w:rsidRPr="00CE3E76">
        <w:t xml:space="preserve"> : Toutes les manipulations de ce TP se font avec le bras évoluant dans un plan horizontal</w:t>
      </w:r>
    </w:p>
    <w:p w14:paraId="666D8691" w14:textId="77777777" w:rsidR="001C160A" w:rsidRPr="00CE3E76" w:rsidRDefault="00A04294" w:rsidP="00D20A9F">
      <w:pPr>
        <w:pStyle w:val="Titre1"/>
        <w:numPr>
          <w:ilvl w:val="0"/>
          <w:numId w:val="6"/>
        </w:numPr>
        <w:spacing w:before="0"/>
        <w:jc w:val="both"/>
        <w:rPr>
          <w:rFonts w:asciiTheme="minorHAnsi" w:hAnsiTheme="minorHAnsi"/>
          <w:color w:val="FF0000"/>
          <w:sz w:val="22"/>
          <w:szCs w:val="22"/>
          <w:u w:val="single"/>
        </w:rPr>
      </w:pPr>
      <w:r w:rsidRPr="00CE3E76">
        <w:rPr>
          <w:rFonts w:asciiTheme="minorHAnsi" w:hAnsiTheme="minorHAnsi"/>
          <w:color w:val="FF0000"/>
          <w:sz w:val="22"/>
          <w:szCs w:val="22"/>
          <w:u w:val="single"/>
        </w:rPr>
        <w:t>Linéarité géométrique</w:t>
      </w:r>
    </w:p>
    <w:p w14:paraId="12D05819" w14:textId="77777777" w:rsidR="00903F03" w:rsidRPr="00CE3E76" w:rsidRDefault="00903F03" w:rsidP="00D20A9F">
      <w:pPr>
        <w:spacing w:after="0"/>
        <w:jc w:val="both"/>
      </w:pPr>
    </w:p>
    <w:p w14:paraId="5DD06E61" w14:textId="77777777" w:rsidR="00784954" w:rsidRPr="00CE3E76" w:rsidRDefault="00784954" w:rsidP="00D20A9F">
      <w:pPr>
        <w:spacing w:after="0"/>
        <w:jc w:val="both"/>
      </w:pPr>
      <w:r w:rsidRPr="00CE3E76">
        <w:t xml:space="preserve">On donne  ci-dessous </w:t>
      </w:r>
      <w:r w:rsidR="000C118E" w:rsidRPr="00CE3E76">
        <w:t>l’évolution</w:t>
      </w:r>
      <w:r w:rsidRPr="00CE3E76">
        <w:t xml:space="preserve"> entre la rotation de la vis et la rotation du bras. </w:t>
      </w:r>
    </w:p>
    <w:p w14:paraId="20275B07" w14:textId="77777777" w:rsidR="00784954" w:rsidRPr="00CE3E76" w:rsidRDefault="000C118E" w:rsidP="00903F03">
      <w:pPr>
        <w:spacing w:after="0"/>
        <w:jc w:val="center"/>
      </w:pPr>
      <w:r w:rsidRPr="00CE3E76">
        <w:rPr>
          <w:noProof/>
          <w:lang w:eastAsia="zh-CN"/>
        </w:rPr>
        <w:drawing>
          <wp:inline distT="0" distB="0" distL="0" distR="0" wp14:anchorId="14A40D6A" wp14:editId="26F0C617">
            <wp:extent cx="3626448" cy="33800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594" t="26403" r="32562" b="14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49" cy="338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BE294" w14:textId="77777777" w:rsidR="00784954" w:rsidRPr="00CE3E76" w:rsidRDefault="00784954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>En déduire pourquoi on ne considérera que des sollicitations du bras au-delà de 30°.</w:t>
      </w:r>
    </w:p>
    <w:p w14:paraId="2E9002BC" w14:textId="77777777" w:rsidR="00174170" w:rsidRPr="00CE3E76" w:rsidRDefault="00A04294" w:rsidP="00174170">
      <w:pPr>
        <w:pStyle w:val="Titre1"/>
        <w:numPr>
          <w:ilvl w:val="0"/>
          <w:numId w:val="6"/>
        </w:numPr>
        <w:spacing w:before="0"/>
        <w:jc w:val="both"/>
        <w:rPr>
          <w:rFonts w:asciiTheme="minorHAnsi" w:hAnsiTheme="minorHAnsi"/>
          <w:color w:val="FF0000"/>
          <w:sz w:val="22"/>
          <w:szCs w:val="22"/>
          <w:u w:val="single"/>
        </w:rPr>
      </w:pPr>
      <w:r w:rsidRPr="00CE3E76">
        <w:rPr>
          <w:rFonts w:asciiTheme="minorHAnsi" w:hAnsiTheme="minorHAnsi"/>
          <w:color w:val="FF0000"/>
          <w:sz w:val="22"/>
          <w:szCs w:val="22"/>
          <w:u w:val="single"/>
        </w:rPr>
        <w:lastRenderedPageBreak/>
        <w:t>Modélisation de la chaine fonctionnelle</w:t>
      </w:r>
    </w:p>
    <w:p w14:paraId="65C5BE43" w14:textId="77777777" w:rsidR="00903F03" w:rsidRPr="00CE3E76" w:rsidRDefault="00903F03" w:rsidP="00CA5D61">
      <w:pPr>
        <w:pStyle w:val="Pardeliste"/>
        <w:spacing w:after="0"/>
        <w:jc w:val="both"/>
      </w:pPr>
    </w:p>
    <w:p w14:paraId="6E20F39E" w14:textId="77777777" w:rsidR="00903F03" w:rsidRPr="00CE3E76" w:rsidRDefault="00D819B6" w:rsidP="00D20A9F">
      <w:pPr>
        <w:spacing w:after="0"/>
        <w:jc w:val="both"/>
      </w:pPr>
      <w:r w:rsidRPr="00CE3E76">
        <w:t xml:space="preserve">Le système est composé d’un </w:t>
      </w:r>
      <w:r w:rsidR="00F3227F" w:rsidRPr="00CE3E76">
        <w:t>correcteur, d’un hacheur, du moteur électrique et de la partie opérative modélisés par le schéma bloc suivant :</w:t>
      </w:r>
    </w:p>
    <w:p w14:paraId="012EE818" w14:textId="77777777" w:rsidR="00C94505" w:rsidRPr="00CE3E76" w:rsidRDefault="00F3227F" w:rsidP="00D20A9F">
      <w:pPr>
        <w:spacing w:after="0"/>
        <w:jc w:val="both"/>
        <w:rPr>
          <w:bCs/>
        </w:rPr>
      </w:pPr>
      <w:r w:rsidRPr="00CE3E76">
        <w:rPr>
          <w:bCs/>
        </w:rPr>
        <w:object w:dxaOrig="15795" w:dyaOrig="3615" w14:anchorId="38A3E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7pt;height:120.75pt" o:ole="">
            <v:imagedata r:id="rId11" o:title=""/>
          </v:shape>
          <o:OLEObject Type="Embed" ProgID="Word.Picture.8" ShapeID="_x0000_i1025" DrawAspect="Content" ObjectID="_1548098674" r:id="rId12"/>
        </w:object>
      </w:r>
    </w:p>
    <w:p w14:paraId="7F8A7F36" w14:textId="77777777" w:rsidR="00D819B6" w:rsidRPr="00CE3E76" w:rsidRDefault="00D819B6" w:rsidP="00D20A9F">
      <w:pPr>
        <w:tabs>
          <w:tab w:val="left" w:pos="6705"/>
        </w:tabs>
        <w:spacing w:after="0"/>
        <w:jc w:val="both"/>
        <w:rPr>
          <w:bCs/>
        </w:rPr>
      </w:pPr>
      <w:proofErr w:type="gramStart"/>
      <w:r w:rsidRPr="00CE3E76">
        <w:rPr>
          <w:bCs/>
        </w:rPr>
        <w:t>avec</w:t>
      </w:r>
      <w:proofErr w:type="gramEnd"/>
      <w:r w:rsidRPr="00CE3E76">
        <w:rPr>
          <w:bCs/>
        </w:rPr>
        <w:t xml:space="preserve"> </w:t>
      </w:r>
    </w:p>
    <w:p w14:paraId="7F3F380B" w14:textId="77777777" w:rsidR="00D819B6" w:rsidRPr="00CE3E76" w:rsidRDefault="00D819B6" w:rsidP="00D20A9F">
      <w:pPr>
        <w:numPr>
          <w:ilvl w:val="0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/>
          <w:bCs/>
          <w:u w:val="single"/>
        </w:rPr>
      </w:pPr>
      <w:r w:rsidRPr="00CE3E76">
        <w:rPr>
          <w:b/>
          <w:bCs/>
          <w:u w:val="single"/>
        </w:rPr>
        <w:t>Les blocs</w:t>
      </w:r>
    </w:p>
    <w:p w14:paraId="37560C49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PO(p) : la représentation de la partie opérative ;</w:t>
      </w:r>
    </w:p>
    <w:p w14:paraId="7B2223F5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Moteur : le moteur à courant continu ;</w:t>
      </w:r>
    </w:p>
    <w:p w14:paraId="67CA6D3B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Hacheur : ce bloc modélise le fonctionnement du pré-actionneur de commande du moteur;</w:t>
      </w:r>
    </w:p>
    <w:p w14:paraId="5BCD5AC1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C(p) : le correcteur P.I.D ;</w:t>
      </w:r>
    </w:p>
    <w:p w14:paraId="701F94A6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proofErr w:type="spellStart"/>
      <w:r w:rsidRPr="00CE3E76">
        <w:rPr>
          <w:bCs/>
        </w:rPr>
        <w:t>Kcap</w:t>
      </w:r>
      <w:proofErr w:type="spellEnd"/>
      <w:r w:rsidRPr="00CE3E76">
        <w:rPr>
          <w:bCs/>
        </w:rPr>
        <w:t xml:space="preserve"> : représente le gain du capteur </w:t>
      </w:r>
      <w:proofErr w:type="spellStart"/>
      <w:r w:rsidRPr="00CE3E76">
        <w:rPr>
          <w:bCs/>
        </w:rPr>
        <w:t>potentiométrique</w:t>
      </w:r>
      <w:proofErr w:type="spellEnd"/>
      <w:r w:rsidRPr="00CE3E76">
        <w:rPr>
          <w:bCs/>
        </w:rPr>
        <w:t xml:space="preserve"> de position angulaire du bras ;</w:t>
      </w:r>
    </w:p>
    <w:p w14:paraId="06968BC9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CAN : représente le convertisseur analogique numérique</w:t>
      </w:r>
    </w:p>
    <w:p w14:paraId="587D4BA6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proofErr w:type="spellStart"/>
      <w:r w:rsidRPr="00CE3E76">
        <w:rPr>
          <w:bCs/>
        </w:rPr>
        <w:t>Kcod</w:t>
      </w:r>
      <w:proofErr w:type="spellEnd"/>
      <w:r w:rsidRPr="00CE3E76">
        <w:rPr>
          <w:bCs/>
        </w:rPr>
        <w:t>, le gain d’adaptation de la consigne angulaire.</w:t>
      </w:r>
    </w:p>
    <w:p w14:paraId="59CC10E5" w14:textId="77777777" w:rsidR="00903F03" w:rsidRPr="00CE3E76" w:rsidRDefault="00903F03" w:rsidP="00903F03">
      <w:p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</w:p>
    <w:p w14:paraId="04B1091F" w14:textId="77777777" w:rsidR="00D819B6" w:rsidRPr="00CE3E76" w:rsidRDefault="00D819B6" w:rsidP="00D20A9F">
      <w:pPr>
        <w:numPr>
          <w:ilvl w:val="0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/>
          <w:bCs/>
          <w:u w:val="single"/>
        </w:rPr>
      </w:pPr>
      <w:r w:rsidRPr="00CE3E76">
        <w:rPr>
          <w:b/>
          <w:bCs/>
          <w:u w:val="single"/>
        </w:rPr>
        <w:t>les informations</w:t>
      </w:r>
    </w:p>
    <w:p w14:paraId="16B79B45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sym w:font="Symbol" w:char="F071"/>
      </w:r>
      <w:r w:rsidRPr="00CE3E76">
        <w:rPr>
          <w:bCs/>
          <w:vertAlign w:val="subscript"/>
        </w:rPr>
        <w:t>c </w:t>
      </w:r>
      <w:r w:rsidRPr="00CE3E76">
        <w:rPr>
          <w:bCs/>
        </w:rPr>
        <w:t>: la consigne angulaire de position du bras (en degré)</w:t>
      </w:r>
    </w:p>
    <w:p w14:paraId="1CCC519A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sym w:font="Symbol" w:char="F071"/>
      </w:r>
      <w:r w:rsidRPr="00CE3E76">
        <w:rPr>
          <w:bCs/>
          <w:vertAlign w:val="subscript"/>
        </w:rPr>
        <w:t>B </w:t>
      </w:r>
      <w:r w:rsidRPr="00CE3E76">
        <w:rPr>
          <w:bCs/>
        </w:rPr>
        <w:t>: la position angulaire du bras (en degré)</w:t>
      </w:r>
    </w:p>
    <w:p w14:paraId="656348E0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N</w:t>
      </w:r>
      <w:r w:rsidRPr="00CE3E76">
        <w:rPr>
          <w:bCs/>
          <w:vertAlign w:val="subscript"/>
        </w:rPr>
        <w:t>C</w:t>
      </w:r>
      <w:r w:rsidRPr="00CE3E76">
        <w:rPr>
          <w:bCs/>
        </w:rPr>
        <w:t xml:space="preserve"> et N</w:t>
      </w:r>
      <w:r w:rsidRPr="00CE3E76">
        <w:rPr>
          <w:bCs/>
          <w:vertAlign w:val="subscript"/>
        </w:rPr>
        <w:t>B</w:t>
      </w:r>
      <w:r w:rsidRPr="00CE3E76">
        <w:rPr>
          <w:bCs/>
        </w:rPr>
        <w:t xml:space="preserve"> les représentations numériques des deux informations précédentes ;</w:t>
      </w:r>
    </w:p>
    <w:p w14:paraId="2CEFA19A" w14:textId="77777777" w:rsidR="00D819B6" w:rsidRPr="00CE3E76" w:rsidRDefault="00A85EAC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  <w:position w:val="-12"/>
        </w:rPr>
        <w:object w:dxaOrig="300" w:dyaOrig="360" w14:anchorId="029577A4">
          <v:shape id="_x0000_i1026" type="#_x0000_t75" style="width:15.5pt;height:18.85pt" o:ole="">
            <v:imagedata r:id="rId13" o:title=""/>
          </v:shape>
          <o:OLEObject Type="Embed" ProgID="Equation.DSMT4" ShapeID="_x0000_i1026" DrawAspect="Content" ObjectID="_1548098675" r:id="rId14"/>
        </w:object>
      </w:r>
      <w:r w:rsidR="00D819B6" w:rsidRPr="00CE3E76">
        <w:rPr>
          <w:bCs/>
        </w:rPr>
        <w:t> : l’image numérique de l’erreur angulaire ;</w:t>
      </w:r>
    </w:p>
    <w:p w14:paraId="00175DD3" w14:textId="77777777" w:rsidR="00D819B6" w:rsidRPr="00CE3E76" w:rsidRDefault="00A85EAC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  <w:position w:val="-12"/>
        </w:rPr>
        <w:object w:dxaOrig="380" w:dyaOrig="360" w14:anchorId="3B1B6FFF">
          <v:shape id="_x0000_i1027" type="#_x0000_t75" style="width:18.85pt;height:18.85pt" o:ole="">
            <v:imagedata r:id="rId15" o:title=""/>
          </v:shape>
          <o:OLEObject Type="Embed" ProgID="Equation.DSMT4" ShapeID="_x0000_i1027" DrawAspect="Content" ObjectID="_1548098676" r:id="rId16"/>
        </w:object>
      </w:r>
      <w:r w:rsidR="00D819B6" w:rsidRPr="00CE3E76">
        <w:rPr>
          <w:bCs/>
        </w:rPr>
        <w:t> : la vitesse de l’arbre moteur (rad/) ;</w:t>
      </w:r>
    </w:p>
    <w:p w14:paraId="1B772911" w14:textId="77777777" w:rsidR="00D819B6" w:rsidRPr="00CE3E76" w:rsidRDefault="00A85EAC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  <w:position w:val="-12"/>
        </w:rPr>
        <w:object w:dxaOrig="360" w:dyaOrig="360" w14:anchorId="26A463EE">
          <v:shape id="_x0000_i1028" type="#_x0000_t75" style="width:18.85pt;height:18.85pt" o:ole="">
            <v:imagedata r:id="rId17" o:title=""/>
          </v:shape>
          <o:OLEObject Type="Embed" ProgID="Equation.DSMT4" ShapeID="_x0000_i1028" DrawAspect="Content" ObjectID="_1548098677" r:id="rId18"/>
        </w:object>
      </w:r>
      <w:r w:rsidR="00D819B6" w:rsidRPr="00CE3E76">
        <w:rPr>
          <w:bCs/>
        </w:rPr>
        <w:t> : la vitesse angulaire du bras(rad/s) ;</w:t>
      </w:r>
    </w:p>
    <w:p w14:paraId="456F3A9B" w14:textId="77777777" w:rsidR="00D819B6" w:rsidRPr="00CE3E76" w:rsidRDefault="00D819B6" w:rsidP="00D20A9F">
      <w:pPr>
        <w:numPr>
          <w:ilvl w:val="1"/>
          <w:numId w:val="2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 w:rsidRPr="00CE3E76">
        <w:rPr>
          <w:bCs/>
        </w:rPr>
        <w:t>Cr le couple résistant ramené sur l’arbre moteur (Nm).</w:t>
      </w:r>
    </w:p>
    <w:p w14:paraId="57283415" w14:textId="77777777" w:rsidR="00903F03" w:rsidRPr="00CE3E76" w:rsidRDefault="00903F03" w:rsidP="00D20A9F">
      <w:pPr>
        <w:tabs>
          <w:tab w:val="left" w:pos="6705"/>
        </w:tabs>
        <w:spacing w:after="0"/>
        <w:jc w:val="both"/>
        <w:rPr>
          <w:bCs/>
        </w:rPr>
      </w:pPr>
    </w:p>
    <w:p w14:paraId="3C62F96C" w14:textId="77777777" w:rsidR="00903F03" w:rsidRPr="00CE3E76" w:rsidRDefault="00903F03" w:rsidP="00D20A9F">
      <w:pPr>
        <w:numPr>
          <w:ilvl w:val="0"/>
          <w:numId w:val="3"/>
        </w:num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/>
          <w:bCs/>
          <w:u w:val="single"/>
        </w:rPr>
      </w:pPr>
      <w:r w:rsidRPr="00CE3E76">
        <w:rPr>
          <w:b/>
          <w:bCs/>
          <w:u w:val="single"/>
        </w:rPr>
        <w:t>Loi entrée sortie</w:t>
      </w:r>
    </w:p>
    <w:p w14:paraId="3C077E60" w14:textId="77777777" w:rsidR="00903F03" w:rsidRPr="00CE3E76" w:rsidRDefault="00903F03" w:rsidP="00903F03">
      <w:p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textAlignment w:val="baseline"/>
        <w:rPr>
          <w:bCs/>
        </w:rPr>
      </w:pPr>
    </w:p>
    <w:p w14:paraId="0687F010" w14:textId="77777777" w:rsidR="00D819B6" w:rsidRPr="00CE3E76" w:rsidRDefault="00D469BE" w:rsidP="00903F03">
      <w:pPr>
        <w:tabs>
          <w:tab w:val="left" w:pos="6705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Cs/>
        </w:rPr>
      </w:pPr>
      <w:r>
        <w:rPr>
          <w:bCs/>
        </w:rPr>
        <w:t>La loi d’entrée/</w:t>
      </w:r>
      <w:r w:rsidR="00D819B6" w:rsidRPr="00CE3E76">
        <w:rPr>
          <w:bCs/>
        </w:rPr>
        <w:t xml:space="preserve">sortie du système linéarisée dans le domaine d’étude (entre 30°et 90°) s’écrit :   </w:t>
      </w:r>
      <w:r w:rsidR="00D819B6" w:rsidRPr="00CE3E76">
        <w:rPr>
          <w:bCs/>
          <w:position w:val="-12"/>
        </w:rPr>
        <w:object w:dxaOrig="1860" w:dyaOrig="360" w14:anchorId="0B9A6739">
          <v:shape id="_x0000_i1029" type="#_x0000_t75" style="width:93.05pt;height:18.85pt" o:ole="">
            <v:imagedata r:id="rId19" o:title=""/>
          </v:shape>
          <o:OLEObject Type="Embed" ProgID="Equation.DSMT4" ShapeID="_x0000_i1029" DrawAspect="Content" ObjectID="_1548098678" r:id="rId20"/>
        </w:object>
      </w:r>
    </w:p>
    <w:p w14:paraId="2811385B" w14:textId="77777777" w:rsidR="00D819B6" w:rsidRPr="00CE3E76" w:rsidRDefault="00C94505" w:rsidP="00D20A9F">
      <w:pPr>
        <w:spacing w:after="0"/>
        <w:jc w:val="both"/>
      </w:pPr>
      <w:r w:rsidRPr="00CE3E76">
        <w:t>L’identification et la simplification du schéma aboutit au schéma bloc suivant :</w:t>
      </w:r>
    </w:p>
    <w:p w14:paraId="37ABCAC8" w14:textId="1AE31D34" w:rsidR="00C94505" w:rsidRPr="00CE3E76" w:rsidRDefault="007175B2" w:rsidP="00D20A9F">
      <w:pPr>
        <w:spacing w:after="0"/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6AD4E" wp14:editId="76CC68F3">
                <wp:simplePos x="0" y="0"/>
                <wp:positionH relativeFrom="column">
                  <wp:posOffset>5255895</wp:posOffset>
                </wp:positionH>
                <wp:positionV relativeFrom="paragraph">
                  <wp:posOffset>532765</wp:posOffset>
                </wp:positionV>
                <wp:extent cx="146050" cy="711835"/>
                <wp:effectExtent l="6985" t="15875" r="43180" b="41275"/>
                <wp:wrapNone/>
                <wp:docPr id="34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46050" cy="711835"/>
                        </a:xfrm>
                        <a:prstGeom prst="leftBrace">
                          <a:avLst>
                            <a:gd name="adj1" fmla="val 4061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BD87BB"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67" o:spid="_x0000_s1026" type="#_x0000_t87" style="position:absolute;margin-left:413.85pt;margin-top:41.95pt;width:11.5pt;height:56.0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"/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inline distT="0" distB="0" distL="0" distR="0" wp14:anchorId="0918D5C4" wp14:editId="6316C530">
                <wp:extent cx="6645910" cy="1543685"/>
                <wp:effectExtent l="0" t="0" r="0" b="5715"/>
                <wp:docPr id="5" name="Group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6645910" cy="1543685"/>
                          <a:chOff x="720" y="5910"/>
                          <a:chExt cx="10466" cy="2431"/>
                        </a:xfrm>
                      </wpg:grpSpPr>
                      <wps:wsp>
                        <wps:cNvPr id="6" name="AutoShape 4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720" y="5910"/>
                            <a:ext cx="10466" cy="2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42"/>
                        <wps:cNvSpPr>
                          <a:spLocks noChangeArrowheads="1"/>
                        </wps:cNvSpPr>
                        <wps:spPr bwMode="auto">
                          <a:xfrm>
                            <a:off x="2062" y="6356"/>
                            <a:ext cx="407" cy="397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4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15" y="6534"/>
                            <a:ext cx="94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2" y="6534"/>
                            <a:ext cx="127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599" y="6534"/>
                            <a:ext cx="91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4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84" y="6515"/>
                            <a:ext cx="2" cy="17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4" y="8227"/>
                            <a:ext cx="783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48"/>
                        <wps:cNvCnPr>
                          <a:cxnSpLocks noChangeShapeType="1"/>
                        </wps:cNvCnPr>
                        <wps:spPr bwMode="auto">
                          <a:xfrm flipV="1">
                            <a:off x="2254" y="6768"/>
                            <a:ext cx="1" cy="14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044" y="6218"/>
                            <a:ext cx="968" cy="5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EBEEE5" w14:textId="77777777" w:rsidR="00B765D9" w:rsidRDefault="00B765D9" w:rsidP="00D93413">
                              <w:pPr>
                                <w:jc w:val="center"/>
                              </w:pPr>
                              <w:r>
                                <w:t>Cor(p)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6877" y="6128"/>
                            <a:ext cx="1034" cy="1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61D14D" w14:textId="77777777" w:rsidR="00B765D9" w:rsidRDefault="00B765D9" w:rsidP="00D93413">
                              <w:r w:rsidRPr="00CA77FA">
                                <w:rPr>
                                  <w:position w:val="-30"/>
                                </w:rPr>
                                <w:object w:dxaOrig="720" w:dyaOrig="720" w14:anchorId="0D31CBB8">
                                  <v:shape id="_x0000_i1030" type="#_x0000_t75" style="width:36.55pt;height:36.55pt" o:ole="">
                                    <v:imagedata r:id="rId21" o:title=""/>
                                  </v:shape>
                                  <o:OLEObject Type="Embed" ProgID="Equation.DSMT4" ShapeID="_x0000_i1030" DrawAspect="Content" ObjectID="_1548098679" r:id="rId22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64" y="6128"/>
                            <a:ext cx="1154" cy="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F05EF" w14:textId="77777777" w:rsidR="00B765D9" w:rsidRDefault="00B765D9" w:rsidP="00D93413">
                              <w:proofErr w:type="gramStart"/>
                              <w:r>
                                <w:t>Cons(</w:t>
                              </w:r>
                              <w:proofErr w:type="gramEnd"/>
                              <w:r>
                                <w:sym w:font="Symbol" w:char="F071"/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9868" y="6010"/>
                            <a:ext cx="1154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478EF" w14:textId="77777777" w:rsidR="00B765D9" w:rsidRDefault="00B765D9" w:rsidP="00D93413">
                              <w:r>
                                <w:sym w:font="Symbol" w:char="F07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9" y="6534"/>
                            <a:ext cx="47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4"/>
                        <wps:cNvCnPr>
                          <a:cxnSpLocks noChangeShapeType="1"/>
                        </wps:cNvCnPr>
                        <wps:spPr bwMode="auto">
                          <a:xfrm flipV="1">
                            <a:off x="6133" y="6534"/>
                            <a:ext cx="715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740" y="6481"/>
                            <a:ext cx="431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E9A70" w14:textId="77777777" w:rsidR="00B765D9" w:rsidRDefault="00B765D9" w:rsidP="00D93413"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6795"/>
                            <a:ext cx="427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ADA07" w14:textId="77777777" w:rsidR="00B765D9" w:rsidRDefault="00B765D9" w:rsidP="00D93413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8756" y="6128"/>
                            <a:ext cx="843" cy="8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0B0BA3" w14:textId="77777777" w:rsidR="00B765D9" w:rsidRDefault="00B765D9" w:rsidP="00D93413">
                              <w:pPr>
                                <w:jc w:val="center"/>
                              </w:pPr>
                              <w:r w:rsidRPr="00CA77FA">
                                <w:rPr>
                                  <w:position w:val="-30"/>
                                </w:rPr>
                                <w:object w:dxaOrig="540" w:dyaOrig="720" w14:anchorId="4A610026">
                                  <v:shape id="_x0000_i1031" type="#_x0000_t75" style="width:26.6pt;height:36.55pt" o:ole="">
                                    <v:imagedata r:id="rId23" o:title=""/>
                                  </v:shape>
                                  <o:OLEObject Type="Embed" ProgID="Equation.DSMT4" ShapeID="_x0000_i1031" DrawAspect="Content" ObjectID="_1548098680" r:id="rId24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289" y="6250"/>
                            <a:ext cx="844" cy="5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52C8B9" w14:textId="77777777" w:rsidR="00B765D9" w:rsidRDefault="00B765D9" w:rsidP="00D93413">
                              <w:pPr>
                                <w:ind w:left="-142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sat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7960" y="6553"/>
                            <a:ext cx="82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7960" y="6135"/>
                            <a:ext cx="1156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C6305" w14:textId="77777777" w:rsidR="00B765D9" w:rsidRDefault="00B765D9" w:rsidP="00D93413">
                              <w:r>
                                <w:rPr>
                                  <w:rFonts w:ascii="Symbol" w:hAnsi="Symbol"/>
                                </w:rPr>
                                <w:t></w:t>
                              </w:r>
                              <w:r>
                                <w:rPr>
                                  <w:sz w:val="20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481" y="6807"/>
                            <a:ext cx="23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12" y="6410"/>
                            <a:ext cx="149" cy="39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861" y="6410"/>
                            <a:ext cx="232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326" y="6135"/>
                            <a:ext cx="1155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D805D" w14:textId="77777777" w:rsidR="00B765D9" w:rsidRDefault="00B765D9" w:rsidP="00D93413">
                              <w:r>
                                <w:rPr>
                                  <w:sz w:val="20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65"/>
                        <wps:cNvSpPr>
                          <a:spLocks/>
                        </wps:cNvSpPr>
                        <wps:spPr bwMode="auto">
                          <a:xfrm rot="-5400000">
                            <a:off x="6559" y="5970"/>
                            <a:ext cx="230" cy="2770"/>
                          </a:xfrm>
                          <a:prstGeom prst="leftBrace">
                            <a:avLst>
                              <a:gd name="adj1" fmla="val 10036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289" y="7377"/>
                            <a:ext cx="3166" cy="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E0105" w14:textId="77777777" w:rsidR="00B765D9" w:rsidRDefault="00B765D9" w:rsidP="00D93413">
                              <w:pPr>
                                <w:jc w:val="center"/>
                              </w:pPr>
                              <w:r>
                                <w:t>Moteur avec saturation en tension à 21.5V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8287" y="7425"/>
                            <a:ext cx="1727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BE477" w14:textId="77777777" w:rsidR="00B765D9" w:rsidRDefault="00B765D9" w:rsidP="00D93413">
                              <w:pPr>
                                <w:jc w:val="center"/>
                              </w:pPr>
                              <w:r>
                                <w:t xml:space="preserve">Transformateur de mouvement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18D5C4" id="Group 41" o:spid="_x0000_s1026" style="width:523.3pt;height:121.55pt;mso-position-horizontal-relative:char;mso-position-vertical-relative:line" coordorigin="720,5910" coordsize="10466,243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">
                <o:lock v:ext="edit" aspectratio="t"/>
                <v:rect id="AutoShape 40" o:spid="_x0000_s1027" style="position:absolute;left:720;top:5910;width:10466;height:24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+ntqwwAA&#10;ANoAAAAPAAAAZHJzL2Rvd25yZXYueG1sRI9Pi8IwFMTvC36H8AQvi6brQaQaRQTZsiyI9c/50Tzb&#10;YvNSm2zb/fZGEDwOM/MbZrnuTSVaalxpWcHXJAJBnFldcq7gdNyN5yCcR9ZYWSYF/+RgvRp8LDHW&#10;tuMDtanPRYCwi1FB4X0dS+myggy6ia2Jg3e1jUEfZJNL3WAX4KaS0yiaSYMlh4UCa9oWlN3SP6Og&#10;y/bt5fj7Lfefl8TyPblv0/OPUqNhv1mA8NT7d/jVTrSCGTyvhBsgV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+ntqwwAAANoAAAAPAAAAAAAAAAAAAAAAAJcCAABkcnMvZG93&#10;bnJldi54bWxQSwUGAAAAAAQABAD1AAAAhwMAAAAA&#10;" filled="f" stroked="f">
                  <o:lock v:ext="edit" aspectratio="t" text="t"/>
                </v:rect>
                <v:shapetype id="_x0000_t123" coordsize="21600,21600" o:spt="123" path="m10800,0qx0,10800,10800,21600,21600,10800,10800,0xem3163,3163nfl18437,18437em3163,18437nfl18437,3163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AutoShape 42" o:spid="_x0000_s1028" type="#_x0000_t123" style="position:absolute;left:2062;top:6356;width:407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tn6FwgAA&#10;ANoAAAAPAAAAZHJzL2Rvd25yZXYueG1sRI/NigIxEITvwr5D6IW9acY5qIxGEdmV9aCgzgM0k54f&#10;nHSGJOrsPr0RBI9FVX1FLVa9acWNnG8sKxiPEhDEhdUNVwry889wBsIHZI2tZVLwRx5Wy4/BAjNt&#10;73yk2ylUIkLYZ6igDqHLpPRFTQb9yHbE0SutMxiidJXUDu8RblqZJslEGmw4LtTY0aam4nK6GgVl&#10;IumQj/+/i/2kLNOdTje52yr19dmv5yAC9eEdfrV/tYIpPK/EG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m2foXCAAAA2gAAAA8AAAAAAAAAAAAAAAAAlwIAAGRycy9kb3du&#10;cmV2LnhtbFBLBQYAAAAABAAEAPUAAACGAwAAAAA=&#10;"/>
                <v:line id="Line 43" o:spid="_x0000_s1029" style="position:absolute;flip:y;visibility:visible;mso-wrap-style:square" from="1115,6534" to="2062,65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XK9IcAAAADaAAAADwAAAGRycy9kb3ducmV2LnhtbERPTWvCQBC9F/wPyxS8hLqxQrGpq2ir&#10;IJQeqj30OGSnSWh2NmSnGv+9cxB6fLzvxWoIrTlRn5rIDqaTHAxxGX3DlYOv4+5hDiYJssc2Mjm4&#10;UILVcnS3wMLHM3/S6SCV0RBOBTqoRbrC2lTWFDBNYkes3E/sA4rCvrK+x7OGh9Y+5vmTDdiwNtTY&#10;0WtN5e/hL+iM3Qe/zWbZJtgse6btt7znVpwb3w/rFzBCg/yLb+69d6Bb9Yr6wS6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AFyvSHAAAAA2gAAAA8AAAAAAAAAAAAAAAAA&#10;oQIAAGRycy9kb3ducmV2LnhtbFBLBQYAAAAABAAEAPkAAACOAwAAAAA=&#10;">
                  <v:stroke endarrow="block"/>
                </v:line>
                <v:line id="Line 44" o:spid="_x0000_s1030" style="position:absolute;flip:y;visibility:visible;mso-wrap-style:square" from="4012,6534" to="5289,65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j4YusAAAADaAAAADwAAAGRycy9kb3ducmV2LnhtbERPTWvCQBC9C/0PyxS8BN2oIDW6Ca2t&#10;UJAeaj14HLJjEszOhuxU03/fLRQ8Pt73phhcq67Uh8azgdk0BUVcettwZeD4tZs8gQqCbLH1TAZ+&#10;KECRP4w2mFl/40+6HqRSMYRDhgZqkS7TOpQ1OQxT3xFH7ux7hxJhX2nb4y2Gu1bP03SpHTYcG2rs&#10;aFtTeTl8uzhj98Gvi0Xy4nSSrOjtJPtUizHjx+F5DUpokLv43/1uDazg70r0g85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4+GLrAAAAA2gAAAA8AAAAAAAAAAAAAAAAA&#10;oQIAAGRycy9kb3ducmV2LnhtbFBLBQYAAAAABAAEAPkAAACOAwAAAAA=&#10;">
                  <v:stroke endarrow="block"/>
                </v:line>
                <v:line id="Line 45" o:spid="_x0000_s1031" style="position:absolute;visibility:visible;mso-wrap-style:square" from="9599,6534" to="10509,65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rkIPMUAAADbAAAADwAAAGRycy9kb3ducmV2LnhtbESPT0/DMAzF70h8h8hIu7F0O+xPWTYh&#10;qkkcBtI2xNk0pqlonKoJXfbt8QFpN1vv+b2fN7vsOzXSENvABmbTAhRxHWzLjYGP8/5xBSomZItd&#10;YDJwpQi77f3dBksbLnyk8ZQaJSEcSzTgUupLrWPtyGOchp5YtO8weEyyDo22A14k3Hd6XhQL7bFl&#10;aXDY04uj+uf06w0sXXXUS10dzu/V2M7W+S1/fq2NmTzk5ydQiXK6mf+vX63gC738IgPo7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rkIPMUAAADbAAAADwAAAAAAAAAA&#10;AAAAAAChAgAAZHJzL2Rvd25yZXYueG1sUEsFBgAAAAAEAAQA+QAAAJMDAAAAAA==&#10;">
                  <v:stroke endarrow="block"/>
                </v:line>
                <v:line id="Line 46" o:spid="_x0000_s1032" style="position:absolute;flip:y;visibility:visible;mso-wrap-style:square" from="10084,6515" to="10086,82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A+H+MMAAADbAAAADwAAAGRycy9kb3ducmV2LnhtbERPTWsCMRC9C/0PYYRepGYtpdjVKFIo&#10;ePCilRVv42bcLLuZbJOo679vCgVv83ifM1/2thVX8qF2rGAyzkAQl07XXCnYf3+9TEGEiKyxdUwK&#10;7hRguXgazDHX7sZbuu5iJVIIhxwVmBi7XMpQGrIYxq4jTtzZeYsxQV9J7fGWwm0rX7PsXVqsOTUY&#10;7OjTUNnsLlaBnG5GP351emuK5nD4MEVZdMeNUs/DfjUDEamPD/G/e63T/An8/ZIOkI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gPh/jDAAAA2wAAAA8AAAAAAAAAAAAA&#10;AAAAoQIAAGRycy9kb3ducmV2LnhtbFBLBQYAAAAABAAEAPkAAACRAwAAAAA=&#10;"/>
                <v:line id="Line 47" o:spid="_x0000_s1033" style="position:absolute;flip:x;visibility:visible;mso-wrap-style:square" from="2254,8227" to="10084,82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N0Zj8MAAADbAAAADwAAAGRycy9kb3ducmV2LnhtbERPTWsCMRC9C/6HMIVeRLOVUnRrFCkI&#10;PXiplRVv0810s+xmsiZRt/++EQRv83ifs1j1thUX8qF2rOBlkoEgLp2uuVKw/96MZyBCRNbYOiYF&#10;fxRgtRwOFphrd+UvuuxiJVIIhxwVmBi7XMpQGrIYJq4jTtyv8xZjgr6S2uM1hdtWTrPsTVqsOTUY&#10;7OjDUNnszlaBnG1HJ7/+eW2K5nCYm6IsuuNWqeenfv0OIlIfH+K7+1On+VO4/ZIOkMt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jdGY/DAAAA2wAAAA8AAAAAAAAAAAAA&#10;AAAAoQIAAGRycy9kb3ducmV2LnhtbFBLBQYAAAAABAAEAPkAAACRAwAAAAA=&#10;"/>
                <v:line id="Line 48" o:spid="_x0000_s1034" style="position:absolute;flip:y;visibility:visible;mso-wrap-style:square" from="2254,6768" to="2255,82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9" o:spid="_x0000_s1035" type="#_x0000_t202" style="position:absolute;left:3044;top:6218;width:968;height:5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TIrVwgAA&#10;ANsAAAAPAAAAZHJzL2Rvd25yZXYueG1sRE9NawIxEL0X/A9hBC9Fs1axuhqlFBR7UyvtddiMu4ub&#10;yTaJ6/rvjVDwNo/3OYtVayrRkPOlZQXDQQKCOLO65FzB8Xvdn4LwAVljZZkU3MjDatl5WWCq7ZX3&#10;1BxCLmII+xQVFCHUqZQ+K8igH9iaOHIn6wyGCF0utcNrDDeVfEuSiTRYcmwosKbPgrLz4WIUTMfb&#10;5td/jXY/2eRUzcLre7P5c0r1uu3HHESgNjzF/+6tjvPH8PglHi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lMitXCAAAA2wAAAA8AAAAAAAAAAAAAAAAAlwIAAGRycy9kb3du&#10;cmV2LnhtbFBLBQYAAAAABAAEAPUAAACGAwAAAAA=&#10;">
                  <v:textbox>
                    <w:txbxContent>
                      <w:p w14:paraId="0DEBEEE5" w14:textId="77777777" w:rsidR="00B765D9" w:rsidRDefault="00B765D9" w:rsidP="00D93413">
                        <w:pPr>
                          <w:jc w:val="center"/>
                        </w:pPr>
                        <w:r>
                          <w:t>Cor(p)</w:t>
                        </w:r>
                      </w:p>
                    </w:txbxContent>
                  </v:textbox>
                </v:shape>
                <v:shape id="Text Box 50" o:spid="_x0000_s1036" type="#_x0000_t202" style="position:absolute;left:6877;top:6128;width:1034;height:11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XUWEwwAA&#10;ANsAAAAPAAAAZHJzL2Rvd25yZXYueG1sRE/basJAEH0X/IdlBF9EN/VBJXUVtUiFgnjpB0yz0ySa&#10;nQ3ZbRL79a4g+DaHc535sjWFqKlyuWUFb6MIBHFidc6pgu/zdjgD4TyyxsIyKbiRg+Wi25ljrG3D&#10;R6pPPhUhhF2MCjLvy1hKl2Rk0I1sSRy4X1sZ9AFWqdQVNiHcFHIcRRNpMOfQkGFJm4yS6+nPKLh+&#10;TOvL4Otz/bPfbi5pHTX/lByU6vfa1TsIT61/iZ/unQ7zJ/D4JRwgF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XUWEwwAAANsAAAAPAAAAAAAAAAAAAAAAAJcCAABkcnMvZG93&#10;bnJldi54bWxQSwUGAAAAAAQABAD1AAAAhwMAAAAA&#10;">
                  <v:textbox style="mso-fit-shape-to-text:t">
                    <w:txbxContent>
                      <w:p w14:paraId="2661D14D" w14:textId="77777777" w:rsidR="00B765D9" w:rsidRDefault="00B765D9" w:rsidP="00D93413">
                        <w:r w:rsidRPr="00CA77FA">
                          <w:rPr>
                            <w:position w:val="-30"/>
                          </w:rPr>
                          <w:object w:dxaOrig="720" w:dyaOrig="720" w14:anchorId="0D31CBB8">
                            <v:shape id="_x0000_i1030" type="#_x0000_t75" style="width:36.55pt;height:36.55pt" o:ole="">
                              <v:imagedata r:id="rId21" o:title=""/>
                            </v:shape>
                            <o:OLEObject Type="Embed" ProgID="Equation.DSMT4" ShapeID="_x0000_i1030" DrawAspect="Content" ObjectID="_1548098679" r:id="rId25"/>
                          </w:object>
                        </w:r>
                      </w:p>
                    </w:txbxContent>
                  </v:textbox>
                </v:shape>
                <v:shape id="Text Box 51" o:spid="_x0000_s1037" type="#_x0000_t202" style="position:absolute;left:964;top:6128;width:1154;height:39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<v:textbox>
                    <w:txbxContent>
                      <w:p w14:paraId="58AF05EF" w14:textId="77777777" w:rsidR="00B765D9" w:rsidRDefault="00B765D9" w:rsidP="00D93413">
                        <w:proofErr w:type="gramStart"/>
                        <w:r>
                          <w:t>Cons(</w:t>
                        </w:r>
                        <w:proofErr w:type="gramEnd"/>
                        <w:r>
                          <w:sym w:font="Symbol" w:char="F071"/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52" o:spid="_x0000_s1038" type="#_x0000_t202" style="position:absolute;left:9868;top:6010;width:1154;height: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4B1478EF" w14:textId="77777777" w:rsidR="00B765D9" w:rsidRDefault="00B765D9" w:rsidP="00D93413">
                        <w:r>
                          <w:sym w:font="Symbol" w:char="F071"/>
                        </w:r>
                      </w:p>
                    </w:txbxContent>
                  </v:textbox>
                </v:shape>
                <v:line id="Line 53" o:spid="_x0000_s1039" style="position:absolute;flip:x;visibility:visible;mso-wrap-style:square" from="2469,6534" to="2945,65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D4i48AAAADbAAAADwAAAGRycy9kb3ducmV2LnhtbERPTYvCMBC9L/gfwgheFk1XlkWrUUQQ&#10;xNPqrvehmabFZlKabFv7640g7G0e73PW295WoqXGl44VfMwSEMSZ0yUbBb8/h+kChA/IGivHpOBO&#10;Hrab0dsaU+06PlN7CUbEEPYpKihCqFMpfVaQRT9zNXHkctdYDBE2RuoGuxhuKzlPki9pseTYUGBN&#10;+4Ky2+XPKpi/D703WX5eDO1w+nad+bzmO6Um4363AhGoD//il/uo4/wlPH+JB8jN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Eg+IuPAAAAA2wAAAA8AAAAAAAAAAAAAAAAA&#10;oQIAAGRycy9kb3ducmV2LnhtbFBLBQYAAAAABAAEAPkAAACOAwAAAAA=&#10;">
                  <v:stroke startarrow="block"/>
                </v:line>
                <v:line id="Line 54" o:spid="_x0000_s1040" style="position:absolute;flip:y;visibility:visible;mso-wrap-style:square" from="6133,6534" to="6848,65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XNCz8QAAADbAAAADwAAAGRycy9kb3ducmV2LnhtbESPwUrDQBCG74LvsIzQS2g3bUE0dhO0&#10;tiBID9YePA7ZMQlmZ0N2bOPbOwfB4/DP/803m2oKvTnTmLrIDpaLHAxxHX3HjYPT+35+ByYJssc+&#10;Mjn4oQRVeX21wcLHC7/R+SiNUQinAh20IkNhbapbCpgWcSDW7DOOAUXHsbF+xIvCQ29XeX5rA3as&#10;F1ocaNtS/XX8DqqxP/Dzep09BZtl97T7kNfcinOzm+nxAYzQJP/Lf+0X72Cl9vqLAs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xc0LPxAAAANsAAAAPAAAAAAAAAAAA&#10;AAAAAKECAABkcnMvZG93bnJldi54bWxQSwUGAAAAAAQABAD5AAAAkgMAAAAA&#10;">
                  <v:stroke endarrow="block"/>
                </v:line>
                <v:shape id="Text Box 55" o:spid="_x0000_s1041" type="#_x0000_t202" style="position:absolute;left:1740;top:6481;width:431;height: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4DAE9A70" w14:textId="77777777" w:rsidR="00B765D9" w:rsidRDefault="00B765D9" w:rsidP="00D93413">
                        <w:r>
                          <w:t>+</w:t>
                        </w:r>
                      </w:p>
                    </w:txbxContent>
                  </v:textbox>
                </v:shape>
                <v:shape id="Text Box 56" o:spid="_x0000_s1042" type="#_x0000_t202" style="position:absolute;left:2223;top:6795;width:427;height: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25EADA07" w14:textId="77777777" w:rsidR="00B765D9" w:rsidRDefault="00B765D9" w:rsidP="00D93413">
                        <w:r>
                          <w:t>-</w:t>
                        </w:r>
                      </w:p>
                    </w:txbxContent>
                  </v:textbox>
                </v:shape>
                <v:shape id="Text Box 57" o:spid="_x0000_s1043" type="#_x0000_t202" style="position:absolute;left:8756;top:6128;width:843;height:87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ydgcxQAA&#10;ANsAAAAPAAAAZHJzL2Rvd25yZXYueG1sRI9La8MwEITvhfwHsYFeSiPnQZo6lkMptKS35kF6XayN&#10;bWKtHEl1nH8fFQI9DjPzDZOtetOIjpyvLSsYjxIQxIXVNZcK9ruP5wUIH5A1NpZJwZU8rPLBQ4ap&#10;thfeULcNpYgQ9ikqqEJoUyl9UZFBP7ItcfSO1hkMUbpSaoeXCDeNnCTJXBqsOS5U2NJ7RcVp+2sU&#10;LGbr7sd/Tb8PxfzYvIanl+7z7JR6HPZvSxCB+vAfvrfXWsFkCn9f4g+Q+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J2BzFAAAA2wAAAA8AAAAAAAAAAAAAAAAAlwIAAGRycy9k&#10;b3ducmV2LnhtbFBLBQYAAAAABAAEAPUAAACJAwAAAAA=&#10;">
                  <v:textbox>
                    <w:txbxContent>
                      <w:p w14:paraId="4C0B0BA3" w14:textId="77777777" w:rsidR="00B765D9" w:rsidRDefault="00B765D9" w:rsidP="00D93413">
                        <w:pPr>
                          <w:jc w:val="center"/>
                        </w:pPr>
                        <w:r w:rsidRPr="00CA77FA">
                          <w:rPr>
                            <w:position w:val="-30"/>
                          </w:rPr>
                          <w:object w:dxaOrig="540" w:dyaOrig="720" w14:anchorId="4A610026">
                            <v:shape id="_x0000_i1031" type="#_x0000_t75" style="width:26.6pt;height:36.55pt" o:ole="">
                              <v:imagedata r:id="rId23" o:title=""/>
                            </v:shape>
                            <o:OLEObject Type="Embed" ProgID="Equation.DSMT4" ShapeID="_x0000_i1031" DrawAspect="Content" ObjectID="_1548098680" r:id="rId26"/>
                          </w:object>
                        </w:r>
                      </w:p>
                    </w:txbxContent>
                  </v:textbox>
                </v:shape>
                <v:shape id="Text Box 58" o:spid="_x0000_s1044" type="#_x0000_t202" style="position:absolute;left:5289;top:6250;width:844;height:5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IEBoxQAA&#10;ANsAAAAPAAAAZHJzL2Rvd25yZXYueG1sRI9Pa8JAFMTvgt9heUIvUjdasTZmI6XQYm/+w14f2WcS&#10;zL6Nu9uYfvtuoeBxmJnfMNm6N43oyPnasoLpJAFBXFhdc6ngeHh/XILwAVljY5kU/JCHdT4cZJhq&#10;e+MddftQighhn6KCKoQ2ldIXFRn0E9sSR+9sncEQpSuldniLcNPIWZIspMGa40KFLb1VVFz230bB&#10;cr7pvvzn0/ZULM7NSxg/dx9Xp9TDqH9dgQjUh3v4v73RCmZz+PsSf4DM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cgQGjFAAAA2wAAAA8AAAAAAAAAAAAAAAAAlwIAAGRycy9k&#10;b3ducmV2LnhtbFBLBQYAAAAABAAEAPUAAACJAwAAAAA=&#10;">
                  <v:textbox>
                    <w:txbxContent>
                      <w:p w14:paraId="1252C8B9" w14:textId="77777777" w:rsidR="00B765D9" w:rsidRDefault="00B765D9" w:rsidP="00D93413">
                        <w:pPr>
                          <w:ind w:left="-142"/>
                          <w:jc w:val="center"/>
                        </w:pPr>
                        <w:proofErr w:type="spellStart"/>
                        <w:proofErr w:type="gramStart"/>
                        <w:r>
                          <w:t>sat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line id="Line 59" o:spid="_x0000_s1045" style="position:absolute;flip:y;visibility:visible;mso-wrap-style:square" from="7960,6553" to="8780,65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ThV8QAAADbAAAADwAAAGRycy9kb3ducmV2LnhtbESPT2vCQBDF70K/wzIFL0E3KpWauor9&#10;IwjioeqhxyE7TUKzsyE7avz2rlDw+Hjzfm/efNm5Wp2pDZVnA6NhCoo497biwsDxsB68ggqCbLH2&#10;TAauFGC5eOrNMbP+wt903kuhIoRDhgZKkSbTOuQlOQxD3xBH79e3DiXKttC2xUuEu1qP03SqHVYc&#10;G0ps6KOk/G9/cvGN9Y4/J5Pk3ekkmdHXj2xTLcb0n7vVGyihTh7H/+mNNTB+gfuWCAC9u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BOFXxAAAANsAAAAPAAAAAAAAAAAA&#10;AAAAAKECAABkcnMvZG93bnJldi54bWxQSwUGAAAAAAQABAD5AAAAkgMAAAAA&#10;">
                  <v:stroke endarrow="block"/>
                </v:line>
                <v:shape id="Text Box 60" o:spid="_x0000_s1046" type="#_x0000_t202" style="position:absolute;left:7960;top:6135;width:1156;height: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<v:textbox>
                    <w:txbxContent>
                      <w:p w14:paraId="355C6305" w14:textId="77777777" w:rsidR="00B765D9" w:rsidRDefault="00B765D9" w:rsidP="00D93413">
                        <w:r>
                          <w:rPr>
                            <w:rFonts w:ascii="Symbol" w:hAnsi="Symbol"/>
                          </w:rPr>
                          <w:t></w:t>
                        </w:r>
                        <w:r>
                          <w:rPr>
                            <w:sz w:val="20"/>
                          </w:rPr>
                          <w:t>m</w:t>
                        </w:r>
                      </w:p>
                    </w:txbxContent>
                  </v:textbox>
                </v:shape>
                <v:line id="Line 61" o:spid="_x0000_s1047" style="position:absolute;visibility:visible;mso-wrap-style:square" from="5481,6807" to="5712,68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qkWUHGAAAA2wAAAA8AAAAAAAAA&#10;AAAAAAAAoQIAAGRycy9kb3ducmV2LnhtbFBLBQYAAAAABAAEAPkAAACUAwAAAAA=&#10;"/>
                <v:line id="Line 62" o:spid="_x0000_s1048" style="position:absolute;flip:y;visibility:visible;mso-wrap-style:square" from="5712,6410" to="5861,68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1nk2M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I1NX9IPkM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dZ5NjDAAAA2wAAAA8AAAAAAAAAAAAA&#10;AAAAoQIAAGRycy9kb3ducmV2LnhtbFBLBQYAAAAABAAEAPkAAACRAwAAAAA=&#10;"/>
                <v:line id="Line 63" o:spid="_x0000_s1049" style="position:absolute;visibility:visible;mso-wrap-style:square" from="5861,6410" to="6093,64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R3aKjGAAAA2wAAAA8AAAAAAAAA&#10;AAAAAAAAoQIAAGRycy9kb3ducmV2LnhtbFBLBQYAAAAABAAEAPkAAACUAwAAAAA=&#10;"/>
                <v:shape id="Text Box 64" o:spid="_x0000_s1050" type="#_x0000_t202" style="position:absolute;left:4326;top:6135;width:1155;height: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<v:textbox>
                    <w:txbxContent>
                      <w:p w14:paraId="671D805D" w14:textId="77777777" w:rsidR="00B765D9" w:rsidRDefault="00B765D9" w:rsidP="00D93413">
                        <w:r>
                          <w:rPr>
                            <w:sz w:val="20"/>
                          </w:rPr>
                          <w:t>U</w:t>
                        </w:r>
                      </w:p>
                    </w:txbxContent>
                  </v:textbox>
                </v:shape>
                <v:shape id="AutoShape 65" o:spid="_x0000_s1051" type="#_x0000_t87" style="position:absolute;left:6559;top:5970;width:230;height:2770;rotation:-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yvuawgAA&#10;ANsAAAAPAAAAZHJzL2Rvd25yZXYueG1sRI9BS8NAFITvgv9heYI389IWWondFhGkHk1axONj95lE&#10;s29DdtPEf+8KhR6HmfmG2e5n16kzD6H1omGR5aBYjLet1BpOx9eHR1AhkljqvLCGXw6w393ebKmw&#10;fpKSz1WsVYJIKEhDE2NfIAbTsKOQ+Z4leV9+cBSTHGq0A00J7jpc5vkaHbWSFhrq+aVh81ONTsN6&#10;NCVWH5Mpv7sDot/w5+p91Pr+bn5+AhV5jtfwpf1mNawW8P8l/QDc/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K+5rCAAAA2wAAAA8AAAAAAAAAAAAAAAAAlwIAAGRycy9kb3du&#10;cmV2LnhtbFBLBQYAAAAABAAEAPUAAACGAwAAAAA=&#10;"/>
                <v:shape id="Text Box 66" o:spid="_x0000_s1052" type="#_x0000_t202" style="position:absolute;left:5289;top:7377;width:3166;height:73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2CBE0105" w14:textId="77777777" w:rsidR="00B765D9" w:rsidRDefault="00B765D9" w:rsidP="00D93413">
                        <w:pPr>
                          <w:jc w:val="center"/>
                        </w:pPr>
                        <w:r>
                          <w:t>Moteur avec saturation en tension à 21.5V</w:t>
                        </w:r>
                      </w:p>
                    </w:txbxContent>
                  </v:textbox>
                </v:shape>
                <v:shape id="Text Box 68" o:spid="_x0000_s1053" type="#_x0000_t202" style="position:absolute;left:8287;top:7425;width:1727;height:80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<v:textbox>
                    <w:txbxContent>
                      <w:p w14:paraId="1A0BE477" w14:textId="77777777" w:rsidR="00B765D9" w:rsidRDefault="00B765D9" w:rsidP="00D93413">
                        <w:pPr>
                          <w:jc w:val="center"/>
                        </w:pPr>
                        <w:r>
                          <w:t xml:space="preserve">Transformateur de mouvement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8F3EAF" w14:textId="77777777" w:rsidR="00903F03" w:rsidRPr="00CE3E76" w:rsidRDefault="00903F03" w:rsidP="00903F03">
      <w:pPr>
        <w:pStyle w:val="Pardeliste"/>
        <w:numPr>
          <w:ilvl w:val="0"/>
          <w:numId w:val="8"/>
        </w:numPr>
        <w:spacing w:after="0"/>
        <w:jc w:val="both"/>
        <w:rPr>
          <w:b/>
          <w:u w:val="single"/>
        </w:rPr>
      </w:pPr>
      <w:r w:rsidRPr="00CE3E76">
        <w:rPr>
          <w:b/>
          <w:u w:val="single"/>
        </w:rPr>
        <w:t xml:space="preserve">Correcteur </w:t>
      </w:r>
    </w:p>
    <w:p w14:paraId="1664AC39" w14:textId="77777777" w:rsidR="00903F03" w:rsidRPr="00CE3E76" w:rsidRDefault="00903F03" w:rsidP="00D20A9F">
      <w:pPr>
        <w:spacing w:after="0"/>
        <w:jc w:val="both"/>
      </w:pPr>
    </w:p>
    <w:p w14:paraId="2F2FC8B8" w14:textId="77777777" w:rsidR="009705F3" w:rsidRPr="00CE3E76" w:rsidRDefault="009705F3" w:rsidP="00D20A9F">
      <w:pPr>
        <w:spacing w:after="0"/>
        <w:jc w:val="both"/>
      </w:pPr>
      <w:r w:rsidRPr="00CE3E76">
        <w:t>Le correcteur a la forme : Cor(p) = P(p) + I(p) + D(p) avec :</w:t>
      </w:r>
    </w:p>
    <w:p w14:paraId="573415A8" w14:textId="77777777" w:rsidR="009705F3" w:rsidRPr="00CE3E76" w:rsidRDefault="009705F3" w:rsidP="00903F03">
      <w:pPr>
        <w:pStyle w:val="Pardeliste"/>
        <w:numPr>
          <w:ilvl w:val="0"/>
          <w:numId w:val="4"/>
        </w:numPr>
        <w:spacing w:after="0"/>
        <w:ind w:left="1418"/>
        <w:jc w:val="both"/>
      </w:pPr>
      <w:r w:rsidRPr="00CE3E76">
        <w:t>Cor(p) = P(p) = 0,04.Kp</w:t>
      </w:r>
      <w:r w:rsidR="00104B46" w:rsidRPr="00CE3E76">
        <w:t> ;</w:t>
      </w:r>
    </w:p>
    <w:p w14:paraId="042FAD92" w14:textId="77777777" w:rsidR="009705F3" w:rsidRPr="00CE3E76" w:rsidRDefault="009705F3" w:rsidP="00903F03">
      <w:pPr>
        <w:pStyle w:val="Pardeliste"/>
        <w:numPr>
          <w:ilvl w:val="0"/>
          <w:numId w:val="4"/>
        </w:numPr>
        <w:spacing w:after="0"/>
        <w:ind w:left="1418"/>
        <w:jc w:val="both"/>
      </w:pPr>
      <w:r w:rsidRPr="00CE3E76">
        <w:lastRenderedPageBreak/>
        <w:t>I(p) de la forme : Ki/p</w:t>
      </w:r>
      <w:r w:rsidR="00104B46" w:rsidRPr="00CE3E76">
        <w:t> ;</w:t>
      </w:r>
    </w:p>
    <w:p w14:paraId="34225DDB" w14:textId="77777777" w:rsidR="009705F3" w:rsidRPr="00CE3E76" w:rsidRDefault="009705F3" w:rsidP="00903F03">
      <w:pPr>
        <w:pStyle w:val="Pardeliste"/>
        <w:numPr>
          <w:ilvl w:val="0"/>
          <w:numId w:val="4"/>
        </w:numPr>
        <w:spacing w:after="0"/>
        <w:ind w:left="1418"/>
        <w:jc w:val="both"/>
      </w:pPr>
      <w:r w:rsidRPr="00CE3E76">
        <w:t xml:space="preserve">D(p) de la forme : </w:t>
      </w:r>
      <w:proofErr w:type="spellStart"/>
      <w:r w:rsidRPr="00CE3E76">
        <w:t>Kd</w:t>
      </w:r>
      <w:proofErr w:type="spellEnd"/>
      <w:r w:rsidR="00104B46" w:rsidRPr="00CE3E76">
        <w:t xml:space="preserve"> </w:t>
      </w:r>
      <w:r w:rsidR="00B126CF" w:rsidRPr="00CE3E76">
        <w:t>p.</w:t>
      </w:r>
    </w:p>
    <w:p w14:paraId="25776DA8" w14:textId="77777777" w:rsidR="009705F3" w:rsidRPr="00CE3E76" w:rsidRDefault="00D06177" w:rsidP="00D20A9F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9705F3" w:rsidRPr="00CE3E76">
        <w:t>Rappeler le modèle du moteur électrique à courant continu et justifier que l’on peut l’approximer à un système du premier ordre.</w:t>
      </w:r>
    </w:p>
    <w:p w14:paraId="71B68A5D" w14:textId="77777777" w:rsidR="00174170" w:rsidRPr="00CE3E76" w:rsidRDefault="00174170" w:rsidP="00174170">
      <w:pPr>
        <w:spacing w:after="0"/>
        <w:jc w:val="both"/>
      </w:pPr>
    </w:p>
    <w:p w14:paraId="02E704CE" w14:textId="77777777" w:rsidR="00104B46" w:rsidRPr="00CE3E76" w:rsidRDefault="00D06177" w:rsidP="00D20A9F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104B46" w:rsidRPr="00CE3E76">
        <w:t>Expliquer la présence de l’intégrateur dans la boucle d’asservissement.</w:t>
      </w:r>
    </w:p>
    <w:p w14:paraId="73AFFF6A" w14:textId="77777777" w:rsidR="00174170" w:rsidRPr="00CE3E76" w:rsidRDefault="00174170" w:rsidP="00174170">
      <w:pPr>
        <w:spacing w:after="0"/>
        <w:jc w:val="both"/>
      </w:pPr>
    </w:p>
    <w:p w14:paraId="11BED09F" w14:textId="5508D3E5" w:rsidR="00F87661" w:rsidRDefault="00104B46" w:rsidP="00F87661">
      <w:pPr>
        <w:pStyle w:val="Pardeliste"/>
        <w:spacing w:after="0"/>
        <w:jc w:val="both"/>
        <w:rPr>
          <w:b/>
          <w:i/>
        </w:rPr>
      </w:pPr>
      <w:r w:rsidRPr="00F87661">
        <w:rPr>
          <w:b/>
          <w:i/>
        </w:rPr>
        <w:t xml:space="preserve">Lancer le logiciel </w:t>
      </w:r>
      <w:proofErr w:type="spellStart"/>
      <w:r w:rsidRPr="00F87661">
        <w:rPr>
          <w:b/>
          <w:i/>
        </w:rPr>
        <w:t>Maxpid</w:t>
      </w:r>
      <w:proofErr w:type="spellEnd"/>
      <w:r w:rsidRPr="00F87661">
        <w:rPr>
          <w:b/>
          <w:i/>
        </w:rPr>
        <w:t xml:space="preserve"> en cliquant sur l’icône du bureau.</w:t>
      </w:r>
      <w:r w:rsidR="00F87661" w:rsidRPr="00F87661">
        <w:rPr>
          <w:b/>
          <w:i/>
        </w:rPr>
        <w:t xml:space="preserve"> Etablir la connexion avec le robot.</w:t>
      </w:r>
    </w:p>
    <w:p w14:paraId="13A8BB29" w14:textId="4B20BF94" w:rsidR="00661E66" w:rsidRPr="00F87661" w:rsidRDefault="00661E66" w:rsidP="00F87661">
      <w:pPr>
        <w:pStyle w:val="Pardeliste"/>
        <w:spacing w:after="0"/>
        <w:jc w:val="both"/>
        <w:rPr>
          <w:b/>
          <w:i/>
        </w:rPr>
      </w:pPr>
      <w:r>
        <w:rPr>
          <w:noProof/>
          <w:lang w:eastAsia="zh-CN"/>
        </w:rPr>
        <w:drawing>
          <wp:inline distT="0" distB="0" distL="0" distR="0" wp14:anchorId="426266A2" wp14:editId="7856CDE1">
            <wp:extent cx="660400" cy="10566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20505" t="31694" r="72881" b="55077"/>
                    <a:stretch/>
                  </pic:blipFill>
                  <pic:spPr bwMode="auto">
                    <a:xfrm>
                      <a:off x="0" y="0"/>
                      <a:ext cx="660473" cy="105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5B358" w14:textId="77777777" w:rsidR="00F87661" w:rsidRDefault="00F87661" w:rsidP="00F87661">
      <w:pPr>
        <w:spacing w:after="0"/>
        <w:jc w:val="both"/>
      </w:pPr>
    </w:p>
    <w:p w14:paraId="41E688A3" w14:textId="60562852" w:rsidR="009705F3" w:rsidRPr="00CE3E76" w:rsidRDefault="00104B46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 Cliquer sur « Travailler avec </w:t>
      </w:r>
      <w:proofErr w:type="spellStart"/>
      <w:r w:rsidRPr="00CE3E76">
        <w:t>Maxpid</w:t>
      </w:r>
      <w:proofErr w:type="spellEnd"/>
      <w:r w:rsidRPr="00CE3E76">
        <w:t xml:space="preserve"> », puis </w:t>
      </w:r>
      <w:r w:rsidR="00E427C5" w:rsidRPr="00CE3E76">
        <w:t>« </w:t>
      </w:r>
      <w:r w:rsidRPr="00CE3E76">
        <w:t xml:space="preserve">réponse à une sollicitation », « Echelon ». Faire un essai avec </w:t>
      </w:r>
      <w:proofErr w:type="spellStart"/>
      <w:r w:rsidRPr="00CE3E76">
        <w:t>Kp</w:t>
      </w:r>
      <w:proofErr w:type="spellEnd"/>
      <w:r w:rsidRPr="00CE3E76">
        <w:t>=</w:t>
      </w:r>
      <w:r w:rsidR="003F05B4" w:rsidRPr="00CE3E76">
        <w:t>5</w:t>
      </w:r>
      <w:r w:rsidRPr="00CE3E76">
        <w:t xml:space="preserve">0, Ki=0 et </w:t>
      </w:r>
      <w:proofErr w:type="spellStart"/>
      <w:r w:rsidR="00096FBF" w:rsidRPr="00CE3E76">
        <w:t>Kd</w:t>
      </w:r>
      <w:proofErr w:type="spellEnd"/>
      <w:r w:rsidR="00096FBF" w:rsidRPr="00CE3E76">
        <w:t>=0 avec une consigne échelon de 30° à partir d’une position de 30°.</w:t>
      </w:r>
    </w:p>
    <w:p w14:paraId="44149AD3" w14:textId="77777777" w:rsidR="00174170" w:rsidRPr="00CE3E76" w:rsidRDefault="00174170" w:rsidP="00174170">
      <w:pPr>
        <w:spacing w:after="0"/>
        <w:jc w:val="both"/>
      </w:pPr>
    </w:p>
    <w:p w14:paraId="658460AC" w14:textId="77777777" w:rsidR="00096FBF" w:rsidRPr="00CE3E76" w:rsidRDefault="00D06177" w:rsidP="00D20A9F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096FBF" w:rsidRPr="00CE3E76">
        <w:t>Déterminer l’erreur statique. Comment expliquer qu’elle est non nulle ?</w:t>
      </w:r>
      <w:r w:rsidR="00B126CF" w:rsidRPr="00CE3E76">
        <w:t xml:space="preserve"> Comment modifier le modèle ?</w:t>
      </w:r>
    </w:p>
    <w:p w14:paraId="227DA664" w14:textId="77777777" w:rsidR="008F3592" w:rsidRPr="00CE3E76" w:rsidRDefault="00D06177" w:rsidP="00D20A9F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8F3592" w:rsidRPr="00CE3E76">
        <w:t>Lancer MATLAB, puis Simulink</w:t>
      </w:r>
      <w:r w:rsidR="003F05B4" w:rsidRPr="00CE3E76">
        <w:t xml:space="preserve"> en cliquant sur </w:t>
      </w:r>
      <w:r w:rsidR="003F05B4" w:rsidRPr="00CE3E76">
        <w:rPr>
          <w:noProof/>
          <w:lang w:eastAsia="zh-CN"/>
        </w:rPr>
        <w:drawing>
          <wp:inline distT="0" distB="0" distL="0" distR="0" wp14:anchorId="18CD7CAC" wp14:editId="1E349C5E">
            <wp:extent cx="248896" cy="212398"/>
            <wp:effectExtent l="19050" t="0" r="0" b="0"/>
            <wp:docPr id="1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081" t="5545" r="83525" b="91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2" cy="21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3592" w:rsidRPr="00CE3E76">
        <w:t>.</w:t>
      </w:r>
    </w:p>
    <w:p w14:paraId="49650020" w14:textId="77777777" w:rsidR="00174170" w:rsidRPr="00CE3E76" w:rsidRDefault="00174170" w:rsidP="00174170">
      <w:pPr>
        <w:spacing w:after="0"/>
        <w:jc w:val="both"/>
      </w:pPr>
    </w:p>
    <w:p w14:paraId="42C2B580" w14:textId="568D7645" w:rsidR="008F3592" w:rsidRPr="00CE3E76" w:rsidRDefault="00D06177" w:rsidP="00B21513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8F3592" w:rsidRPr="00CE3E76">
        <w:t>Ouvrir le modèle « </w:t>
      </w:r>
      <w:proofErr w:type="spellStart"/>
      <w:r w:rsidR="008F3592" w:rsidRPr="00CE3E76">
        <w:t>maxpid_</w:t>
      </w:r>
      <w:r w:rsidR="00661E66">
        <w:t>sans_frottement</w:t>
      </w:r>
      <w:r w:rsidR="008F3592" w:rsidRPr="00CE3E76">
        <w:t>.mdl</w:t>
      </w:r>
      <w:proofErr w:type="spellEnd"/>
      <w:r w:rsidR="008F3592" w:rsidRPr="00CE3E76">
        <w:t> »</w:t>
      </w:r>
      <w:r w:rsidR="00B21513">
        <w:t xml:space="preserve"> (Dans le dossier transfert</w:t>
      </w:r>
      <w:r w:rsidR="00D97427">
        <w:t>)</w:t>
      </w:r>
      <w:r w:rsidR="008F3592" w:rsidRPr="00CE3E76">
        <w:t xml:space="preserve">. </w:t>
      </w:r>
      <w:r w:rsidR="00664525" w:rsidRPr="00CE3E76">
        <w:t xml:space="preserve">Observer le modèle et identifier chacun des blocs avec le schéma bloc. Lancer la simulation </w:t>
      </w:r>
      <w:r w:rsidR="003F05B4" w:rsidRPr="00CE3E76">
        <w:t xml:space="preserve">en cliquant sur </w:t>
      </w:r>
      <w:r w:rsidR="003F05B4" w:rsidRPr="00CE3E76">
        <w:rPr>
          <w:noProof/>
          <w:lang w:eastAsia="zh-CN"/>
        </w:rPr>
        <w:drawing>
          <wp:inline distT="0" distB="0" distL="0" distR="0" wp14:anchorId="635F795E" wp14:editId="60C00654">
            <wp:extent cx="228437" cy="204896"/>
            <wp:effectExtent l="19050" t="0" r="163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1900" t="7900" r="65497" b="88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27" cy="20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5B4" w:rsidRPr="00CE3E76">
        <w:t xml:space="preserve"> </w:t>
      </w:r>
      <w:r w:rsidR="00664525" w:rsidRPr="00CE3E76">
        <w:t xml:space="preserve">et visualiser l’évolution temporelle de l’angle du bras. Est-ce conforme à la réalité ? </w:t>
      </w:r>
    </w:p>
    <w:p w14:paraId="42B9BC3A" w14:textId="77777777" w:rsidR="00174170" w:rsidRPr="00CE3E76" w:rsidRDefault="00174170" w:rsidP="00174170">
      <w:pPr>
        <w:spacing w:after="0"/>
        <w:jc w:val="both"/>
      </w:pPr>
    </w:p>
    <w:p w14:paraId="6A76D6E8" w14:textId="54F6D46A" w:rsidR="00664525" w:rsidRPr="00CE3E76" w:rsidRDefault="00D06177" w:rsidP="00B21513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664525" w:rsidRPr="00CE3E76">
        <w:t>Ouvrir le modèle « </w:t>
      </w:r>
      <w:proofErr w:type="spellStart"/>
      <w:r w:rsidR="00664525" w:rsidRPr="00CE3E76">
        <w:t>maxpid_frottements_sec</w:t>
      </w:r>
      <w:proofErr w:type="spellEnd"/>
      <w:r w:rsidR="00664525" w:rsidRPr="00CE3E76">
        <w:t> »</w:t>
      </w:r>
      <w:r w:rsidR="00D97427">
        <w:t xml:space="preserve"> </w:t>
      </w:r>
      <w:r w:rsidR="00D97427" w:rsidRPr="00CE3E76">
        <w:t>»</w:t>
      </w:r>
      <w:r w:rsidR="00D97427">
        <w:t xml:space="preserve"> (Dans le </w:t>
      </w:r>
      <w:r w:rsidR="00B21513">
        <w:t>dossier transfert</w:t>
      </w:r>
      <w:r w:rsidR="00D97427">
        <w:t>)</w:t>
      </w:r>
      <w:r w:rsidR="00664525" w:rsidRPr="00CE3E76">
        <w:t xml:space="preserve"> et visualiser </w:t>
      </w:r>
      <w:r w:rsidR="003F05B4" w:rsidRPr="00CE3E76">
        <w:t>les blocs qui ont changé. Rappeler la définition des frottements secs</w:t>
      </w:r>
      <w:r w:rsidR="00664525" w:rsidRPr="00CE3E76">
        <w:t>.</w:t>
      </w:r>
      <w:r w:rsidR="003F05B4" w:rsidRPr="00CE3E76">
        <w:t xml:space="preserve"> Dire en quoi les frottements secs sont une non</w:t>
      </w:r>
      <w:r w:rsidR="00E427C5" w:rsidRPr="00CE3E76">
        <w:t>-</w:t>
      </w:r>
      <w:r w:rsidR="003F05B4" w:rsidRPr="00CE3E76">
        <w:t>linéarité dans le modèle.</w:t>
      </w:r>
    </w:p>
    <w:p w14:paraId="6C1F7A50" w14:textId="77777777" w:rsidR="00174170" w:rsidRPr="00CE3E76" w:rsidRDefault="00174170" w:rsidP="00174170">
      <w:pPr>
        <w:spacing w:after="0"/>
        <w:jc w:val="both"/>
      </w:pPr>
    </w:p>
    <w:p w14:paraId="0EA44ED2" w14:textId="77777777" w:rsidR="003F05B4" w:rsidRPr="00CE3E76" w:rsidRDefault="00D06177" w:rsidP="00D20A9F">
      <w:pPr>
        <w:pStyle w:val="Pardeliste"/>
        <w:numPr>
          <w:ilvl w:val="0"/>
          <w:numId w:val="1"/>
        </w:numPr>
        <w:spacing w:after="0"/>
        <w:jc w:val="both"/>
      </w:pPr>
      <w:r>
        <w:t xml:space="preserve"> </w:t>
      </w:r>
      <w:r w:rsidR="003F05B4" w:rsidRPr="00CE3E76">
        <w:t>Lancer la simulation et observer si l’évolution temporelle de la rotation du bras est conforme à la réalité.</w:t>
      </w:r>
    </w:p>
    <w:p w14:paraId="5070763A" w14:textId="77777777" w:rsidR="00174170" w:rsidRPr="00CE3E76" w:rsidRDefault="00174170" w:rsidP="00174170">
      <w:pPr>
        <w:spacing w:after="0"/>
        <w:jc w:val="both"/>
      </w:pPr>
    </w:p>
    <w:p w14:paraId="057461CC" w14:textId="77777777" w:rsidR="008E3915" w:rsidRPr="00CE3E76" w:rsidRDefault="00CA5D61" w:rsidP="008E3915">
      <w:pPr>
        <w:pStyle w:val="Titre1"/>
        <w:numPr>
          <w:ilvl w:val="0"/>
          <w:numId w:val="6"/>
        </w:numPr>
        <w:spacing w:before="0"/>
        <w:jc w:val="both"/>
        <w:rPr>
          <w:rFonts w:asciiTheme="minorHAnsi" w:hAnsiTheme="minorHAnsi"/>
          <w:color w:val="FF0000"/>
          <w:sz w:val="22"/>
          <w:szCs w:val="22"/>
          <w:u w:val="single"/>
        </w:rPr>
      </w:pPr>
      <w:r w:rsidRPr="00CE3E76">
        <w:rPr>
          <w:rFonts w:asciiTheme="minorHAnsi" w:hAnsiTheme="minorHAnsi"/>
          <w:color w:val="FF0000"/>
          <w:sz w:val="22"/>
          <w:szCs w:val="22"/>
          <w:u w:val="single"/>
        </w:rPr>
        <w:t>Etude de l’influence de la correction proportionnelle</w:t>
      </w:r>
    </w:p>
    <w:p w14:paraId="5CD8709A" w14:textId="77777777" w:rsidR="008E3915" w:rsidRPr="00CE3E76" w:rsidRDefault="008E3915" w:rsidP="008E3915">
      <w:pPr>
        <w:spacing w:after="0"/>
      </w:pPr>
    </w:p>
    <w:p w14:paraId="7664A533" w14:textId="77777777" w:rsidR="00751251" w:rsidRPr="00CE3E76" w:rsidRDefault="00751251" w:rsidP="00CA5D61">
      <w:pPr>
        <w:pStyle w:val="Titre3"/>
        <w:numPr>
          <w:ilvl w:val="0"/>
          <w:numId w:val="10"/>
        </w:numPr>
        <w:spacing w:before="0"/>
        <w:jc w:val="both"/>
        <w:rPr>
          <w:rFonts w:asciiTheme="minorHAnsi" w:hAnsiTheme="minorHAnsi"/>
          <w:color w:val="00B050"/>
          <w:u w:val="single"/>
        </w:rPr>
      </w:pPr>
      <w:r w:rsidRPr="00CE3E76">
        <w:rPr>
          <w:rFonts w:asciiTheme="minorHAnsi" w:hAnsiTheme="minorHAnsi"/>
          <w:color w:val="00B050"/>
          <w:u w:val="single"/>
        </w:rPr>
        <w:t>Essais</w:t>
      </w:r>
    </w:p>
    <w:p w14:paraId="0E228CE4" w14:textId="77777777" w:rsidR="00CA5D61" w:rsidRPr="00CE3E76" w:rsidRDefault="00CA5D61" w:rsidP="000E5FE8">
      <w:pPr>
        <w:spacing w:after="0"/>
      </w:pPr>
    </w:p>
    <w:p w14:paraId="5E83C7F0" w14:textId="77777777" w:rsidR="00751251" w:rsidRPr="00CE3E76" w:rsidRDefault="00751251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Faire un essai sur le système réel avec les valeurs de </w:t>
      </w:r>
      <w:proofErr w:type="spellStart"/>
      <w:r w:rsidRPr="00CE3E76">
        <w:t>Kp</w:t>
      </w:r>
      <w:proofErr w:type="spellEnd"/>
      <w:r w:rsidRPr="00CE3E76">
        <w:t xml:space="preserve">=20, 50, 200 (toujours avec Ki=0 et </w:t>
      </w:r>
      <w:proofErr w:type="spellStart"/>
      <w:r w:rsidRPr="00CE3E76">
        <w:t>Kd</w:t>
      </w:r>
      <w:proofErr w:type="spellEnd"/>
      <w:r w:rsidRPr="00CE3E76">
        <w:t>=0) et relever à chaque fois le temps de montée du système, l’erreur statique et le premier dépassement.</w:t>
      </w:r>
    </w:p>
    <w:p w14:paraId="009A3C7A" w14:textId="77777777" w:rsidR="00CA5D61" w:rsidRPr="00CE3E76" w:rsidRDefault="00CA5D61" w:rsidP="00D20A9F">
      <w:pPr>
        <w:spacing w:after="0"/>
        <w:ind w:left="360"/>
        <w:jc w:val="both"/>
      </w:pPr>
    </w:p>
    <w:p w14:paraId="380EB238" w14:textId="77777777" w:rsidR="00751251" w:rsidRPr="00CE3E76" w:rsidRDefault="00751251" w:rsidP="00D20A9F">
      <w:pPr>
        <w:spacing w:after="0"/>
        <w:ind w:left="360"/>
        <w:jc w:val="both"/>
      </w:pPr>
      <w:r w:rsidRPr="00CE3E76">
        <w:rPr>
          <w:b/>
          <w:u w:val="single"/>
        </w:rPr>
        <w:t>Rappel</w:t>
      </w:r>
      <w:r w:rsidRPr="00CE3E76">
        <w:rPr>
          <w:b/>
        </w:rPr>
        <w:t> :</w:t>
      </w:r>
      <w:r w:rsidRPr="00CE3E76">
        <w:t xml:space="preserve"> Le </w:t>
      </w:r>
      <w:r w:rsidRPr="00CE3E76">
        <w:rPr>
          <w:b/>
          <w:bCs/>
        </w:rPr>
        <w:t>temps de montée</w:t>
      </w:r>
      <w:r w:rsidRPr="00CE3E76">
        <w:t xml:space="preserve"> </w:t>
      </w:r>
      <w:proofErr w:type="spellStart"/>
      <w:r w:rsidRPr="00CE3E76">
        <w:t>tm</w:t>
      </w:r>
      <w:proofErr w:type="spellEnd"/>
      <w:r w:rsidRPr="00CE3E76">
        <w:t xml:space="preserve"> est l'intervalle de temps séparant les instants auxquels la réponse indicielle vaut 10% et 90% de la valeur finale (ce n’est pas le temps de réponse à 5%). Que constate-t-on ?</w:t>
      </w:r>
    </w:p>
    <w:p w14:paraId="26D7D408" w14:textId="77777777" w:rsidR="00CA5D61" w:rsidRPr="00CE3E76" w:rsidRDefault="00CA5D61" w:rsidP="00D20A9F">
      <w:pPr>
        <w:spacing w:after="0"/>
        <w:ind w:left="360"/>
        <w:jc w:val="both"/>
      </w:pPr>
    </w:p>
    <w:p w14:paraId="40EDF300" w14:textId="77777777" w:rsidR="00751251" w:rsidRPr="00CE3E76" w:rsidRDefault="00751251" w:rsidP="00CA5D61">
      <w:pPr>
        <w:spacing w:after="0"/>
        <w:jc w:val="center"/>
      </w:pPr>
      <w:r w:rsidRPr="00CE3E76">
        <w:rPr>
          <w:noProof/>
          <w:lang w:eastAsia="zh-CN"/>
        </w:rPr>
        <w:lastRenderedPageBreak/>
        <w:drawing>
          <wp:inline distT="0" distB="0" distL="0" distR="0" wp14:anchorId="41BFB608" wp14:editId="72B731DC">
            <wp:extent cx="4831161" cy="2374710"/>
            <wp:effectExtent l="19050" t="0" r="7539" b="0"/>
            <wp:docPr id="2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25" cy="238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01468" w14:textId="77777777" w:rsidR="00CA5D61" w:rsidRPr="00CE3E76" w:rsidRDefault="008E3915" w:rsidP="008E3915">
      <w:pPr>
        <w:pStyle w:val="Titre3"/>
        <w:numPr>
          <w:ilvl w:val="0"/>
          <w:numId w:val="10"/>
        </w:numPr>
        <w:spacing w:before="0"/>
        <w:jc w:val="both"/>
        <w:rPr>
          <w:rFonts w:asciiTheme="minorHAnsi" w:hAnsiTheme="minorHAnsi"/>
          <w:color w:val="00B050"/>
          <w:u w:val="single"/>
        </w:rPr>
      </w:pPr>
      <w:r w:rsidRPr="00CE3E76">
        <w:rPr>
          <w:rFonts w:asciiTheme="minorHAnsi" w:hAnsiTheme="minorHAnsi"/>
          <w:color w:val="00B050"/>
          <w:u w:val="single"/>
        </w:rPr>
        <w:t xml:space="preserve">Analyse de la réponse </w:t>
      </w:r>
    </w:p>
    <w:p w14:paraId="496B7F3F" w14:textId="77777777" w:rsidR="00CA5D61" w:rsidRPr="00CE3E76" w:rsidRDefault="00CA5D61" w:rsidP="00D20A9F">
      <w:pPr>
        <w:pStyle w:val="Titre3"/>
        <w:spacing w:before="0"/>
        <w:ind w:firstLine="708"/>
        <w:jc w:val="both"/>
        <w:rPr>
          <w:rFonts w:asciiTheme="minorHAnsi" w:hAnsiTheme="minorHAnsi"/>
        </w:rPr>
      </w:pPr>
    </w:p>
    <w:p w14:paraId="3BFD66D5" w14:textId="77777777" w:rsidR="003F05B4" w:rsidRPr="00CE3E76" w:rsidRDefault="003F05B4" w:rsidP="008E3915">
      <w:pPr>
        <w:pStyle w:val="Titre3"/>
        <w:numPr>
          <w:ilvl w:val="0"/>
          <w:numId w:val="12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le temps de montée</w:t>
      </w:r>
    </w:p>
    <w:p w14:paraId="035ED625" w14:textId="77777777" w:rsidR="008E3915" w:rsidRPr="00CE3E76" w:rsidRDefault="008E3915" w:rsidP="008E3915">
      <w:pPr>
        <w:spacing w:after="0"/>
      </w:pPr>
    </w:p>
    <w:p w14:paraId="6849F7F8" w14:textId="77777777" w:rsidR="00751251" w:rsidRPr="00CE3E76" w:rsidRDefault="00751251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Quelle est l’évolution du temps de montée en fonction de </w:t>
      </w:r>
      <w:proofErr w:type="spellStart"/>
      <w:r w:rsidRPr="00CE3E76">
        <w:t>Kp</w:t>
      </w:r>
      <w:proofErr w:type="spellEnd"/>
      <w:r w:rsidRPr="00CE3E76">
        <w:t> ?</w:t>
      </w:r>
    </w:p>
    <w:p w14:paraId="78BADD93" w14:textId="77777777" w:rsidR="008E3915" w:rsidRPr="00CE3E76" w:rsidRDefault="008E3915" w:rsidP="008E3915">
      <w:pPr>
        <w:spacing w:after="0"/>
        <w:jc w:val="both"/>
      </w:pPr>
    </w:p>
    <w:p w14:paraId="33D3539A" w14:textId="77777777" w:rsidR="00A04294" w:rsidRPr="00CE3E76" w:rsidRDefault="00063C38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>Quelle est la cause de la faible variation du temps de montée ?</w:t>
      </w:r>
    </w:p>
    <w:p w14:paraId="4D3B16E2" w14:textId="77777777" w:rsidR="008E3915" w:rsidRPr="00CE3E76" w:rsidRDefault="008E3915" w:rsidP="008E3915">
      <w:pPr>
        <w:spacing w:after="0"/>
        <w:jc w:val="both"/>
      </w:pPr>
    </w:p>
    <w:p w14:paraId="6EE9B111" w14:textId="77777777" w:rsidR="00063C38" w:rsidRPr="00CE3E76" w:rsidRDefault="00063C38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Dans Simulink, reprendre le modèle « maxpid_frottements_sec.mdl ». Double cliquer sur le bloc du correcteur et </w:t>
      </w:r>
      <w:r w:rsidR="00F83A8E" w:rsidRPr="00CE3E76">
        <w:t xml:space="preserve">modifier la valeur du gain proportionnel </w:t>
      </w:r>
      <w:proofErr w:type="spellStart"/>
      <w:r w:rsidR="00F83A8E" w:rsidRPr="00CE3E76">
        <w:t>Kp</w:t>
      </w:r>
      <w:proofErr w:type="spellEnd"/>
      <w:r w:rsidR="00F83A8E" w:rsidRPr="00CE3E76">
        <w:t xml:space="preserve"> avec les valeurs précédentes et relever le temps de montée. </w:t>
      </w:r>
    </w:p>
    <w:p w14:paraId="163AD8A2" w14:textId="77777777" w:rsidR="008E3915" w:rsidRPr="00CE3E76" w:rsidRDefault="008E3915" w:rsidP="008E3915">
      <w:pPr>
        <w:spacing w:after="0"/>
        <w:jc w:val="both"/>
      </w:pPr>
    </w:p>
    <w:p w14:paraId="6A957147" w14:textId="77777777" w:rsidR="00F83A8E" w:rsidRPr="00CE3E76" w:rsidRDefault="00F83A8E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Effacer le bloc représentant la saturation du moteur électrique et modifier les valeurs de </w:t>
      </w:r>
      <w:proofErr w:type="spellStart"/>
      <w:r w:rsidRPr="00CE3E76">
        <w:t>Kp</w:t>
      </w:r>
      <w:proofErr w:type="spellEnd"/>
      <w:r w:rsidRPr="00CE3E76">
        <w:t xml:space="preserve"> de la même mani</w:t>
      </w:r>
      <w:r w:rsidR="001F7223" w:rsidRPr="00CE3E76">
        <w:t>ère et relever le temps de montée</w:t>
      </w:r>
      <w:r w:rsidRPr="00CE3E76">
        <w:t>. Conclure.</w:t>
      </w:r>
      <w:r w:rsidR="00A85EAC" w:rsidRPr="00CE3E76">
        <w:t xml:space="preserve"> Ne pas oublier de rem</w:t>
      </w:r>
      <w:r w:rsidR="00E427C5" w:rsidRPr="00CE3E76">
        <w:t>e</w:t>
      </w:r>
      <w:r w:rsidR="00A85EAC" w:rsidRPr="00CE3E76">
        <w:t>ttre le bloc de saturation.</w:t>
      </w:r>
    </w:p>
    <w:p w14:paraId="02279401" w14:textId="77777777" w:rsidR="008E3915" w:rsidRPr="00CE3E76" w:rsidRDefault="008E3915" w:rsidP="008E3915">
      <w:pPr>
        <w:spacing w:after="0"/>
        <w:jc w:val="both"/>
      </w:pPr>
    </w:p>
    <w:p w14:paraId="43658A5C" w14:textId="77777777" w:rsidR="00A041C1" w:rsidRPr="00CE3E76" w:rsidRDefault="00A041C1" w:rsidP="008E3915">
      <w:pPr>
        <w:pStyle w:val="Titre3"/>
        <w:numPr>
          <w:ilvl w:val="0"/>
          <w:numId w:val="12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l’erreur statique</w:t>
      </w:r>
    </w:p>
    <w:p w14:paraId="2979B468" w14:textId="77777777" w:rsidR="008E3915" w:rsidRPr="00CE3E76" w:rsidRDefault="008E3915" w:rsidP="008E3915">
      <w:pPr>
        <w:spacing w:after="0"/>
      </w:pPr>
    </w:p>
    <w:p w14:paraId="3D0AC11D" w14:textId="77777777" w:rsidR="00A041C1" w:rsidRPr="00CE3E76" w:rsidRDefault="00751251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Quelle est l’évolution de l’erreur statique en fonction </w:t>
      </w:r>
      <w:r w:rsidR="00885853" w:rsidRPr="00CE3E76">
        <w:t xml:space="preserve">de </w:t>
      </w:r>
      <w:proofErr w:type="spellStart"/>
      <w:r w:rsidR="00885853" w:rsidRPr="00CE3E76">
        <w:t>Kp</w:t>
      </w:r>
      <w:proofErr w:type="spellEnd"/>
      <w:r w:rsidRPr="00CE3E76">
        <w:t> ?</w:t>
      </w:r>
      <w:r w:rsidR="004A0976" w:rsidRPr="00CE3E76">
        <w:t xml:space="preserve"> Conclure.</w:t>
      </w:r>
    </w:p>
    <w:p w14:paraId="609F4C60" w14:textId="77777777" w:rsidR="008E3915" w:rsidRPr="00CE3E76" w:rsidRDefault="008E3915" w:rsidP="008E3915">
      <w:pPr>
        <w:spacing w:after="0"/>
        <w:jc w:val="both"/>
      </w:pPr>
    </w:p>
    <w:p w14:paraId="5A41ECB8" w14:textId="77777777" w:rsidR="004A0976" w:rsidRPr="00CE3E76" w:rsidRDefault="004A0976" w:rsidP="008E3915">
      <w:pPr>
        <w:pStyle w:val="Titre3"/>
        <w:numPr>
          <w:ilvl w:val="0"/>
          <w:numId w:val="14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la stabilité</w:t>
      </w:r>
    </w:p>
    <w:p w14:paraId="2E2333A0" w14:textId="77777777" w:rsidR="008E3915" w:rsidRPr="00CE3E76" w:rsidRDefault="008E3915" w:rsidP="008E3915">
      <w:pPr>
        <w:spacing w:after="0"/>
      </w:pPr>
    </w:p>
    <w:p w14:paraId="1780405E" w14:textId="77777777" w:rsidR="004A0976" w:rsidRPr="00CE3E76" w:rsidRDefault="004A0976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Quelle est l’évolution </w:t>
      </w:r>
      <w:r w:rsidR="00885853" w:rsidRPr="00CE3E76">
        <w:t>du 1</w:t>
      </w:r>
      <w:r w:rsidR="00885853" w:rsidRPr="00CE3E76">
        <w:rPr>
          <w:vertAlign w:val="superscript"/>
        </w:rPr>
        <w:t>er</w:t>
      </w:r>
      <w:r w:rsidR="00885853" w:rsidRPr="00CE3E76">
        <w:t xml:space="preserve"> dépassement en fonction de Kp</w:t>
      </w:r>
      <w:r w:rsidRPr="00CE3E76">
        <w:t> ? Conclure.</w:t>
      </w:r>
    </w:p>
    <w:p w14:paraId="2E321550" w14:textId="77777777" w:rsidR="008E3915" w:rsidRPr="00CE3E76" w:rsidRDefault="008E3915" w:rsidP="008E3915">
      <w:pPr>
        <w:spacing w:after="0"/>
        <w:jc w:val="both"/>
      </w:pPr>
    </w:p>
    <w:p w14:paraId="52687C9F" w14:textId="77777777" w:rsidR="00F65813" w:rsidRPr="00CE3E76" w:rsidRDefault="008E3915" w:rsidP="00F65813">
      <w:pPr>
        <w:pStyle w:val="Titre1"/>
        <w:numPr>
          <w:ilvl w:val="0"/>
          <w:numId w:val="6"/>
        </w:numPr>
        <w:spacing w:before="0"/>
        <w:jc w:val="both"/>
        <w:rPr>
          <w:rFonts w:asciiTheme="minorHAnsi" w:hAnsiTheme="minorHAnsi"/>
          <w:color w:val="FF0000"/>
          <w:sz w:val="22"/>
          <w:szCs w:val="22"/>
          <w:u w:val="single"/>
        </w:rPr>
      </w:pPr>
      <w:r w:rsidRPr="00CE3E76">
        <w:rPr>
          <w:rFonts w:asciiTheme="minorHAnsi" w:hAnsiTheme="minorHAnsi"/>
          <w:color w:val="FF0000"/>
          <w:sz w:val="22"/>
          <w:szCs w:val="22"/>
          <w:u w:val="single"/>
        </w:rPr>
        <w:t>Etude de l’influence de la correction proportionnelle intégrale</w:t>
      </w:r>
    </w:p>
    <w:p w14:paraId="0D81C272" w14:textId="77777777" w:rsidR="008E3915" w:rsidRPr="00CE3E76" w:rsidRDefault="008E3915" w:rsidP="00D20A9F">
      <w:pPr>
        <w:pStyle w:val="Titre3"/>
        <w:spacing w:before="0"/>
        <w:ind w:firstLine="708"/>
        <w:jc w:val="both"/>
        <w:rPr>
          <w:rFonts w:asciiTheme="minorHAnsi" w:hAnsiTheme="minorHAnsi"/>
        </w:rPr>
      </w:pPr>
    </w:p>
    <w:p w14:paraId="460D4B5B" w14:textId="77777777" w:rsidR="00A04294" w:rsidRPr="00CE3E76" w:rsidRDefault="00960302" w:rsidP="008E3915">
      <w:pPr>
        <w:pStyle w:val="Titre3"/>
        <w:numPr>
          <w:ilvl w:val="0"/>
          <w:numId w:val="15"/>
        </w:numPr>
        <w:tabs>
          <w:tab w:val="left" w:pos="142"/>
        </w:tabs>
        <w:spacing w:before="0"/>
        <w:jc w:val="both"/>
        <w:rPr>
          <w:rFonts w:asciiTheme="minorHAnsi" w:hAnsiTheme="minorHAnsi"/>
          <w:color w:val="00B050"/>
          <w:u w:val="single"/>
        </w:rPr>
      </w:pPr>
      <w:r w:rsidRPr="00CE3E76">
        <w:rPr>
          <w:rFonts w:asciiTheme="minorHAnsi" w:hAnsiTheme="minorHAnsi"/>
          <w:color w:val="00B050"/>
          <w:u w:val="single"/>
        </w:rPr>
        <w:t>Essais</w:t>
      </w:r>
    </w:p>
    <w:p w14:paraId="0710C7E4" w14:textId="77777777" w:rsidR="008E3915" w:rsidRPr="00CE3E76" w:rsidRDefault="008E3915" w:rsidP="008E3915">
      <w:pPr>
        <w:spacing w:after="0"/>
      </w:pPr>
    </w:p>
    <w:p w14:paraId="29D12389" w14:textId="77777777" w:rsidR="00960302" w:rsidRPr="00CE3E76" w:rsidRDefault="00960302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Sur le système réel, régler la valeur de </w:t>
      </w:r>
      <w:proofErr w:type="spellStart"/>
      <w:r w:rsidRPr="00CE3E76">
        <w:t>Kp</w:t>
      </w:r>
      <w:proofErr w:type="spellEnd"/>
      <w:r w:rsidRPr="00CE3E76">
        <w:t xml:space="preserve">=45et </w:t>
      </w:r>
      <w:proofErr w:type="spellStart"/>
      <w:r w:rsidRPr="00CE3E76">
        <w:t>Kd</w:t>
      </w:r>
      <w:proofErr w:type="spellEnd"/>
      <w:r w:rsidRPr="00CE3E76">
        <w:t xml:space="preserve">=0. Pour des valeurs de Ki=0, 5, 10, </w:t>
      </w:r>
      <w:proofErr w:type="spellStart"/>
      <w:r w:rsidRPr="00CE3E76">
        <w:t>etc</w:t>
      </w:r>
      <w:proofErr w:type="spellEnd"/>
      <w:r w:rsidRPr="00CE3E76">
        <w:t xml:space="preserve"> … relever l’erreur statique et le premier dépassement.</w:t>
      </w:r>
    </w:p>
    <w:p w14:paraId="574D10F7" w14:textId="77777777" w:rsidR="008E3915" w:rsidRPr="00CE3E76" w:rsidRDefault="008E3915" w:rsidP="008E3915">
      <w:pPr>
        <w:spacing w:after="0"/>
        <w:jc w:val="both"/>
      </w:pPr>
    </w:p>
    <w:p w14:paraId="4290B789" w14:textId="77777777" w:rsidR="00960302" w:rsidRPr="00CE3E76" w:rsidRDefault="00960302" w:rsidP="00CE3E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center"/>
        <w:rPr>
          <w:rFonts w:cs="Arial"/>
          <w:b/>
          <w:bCs/>
          <w:color w:val="FF0000"/>
        </w:rPr>
      </w:pPr>
      <w:r w:rsidRPr="00CE3E76">
        <w:rPr>
          <w:rFonts w:cs="Arial"/>
          <w:b/>
          <w:bCs/>
          <w:color w:val="FF0000"/>
        </w:rPr>
        <w:t>Pour une certaine valeur de Ki apparaît un phénomène d’oscillations. Par précaution pour le mécanisme, arrêter ce phénomène en positionnant Ki à 0 dans le menu correspondant.</w:t>
      </w:r>
    </w:p>
    <w:p w14:paraId="44DDDA83" w14:textId="77777777" w:rsidR="008E3915" w:rsidRPr="00CE3E76" w:rsidRDefault="008E3915" w:rsidP="008E3915">
      <w:pPr>
        <w:pStyle w:val="Titre3"/>
        <w:spacing w:before="0"/>
        <w:jc w:val="both"/>
        <w:rPr>
          <w:rFonts w:asciiTheme="minorHAnsi" w:hAnsiTheme="minorHAnsi"/>
        </w:rPr>
      </w:pPr>
    </w:p>
    <w:p w14:paraId="0E14A1F8" w14:textId="77777777" w:rsidR="008E3915" w:rsidRPr="00CE3E76" w:rsidRDefault="008E3915" w:rsidP="008E3915">
      <w:pPr>
        <w:pStyle w:val="Titre3"/>
        <w:numPr>
          <w:ilvl w:val="0"/>
          <w:numId w:val="15"/>
        </w:numPr>
        <w:spacing w:before="0"/>
        <w:jc w:val="both"/>
        <w:rPr>
          <w:rFonts w:asciiTheme="minorHAnsi" w:hAnsiTheme="minorHAnsi"/>
          <w:color w:val="00B050"/>
          <w:u w:val="single"/>
        </w:rPr>
      </w:pPr>
      <w:r w:rsidRPr="00CE3E76">
        <w:rPr>
          <w:rFonts w:asciiTheme="minorHAnsi" w:hAnsiTheme="minorHAnsi"/>
          <w:color w:val="00B050"/>
          <w:u w:val="single"/>
        </w:rPr>
        <w:t xml:space="preserve">Analyse de la réponse </w:t>
      </w:r>
    </w:p>
    <w:p w14:paraId="48965A6B" w14:textId="77777777" w:rsidR="008E3915" w:rsidRPr="00CE3E76" w:rsidRDefault="008E3915" w:rsidP="008E3915">
      <w:pPr>
        <w:spacing w:after="0"/>
      </w:pPr>
    </w:p>
    <w:p w14:paraId="4B17A4F8" w14:textId="77777777" w:rsidR="00960302" w:rsidRPr="00CE3E76" w:rsidRDefault="00960302" w:rsidP="008E3915">
      <w:pPr>
        <w:pStyle w:val="Titre3"/>
        <w:numPr>
          <w:ilvl w:val="0"/>
          <w:numId w:val="17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l’erreur statique</w:t>
      </w:r>
    </w:p>
    <w:p w14:paraId="65209FB9" w14:textId="77777777" w:rsidR="008E3915" w:rsidRPr="00CE3E76" w:rsidRDefault="008E3915" w:rsidP="008E3915">
      <w:pPr>
        <w:spacing w:after="0"/>
      </w:pPr>
    </w:p>
    <w:p w14:paraId="2F9C700C" w14:textId="77777777" w:rsidR="00960302" w:rsidRPr="00CE3E76" w:rsidRDefault="00960302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>Quelle est l’évolution de l’erreur statique en fonction de Ki ? Conclure.</w:t>
      </w:r>
    </w:p>
    <w:p w14:paraId="1F834F28" w14:textId="77777777" w:rsidR="008E3915" w:rsidRPr="00CE3E76" w:rsidRDefault="008E3915" w:rsidP="008E3915">
      <w:pPr>
        <w:spacing w:after="0"/>
        <w:jc w:val="both"/>
      </w:pPr>
    </w:p>
    <w:p w14:paraId="0B80805C" w14:textId="77777777" w:rsidR="00960302" w:rsidRPr="00CE3E76" w:rsidRDefault="00960302" w:rsidP="008E3915">
      <w:pPr>
        <w:pStyle w:val="Titre3"/>
        <w:numPr>
          <w:ilvl w:val="0"/>
          <w:numId w:val="17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la stabilité</w:t>
      </w:r>
    </w:p>
    <w:p w14:paraId="5BC90031" w14:textId="77777777" w:rsidR="008E3915" w:rsidRPr="00CE3E76" w:rsidRDefault="008E3915" w:rsidP="008E3915">
      <w:pPr>
        <w:spacing w:after="0"/>
      </w:pPr>
    </w:p>
    <w:p w14:paraId="49194F89" w14:textId="77777777" w:rsidR="00960302" w:rsidRPr="00CE3E76" w:rsidRDefault="00960302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>Quelle est l’évolution du premier dépassement en fonction de Ki ? Conclure.</w:t>
      </w:r>
    </w:p>
    <w:p w14:paraId="6B0D1EA6" w14:textId="77777777" w:rsidR="008E3915" w:rsidRPr="00CE3E76" w:rsidRDefault="008E3915" w:rsidP="008E3915">
      <w:pPr>
        <w:spacing w:after="0"/>
        <w:jc w:val="both"/>
      </w:pPr>
    </w:p>
    <w:p w14:paraId="715DA503" w14:textId="77777777" w:rsidR="008E3915" w:rsidRPr="00CE3E76" w:rsidRDefault="008E3915" w:rsidP="008E3915">
      <w:pPr>
        <w:spacing w:after="0"/>
        <w:jc w:val="both"/>
      </w:pPr>
    </w:p>
    <w:p w14:paraId="309054B5" w14:textId="77777777" w:rsidR="008E3915" w:rsidRPr="00CE3E76" w:rsidRDefault="008E3915" w:rsidP="008E3915">
      <w:pPr>
        <w:spacing w:after="0"/>
        <w:jc w:val="both"/>
      </w:pPr>
    </w:p>
    <w:p w14:paraId="2C0E7DE5" w14:textId="77777777" w:rsidR="008E3915" w:rsidRPr="00CE3E76" w:rsidRDefault="008E3915" w:rsidP="008E3915">
      <w:pPr>
        <w:spacing w:after="0"/>
        <w:jc w:val="both"/>
      </w:pPr>
    </w:p>
    <w:p w14:paraId="43008160" w14:textId="77777777" w:rsidR="00F65813" w:rsidRPr="00CE3E76" w:rsidRDefault="00F65813" w:rsidP="00F65813">
      <w:pPr>
        <w:pStyle w:val="Titre1"/>
        <w:numPr>
          <w:ilvl w:val="0"/>
          <w:numId w:val="19"/>
        </w:numPr>
        <w:spacing w:before="0"/>
        <w:jc w:val="both"/>
        <w:rPr>
          <w:rFonts w:asciiTheme="minorHAnsi" w:hAnsiTheme="minorHAnsi"/>
          <w:color w:val="FF0000"/>
          <w:sz w:val="22"/>
          <w:szCs w:val="22"/>
          <w:u w:val="single"/>
        </w:rPr>
      </w:pPr>
      <w:r w:rsidRPr="00CE3E76">
        <w:rPr>
          <w:rFonts w:asciiTheme="minorHAnsi" w:hAnsiTheme="minorHAnsi"/>
          <w:color w:val="FF0000"/>
          <w:sz w:val="22"/>
          <w:szCs w:val="22"/>
          <w:u w:val="single"/>
        </w:rPr>
        <w:t>Etude de la correction proportionnelle dérivée</w:t>
      </w:r>
    </w:p>
    <w:p w14:paraId="057008C9" w14:textId="77777777" w:rsidR="008E3915" w:rsidRPr="00CE3E76" w:rsidRDefault="008E3915" w:rsidP="00D20A9F">
      <w:pPr>
        <w:pStyle w:val="Titre3"/>
        <w:spacing w:before="0"/>
        <w:ind w:firstLine="708"/>
        <w:jc w:val="both"/>
        <w:rPr>
          <w:rFonts w:asciiTheme="minorHAnsi" w:hAnsiTheme="minorHAnsi"/>
        </w:rPr>
      </w:pPr>
    </w:p>
    <w:p w14:paraId="360DB062" w14:textId="77777777" w:rsidR="00F65813" w:rsidRPr="00CE3E76" w:rsidRDefault="005F51C2" w:rsidP="008E3915">
      <w:pPr>
        <w:pStyle w:val="Titre3"/>
        <w:numPr>
          <w:ilvl w:val="0"/>
          <w:numId w:val="20"/>
        </w:numPr>
        <w:spacing w:before="0"/>
        <w:jc w:val="both"/>
        <w:rPr>
          <w:rFonts w:asciiTheme="minorHAnsi" w:hAnsiTheme="minorHAnsi"/>
          <w:color w:val="00B050"/>
          <w:u w:val="single"/>
        </w:rPr>
      </w:pPr>
      <w:r w:rsidRPr="00CE3E76">
        <w:rPr>
          <w:rFonts w:asciiTheme="minorHAnsi" w:hAnsiTheme="minorHAnsi"/>
          <w:color w:val="00B050"/>
          <w:u w:val="single"/>
        </w:rPr>
        <w:t>Essais</w:t>
      </w:r>
    </w:p>
    <w:p w14:paraId="46345D44" w14:textId="77777777" w:rsidR="00F65813" w:rsidRPr="00CE3E76" w:rsidRDefault="00F65813" w:rsidP="00F65813">
      <w:pPr>
        <w:spacing w:after="0"/>
      </w:pPr>
    </w:p>
    <w:p w14:paraId="61EAE659" w14:textId="77777777" w:rsidR="005F51C2" w:rsidRPr="00CE3E76" w:rsidRDefault="005F51C2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Sur le système réel, régler la valeur de </w:t>
      </w:r>
      <w:proofErr w:type="spellStart"/>
      <w:r w:rsidRPr="00CE3E76">
        <w:t>Kp</w:t>
      </w:r>
      <w:proofErr w:type="spellEnd"/>
      <w:r w:rsidRPr="00CE3E76">
        <w:t xml:space="preserve"> = 45 et Ki = 0. Faire varier progressivement </w:t>
      </w:r>
      <w:proofErr w:type="spellStart"/>
      <w:r w:rsidRPr="00CE3E76">
        <w:t>Kd</w:t>
      </w:r>
      <w:proofErr w:type="spellEnd"/>
      <w:r w:rsidRPr="00CE3E76">
        <w:t xml:space="preserve"> avec </w:t>
      </w:r>
      <w:proofErr w:type="spellStart"/>
      <w:r w:rsidRPr="00CE3E76">
        <w:t>Kd</w:t>
      </w:r>
      <w:proofErr w:type="spellEnd"/>
      <w:r w:rsidRPr="00CE3E76">
        <w:t xml:space="preserve"> = 5 puis </w:t>
      </w:r>
      <w:proofErr w:type="spellStart"/>
      <w:r w:rsidRPr="00CE3E76">
        <w:t>Kd</w:t>
      </w:r>
      <w:proofErr w:type="spellEnd"/>
      <w:r w:rsidRPr="00CE3E76">
        <w:t>=10. Relever à chaque fois la valeur du temps de réponse à 5% et le premier dépassement.</w:t>
      </w:r>
    </w:p>
    <w:p w14:paraId="0B93CCB6" w14:textId="77777777" w:rsidR="00A32A7F" w:rsidRPr="00CE3E76" w:rsidRDefault="00A32A7F" w:rsidP="00A32A7F">
      <w:pPr>
        <w:spacing w:after="0"/>
        <w:jc w:val="both"/>
      </w:pPr>
    </w:p>
    <w:p w14:paraId="40211691" w14:textId="77777777" w:rsidR="00F65813" w:rsidRPr="00CE3E76" w:rsidRDefault="00F65813" w:rsidP="00F65813">
      <w:pPr>
        <w:pStyle w:val="Titre3"/>
        <w:numPr>
          <w:ilvl w:val="0"/>
          <w:numId w:val="20"/>
        </w:numPr>
        <w:spacing w:before="0"/>
        <w:jc w:val="both"/>
        <w:rPr>
          <w:rFonts w:asciiTheme="minorHAnsi" w:hAnsiTheme="minorHAnsi"/>
          <w:color w:val="00B050"/>
          <w:u w:val="single"/>
        </w:rPr>
      </w:pPr>
      <w:r w:rsidRPr="00CE3E76">
        <w:rPr>
          <w:rFonts w:asciiTheme="minorHAnsi" w:hAnsiTheme="minorHAnsi"/>
          <w:color w:val="00B050"/>
          <w:u w:val="single"/>
        </w:rPr>
        <w:t>Analyse de la réponse</w:t>
      </w:r>
    </w:p>
    <w:p w14:paraId="506B9835" w14:textId="77777777" w:rsidR="00F65813" w:rsidRPr="00CE3E76" w:rsidRDefault="00F65813" w:rsidP="00A32A7F">
      <w:pPr>
        <w:spacing w:after="0"/>
        <w:jc w:val="both"/>
      </w:pPr>
    </w:p>
    <w:p w14:paraId="4ABB19CC" w14:textId="77777777" w:rsidR="005F51C2" w:rsidRPr="00CE3E76" w:rsidRDefault="005F51C2" w:rsidP="00F65813">
      <w:pPr>
        <w:pStyle w:val="Titre3"/>
        <w:numPr>
          <w:ilvl w:val="0"/>
          <w:numId w:val="21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la stabilité</w:t>
      </w:r>
    </w:p>
    <w:p w14:paraId="06D97A35" w14:textId="77777777" w:rsidR="00F65813" w:rsidRPr="00CE3E76" w:rsidRDefault="00F65813" w:rsidP="00F65813">
      <w:pPr>
        <w:spacing w:after="0"/>
      </w:pPr>
    </w:p>
    <w:p w14:paraId="60320796" w14:textId="77777777" w:rsidR="005F51C2" w:rsidRPr="00CE3E76" w:rsidRDefault="005F51C2" w:rsidP="00D20A9F">
      <w:pPr>
        <w:pStyle w:val="Pardeliste"/>
        <w:numPr>
          <w:ilvl w:val="0"/>
          <w:numId w:val="1"/>
        </w:numPr>
        <w:spacing w:after="0"/>
        <w:jc w:val="both"/>
      </w:pPr>
      <w:r w:rsidRPr="00CE3E76">
        <w:t xml:space="preserve">Quelle est l’évolution du premier dépassement en fonction de </w:t>
      </w:r>
      <w:proofErr w:type="spellStart"/>
      <w:r w:rsidRPr="00CE3E76">
        <w:t>Kd</w:t>
      </w:r>
      <w:proofErr w:type="spellEnd"/>
      <w:r w:rsidRPr="00CE3E76">
        <w:t> ? Conclure.</w:t>
      </w:r>
    </w:p>
    <w:p w14:paraId="7A59F881" w14:textId="77777777" w:rsidR="00F65813" w:rsidRPr="00CE3E76" w:rsidRDefault="00F65813" w:rsidP="00F65813">
      <w:pPr>
        <w:spacing w:after="0"/>
        <w:jc w:val="both"/>
      </w:pPr>
    </w:p>
    <w:p w14:paraId="689F6618" w14:textId="77777777" w:rsidR="00F65813" w:rsidRPr="00CE3E76" w:rsidRDefault="005F51C2" w:rsidP="00F65813">
      <w:pPr>
        <w:pStyle w:val="Titre3"/>
        <w:numPr>
          <w:ilvl w:val="0"/>
          <w:numId w:val="21"/>
        </w:numPr>
        <w:spacing w:before="0"/>
        <w:jc w:val="both"/>
        <w:rPr>
          <w:rFonts w:asciiTheme="minorHAnsi" w:hAnsiTheme="minorHAnsi"/>
          <w:color w:val="0070C0"/>
          <w:u w:val="single"/>
        </w:rPr>
      </w:pPr>
      <w:r w:rsidRPr="00CE3E76">
        <w:rPr>
          <w:rFonts w:asciiTheme="minorHAnsi" w:hAnsiTheme="minorHAnsi"/>
          <w:color w:val="0070C0"/>
          <w:u w:val="single"/>
        </w:rPr>
        <w:t>Influence sur la rapidité</w:t>
      </w:r>
    </w:p>
    <w:p w14:paraId="461CA306" w14:textId="77777777" w:rsidR="00F65813" w:rsidRPr="00CE3E76" w:rsidRDefault="00F65813" w:rsidP="00F65813">
      <w:pPr>
        <w:spacing w:after="0"/>
      </w:pPr>
    </w:p>
    <w:p w14:paraId="53A70421" w14:textId="77777777" w:rsidR="005F51C2" w:rsidRPr="00CE3E76" w:rsidRDefault="005F51C2" w:rsidP="00D20A9F">
      <w:pPr>
        <w:pStyle w:val="Pardeliste"/>
        <w:numPr>
          <w:ilvl w:val="0"/>
          <w:numId w:val="1"/>
        </w:numPr>
        <w:spacing w:after="0"/>
        <w:jc w:val="both"/>
      </w:pPr>
      <w:bookmarkStart w:id="0" w:name="_GoBack"/>
      <w:bookmarkEnd w:id="0"/>
      <w:r w:rsidRPr="00CE3E76">
        <w:t xml:space="preserve">Quelle est l’évolution du temps de réponse à 5% en fonction de </w:t>
      </w:r>
      <w:proofErr w:type="spellStart"/>
      <w:r w:rsidRPr="00CE3E76">
        <w:t>Kd</w:t>
      </w:r>
      <w:proofErr w:type="spellEnd"/>
      <w:r w:rsidRPr="00CE3E76">
        <w:t> ? Conclure.</w:t>
      </w:r>
    </w:p>
    <w:sectPr w:rsidR="005F51C2" w:rsidRPr="00CE3E76" w:rsidSect="00D97427">
      <w:headerReference w:type="default" r:id="rId31"/>
      <w:pgSz w:w="11906" w:h="16838"/>
      <w:pgMar w:top="737" w:right="720" w:bottom="964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85FBF" w14:textId="77777777" w:rsidR="002126EA" w:rsidRDefault="002126EA" w:rsidP="00F9796A">
      <w:pPr>
        <w:spacing w:after="0" w:line="240" w:lineRule="auto"/>
      </w:pPr>
      <w:r>
        <w:separator/>
      </w:r>
    </w:p>
  </w:endnote>
  <w:endnote w:type="continuationSeparator" w:id="0">
    <w:p w14:paraId="7E245746" w14:textId="77777777" w:rsidR="002126EA" w:rsidRDefault="002126EA" w:rsidP="00F97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8539BF" w14:textId="77777777" w:rsidR="002126EA" w:rsidRDefault="002126EA" w:rsidP="00F9796A">
      <w:pPr>
        <w:spacing w:after="0" w:line="240" w:lineRule="auto"/>
      </w:pPr>
      <w:r>
        <w:separator/>
      </w:r>
    </w:p>
  </w:footnote>
  <w:footnote w:type="continuationSeparator" w:id="0">
    <w:p w14:paraId="52366D82" w14:textId="77777777" w:rsidR="002126EA" w:rsidRDefault="002126EA" w:rsidP="00F979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E3946D" w14:textId="1AFFCBA4" w:rsidR="00EB74DD" w:rsidRPr="002D5F4F" w:rsidRDefault="00EB74DD" w:rsidP="00EB74DD">
    <w:pPr>
      <w:overflowPunct w:val="0"/>
      <w:autoSpaceDE w:val="0"/>
      <w:autoSpaceDN w:val="0"/>
      <w:adjustRightInd w:val="0"/>
      <w:textAlignment w:val="baseline"/>
      <w:rPr>
        <w:sz w:val="24"/>
        <w:szCs w:val="20"/>
      </w:rPr>
    </w:pPr>
    <w:r>
      <w:rPr>
        <w:rFonts w:ascii="Comic Sans MS" w:hAnsi="Comic Sans MS"/>
        <w:noProof/>
        <w:szCs w:val="24"/>
        <w:lang w:eastAsia="zh-CN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4E38897F" wp14:editId="0D426B12">
              <wp:simplePos x="0" y="0"/>
              <wp:positionH relativeFrom="column">
                <wp:posOffset>-220589</wp:posOffset>
              </wp:positionH>
              <wp:positionV relativeFrom="paragraph">
                <wp:posOffset>-63842</wp:posOffset>
              </wp:positionV>
              <wp:extent cx="6840220" cy="0"/>
              <wp:effectExtent l="0" t="0" r="17780" b="25400"/>
              <wp:wrapNone/>
              <wp:docPr id="36" name="Connecteur droit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C57761" id="Connecteur droit 36" o:spid="_x0000_s1026" style="position:absolute;z-index:2516582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17.35pt,-5pt" to="521.25pt,-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ctHx4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" strokeweight="2.25pt"/>
          </w:pict>
        </mc:Fallback>
      </mc:AlternateContent>
    </w:r>
    <w:r>
      <w:rPr>
        <w:rFonts w:ascii="Times New Roman" w:hAnsi="Times New Roman"/>
        <w:b/>
        <w:bCs/>
        <w:color w:val="3366CC"/>
        <w:sz w:val="32"/>
        <w:szCs w:val="20"/>
      </w:rPr>
      <w:t xml:space="preserve">PSI Cycle 4 TP7 </w:t>
    </w:r>
    <w:proofErr w:type="spellStart"/>
    <w:r>
      <w:rPr>
        <w:rFonts w:cs="Arial"/>
        <w:b/>
        <w:bCs/>
        <w:sz w:val="24"/>
        <w:szCs w:val="20"/>
      </w:rPr>
      <w:t>Maxpid</w:t>
    </w:r>
    <w:proofErr w:type="spellEnd"/>
    <w:r>
      <w:rPr>
        <w:rFonts w:cs="Arial"/>
        <w:b/>
        <w:bCs/>
        <w:sz w:val="24"/>
        <w:szCs w:val="20"/>
      </w:rPr>
      <w:t> : correction des systèmes asservis</w:t>
    </w:r>
  </w:p>
  <w:p w14:paraId="28C1D76A" w14:textId="6234108B" w:rsidR="00EB74DD" w:rsidRDefault="00EB74DD" w:rsidP="00EB74DD">
    <w:pPr>
      <w:pStyle w:val="En-tte"/>
    </w:pPr>
    <w:r>
      <w:rPr>
        <w:noProof/>
        <w:lang w:eastAsia="zh-CN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69FFA82C" wp14:editId="3FA1E7EC">
              <wp:simplePos x="0" y="0"/>
              <wp:positionH relativeFrom="column">
                <wp:posOffset>-214679</wp:posOffset>
              </wp:positionH>
              <wp:positionV relativeFrom="paragraph">
                <wp:posOffset>113616</wp:posOffset>
              </wp:positionV>
              <wp:extent cx="6840220" cy="0"/>
              <wp:effectExtent l="0" t="0" r="17780" b="25400"/>
              <wp:wrapNone/>
              <wp:docPr id="35" name="Connecteur droit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41AF61" id="Connecteur droit 35" o:spid="_x0000_s1026" style="position:absolute;z-index:2516582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16.9pt,8.95pt" to="521.7pt,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T/Px4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" strokeweight="2.25pt"/>
          </w:pict>
        </mc:Fallback>
      </mc:AlternateContent>
    </w:r>
  </w:p>
  <w:p w14:paraId="15A8BEFD" w14:textId="77777777" w:rsidR="00B765D9" w:rsidRDefault="00B765D9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6C2B"/>
    <w:multiLevelType w:val="hybridMultilevel"/>
    <w:tmpl w:val="01A4724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72235"/>
    <w:multiLevelType w:val="hybridMultilevel"/>
    <w:tmpl w:val="902A176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6862E8"/>
    <w:multiLevelType w:val="hybridMultilevel"/>
    <w:tmpl w:val="4064C1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E3C34"/>
    <w:multiLevelType w:val="hybridMultilevel"/>
    <w:tmpl w:val="AF24879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D1999"/>
    <w:multiLevelType w:val="hybridMultilevel"/>
    <w:tmpl w:val="CE10BFC6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AC94A55"/>
    <w:multiLevelType w:val="hybridMultilevel"/>
    <w:tmpl w:val="A524CCE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0A1613"/>
    <w:multiLevelType w:val="hybridMultilevel"/>
    <w:tmpl w:val="3AA64CD6"/>
    <w:lvl w:ilvl="0" w:tplc="5014784E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45C0393"/>
    <w:multiLevelType w:val="hybridMultilevel"/>
    <w:tmpl w:val="1F6268DE"/>
    <w:lvl w:ilvl="0" w:tplc="84866CB0">
      <w:start w:val="1"/>
      <w:numFmt w:val="upperRoman"/>
      <w:lvlText w:val="%1."/>
      <w:lvlJc w:val="right"/>
      <w:pPr>
        <w:ind w:left="720" w:hanging="360"/>
      </w:pPr>
      <w:rPr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C611DB"/>
    <w:multiLevelType w:val="hybridMultilevel"/>
    <w:tmpl w:val="C31CC5DA"/>
    <w:lvl w:ilvl="0" w:tplc="3B1E6D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072938"/>
    <w:multiLevelType w:val="hybridMultilevel"/>
    <w:tmpl w:val="460A4366"/>
    <w:lvl w:ilvl="0" w:tplc="20407F88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006644"/>
    <w:multiLevelType w:val="hybridMultilevel"/>
    <w:tmpl w:val="FA86A33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EA271C"/>
    <w:multiLevelType w:val="hybridMultilevel"/>
    <w:tmpl w:val="9624660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6F33A5"/>
    <w:multiLevelType w:val="hybridMultilevel"/>
    <w:tmpl w:val="2250AB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C05A5A"/>
    <w:multiLevelType w:val="hybridMultilevel"/>
    <w:tmpl w:val="DD9EB46A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57E70883"/>
    <w:multiLevelType w:val="hybridMultilevel"/>
    <w:tmpl w:val="89B691C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8B5FA0"/>
    <w:multiLevelType w:val="hybridMultilevel"/>
    <w:tmpl w:val="1F6268DE"/>
    <w:lvl w:ilvl="0" w:tplc="84866CB0">
      <w:start w:val="1"/>
      <w:numFmt w:val="upperRoman"/>
      <w:lvlText w:val="%1."/>
      <w:lvlJc w:val="right"/>
      <w:pPr>
        <w:ind w:left="720" w:hanging="360"/>
      </w:pPr>
      <w:rPr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5D0C07"/>
    <w:multiLevelType w:val="hybridMultilevel"/>
    <w:tmpl w:val="1C08E0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DF65B1"/>
    <w:multiLevelType w:val="hybridMultilevel"/>
    <w:tmpl w:val="F93C09C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977C75"/>
    <w:multiLevelType w:val="hybridMultilevel"/>
    <w:tmpl w:val="DA24101C"/>
    <w:lvl w:ilvl="0" w:tplc="5014784E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F973909"/>
    <w:multiLevelType w:val="hybridMultilevel"/>
    <w:tmpl w:val="CE10BFC6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777E0042"/>
    <w:multiLevelType w:val="hybridMultilevel"/>
    <w:tmpl w:val="1F160CA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BC7651"/>
    <w:multiLevelType w:val="hybridMultilevel"/>
    <w:tmpl w:val="B9186A3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1"/>
  </w:num>
  <w:num w:numId="5">
    <w:abstractNumId w:val="8"/>
  </w:num>
  <w:num w:numId="6">
    <w:abstractNumId w:val="15"/>
  </w:num>
  <w:num w:numId="7">
    <w:abstractNumId w:val="14"/>
  </w:num>
  <w:num w:numId="8">
    <w:abstractNumId w:val="2"/>
  </w:num>
  <w:num w:numId="9">
    <w:abstractNumId w:val="3"/>
  </w:num>
  <w:num w:numId="10">
    <w:abstractNumId w:val="4"/>
  </w:num>
  <w:num w:numId="11">
    <w:abstractNumId w:val="13"/>
  </w:num>
  <w:num w:numId="12">
    <w:abstractNumId w:val="0"/>
  </w:num>
  <w:num w:numId="13">
    <w:abstractNumId w:val="10"/>
  </w:num>
  <w:num w:numId="14">
    <w:abstractNumId w:val="17"/>
  </w:num>
  <w:num w:numId="15">
    <w:abstractNumId w:val="12"/>
  </w:num>
  <w:num w:numId="16">
    <w:abstractNumId w:val="19"/>
  </w:num>
  <w:num w:numId="17">
    <w:abstractNumId w:val="11"/>
  </w:num>
  <w:num w:numId="18">
    <w:abstractNumId w:val="5"/>
  </w:num>
  <w:num w:numId="19">
    <w:abstractNumId w:val="7"/>
  </w:num>
  <w:num w:numId="20">
    <w:abstractNumId w:val="16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294"/>
    <w:rsid w:val="00063C38"/>
    <w:rsid w:val="00096FBF"/>
    <w:rsid w:val="000C118E"/>
    <w:rsid w:val="000E5FE8"/>
    <w:rsid w:val="00104B46"/>
    <w:rsid w:val="00136756"/>
    <w:rsid w:val="0014784D"/>
    <w:rsid w:val="00174170"/>
    <w:rsid w:val="001C160A"/>
    <w:rsid w:val="001F7223"/>
    <w:rsid w:val="002126EA"/>
    <w:rsid w:val="00223D95"/>
    <w:rsid w:val="0028586D"/>
    <w:rsid w:val="003F05B4"/>
    <w:rsid w:val="0044448B"/>
    <w:rsid w:val="0045159B"/>
    <w:rsid w:val="004A0976"/>
    <w:rsid w:val="004A5FA4"/>
    <w:rsid w:val="004C4807"/>
    <w:rsid w:val="004E1DB6"/>
    <w:rsid w:val="004F1E59"/>
    <w:rsid w:val="005A44B0"/>
    <w:rsid w:val="005F51C2"/>
    <w:rsid w:val="0065372F"/>
    <w:rsid w:val="00661E66"/>
    <w:rsid w:val="00664525"/>
    <w:rsid w:val="007175B2"/>
    <w:rsid w:val="00733360"/>
    <w:rsid w:val="00751251"/>
    <w:rsid w:val="00784954"/>
    <w:rsid w:val="00872BC9"/>
    <w:rsid w:val="00885853"/>
    <w:rsid w:val="008E3915"/>
    <w:rsid w:val="008F3592"/>
    <w:rsid w:val="00903F03"/>
    <w:rsid w:val="00960302"/>
    <w:rsid w:val="009705F3"/>
    <w:rsid w:val="0099140B"/>
    <w:rsid w:val="009C4E3D"/>
    <w:rsid w:val="00A041C1"/>
    <w:rsid w:val="00A04294"/>
    <w:rsid w:val="00A32A7F"/>
    <w:rsid w:val="00A4310B"/>
    <w:rsid w:val="00A85EAC"/>
    <w:rsid w:val="00A90B9A"/>
    <w:rsid w:val="00AD5BA9"/>
    <w:rsid w:val="00AE45B2"/>
    <w:rsid w:val="00B126CF"/>
    <w:rsid w:val="00B21513"/>
    <w:rsid w:val="00B53797"/>
    <w:rsid w:val="00B765D9"/>
    <w:rsid w:val="00C34C2D"/>
    <w:rsid w:val="00C94505"/>
    <w:rsid w:val="00CA5D61"/>
    <w:rsid w:val="00CA77FA"/>
    <w:rsid w:val="00CC2832"/>
    <w:rsid w:val="00CD110F"/>
    <w:rsid w:val="00CE3E76"/>
    <w:rsid w:val="00D06177"/>
    <w:rsid w:val="00D20A9F"/>
    <w:rsid w:val="00D469BE"/>
    <w:rsid w:val="00D56E38"/>
    <w:rsid w:val="00D819B6"/>
    <w:rsid w:val="00D93413"/>
    <w:rsid w:val="00D97427"/>
    <w:rsid w:val="00DB54D9"/>
    <w:rsid w:val="00DF257B"/>
    <w:rsid w:val="00E427C5"/>
    <w:rsid w:val="00E768C5"/>
    <w:rsid w:val="00E840AC"/>
    <w:rsid w:val="00EB74DD"/>
    <w:rsid w:val="00F16C18"/>
    <w:rsid w:val="00F3227F"/>
    <w:rsid w:val="00F65813"/>
    <w:rsid w:val="00F83A8E"/>
    <w:rsid w:val="00F87661"/>
    <w:rsid w:val="00F9796A"/>
    <w:rsid w:val="00FC4963"/>
    <w:rsid w:val="00FC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22B9C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C4963"/>
  </w:style>
  <w:style w:type="paragraph" w:styleId="Titre1">
    <w:name w:val="heading 1"/>
    <w:basedOn w:val="Normal"/>
    <w:next w:val="Normal"/>
    <w:link w:val="Titre1Car"/>
    <w:uiPriority w:val="9"/>
    <w:qFormat/>
    <w:rsid w:val="00FC73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22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22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C73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73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FC73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ous-titre">
    <w:name w:val="Subtitle"/>
    <w:basedOn w:val="Normal"/>
    <w:link w:val="Sous-titreCar"/>
    <w:qFormat/>
    <w:rsid w:val="00F16C18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color w:val="0000FF"/>
      <w:sz w:val="32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rsid w:val="00F16C18"/>
    <w:rPr>
      <w:rFonts w:ascii="Times New Roman" w:eastAsia="Times New Roman" w:hAnsi="Times New Roman" w:cs="Times New Roman"/>
      <w:b/>
      <w:bCs/>
      <w:i/>
      <w:iCs/>
      <w:color w:val="0000FF"/>
      <w:sz w:val="32"/>
      <w:szCs w:val="24"/>
      <w:lang w:eastAsia="fr-FR"/>
    </w:rPr>
  </w:style>
  <w:style w:type="paragraph" w:styleId="Lgende">
    <w:name w:val="caption"/>
    <w:basedOn w:val="Normal"/>
    <w:next w:val="Normal"/>
    <w:qFormat/>
    <w:rsid w:val="00F16C18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16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6C18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819B6"/>
    <w:pPr>
      <w:spacing w:after="0" w:line="240" w:lineRule="auto"/>
    </w:pPr>
  </w:style>
  <w:style w:type="paragraph" w:styleId="Pardeliste">
    <w:name w:val="List Paragraph"/>
    <w:basedOn w:val="Normal"/>
    <w:uiPriority w:val="34"/>
    <w:qFormat/>
    <w:rsid w:val="00D819B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322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3227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">
    <w:name w:val="header"/>
    <w:basedOn w:val="Normal"/>
    <w:link w:val="En-tteCar"/>
    <w:unhideWhenUsed/>
    <w:rsid w:val="00F979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F9796A"/>
  </w:style>
  <w:style w:type="paragraph" w:styleId="Pieddepage">
    <w:name w:val="footer"/>
    <w:basedOn w:val="Normal"/>
    <w:link w:val="PieddepageCar"/>
    <w:uiPriority w:val="99"/>
    <w:unhideWhenUsed/>
    <w:rsid w:val="00F979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9796A"/>
  </w:style>
  <w:style w:type="table" w:styleId="Grilledutableau">
    <w:name w:val="Table Grid"/>
    <w:basedOn w:val="TableauNormal"/>
    <w:uiPriority w:val="59"/>
    <w:rsid w:val="00D20A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5.bin"/><Relationship Id="rId21" Type="http://schemas.openxmlformats.org/officeDocument/2006/relationships/image" Target="media/image9.wmf"/><Relationship Id="rId22" Type="http://schemas.openxmlformats.org/officeDocument/2006/relationships/oleObject" Target="embeddings/oleObject6.bin"/><Relationship Id="rId23" Type="http://schemas.openxmlformats.org/officeDocument/2006/relationships/image" Target="media/image10.wmf"/><Relationship Id="rId24" Type="http://schemas.openxmlformats.org/officeDocument/2006/relationships/oleObject" Target="embeddings/oleObject7.bin"/><Relationship Id="rId25" Type="http://schemas.openxmlformats.org/officeDocument/2006/relationships/oleObject" Target="embeddings/oleObject8.bin"/><Relationship Id="rId26" Type="http://schemas.openxmlformats.org/officeDocument/2006/relationships/oleObject" Target="embeddings/oleObject9.bin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4.png"/><Relationship Id="rId31" Type="http://schemas.openxmlformats.org/officeDocument/2006/relationships/header" Target="header1.xml"/><Relationship Id="rId32" Type="http://schemas.openxmlformats.org/officeDocument/2006/relationships/fontTable" Target="fontTable.xml"/><Relationship Id="rId9" Type="http://schemas.openxmlformats.org/officeDocument/2006/relationships/image" Target="http://www.didastel.fr/Images/maxpid.gif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emf"/><Relationship Id="rId12" Type="http://schemas.openxmlformats.org/officeDocument/2006/relationships/oleObject" Target="embeddings/oleObject1.bin"/><Relationship Id="rId13" Type="http://schemas.openxmlformats.org/officeDocument/2006/relationships/image" Target="media/image5.wmf"/><Relationship Id="rId14" Type="http://schemas.openxmlformats.org/officeDocument/2006/relationships/oleObject" Target="embeddings/oleObject2.bin"/><Relationship Id="rId15" Type="http://schemas.openxmlformats.org/officeDocument/2006/relationships/image" Target="media/image6.wmf"/><Relationship Id="rId16" Type="http://schemas.openxmlformats.org/officeDocument/2006/relationships/oleObject" Target="embeddings/oleObject3.bin"/><Relationship Id="rId17" Type="http://schemas.openxmlformats.org/officeDocument/2006/relationships/image" Target="media/image7.wmf"/><Relationship Id="rId18" Type="http://schemas.openxmlformats.org/officeDocument/2006/relationships/oleObject" Target="embeddings/oleObject4.bin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943</Words>
  <Characters>5187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Remi</dc:creator>
  <cp:lastModifiedBy>émilien durif</cp:lastModifiedBy>
  <cp:revision>3</cp:revision>
  <cp:lastPrinted>2014-02-18T09:34:00Z</cp:lastPrinted>
  <dcterms:created xsi:type="dcterms:W3CDTF">2017-02-08T21:23:00Z</dcterms:created>
  <dcterms:modified xsi:type="dcterms:W3CDTF">2017-02-08T21:25:00Z</dcterms:modified>
</cp:coreProperties>
</file>