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3A302063" w:rsidR="00E6090F" w:rsidRDefault="00DB2FAF" w:rsidP="00E6090F">
      <w:pPr>
        <w:ind w:left="-1417"/>
      </w:pPr>
      <w:r>
        <w:rPr>
          <w:noProof/>
          <w:lang w:eastAsia="zh-CN"/>
        </w:rPr>
        <w:drawing>
          <wp:inline distT="0" distB="0" distL="0" distR="0" wp14:anchorId="75CF5E0B" wp14:editId="7715D47E">
            <wp:extent cx="2456740" cy="2224503"/>
            <wp:effectExtent l="0" t="0" r="7620" b="10795"/>
            <wp:docPr id="4" name="Image 4" descr="images/robot_eri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s/robot_eric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" b="-1"/>
                    <a:stretch/>
                  </pic:blipFill>
                  <pic:spPr bwMode="auto">
                    <a:xfrm>
                      <a:off x="0" y="0"/>
                      <a:ext cx="2474712" cy="22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09CA631C">
                <wp:simplePos x="0" y="0"/>
                <wp:positionH relativeFrom="column">
                  <wp:posOffset>1865586</wp:posOffset>
                </wp:positionH>
                <wp:positionV relativeFrom="paragraph">
                  <wp:posOffset>1853980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12B8" w14:textId="343F5062" w:rsidR="00AA1071" w:rsidRDefault="00030AB2" w:rsidP="00587B49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Robot </w:t>
                            </w:r>
                            <w:r w:rsidR="00587B49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anthropomorphe Ericc3</w:t>
                            </w:r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6CE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6.9pt;margin-top:146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" filled="f" stroked="f" strokeweight=".5pt">
                <v:textbox inset="0,0,0,0">
                  <w:txbxContent>
                    <w:p w14:paraId="673612B8" w14:textId="343F5062" w:rsidR="00AA1071" w:rsidRDefault="00030AB2" w:rsidP="00587B49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Robot </w:t>
                      </w:r>
                      <w:r w:rsidR="00587B49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anthropomorphe Ericc3</w:t>
                      </w:r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3448E484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9B70" w14:textId="4E5A77FD" w:rsidR="00303B46" w:rsidRPr="00767744" w:rsidRDefault="00030AB2" w:rsidP="00030AB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Conception de la partie commande des syst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ème</w:t>
                            </w: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s pour en am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eli</w:t>
                            </w: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orer les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7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O13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b9JIzELqnagm9P/doEJ69qkHItQrwTHnsCirH78RaH&#10;NoTm0yBxtiL/62/6hMf4wspZi70refi5Fl5xZr5YDHZa0lHwo7AcBbtuLggsTPGqOJlFOPhoRlF7&#10;ah7xJCzSLTAJK3FXyWX0489F7Pcfj4pUi0WGYRmdiNf23skUPNGShuyhexTeDZOY1uGGxp0Us1cD&#10;2WOTp6XFOpKu87SmzvZ9HDqORc5DPDw66aV4+Z9Rz0/j/DcA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6ShO13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547A9B70" w14:textId="4E5A77FD" w:rsidR="00303B46" w:rsidRPr="00767744" w:rsidRDefault="00030AB2" w:rsidP="00030AB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Conception de la partie commande des syst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ème</w:t>
                      </w: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s pour en am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eli</w:t>
                      </w: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orer les performances</w:t>
                      </w: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6B737065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69F9D548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C7431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EC8" id="Zone de texte 19" o:spid="_x0000_s1028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P9IU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" filled="f" stroked="f" strokeweight=".5pt">
                <v:textbox inset="0,0,0,0">
                  <w:txbxContent>
                    <w:p w14:paraId="46BFC789" w14:textId="69F9D548"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C7431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3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46ABC7BB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29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tneE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471A2048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7FC7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505551B5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1001CD36" w:rsidR="00303B46" w:rsidRDefault="00303B46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</w:t>
                            </w:r>
                            <w:r w:rsidR="00B1768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989" id="Zone de texte 17" o:spid="_x0000_s1030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" filled="f" stroked="f" strokeweight=".5pt">
                <v:textbox>
                  <w:txbxContent>
                    <w:p w14:paraId="24C87C4F" w14:textId="1001CD36" w:rsidR="00303B46" w:rsidRDefault="00303B46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</w:t>
                      </w:r>
                      <w:r w:rsidR="00B1768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 4</w:t>
                      </w:r>
                    </w:p>
                  </w:txbxContent>
                </v:textbox>
              </v:shape>
            </w:pict>
          </mc:Fallback>
        </mc:AlternateContent>
      </w:r>
    </w:p>
    <w:p w14:paraId="642F3800" w14:textId="77777777" w:rsidR="00E4043B" w:rsidRDefault="00E4043B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 :</w:t>
            </w:r>
          </w:p>
          <w:p w14:paraId="6C4194BB" w14:textId="358BD206" w:rsidR="00935E16" w:rsidRDefault="00935E16" w:rsidP="00802158">
            <w:pPr>
              <w:pStyle w:val="Pardeliste"/>
              <w:numPr>
                <w:ilvl w:val="0"/>
                <w:numId w:val="3"/>
              </w:numPr>
            </w:pPr>
            <w:r w:rsidRPr="00F17539">
              <w:rPr>
                <w:b/>
              </w:rPr>
              <w:t>Analyser</w:t>
            </w:r>
            <w:r>
              <w:t xml:space="preserve"> : </w:t>
            </w:r>
            <w:r w:rsidR="00802158">
              <w:t>Caractériser les écarts</w:t>
            </w:r>
          </w:p>
          <w:p w14:paraId="53D799CF" w14:textId="7BA72701" w:rsidR="00B1768F" w:rsidRDefault="00935E16" w:rsidP="00B1768F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</w:t>
            </w:r>
            <w:r w:rsidR="0025235D" w:rsidRPr="0025235D">
              <w:t xml:space="preserve"> Proposer une d</w:t>
            </w:r>
            <w:r w:rsidR="0025235D">
              <w:t>éma</w:t>
            </w:r>
            <w:r w:rsidR="0025235D" w:rsidRPr="0025235D">
              <w:t>rche de r</w:t>
            </w:r>
            <w:r w:rsidR="0025235D">
              <w:t>éso</w:t>
            </w:r>
            <w:r w:rsidR="0025235D" w:rsidRPr="0025235D">
              <w:t xml:space="preserve">lution et mettre en </w:t>
            </w:r>
            <w:r w:rsidR="0025235D" w:rsidRPr="0025235D">
              <w:rPr>
                <w:u w:val="single"/>
              </w:rPr>
              <w:t>oeuvre</w:t>
            </w:r>
            <w:r w:rsidR="0025235D" w:rsidRPr="0025235D">
              <w:t xml:space="preserve"> la r</w:t>
            </w:r>
            <w:r w:rsidR="0025235D">
              <w:t>éso</w:t>
            </w:r>
            <w:r w:rsidR="0025235D" w:rsidRPr="0025235D">
              <w:t>lution analytique</w:t>
            </w:r>
            <w:r w:rsidR="00B1768F">
              <w:t xml:space="preserve"> et numérique</w:t>
            </w:r>
            <w:r w:rsidR="00B1768F" w:rsidRPr="0025235D">
              <w:t xml:space="preserve"> :</w:t>
            </w:r>
            <w:r w:rsidR="00B1768F">
              <w:t xml:space="preserve"> stabilité, précision et rapidité des SLCI</w:t>
            </w:r>
          </w:p>
          <w:p w14:paraId="2AF3B947" w14:textId="465D2928" w:rsidR="00935E16" w:rsidRDefault="00B1768F" w:rsidP="00B1768F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B1768F">
              <w:rPr>
                <w:b/>
              </w:rPr>
              <w:t>Expérimenter</w:t>
            </w:r>
            <w:r>
              <w:t> :</w:t>
            </w:r>
            <w:r w:rsidRPr="0025235D">
              <w:t xml:space="preserve"> Proposer une</w:t>
            </w:r>
            <w:r>
              <w:t xml:space="preserve"> </w:t>
            </w:r>
            <w:r w:rsidRPr="00B1768F">
              <w:t>Proposer et justifier un protocole expérimental</w:t>
            </w:r>
          </w:p>
        </w:tc>
      </w:tr>
    </w:tbl>
    <w:p w14:paraId="3F472518" w14:textId="2ACD0378" w:rsidR="00030AB2" w:rsidRPr="00030AB2" w:rsidRDefault="00030AB2" w:rsidP="00030AB2">
      <w:pPr>
        <w:pStyle w:val="Titre1"/>
      </w:pPr>
      <w:r>
        <w:t>Présentation et p</w:t>
      </w:r>
      <w:r w:rsidR="004355C7">
        <w:t>roposition d’organisation de TP</w:t>
      </w:r>
    </w:p>
    <w:p w14:paraId="2766E7AE" w14:textId="395FCF8D" w:rsidR="00030AB2" w:rsidRPr="00030AB2" w:rsidRDefault="00030AB2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Présentation</w:t>
      </w:r>
    </w:p>
    <w:p w14:paraId="56DC2FED" w14:textId="77777777" w:rsidR="00DB2FAF" w:rsidRDefault="00DB2FAF" w:rsidP="00B10857">
      <w:r>
        <w:t>On s’intéresse ici à l’étude de la commande du robot anthropomorphe 5 axes Ericc3</w:t>
      </w:r>
      <w:r w:rsidR="00030AB2">
        <w:t>.</w:t>
      </w:r>
    </w:p>
    <w:p w14:paraId="2D39237D" w14:textId="7AF6A66F" w:rsidR="00030AB2" w:rsidRDefault="00DB2FAF" w:rsidP="00B10857">
      <w:r>
        <w:t>La présentation générale du système est détaillée dans le fiche1 de la documentation technique.</w:t>
      </w:r>
      <w:r w:rsidR="00030AB2">
        <w:t xml:space="preserve"> </w:t>
      </w:r>
    </w:p>
    <w:p w14:paraId="2DD02A64" w14:textId="77777777" w:rsidR="0025235D" w:rsidRDefault="0025235D" w:rsidP="0025235D">
      <w:pPr>
        <w:suppressAutoHyphens/>
        <w:rPr>
          <w:rFonts w:ascii="Arial" w:hAnsi="Arial"/>
          <w:color w:val="000000"/>
          <w:kern w:val="1"/>
          <w:lang w:eastAsia="ar-SA"/>
        </w:rPr>
      </w:pPr>
    </w:p>
    <w:p w14:paraId="010B7C5B" w14:textId="1B62B4CF" w:rsidR="0025235D" w:rsidRPr="0025235D" w:rsidRDefault="0025235D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Objectifs du TP</w:t>
      </w:r>
    </w:p>
    <w:p w14:paraId="5166BBCF" w14:textId="77777777" w:rsidR="0025235D" w:rsidRDefault="0025235D" w:rsidP="0025235D">
      <w:pPr>
        <w:rPr>
          <w:szCs w:val="20"/>
        </w:rPr>
      </w:pPr>
      <w:r>
        <w:rPr>
          <w:szCs w:val="20"/>
        </w:rPr>
        <w:t>Ce TP vise à :</w:t>
      </w:r>
    </w:p>
    <w:p w14:paraId="6D3FDD52" w14:textId="71FE5203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 w:rsidRPr="00A363DF">
        <w:rPr>
          <w:szCs w:val="20"/>
        </w:rPr>
        <w:t xml:space="preserve">Mettre en œuvre la commande </w:t>
      </w:r>
      <w:r w:rsidR="00DB2FAF">
        <w:rPr>
          <w:szCs w:val="20"/>
        </w:rPr>
        <w:t>en lacet</w:t>
      </w:r>
      <w:r w:rsidRPr="00A363DF">
        <w:rPr>
          <w:szCs w:val="20"/>
        </w:rPr>
        <w:t xml:space="preserve"> et mettre en évidence la problématique</w:t>
      </w:r>
      <w:r>
        <w:rPr>
          <w:szCs w:val="20"/>
        </w:rPr>
        <w:t xml:space="preserve"> de l’asservissement</w:t>
      </w:r>
    </w:p>
    <w:p w14:paraId="461A8CEC" w14:textId="5F98942A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 xml:space="preserve">Analyser expérimentalement l’asservissement en </w:t>
      </w:r>
      <w:r w:rsidR="00DB2FAF">
        <w:rPr>
          <w:szCs w:val="20"/>
        </w:rPr>
        <w:t>position</w:t>
      </w:r>
      <w:r>
        <w:rPr>
          <w:szCs w:val="20"/>
        </w:rPr>
        <w:t xml:space="preserve"> du système et étudier l’influences des paramètres d’inertie et de réglage des correcteurs.</w:t>
      </w:r>
    </w:p>
    <w:p w14:paraId="039D1693" w14:textId="6D981BF1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 xml:space="preserve">Analyser à l’aide d’un modèle numérique </w:t>
      </w:r>
      <w:r w:rsidR="00DB2FAF">
        <w:rPr>
          <w:szCs w:val="20"/>
        </w:rPr>
        <w:t>Matlab</w:t>
      </w:r>
      <w:r>
        <w:rPr>
          <w:szCs w:val="20"/>
        </w:rPr>
        <w:t xml:space="preserve"> </w:t>
      </w:r>
      <w:r w:rsidR="00077B9B">
        <w:rPr>
          <w:szCs w:val="20"/>
        </w:rPr>
        <w:t>l’influence</w:t>
      </w:r>
      <w:r>
        <w:rPr>
          <w:szCs w:val="20"/>
        </w:rPr>
        <w:t xml:space="preserve"> des paramètres d’inertie et de réglage des correcteurs.</w:t>
      </w:r>
    </w:p>
    <w:p w14:paraId="3C77BAE7" w14:textId="77777777" w:rsidR="0025235D" w:rsidRDefault="0025235D" w:rsidP="0025235D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>Diagnostiquer et caractériser les écarts.</w:t>
      </w:r>
    </w:p>
    <w:p w14:paraId="7A2DFD98" w14:textId="2D5D9BDE" w:rsidR="0025235D" w:rsidRPr="0025235D" w:rsidRDefault="0025235D" w:rsidP="0025235D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>Améliorer les performances du système</w:t>
      </w:r>
    </w:p>
    <w:p w14:paraId="0E616ACF" w14:textId="77777777" w:rsidR="00030AB2" w:rsidRDefault="00030AB2" w:rsidP="00CE541A">
      <w:pPr>
        <w:suppressAutoHyphens/>
        <w:ind w:firstLine="283"/>
        <w:rPr>
          <w:rFonts w:ascii="Arial" w:hAnsi="Arial"/>
          <w:color w:val="000000"/>
          <w:kern w:val="1"/>
          <w:lang w:eastAsia="ar-SA"/>
        </w:rPr>
      </w:pPr>
    </w:p>
    <w:p w14:paraId="4A4B43E4" w14:textId="76C92760" w:rsidR="00030AB2" w:rsidRPr="00030AB2" w:rsidRDefault="00030AB2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Organisation</w:t>
      </w:r>
    </w:p>
    <w:p w14:paraId="01C8DDD4" w14:textId="77777777" w:rsidR="00CE541A" w:rsidRPr="00805023" w:rsidRDefault="00CE541A" w:rsidP="00CE541A">
      <w:pPr>
        <w:suppressAutoHyphens/>
        <w:ind w:firstLine="283"/>
        <w:rPr>
          <w:rFonts w:ascii="Arial" w:hAnsi="Arial"/>
          <w:color w:val="000000"/>
          <w:kern w:val="1"/>
          <w:lang w:eastAsia="ar-SA"/>
        </w:rPr>
      </w:pPr>
      <w:r w:rsidRPr="00805023">
        <w:rPr>
          <w:rFonts w:ascii="Arial" w:hAnsi="Arial"/>
          <w:color w:val="000000"/>
          <w:kern w:val="1"/>
          <w:lang w:eastAsia="ar-SA"/>
        </w:rPr>
        <w:t>Pour une démarche conduite en îlot, le travail pourra être décomposé comme suit :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2987"/>
        <w:gridCol w:w="3363"/>
      </w:tblGrid>
      <w:tr w:rsidR="00CE541A" w:rsidRPr="00805023" w14:paraId="1945B1CB" w14:textId="77777777" w:rsidTr="00C214E8">
        <w:trPr>
          <w:trHeight w:val="393"/>
        </w:trPr>
        <w:tc>
          <w:tcPr>
            <w:tcW w:w="3055" w:type="dxa"/>
          </w:tcPr>
          <w:p w14:paraId="11F2B222" w14:textId="77777777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Conducteurs de projet</w:t>
            </w:r>
          </w:p>
        </w:tc>
        <w:tc>
          <w:tcPr>
            <w:tcW w:w="2987" w:type="dxa"/>
          </w:tcPr>
          <w:p w14:paraId="26A88AF6" w14:textId="47A76D03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Modélisateur</w:t>
            </w:r>
          </w:p>
        </w:tc>
        <w:tc>
          <w:tcPr>
            <w:tcW w:w="3363" w:type="dxa"/>
          </w:tcPr>
          <w:p w14:paraId="2AE7CA39" w14:textId="7D0DDB36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Expérimentateur</w:t>
            </w:r>
          </w:p>
        </w:tc>
      </w:tr>
      <w:tr w:rsidR="00CE541A" w:rsidRPr="00805023" w14:paraId="60A4B1C8" w14:textId="77777777" w:rsidTr="00F70C88">
        <w:tc>
          <w:tcPr>
            <w:tcW w:w="3055" w:type="dxa"/>
          </w:tcPr>
          <w:p w14:paraId="21C27E5B" w14:textId="5784CE12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C214E8">
              <w:rPr>
                <w:rFonts w:ascii="Arial" w:hAnsi="Arial"/>
                <w:color w:val="000000"/>
                <w:kern w:val="1"/>
                <w:lang w:eastAsia="ar-SA"/>
              </w:rPr>
              <w:t>1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, 13, 14, 15, 16, 17, 18, 19, 20</w:t>
            </w:r>
          </w:p>
        </w:tc>
        <w:tc>
          <w:tcPr>
            <w:tcW w:w="2987" w:type="dxa"/>
          </w:tcPr>
          <w:p w14:paraId="3D763915" w14:textId="2371AB71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6, 7, 8, 9, 10, 11, 12, 13, 14, 15, 16, 17, 18, 19, 20</w:t>
            </w:r>
          </w:p>
        </w:tc>
        <w:tc>
          <w:tcPr>
            <w:tcW w:w="3363" w:type="dxa"/>
          </w:tcPr>
          <w:p w14:paraId="7B78B42A" w14:textId="32210AAE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C214E8">
              <w:rPr>
                <w:rFonts w:ascii="Arial" w:hAnsi="Arial"/>
                <w:color w:val="000000"/>
                <w:kern w:val="1"/>
                <w:lang w:eastAsia="ar-SA"/>
              </w:rPr>
              <w:t>2, 3, 4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, 5, 13, 14, 15, 16, 17, 18, 19, 20</w:t>
            </w:r>
          </w:p>
        </w:tc>
      </w:tr>
    </w:tbl>
    <w:p w14:paraId="3E987116" w14:textId="77777777" w:rsidR="004355C7" w:rsidRDefault="004355C7" w:rsidP="004355C7"/>
    <w:p w14:paraId="793728CA" w14:textId="294B1C9F" w:rsidR="004355C7" w:rsidRDefault="000378B4" w:rsidP="00B1768F">
      <w:r>
        <w:t xml:space="preserve">Vous trouverez l’ensemble de la documentation sur </w:t>
      </w:r>
      <w:r w:rsidR="00B1768F">
        <w:t>le système</w:t>
      </w:r>
      <w:r>
        <w:t xml:space="preserve"> dans la documentation technique disponible sur le serveur.</w:t>
      </w:r>
    </w:p>
    <w:p w14:paraId="311DB733" w14:textId="77777777" w:rsidR="005944FC" w:rsidRPr="004355C7" w:rsidRDefault="005944FC" w:rsidP="00B1768F"/>
    <w:p w14:paraId="3FB3FC0F" w14:textId="4BFC3156" w:rsidR="00517301" w:rsidRDefault="00B1768F" w:rsidP="00214BA2">
      <w:pPr>
        <w:pStyle w:val="Titre1"/>
      </w:pPr>
      <w:r w:rsidRPr="00B1768F">
        <w:t xml:space="preserve">analyse </w:t>
      </w:r>
      <w:r w:rsidR="006C34C5">
        <w:t xml:space="preserve">de la réponse du système </w:t>
      </w:r>
      <w:r w:rsidR="009C4175">
        <w:t>et analyse des écarts</w:t>
      </w:r>
    </w:p>
    <w:p w14:paraId="59A0170B" w14:textId="77777777" w:rsidR="00214BA2" w:rsidRPr="00CE541A" w:rsidRDefault="00214BA2" w:rsidP="00214BA2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structurelle du système</w:t>
      </w:r>
    </w:p>
    <w:p w14:paraId="6DA0EE3D" w14:textId="77777777" w:rsidR="00214BA2" w:rsidRPr="00042A65" w:rsidRDefault="00214BA2" w:rsidP="00214BA2">
      <w:pPr>
        <w:pStyle w:val="Pardeliste"/>
        <w:numPr>
          <w:ilvl w:val="0"/>
          <w:numId w:val="7"/>
        </w:numPr>
        <w:tabs>
          <w:tab w:val="left" w:pos="528"/>
        </w:tabs>
        <w:suppressAutoHyphens/>
        <w:spacing w:line="252" w:lineRule="auto"/>
        <w:rPr>
          <w:b/>
          <w:bCs/>
          <w:color w:val="948A54" w:themeColor="background2" w:themeShade="80"/>
        </w:rPr>
      </w:pPr>
      <w:r w:rsidRPr="00042A65">
        <w:rPr>
          <w:b/>
          <w:color w:val="000000"/>
          <w:kern w:val="1"/>
          <w:szCs w:val="20"/>
          <w:lang w:eastAsia="ar-SA"/>
        </w:rPr>
        <w:t>Situer</w:t>
      </w:r>
      <w:r w:rsidRPr="00042A65">
        <w:rPr>
          <w:color w:val="000000"/>
          <w:kern w:val="1"/>
          <w:szCs w:val="20"/>
          <w:lang w:eastAsia="ar-SA"/>
        </w:rPr>
        <w:t xml:space="preserve"> chaque composant</w:t>
      </w:r>
      <w:r w:rsidRPr="00042A65">
        <w:rPr>
          <w:b/>
          <w:bCs/>
          <w:color w:val="000000"/>
          <w:kern w:val="1"/>
          <w:szCs w:val="20"/>
          <w:lang w:eastAsia="ar-SA"/>
        </w:rPr>
        <w:t xml:space="preserve"> </w:t>
      </w:r>
      <w:r w:rsidRPr="00042A65">
        <w:rPr>
          <w:color w:val="000000"/>
          <w:kern w:val="1"/>
          <w:szCs w:val="20"/>
          <w:lang w:eastAsia="ar-SA"/>
        </w:rPr>
        <w:t>des chaînes d’énergie et d’information</w:t>
      </w:r>
      <w:r w:rsidRPr="00042A65">
        <w:rPr>
          <w:b/>
          <w:bCs/>
          <w:color w:val="000000"/>
          <w:kern w:val="1"/>
          <w:szCs w:val="20"/>
          <w:lang w:eastAsia="ar-SA"/>
        </w:rPr>
        <w:t xml:space="preserve"> </w:t>
      </w:r>
      <w:r w:rsidRPr="00042A65">
        <w:rPr>
          <w:color w:val="000000"/>
          <w:kern w:val="1"/>
          <w:szCs w:val="20"/>
          <w:lang w:eastAsia="ar-SA"/>
        </w:rPr>
        <w:t xml:space="preserve">du système, puis </w:t>
      </w:r>
      <w:r w:rsidRPr="00042A65">
        <w:rPr>
          <w:b/>
          <w:color w:val="000000"/>
          <w:kern w:val="1"/>
          <w:szCs w:val="20"/>
          <w:lang w:eastAsia="ar-SA"/>
        </w:rPr>
        <w:t>réaliser</w:t>
      </w:r>
      <w:r w:rsidRPr="00042A65">
        <w:rPr>
          <w:color w:val="000000"/>
          <w:kern w:val="1"/>
          <w:szCs w:val="20"/>
          <w:lang w:eastAsia="ar-SA"/>
        </w:rPr>
        <w:t xml:space="preserve"> une description de l’ensemble avec un graphe « chaîne d’énergie – chaîne d’information », qui sera utilisé pour effectuer la présentation lors de la restitution orale des travaux. </w:t>
      </w:r>
    </w:p>
    <w:p w14:paraId="31BDCE4C" w14:textId="77777777" w:rsidR="00214BA2" w:rsidRDefault="00214BA2" w:rsidP="00214BA2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20BBD190" w14:textId="266271F1" w:rsidR="004355C7" w:rsidRDefault="00214BA2" w:rsidP="00B1768F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Données nécessaires à l’expérimentation</w:t>
      </w:r>
    </w:p>
    <w:p w14:paraId="222D49D4" w14:textId="77777777" w:rsidR="00214BA2" w:rsidRPr="007C2002" w:rsidRDefault="00214BA2" w:rsidP="00214BA2">
      <w:pPr>
        <w:pStyle w:val="Normalcentr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  <w:u w:val="single"/>
        </w:rPr>
      </w:pPr>
    </w:p>
    <w:p w14:paraId="3E760CED" w14:textId="380C75A8" w:rsidR="00214BA2" w:rsidRDefault="00214BA2" w:rsidP="007458B3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 w:rsidRPr="007C2002">
        <w:rPr>
          <w:rFonts w:cs="Arial"/>
          <w:color w:val="000000"/>
        </w:rPr>
        <w:t xml:space="preserve">la consigne de position est de </w:t>
      </w:r>
      <w:r w:rsidR="002A4B5A">
        <w:rPr>
          <w:rFonts w:cs="Arial"/>
          <w:color w:val="000000"/>
        </w:rPr>
        <w:t>1</w:t>
      </w:r>
      <w:r w:rsidR="007458B3">
        <w:rPr>
          <w:rFonts w:cs="Arial"/>
          <w:color w:val="000000"/>
        </w:rPr>
        <w:t>0</w:t>
      </w:r>
      <w:r w:rsidRPr="007C2002">
        <w:rPr>
          <w:rFonts w:cs="Arial"/>
          <w:color w:val="000000"/>
        </w:rPr>
        <w:t>°.</w:t>
      </w:r>
    </w:p>
    <w:p w14:paraId="51DAC1CE" w14:textId="3308A3CE" w:rsidR="00214BA2" w:rsidRPr="007C2002" w:rsidRDefault="00214BA2" w:rsidP="007458B3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Durée d</w:t>
      </w:r>
      <w:r w:rsidR="007458B3">
        <w:rPr>
          <w:rFonts w:cs="Arial"/>
          <w:color w:val="000000"/>
        </w:rPr>
        <w:t xml:space="preserve">u créneau </w:t>
      </w:r>
      <w:r w:rsidR="002A4B5A">
        <w:rPr>
          <w:rFonts w:cs="Arial"/>
          <w:color w:val="000000"/>
        </w:rPr>
        <w:t>: 10</w:t>
      </w:r>
      <w:r>
        <w:rPr>
          <w:rFonts w:cs="Arial"/>
          <w:color w:val="000000"/>
        </w:rPr>
        <w:t>00ms.</w:t>
      </w:r>
      <w:r w:rsidRPr="007C2002">
        <w:rPr>
          <w:rFonts w:cs="Arial"/>
          <w:color w:val="000000"/>
        </w:rPr>
        <w:t xml:space="preserve"> </w:t>
      </w:r>
    </w:p>
    <w:p w14:paraId="5049D048" w14:textId="77777777" w:rsidR="00214BA2" w:rsidRPr="007C2002" w:rsidRDefault="00214BA2" w:rsidP="00214BA2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 w:rsidRPr="007C2002">
        <w:rPr>
          <w:rFonts w:cs="Arial"/>
          <w:color w:val="000000"/>
        </w:rPr>
        <w:t>la posture initiale du robot est telle que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2</m:t>
            </m:r>
          </m:sub>
        </m:sSub>
        <m:r>
          <w:rPr>
            <w:rFonts w:ascii="Cambria Math" w:cs="Arial"/>
            <w:color w:val="000000"/>
          </w:rPr>
          <m:t>=0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(épaule) ;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3</m:t>
            </m:r>
          </m:sub>
        </m:sSub>
        <m:r>
          <w:rPr>
            <w:rFonts w:ascii="Cambria Math" w:cs="Arial"/>
            <w:color w:val="000000"/>
          </w:rPr>
          <m:t>=</m:t>
        </m:r>
        <m:r>
          <w:rPr>
            <w:rFonts w:ascii="Cambria Math" w:cs="Arial"/>
            <w:color w:val="000000"/>
          </w:rPr>
          <m:t>-</m:t>
        </m:r>
        <m:r>
          <w:rPr>
            <w:rFonts w:ascii="Cambria Math" w:cs="Arial"/>
            <w:color w:val="000000"/>
          </w:rPr>
          <m:t>90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(coude) ;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4</m:t>
            </m:r>
          </m:sub>
        </m:sSub>
        <m:r>
          <w:rPr>
            <w:rFonts w:ascii="Cambria Math" w:cs="Arial"/>
            <w:color w:val="000000"/>
          </w:rPr>
          <m:t>=0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(poignet) qui est la posture de détermination de J</w:t>
      </w:r>
      <w:r w:rsidRPr="007C2002">
        <w:rPr>
          <w:rFonts w:cs="Arial"/>
          <w:color w:val="000000"/>
          <w:vertAlign w:val="subscript"/>
        </w:rPr>
        <w:t>équivalent</w:t>
      </w:r>
      <w:r w:rsidRPr="007C2002">
        <w:rPr>
          <w:rFonts w:cs="Arial"/>
          <w:color w:val="000000"/>
        </w:rPr>
        <w:t>.</w:t>
      </w:r>
    </w:p>
    <w:p w14:paraId="3AC828D5" w14:textId="77777777" w:rsidR="00214BA2" w:rsidRPr="007C2002" w:rsidRDefault="00214BA2" w:rsidP="00214BA2">
      <w:pPr>
        <w:rPr>
          <w:rFonts w:cs="Arial"/>
          <w:iCs/>
          <w:color w:val="000000"/>
        </w:rPr>
      </w:pPr>
    </w:p>
    <w:p w14:paraId="2BD34294" w14:textId="2EB46A79" w:rsidR="00214BA2" w:rsidRDefault="00214BA2" w:rsidP="00214BA2">
      <w:pPr>
        <w:rPr>
          <w:rFonts w:cs="Arial"/>
          <w:color w:val="000000"/>
        </w:rPr>
      </w:pPr>
      <w:r w:rsidRPr="007C2002">
        <w:rPr>
          <w:rFonts w:cs="Arial"/>
          <w:b/>
          <w:iCs/>
          <w:color w:val="000000"/>
          <w:u w:val="single"/>
        </w:rPr>
        <w:lastRenderedPageBreak/>
        <w:t>Remarque</w:t>
      </w:r>
      <w:r w:rsidRPr="007C2002">
        <w:rPr>
          <w:rStyle w:val="apple-converted-space"/>
          <w:rFonts w:cs="Arial"/>
          <w:b/>
          <w:iCs/>
          <w:color w:val="000000"/>
        </w:rPr>
        <w:t> </w:t>
      </w:r>
      <w:r w:rsidRPr="007C2002">
        <w:rPr>
          <w:rFonts w:cs="Arial"/>
          <w:color w:val="000000"/>
        </w:rPr>
        <w:t>pour placer l'axe du lacet en position initiale, il faut penser à appliquer les valeurs par défauts du correcteur PID : Kp</w:t>
      </w:r>
      <w:r w:rsidRPr="007C2002">
        <w:rPr>
          <w:rStyle w:val="apple-converted-space"/>
          <w:rFonts w:cs="Arial"/>
          <w:b/>
          <w:bCs/>
          <w:color w:val="000000"/>
        </w:rPr>
        <w:t> </w:t>
      </w:r>
      <w:r w:rsidRPr="007C2002">
        <w:rPr>
          <w:rFonts w:cs="Arial"/>
          <w:color w:val="000000"/>
        </w:rPr>
        <w:t>(1000000),</w:t>
      </w:r>
      <w:r w:rsidRPr="007C2002">
        <w:rPr>
          <w:rStyle w:val="apple-converted-space"/>
          <w:rFonts w:cs="Arial"/>
          <w:b/>
          <w:bCs/>
          <w:color w:val="000000"/>
        </w:rPr>
        <w:t> </w:t>
      </w:r>
      <w:r w:rsidR="002A4B5A">
        <w:rPr>
          <w:rFonts w:cs="Arial"/>
          <w:color w:val="000000"/>
        </w:rPr>
        <w:t>Kd (600) et Ki (200000) dans le menu Robot/Paramétrage du correcteur</w:t>
      </w:r>
    </w:p>
    <w:p w14:paraId="1EE43A99" w14:textId="77777777" w:rsidR="00214BA2" w:rsidRPr="007C2002" w:rsidRDefault="00214BA2" w:rsidP="00214BA2">
      <w:pPr>
        <w:rPr>
          <w:rFonts w:cs="Arial"/>
          <w:color w:val="000000"/>
        </w:rPr>
      </w:pPr>
    </w:p>
    <w:p w14:paraId="367500E7" w14:textId="352B50B2" w:rsidR="00214BA2" w:rsidRPr="00FE3FD5" w:rsidRDefault="00214BA2" w:rsidP="00FE3FD5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place de l’essai</w:t>
      </w:r>
    </w:p>
    <w:p w14:paraId="41B06B05" w14:textId="2EC459A6" w:rsidR="00214BA2" w:rsidRPr="005B6D4E" w:rsidRDefault="00214BA2" w:rsidP="00C214E8">
      <w:pPr>
        <w:pStyle w:val="Pardeliste"/>
        <w:numPr>
          <w:ilvl w:val="0"/>
          <w:numId w:val="7"/>
        </w:numPr>
        <w:spacing w:line="240" w:lineRule="auto"/>
        <w:rPr>
          <w:rFonts w:cs="Arial"/>
        </w:rPr>
      </w:pPr>
      <w:r>
        <w:rPr>
          <w:rFonts w:cs="Arial"/>
        </w:rPr>
        <w:t>Réaliser une première mesure</w:t>
      </w:r>
      <w:r w:rsidR="005B6497">
        <w:rPr>
          <w:rFonts w:cs="Arial"/>
        </w:rPr>
        <w:t xml:space="preserve"> avec des données précédentes :</w:t>
      </w:r>
    </w:p>
    <w:p w14:paraId="5A6570D5" w14:textId="079B96EA" w:rsidR="002A4B5A" w:rsidRPr="002A4B5A" w:rsidRDefault="002A4B5A" w:rsidP="00214BA2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>
        <w:rPr>
          <w:rFonts w:cs="Arial"/>
        </w:rPr>
        <w:t>Suivre le fiche 2 (Mise en œuvre du robot) de la documentation technique</w:t>
      </w:r>
    </w:p>
    <w:p w14:paraId="28067523" w14:textId="77777777" w:rsidR="00214BA2" w:rsidRPr="005B6D4E" w:rsidRDefault="00214BA2" w:rsidP="00214BA2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 w:rsidRPr="005B6D4E">
        <w:rPr>
          <w:rFonts w:cs="Arial"/>
          <w:color w:val="000000"/>
        </w:rPr>
        <w:t>Nouvelle mesure temporelle (permet d’afficher une nouvelle feuille d’acquisition)</w:t>
      </w:r>
      <w:r>
        <w:rPr>
          <w:rFonts w:cs="Arial"/>
          <w:color w:val="000000"/>
        </w:rPr>
        <w:t xml:space="preserve"> </w:t>
      </w:r>
      <w:r w:rsidRPr="007C2002">
        <w:rPr>
          <w:noProof/>
          <w:lang w:eastAsia="zh-CN"/>
        </w:rPr>
        <w:drawing>
          <wp:inline distT="0" distB="0" distL="0" distR="0" wp14:anchorId="66B1EE34" wp14:editId="530C2EBC">
            <wp:extent cx="431676" cy="423080"/>
            <wp:effectExtent l="19050" t="0" r="6474" b="0"/>
            <wp:docPr id="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6" cy="42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87CC9" w14:textId="77777777" w:rsidR="00214BA2" w:rsidRPr="005B6D4E" w:rsidRDefault="00214BA2" w:rsidP="00214BA2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 w:rsidRPr="007C2002">
        <w:rPr>
          <w:rFonts w:cs="Arial"/>
          <w:color w:val="000000"/>
        </w:rPr>
        <w:t>Échelon en boucle fermée</w:t>
      </w:r>
      <w:r>
        <w:rPr>
          <w:rFonts w:cs="Arial"/>
          <w:color w:val="000000"/>
        </w:rPr>
        <w:t xml:space="preserve"> </w:t>
      </w:r>
      <w:r w:rsidRPr="007C2002">
        <w:rPr>
          <w:noProof/>
          <w:lang w:eastAsia="zh-CN"/>
        </w:rPr>
        <w:drawing>
          <wp:inline distT="0" distB="0" distL="0" distR="0" wp14:anchorId="1569C714" wp14:editId="16070982">
            <wp:extent cx="363349" cy="327547"/>
            <wp:effectExtent l="19050" t="0" r="0" b="0"/>
            <wp:docPr id="2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2" cy="32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369E" w14:textId="77777777" w:rsidR="005B6497" w:rsidRPr="005B6497" w:rsidRDefault="00214BA2" w:rsidP="005B6497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>
        <w:rPr>
          <w:rFonts w:cs="Arial"/>
          <w:color w:val="000000"/>
        </w:rPr>
        <w:t>Puis préciser les données liées à l’expérience</w:t>
      </w:r>
    </w:p>
    <w:p w14:paraId="54C22074" w14:textId="7FFDABA6" w:rsidR="005B6497" w:rsidRPr="005B6497" w:rsidRDefault="005B6497" w:rsidP="005B6497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>
        <w:rPr>
          <w:rFonts w:cs="Arial"/>
          <w:color w:val="000000"/>
        </w:rPr>
        <w:t>C</w:t>
      </w:r>
      <w:r w:rsidRPr="005B6497">
        <w:rPr>
          <w:rFonts w:cs="Arial"/>
          <w:color w:val="000000"/>
        </w:rPr>
        <w:t>ocher la case « afficher le courant »</w:t>
      </w:r>
    </w:p>
    <w:p w14:paraId="64061D59" w14:textId="77777777" w:rsidR="00214BA2" w:rsidRDefault="00214BA2" w:rsidP="00214BA2">
      <w:pPr>
        <w:rPr>
          <w:rFonts w:cs="Arial"/>
          <w:color w:val="000000"/>
        </w:rPr>
      </w:pPr>
    </w:p>
    <w:p w14:paraId="470194A6" w14:textId="54AA3DBE" w:rsidR="00481536" w:rsidRDefault="00214BA2" w:rsidP="005B6497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des résultats expérimentaux</w:t>
      </w:r>
    </w:p>
    <w:p w14:paraId="220F8681" w14:textId="77777777" w:rsidR="005B6497" w:rsidRDefault="005B6497" w:rsidP="005B6497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22B07BF9" w14:textId="3CDBA990" w:rsidR="00481536" w:rsidRPr="0010454C" w:rsidRDefault="005B6497" w:rsidP="0010454C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color w:val="000000"/>
        </w:rPr>
        <w:t>A</w:t>
      </w:r>
      <w:r w:rsidRPr="005B6D4E">
        <w:rPr>
          <w:rFonts w:cs="Arial"/>
          <w:color w:val="000000"/>
        </w:rPr>
        <w:t xml:space="preserve">nalyser la stabilité et la précision de la </w:t>
      </w:r>
      <w:r w:rsidR="007458B3">
        <w:rPr>
          <w:rFonts w:cs="Arial"/>
          <w:color w:val="000000"/>
        </w:rPr>
        <w:t>réponse en lançant</w:t>
      </w:r>
      <w:r w:rsidRPr="005B6D4E">
        <w:rPr>
          <w:rFonts w:cs="Arial"/>
          <w:color w:val="000000"/>
        </w:rPr>
        <w:t xml:space="preserve"> des échelons de position avec acquisition des courbes de position</w:t>
      </w:r>
      <w:r w:rsidR="0010454C">
        <w:rPr>
          <w:rFonts w:cs="Arial"/>
          <w:color w:val="000000"/>
        </w:rPr>
        <w:t>.</w:t>
      </w:r>
    </w:p>
    <w:p w14:paraId="6790C6DD" w14:textId="3A60E993" w:rsidR="00481536" w:rsidRDefault="00481536" w:rsidP="007458B3">
      <w:pPr>
        <w:pStyle w:val="Titre7"/>
        <w:keepLines w:val="0"/>
        <w:numPr>
          <w:ilvl w:val="0"/>
          <w:numId w:val="7"/>
        </w:numPr>
        <w:spacing w:before="0" w:line="240" w:lineRule="auto"/>
        <w:rPr>
          <w:rFonts w:asciiTheme="minorHAnsi" w:hAnsiTheme="minorHAnsi" w:cs="Arial"/>
          <w:i w:val="0"/>
          <w:iCs w:val="0"/>
          <w:color w:val="000000"/>
        </w:rPr>
      </w:pPr>
      <w:r w:rsidRPr="007458B3">
        <w:rPr>
          <w:rFonts w:asciiTheme="minorHAnsi" w:hAnsiTheme="minorHAnsi" w:cs="Arial"/>
          <w:i w:val="0"/>
          <w:iCs w:val="0"/>
          <w:color w:val="000000"/>
        </w:rPr>
        <w:t>Sur la courbe vérifier que le courant reste à une valeur inférieure à 1,7 A.</w:t>
      </w:r>
    </w:p>
    <w:p w14:paraId="5231B618" w14:textId="10EF2748" w:rsidR="00214BA2" w:rsidRPr="00FE3FD5" w:rsidRDefault="0010454C" w:rsidP="00FE3FD5">
      <w:pPr>
        <w:pStyle w:val="Pardeliste"/>
        <w:numPr>
          <w:ilvl w:val="0"/>
          <w:numId w:val="7"/>
        </w:numPr>
      </w:pPr>
      <w:r>
        <w:t>Exporter les résultats au format CSV pour pouvoir ensuite les comparer avec la simulation.</w:t>
      </w:r>
    </w:p>
    <w:p w14:paraId="58238684" w14:textId="2DB62100" w:rsidR="00214BA2" w:rsidRPr="00214BA2" w:rsidRDefault="00214BA2" w:rsidP="00214BA2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place de la simulation</w:t>
      </w:r>
    </w:p>
    <w:p w14:paraId="51735FDE" w14:textId="536B85C0" w:rsidR="00214BA2" w:rsidRPr="00860082" w:rsidRDefault="00562AD0" w:rsidP="0007360F">
      <w:pPr>
        <w:suppressAutoHyphens/>
        <w:spacing w:line="252" w:lineRule="auto"/>
        <w:rPr>
          <w:bCs/>
          <w:color w:val="000000"/>
          <w:kern w:val="1"/>
          <w:lang w:eastAsia="ar-SA"/>
        </w:rPr>
      </w:pPr>
      <w:r w:rsidRPr="00860082">
        <w:rPr>
          <w:bCs/>
          <w:color w:val="000000"/>
          <w:kern w:val="1"/>
          <w:lang w:eastAsia="ar-SA"/>
        </w:rPr>
        <w:t>On donne la structure de l’asservissement du robot Ericc3 sur la figure ci-dessous</w:t>
      </w:r>
    </w:p>
    <w:p w14:paraId="760CD2B7" w14:textId="77777777" w:rsidR="00961D0F" w:rsidRDefault="00961D0F" w:rsidP="002678F0"/>
    <w:p w14:paraId="5C4D6CA2" w14:textId="7BB4211B" w:rsidR="00D964E6" w:rsidRDefault="00E24B0A" w:rsidP="00F875DF">
      <w:pPr>
        <w:rPr>
          <w:b/>
          <w:bCs/>
          <w:color w:val="948A54" w:themeColor="background2" w:themeShade="80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48670E68" wp14:editId="34A08087">
            <wp:extent cx="6838315" cy="1598295"/>
            <wp:effectExtent l="0" t="0" r="0" b="1905"/>
            <wp:docPr id="1" name="Image 1" descr="../../TP_simulation/ericc3/images/schema_bloc_eric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TP_simulation/ericc3/images/schema_bloc_ericc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3B77" w14:textId="77777777" w:rsidR="00860082" w:rsidRDefault="00860082" w:rsidP="00F875DF">
      <w:pPr>
        <w:rPr>
          <w:b/>
          <w:bCs/>
          <w:color w:val="948A54" w:themeColor="background2" w:themeShade="80"/>
        </w:rPr>
      </w:pPr>
    </w:p>
    <w:p w14:paraId="3370135C" w14:textId="1C27A95B" w:rsidR="00860082" w:rsidRPr="008A40A3" w:rsidRDefault="00C214E8" w:rsidP="00E24B0A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Ouvrir Matlab et charger le fichier « </w:t>
      </w:r>
      <w:r w:rsidRPr="00C214E8">
        <w:rPr>
          <w:color w:val="000000" w:themeColor="text1"/>
        </w:rPr>
        <w:t>modele_ericc_correcteur_eleve</w:t>
      </w:r>
      <w:r>
        <w:rPr>
          <w:color w:val="000000" w:themeColor="text1"/>
        </w:rPr>
        <w:t>.slx » ainsi que le fichier « data_modele_ericc.m » que vous aurez récupérer sur le dossier transfert et copier dans votre espace perso</w:t>
      </w:r>
      <w:r w:rsidR="008A40A3">
        <w:rPr>
          <w:color w:val="000000" w:themeColor="text1"/>
        </w:rPr>
        <w:t>.</w:t>
      </w:r>
    </w:p>
    <w:p w14:paraId="47A108FA" w14:textId="028E41D1" w:rsidR="008A40A3" w:rsidRPr="00481536" w:rsidRDefault="008A40A3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Modifier le programme pour qu’</w:t>
      </w:r>
      <w:r w:rsidR="00481536">
        <w:rPr>
          <w:color w:val="000000" w:themeColor="text1"/>
        </w:rPr>
        <w:t>il prenne bien la</w:t>
      </w:r>
      <w:r>
        <w:rPr>
          <w:color w:val="000000" w:themeColor="text1"/>
        </w:rPr>
        <w:t xml:space="preserve"> structure proposé</w:t>
      </w:r>
      <w:r w:rsidR="00481536">
        <w:rPr>
          <w:color w:val="000000" w:themeColor="text1"/>
        </w:rPr>
        <w:t>e</w:t>
      </w:r>
      <w:r>
        <w:rPr>
          <w:color w:val="000000" w:themeColor="text1"/>
        </w:rPr>
        <w:t xml:space="preserve"> et qu’il permette bien d’imposer les bonnes conditions expérimentales.</w:t>
      </w:r>
    </w:p>
    <w:p w14:paraId="267F8F26" w14:textId="2E7FBD49" w:rsidR="00481536" w:rsidRPr="00506C57" w:rsidRDefault="00481536" w:rsidP="00E24B0A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Lancer la simulation et observer le résultat</w:t>
      </w:r>
      <w:r w:rsidR="00970851">
        <w:rPr>
          <w:color w:val="000000" w:themeColor="text1"/>
        </w:rPr>
        <w:t xml:space="preserve"> avec le réglage par défaut des coefficient Kp, Ki et Kd proposé dans le fichier « data_modele_ericc.m »</w:t>
      </w:r>
      <w:r>
        <w:rPr>
          <w:color w:val="000000" w:themeColor="text1"/>
        </w:rPr>
        <w:t>.</w:t>
      </w:r>
    </w:p>
    <w:p w14:paraId="79D64469" w14:textId="1E805A46" w:rsidR="00FE3FD5" w:rsidRPr="00FE3FD5" w:rsidRDefault="00506C57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Analyser la FTBO dans le domaine fréquentielle en allant dans</w:t>
      </w:r>
      <w:r w:rsidR="00FE3FD5">
        <w:rPr>
          <w:color w:val="000000" w:themeColor="text1"/>
        </w:rPr>
        <w:t xml:space="preserve"> Control Design/Linear Analysis puis sélectionner le diagramme de Bode. </w:t>
      </w:r>
    </w:p>
    <w:tbl>
      <w:tblPr>
        <w:tblStyle w:val="Grilledutableau"/>
        <w:tblW w:w="0" w:type="auto"/>
        <w:tblInd w:w="36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5778"/>
      </w:tblGrid>
      <w:tr w:rsidR="00FE3FD5" w14:paraId="4C56B2A1" w14:textId="77777777" w:rsidTr="00970851">
        <w:tc>
          <w:tcPr>
            <w:tcW w:w="5456" w:type="dxa"/>
          </w:tcPr>
          <w:p w14:paraId="054F6D10" w14:textId="66576B51" w:rsidR="00FE3FD5" w:rsidRDefault="00FE3FD5" w:rsidP="00FE3FD5">
            <w:pPr>
              <w:rPr>
                <w:b/>
                <w:bCs/>
                <w:color w:val="948A54" w:themeColor="background2" w:themeShade="80"/>
              </w:rPr>
            </w:pPr>
            <w:r>
              <w:rPr>
                <w:b/>
                <w:bCs/>
                <w:noProof/>
                <w:color w:val="948A54" w:themeColor="background2" w:themeShade="80"/>
                <w:lang w:eastAsia="zh-CN"/>
              </w:rPr>
              <w:lastRenderedPageBreak/>
              <w:drawing>
                <wp:inline distT="0" distB="0" distL="0" distR="0" wp14:anchorId="42BCDE4A" wp14:editId="4BFF3C69">
                  <wp:extent cx="2650738" cy="1686811"/>
                  <wp:effectExtent l="0" t="0" r="0" b="0"/>
                  <wp:docPr id="8" name="Image 8" descr="images/control_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s/control_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712" cy="170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14:paraId="53179FB5" w14:textId="19BD5579" w:rsidR="00FE3FD5" w:rsidRDefault="00FE3FD5" w:rsidP="00FE3FD5">
            <w:pPr>
              <w:rPr>
                <w:b/>
                <w:bCs/>
                <w:color w:val="948A54" w:themeColor="background2" w:themeShade="80"/>
              </w:rPr>
            </w:pPr>
          </w:p>
          <w:p w14:paraId="0F84C7D2" w14:textId="69885F53" w:rsidR="00FE3FD5" w:rsidRPr="00FE3FD5" w:rsidRDefault="00FE3FD5" w:rsidP="00FE3FD5">
            <w:pPr>
              <w:tabs>
                <w:tab w:val="left" w:pos="438"/>
              </w:tabs>
            </w:pPr>
            <w:r>
              <w:tab/>
            </w:r>
            <w:r>
              <w:rPr>
                <w:noProof/>
                <w:lang w:eastAsia="zh-CN"/>
              </w:rPr>
              <w:drawing>
                <wp:inline distT="0" distB="0" distL="0" distR="0" wp14:anchorId="2039F5CD" wp14:editId="1F561B2B">
                  <wp:extent cx="3253955" cy="775860"/>
                  <wp:effectExtent l="0" t="0" r="0" b="12065"/>
                  <wp:docPr id="9" name="Image 9" descr="images/b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s/b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801" cy="78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7E3A" w14:textId="77777777" w:rsidR="00FE3FD5" w:rsidRPr="00FE3FD5" w:rsidRDefault="00FE3FD5" w:rsidP="00FE3FD5">
      <w:pPr>
        <w:ind w:left="360"/>
        <w:rPr>
          <w:b/>
          <w:bCs/>
          <w:color w:val="948A54" w:themeColor="background2" w:themeShade="80"/>
        </w:rPr>
      </w:pPr>
    </w:p>
    <w:p w14:paraId="0E0200A7" w14:textId="22C14628" w:rsidR="00506C57" w:rsidRPr="00970851" w:rsidRDefault="00FE3FD5" w:rsidP="00FE3FD5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 xml:space="preserve">En cliquant droit sur la courbe </w:t>
      </w:r>
      <w:r w:rsidR="00970851">
        <w:rPr>
          <w:color w:val="000000" w:themeColor="text1"/>
        </w:rPr>
        <w:t>vous pouvez afficher les marges de stabilité.</w:t>
      </w:r>
    </w:p>
    <w:p w14:paraId="417212F3" w14:textId="1EBF6E03" w:rsidR="00970851" w:rsidRPr="00970851" w:rsidRDefault="00970851" w:rsidP="00970851">
      <w:pPr>
        <w:rPr>
          <w:b/>
          <w:bCs/>
          <w:color w:val="948A54" w:themeColor="background2" w:themeShade="80"/>
        </w:rPr>
      </w:pPr>
      <w:r>
        <w:rPr>
          <w:b/>
          <w:bCs/>
          <w:noProof/>
          <w:color w:val="948A54" w:themeColor="background2" w:themeShade="80"/>
          <w:lang w:eastAsia="zh-CN"/>
        </w:rPr>
        <w:drawing>
          <wp:inline distT="0" distB="0" distL="0" distR="0" wp14:anchorId="07BAFAA8" wp14:editId="51220FB4">
            <wp:extent cx="3325826" cy="1702167"/>
            <wp:effectExtent l="0" t="0" r="1905" b="0"/>
            <wp:docPr id="10" name="Image 10" descr="images/m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s/marg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466" cy="170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3B4" w14:textId="2C5BA7DF" w:rsidR="00860082" w:rsidRPr="00161798" w:rsidRDefault="00161798" w:rsidP="00161798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61798">
        <w:rPr>
          <w:color w:val="000000" w:themeColor="text1"/>
        </w:rPr>
        <w:t>Proposer une modifier du modèle pour tenir compte de la saturation en intensité et relancer les simulation</w:t>
      </w:r>
      <w:r>
        <w:rPr>
          <w:color w:val="000000" w:themeColor="text1"/>
        </w:rPr>
        <w:t>s</w:t>
      </w:r>
      <w:r w:rsidRPr="00161798">
        <w:rPr>
          <w:color w:val="000000" w:themeColor="text1"/>
        </w:rPr>
        <w:t>.</w:t>
      </w:r>
    </w:p>
    <w:p w14:paraId="77E4D094" w14:textId="70CABA58" w:rsidR="00161798" w:rsidRPr="00161798" w:rsidRDefault="00161798" w:rsidP="00161798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61798">
        <w:rPr>
          <w:color w:val="000000" w:themeColor="text1"/>
        </w:rPr>
        <w:t>Comparer les résultats de la simulation à ceux obtenu par l’expérience.</w:t>
      </w:r>
    </w:p>
    <w:p w14:paraId="0191F3CF" w14:textId="7A69BBC4" w:rsidR="000C3343" w:rsidRPr="007F288F" w:rsidRDefault="00AB685C" w:rsidP="009C4175">
      <w:pPr>
        <w:pStyle w:val="Titre1"/>
      </w:pPr>
      <w:r>
        <w:t xml:space="preserve">Analyse des performances </w:t>
      </w:r>
      <w:r w:rsidR="007458B3">
        <w:t>en fonction du réglage du correcteur</w:t>
      </w:r>
    </w:p>
    <w:p w14:paraId="73F9E55D" w14:textId="53A3317C" w:rsidR="007F288F" w:rsidRDefault="00161798" w:rsidP="0025235D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globale</w:t>
      </w:r>
    </w:p>
    <w:p w14:paraId="6D2BBFD3" w14:textId="77777777" w:rsidR="007458B3" w:rsidRPr="00B069F3" w:rsidRDefault="007458B3" w:rsidP="00B069F3">
      <w:pPr>
        <w:spacing w:line="240" w:lineRule="auto"/>
        <w:rPr>
          <w:rFonts w:cs="Arial"/>
          <w:color w:val="000000"/>
        </w:rPr>
      </w:pPr>
    </w:p>
    <w:p w14:paraId="426AFAA9" w14:textId="77777777" w:rsidR="007458B3" w:rsidRPr="005B6D4E" w:rsidRDefault="007458B3" w:rsidP="00161798">
      <w:pPr>
        <w:pStyle w:val="Pardeliste"/>
        <w:numPr>
          <w:ilvl w:val="0"/>
          <w:numId w:val="7"/>
        </w:numPr>
        <w:spacing w:line="240" w:lineRule="auto"/>
        <w:rPr>
          <w:rFonts w:cs="Arial"/>
          <w:color w:val="000000"/>
        </w:rPr>
      </w:pPr>
      <w:r w:rsidRPr="005B6D4E">
        <w:rPr>
          <w:rFonts w:cs="Arial"/>
          <w:color w:val="000000"/>
        </w:rPr>
        <w:t xml:space="preserve">Pour chacun des cas ci-dessous, analyser la stabilité et la précision de la réponse lorsque le système est soumis à une perturbation de type couple, lancer des échelons de position avec acquisition des courbes de position, </w:t>
      </w:r>
    </w:p>
    <w:p w14:paraId="1D1F0CB9" w14:textId="77777777" w:rsidR="007458B3" w:rsidRPr="007C2002" w:rsidRDefault="007458B3" w:rsidP="007458B3">
      <w:pPr>
        <w:rPr>
          <w:rFonts w:cs="Arial"/>
          <w:color w:val="000000"/>
        </w:rPr>
      </w:pPr>
    </w:p>
    <w:p w14:paraId="4B37DB31" w14:textId="77777777" w:rsidR="007458B3" w:rsidRPr="007C2002" w:rsidRDefault="007458B3" w:rsidP="007458B3">
      <w:r w:rsidRPr="007C2002">
        <w:rPr>
          <w:rFonts w:cs="Arial"/>
          <w:b/>
          <w:bCs/>
          <w:iCs/>
        </w:rPr>
        <w:t>Cas 1</w:t>
      </w:r>
      <w:r w:rsidRPr="007C2002">
        <w:rPr>
          <w:rFonts w:cs="Arial"/>
          <w:iCs/>
        </w:rPr>
        <w:t> : pour une correction proportionnelle seule (Kp = 1e6) ;</w:t>
      </w:r>
    </w:p>
    <w:p w14:paraId="38E0B34E" w14:textId="77777777" w:rsidR="007458B3" w:rsidRPr="007C2002" w:rsidRDefault="007458B3" w:rsidP="007458B3">
      <w:r w:rsidRPr="007C2002">
        <w:rPr>
          <w:rFonts w:cs="Arial"/>
          <w:b/>
          <w:bCs/>
          <w:iCs/>
        </w:rPr>
        <w:t>Cas 2</w:t>
      </w:r>
      <w:r w:rsidRPr="007C2002">
        <w:rPr>
          <w:rFonts w:cs="Arial"/>
          <w:iCs/>
        </w:rPr>
        <w:t> : pour une correction proportionnelle et dérivée (Kp = 1e6 et Kd = 600);</w:t>
      </w:r>
    </w:p>
    <w:p w14:paraId="1F4B7C46" w14:textId="77777777" w:rsidR="007458B3" w:rsidRPr="007C2002" w:rsidRDefault="007458B3" w:rsidP="007458B3">
      <w:pPr>
        <w:rPr>
          <w:rFonts w:cs="Arial"/>
          <w:iCs/>
        </w:rPr>
      </w:pPr>
      <w:r w:rsidRPr="007C2002">
        <w:rPr>
          <w:rFonts w:cs="Arial"/>
          <w:b/>
          <w:bCs/>
          <w:iCs/>
        </w:rPr>
        <w:t>Cas 3</w:t>
      </w:r>
      <w:r w:rsidRPr="007C2002">
        <w:rPr>
          <w:rFonts w:cs="Arial"/>
          <w:iCs/>
        </w:rPr>
        <w:t> : pour une correction proportionnelle, intégrale et dérivée (Kp = 1e6, Ki = 2e5 et Kd = 600) ;</w:t>
      </w:r>
    </w:p>
    <w:p w14:paraId="2DEB411A" w14:textId="77777777" w:rsidR="007458B3" w:rsidRPr="007C2002" w:rsidRDefault="007458B3" w:rsidP="007458B3"/>
    <w:p w14:paraId="352D5AB6" w14:textId="77777777" w:rsidR="007458B3" w:rsidRDefault="007458B3" w:rsidP="00161798">
      <w:pPr>
        <w:pStyle w:val="Pardeliste"/>
        <w:numPr>
          <w:ilvl w:val="0"/>
          <w:numId w:val="7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Synthétiser les résultats sous la forme d’un tableau comme proposé</w:t>
      </w:r>
    </w:p>
    <w:p w14:paraId="27FDD0E9" w14:textId="77777777" w:rsidR="007458B3" w:rsidRPr="004076DE" w:rsidRDefault="007458B3" w:rsidP="007458B3">
      <w:pPr>
        <w:pStyle w:val="Pardeliste"/>
        <w:spacing w:line="240" w:lineRule="auto"/>
        <w:ind w:left="1440"/>
        <w:rPr>
          <w:rFonts w:cs="Arial"/>
          <w:color w:val="000000"/>
        </w:rPr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351"/>
        <w:gridCol w:w="3860"/>
        <w:gridCol w:w="4077"/>
      </w:tblGrid>
      <w:tr w:rsidR="007458B3" w:rsidRPr="007C2002" w14:paraId="07117CC6" w14:textId="77777777" w:rsidTr="00996DD2">
        <w:tc>
          <w:tcPr>
            <w:tcW w:w="9288" w:type="dxa"/>
            <w:gridSpan w:val="3"/>
            <w:shd w:val="clear" w:color="auto" w:fill="D6E3BC" w:themeFill="accent3" w:themeFillTint="66"/>
            <w:vAlign w:val="center"/>
          </w:tcPr>
          <w:p w14:paraId="4F44377C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Bilan expérimental</w:t>
            </w:r>
          </w:p>
        </w:tc>
      </w:tr>
      <w:tr w:rsidR="007458B3" w:rsidRPr="007C2002" w14:paraId="635A1702" w14:textId="77777777" w:rsidTr="00996DD2">
        <w:tc>
          <w:tcPr>
            <w:tcW w:w="1351" w:type="dxa"/>
            <w:shd w:val="clear" w:color="auto" w:fill="E5B8B7" w:themeFill="accent2" w:themeFillTint="66"/>
            <w:vAlign w:val="center"/>
          </w:tcPr>
          <w:p w14:paraId="44EC5A8C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Correction</w:t>
            </w:r>
          </w:p>
        </w:tc>
        <w:tc>
          <w:tcPr>
            <w:tcW w:w="3860" w:type="dxa"/>
            <w:shd w:val="clear" w:color="auto" w:fill="E5B8B7" w:themeFill="accent2" w:themeFillTint="66"/>
            <w:vAlign w:val="center"/>
          </w:tcPr>
          <w:p w14:paraId="3A5A838D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Stabilité</w:t>
            </w:r>
          </w:p>
        </w:tc>
        <w:tc>
          <w:tcPr>
            <w:tcW w:w="4077" w:type="dxa"/>
            <w:shd w:val="clear" w:color="auto" w:fill="E5B8B7" w:themeFill="accent2" w:themeFillTint="66"/>
            <w:vAlign w:val="center"/>
          </w:tcPr>
          <w:p w14:paraId="3D759822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Précision</w:t>
            </w:r>
          </w:p>
        </w:tc>
      </w:tr>
      <w:tr w:rsidR="007458B3" w:rsidRPr="007C2002" w14:paraId="59B3193D" w14:textId="77777777" w:rsidTr="00996DD2">
        <w:trPr>
          <w:trHeight w:val="588"/>
        </w:trPr>
        <w:tc>
          <w:tcPr>
            <w:tcW w:w="1351" w:type="dxa"/>
            <w:shd w:val="clear" w:color="auto" w:fill="auto"/>
            <w:vAlign w:val="center"/>
          </w:tcPr>
          <w:p w14:paraId="12318C95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1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11EAF657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7DF922A5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</w:tr>
      <w:tr w:rsidR="007458B3" w:rsidRPr="007C2002" w14:paraId="3DC82933" w14:textId="77777777" w:rsidTr="00996DD2">
        <w:trPr>
          <w:trHeight w:val="546"/>
        </w:trPr>
        <w:tc>
          <w:tcPr>
            <w:tcW w:w="1351" w:type="dxa"/>
            <w:shd w:val="clear" w:color="auto" w:fill="auto"/>
            <w:vAlign w:val="center"/>
          </w:tcPr>
          <w:p w14:paraId="46DC1865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2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04A0AF5D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23744001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</w:tr>
      <w:tr w:rsidR="007458B3" w:rsidRPr="007C2002" w14:paraId="30435EDF" w14:textId="77777777" w:rsidTr="00996DD2">
        <w:trPr>
          <w:trHeight w:val="616"/>
        </w:trPr>
        <w:tc>
          <w:tcPr>
            <w:tcW w:w="1351" w:type="dxa"/>
            <w:shd w:val="clear" w:color="auto" w:fill="auto"/>
            <w:vAlign w:val="center"/>
          </w:tcPr>
          <w:p w14:paraId="42E16444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3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5BD05D44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6396EE5D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</w:tr>
    </w:tbl>
    <w:p w14:paraId="7147DE65" w14:textId="77777777" w:rsidR="007458B3" w:rsidRDefault="007458B3" w:rsidP="00AB685C"/>
    <w:p w14:paraId="399BB733" w14:textId="2DC903F5" w:rsidR="00B069F3" w:rsidRDefault="00B069F3" w:rsidP="00B069F3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de</w:t>
      </w:r>
      <w:r w:rsidR="00AF508F">
        <w:rPr>
          <w:b/>
          <w:bCs/>
          <w:color w:val="948A54" w:themeColor="background2" w:themeShade="80"/>
        </w:rPr>
        <w:t xml:space="preserve"> la correction proportionnelle</w:t>
      </w:r>
      <w:r>
        <w:rPr>
          <w:b/>
          <w:bCs/>
          <w:color w:val="948A54" w:themeColor="background2" w:themeShade="80"/>
        </w:rPr>
        <w:t xml:space="preserve"> Kp seul</w:t>
      </w:r>
    </w:p>
    <w:p w14:paraId="099FA300" w14:textId="77777777" w:rsidR="00AB685C" w:rsidRPr="00AB685C" w:rsidRDefault="00AB685C" w:rsidP="00AB685C"/>
    <w:p w14:paraId="659E6257" w14:textId="61C716F8" w:rsidR="00AB685C" w:rsidRPr="00AB685C" w:rsidRDefault="00AF508F" w:rsidP="00161798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Dans la configuration étudiée précédemment avec Kd et Ki nul compléter le tableau suivant sur modèle réel et simulé.</w:t>
      </w:r>
    </w:p>
    <w:p w14:paraId="163235B7" w14:textId="77777777" w:rsidR="00AB685C" w:rsidRDefault="00AB685C" w:rsidP="00AB685C">
      <w:pPr>
        <w:tabs>
          <w:tab w:val="num" w:pos="426"/>
        </w:tabs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9"/>
        <w:gridCol w:w="1350"/>
        <w:gridCol w:w="4413"/>
        <w:gridCol w:w="3383"/>
      </w:tblGrid>
      <w:tr w:rsidR="00B069F3" w14:paraId="5A54FA9E" w14:textId="77777777" w:rsidTr="00B069F3">
        <w:tc>
          <w:tcPr>
            <w:tcW w:w="0" w:type="auto"/>
            <w:shd w:val="solid" w:color="000000" w:fill="FFFFFF"/>
          </w:tcPr>
          <w:p w14:paraId="77A64044" w14:textId="77777777" w:rsidR="00B069F3" w:rsidRPr="00590A0A" w:rsidRDefault="00B069F3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KP</w:t>
            </w:r>
          </w:p>
        </w:tc>
        <w:tc>
          <w:tcPr>
            <w:tcW w:w="1350" w:type="dxa"/>
            <w:shd w:val="solid" w:color="000000" w:fill="FFFFFF"/>
          </w:tcPr>
          <w:p w14:paraId="528CE5B7" w14:textId="1F117464" w:rsidR="00B069F3" w:rsidRPr="00590A0A" w:rsidRDefault="00B069F3" w:rsidP="00B06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Dépassement</w:t>
            </w:r>
            <w:r w:rsidRPr="00590A0A">
              <w:rPr>
                <w:b/>
                <w:bCs/>
              </w:rPr>
              <w:t xml:space="preserve"> </w:t>
            </w:r>
          </w:p>
        </w:tc>
        <w:tc>
          <w:tcPr>
            <w:tcW w:w="4413" w:type="dxa"/>
            <w:shd w:val="solid" w:color="000000" w:fill="FFFFFF"/>
          </w:tcPr>
          <w:p w14:paraId="02557873" w14:textId="622A2EAA" w:rsidR="00B069F3" w:rsidRPr="00590A0A" w:rsidRDefault="00B069F3" w:rsidP="0023685F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 xml:space="preserve">Erreur en régime permanent </w:t>
            </w:r>
          </w:p>
        </w:tc>
        <w:tc>
          <w:tcPr>
            <w:tcW w:w="3383" w:type="dxa"/>
            <w:shd w:val="solid" w:color="000000" w:fill="FFFFFF"/>
          </w:tcPr>
          <w:p w14:paraId="23FA7486" w14:textId="77777777" w:rsidR="00B069F3" w:rsidRPr="00590A0A" w:rsidRDefault="00B069F3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Temps de réponse à 5%</w:t>
            </w:r>
          </w:p>
        </w:tc>
      </w:tr>
      <w:tr w:rsidR="00B069F3" w14:paraId="2C0DB23E" w14:textId="77777777" w:rsidTr="00B069F3">
        <w:tc>
          <w:tcPr>
            <w:tcW w:w="0" w:type="auto"/>
            <w:shd w:val="clear" w:color="auto" w:fill="auto"/>
          </w:tcPr>
          <w:p w14:paraId="091F6A40" w14:textId="543FD6B5" w:rsidR="00B069F3" w:rsidRDefault="006C63B0" w:rsidP="00B069F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32468BF3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773BFD2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0E92AD44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  <w:tr w:rsidR="00B069F3" w14:paraId="61F04B2F" w14:textId="77777777" w:rsidTr="00B069F3">
        <w:tc>
          <w:tcPr>
            <w:tcW w:w="0" w:type="auto"/>
            <w:shd w:val="clear" w:color="auto" w:fill="auto"/>
          </w:tcPr>
          <w:p w14:paraId="247BB244" w14:textId="0B7EEBE3" w:rsidR="00B069F3" w:rsidRDefault="006C63B0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21A21FE6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63AE6F61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35F3B840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  <w:tr w:rsidR="00B069F3" w14:paraId="3AE4DFD1" w14:textId="77777777" w:rsidTr="00B069F3">
        <w:tc>
          <w:tcPr>
            <w:tcW w:w="0" w:type="auto"/>
            <w:shd w:val="clear" w:color="auto" w:fill="auto"/>
          </w:tcPr>
          <w:p w14:paraId="5A814568" w14:textId="4227F767" w:rsidR="00B069F3" w:rsidRDefault="006C63B0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274666BB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2DFC9CE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6E4DD4AD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</w:tbl>
    <w:p w14:paraId="1F4365D4" w14:textId="77777777" w:rsidR="00AB685C" w:rsidRPr="00C4794B" w:rsidRDefault="00AB685C" w:rsidP="00AB685C">
      <w:pPr>
        <w:tabs>
          <w:tab w:val="num" w:pos="426"/>
        </w:tabs>
      </w:pPr>
    </w:p>
    <w:p w14:paraId="72ACF2A5" w14:textId="77777777" w:rsidR="00AF508F" w:rsidRPr="00AB685C" w:rsidRDefault="00AF508F" w:rsidP="00AF508F"/>
    <w:p w14:paraId="6FE5A411" w14:textId="68B65648" w:rsidR="00AF508F" w:rsidRDefault="00AF508F" w:rsidP="00AF508F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Analyser l’influence des différents réglage</w:t>
      </w:r>
      <w:r w:rsidR="00E24B0A">
        <w:rPr>
          <w:color w:val="000000"/>
          <w:kern w:val="1"/>
          <w:lang w:eastAsia="ar-SA"/>
        </w:rPr>
        <w:t>s</w:t>
      </w:r>
      <w:r>
        <w:rPr>
          <w:color w:val="000000"/>
          <w:kern w:val="1"/>
          <w:lang w:eastAsia="ar-SA"/>
        </w:rPr>
        <w:t xml:space="preserve"> sur le diagramme de Bode de la boucle ouverte</w:t>
      </w:r>
      <w:r w:rsidR="00E24B0A">
        <w:rPr>
          <w:color w:val="000000"/>
          <w:kern w:val="1"/>
          <w:lang w:eastAsia="ar-SA"/>
        </w:rPr>
        <w:t xml:space="preserve"> sur le modèle simulé</w:t>
      </w:r>
      <w:r>
        <w:rPr>
          <w:color w:val="000000"/>
          <w:kern w:val="1"/>
          <w:lang w:eastAsia="ar-SA"/>
        </w:rPr>
        <w:t>.</w:t>
      </w:r>
    </w:p>
    <w:p w14:paraId="7FB1D0E8" w14:textId="60376E9E" w:rsidR="00AF508F" w:rsidRPr="00E24B0A" w:rsidRDefault="00E24B0A" w:rsidP="00E24B0A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Faire une analyse fréquentielle sur la BO pour le premier cas (Kp=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6</m:t>
            </m:r>
          </m:sup>
        </m:sSup>
        <m:r>
          <w:rPr>
            <w:rFonts w:ascii="Cambria Math" w:hAnsi="Cambria Math"/>
            <w:color w:val="000000"/>
            <w:kern w:val="1"/>
            <w:lang w:eastAsia="ar-SA"/>
          </w:rPr>
          <m:t>)</m:t>
        </m:r>
      </m:oMath>
      <w:r>
        <w:rPr>
          <w:rFonts w:eastAsiaTheme="minorEastAsia"/>
          <w:color w:val="000000"/>
          <w:kern w:val="1"/>
          <w:lang w:eastAsia="ar-SA"/>
        </w:rPr>
        <w:t> : Fichier/Démarrer nouvelle mesure fréquentielle.</w:t>
      </w:r>
    </w:p>
    <w:p w14:paraId="2AA04831" w14:textId="27831DAA" w:rsidR="00B302CA" w:rsidRDefault="00511EE9" w:rsidP="00B069F3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d’une correction proportionnelle intégrale</w:t>
      </w:r>
    </w:p>
    <w:p w14:paraId="3191F3B2" w14:textId="77777777" w:rsidR="00511EE9" w:rsidRDefault="00511EE9" w:rsidP="00511EE9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p w14:paraId="21CD2164" w14:textId="7585B64F" w:rsidR="00AF508F" w:rsidRPr="00AB685C" w:rsidRDefault="00AF508F" w:rsidP="00AF508F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Dans la configuration étudiée précédemment avec Kp=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6</m:t>
            </m:r>
          </m:sup>
        </m:sSup>
      </m:oMath>
      <w:r>
        <w:rPr>
          <w:color w:val="000000"/>
          <w:kern w:val="1"/>
          <w:lang w:eastAsia="ar-SA"/>
        </w:rPr>
        <w:t xml:space="preserve"> , compléter le tableau suivant sur modèle réel et simulé.</w:t>
      </w:r>
    </w:p>
    <w:p w14:paraId="73F70E6A" w14:textId="77777777" w:rsidR="00AF508F" w:rsidRDefault="00AF508F" w:rsidP="00AF508F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9"/>
        <w:gridCol w:w="1350"/>
        <w:gridCol w:w="4413"/>
        <w:gridCol w:w="3383"/>
      </w:tblGrid>
      <w:tr w:rsidR="00AF508F" w14:paraId="694E7CE4" w14:textId="77777777" w:rsidTr="00996DD2">
        <w:tc>
          <w:tcPr>
            <w:tcW w:w="0" w:type="auto"/>
            <w:shd w:val="solid" w:color="000000" w:fill="FFFFFF"/>
          </w:tcPr>
          <w:p w14:paraId="31F33578" w14:textId="33A99A64" w:rsidR="00AF508F" w:rsidRPr="00590A0A" w:rsidRDefault="00AF508F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K</w:t>
            </w:r>
            <w:r>
              <w:rPr>
                <w:b/>
                <w:bCs/>
              </w:rPr>
              <w:t>i</w:t>
            </w:r>
          </w:p>
        </w:tc>
        <w:tc>
          <w:tcPr>
            <w:tcW w:w="1350" w:type="dxa"/>
            <w:shd w:val="solid" w:color="000000" w:fill="FFFFFF"/>
          </w:tcPr>
          <w:p w14:paraId="5A5719CE" w14:textId="77777777" w:rsidR="00AF508F" w:rsidRPr="00590A0A" w:rsidRDefault="00AF508F" w:rsidP="00996D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Dépassement</w:t>
            </w:r>
            <w:r w:rsidRPr="00590A0A">
              <w:rPr>
                <w:b/>
                <w:bCs/>
              </w:rPr>
              <w:t xml:space="preserve"> </w:t>
            </w:r>
          </w:p>
        </w:tc>
        <w:tc>
          <w:tcPr>
            <w:tcW w:w="4413" w:type="dxa"/>
            <w:shd w:val="solid" w:color="000000" w:fill="FFFFFF"/>
          </w:tcPr>
          <w:p w14:paraId="5A85CC2D" w14:textId="060AA3FA" w:rsidR="00AF508F" w:rsidRPr="00590A0A" w:rsidRDefault="00AF508F" w:rsidP="0023685F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 xml:space="preserve">Erreur en régime permanent </w:t>
            </w:r>
          </w:p>
        </w:tc>
        <w:tc>
          <w:tcPr>
            <w:tcW w:w="3383" w:type="dxa"/>
            <w:shd w:val="solid" w:color="000000" w:fill="FFFFFF"/>
          </w:tcPr>
          <w:p w14:paraId="59F6BA1B" w14:textId="77777777" w:rsidR="00AF508F" w:rsidRPr="00590A0A" w:rsidRDefault="00AF508F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Temps de réponse à 5%</w:t>
            </w:r>
          </w:p>
        </w:tc>
      </w:tr>
      <w:tr w:rsidR="00AF508F" w14:paraId="431B656F" w14:textId="77777777" w:rsidTr="00996DD2">
        <w:tc>
          <w:tcPr>
            <w:tcW w:w="0" w:type="auto"/>
            <w:shd w:val="clear" w:color="auto" w:fill="auto"/>
          </w:tcPr>
          <w:p w14:paraId="031A23EE" w14:textId="5AA5C52F" w:rsidR="00AF508F" w:rsidRDefault="006C63B0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1CE1008F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7EDF3009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5342C20E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  <w:tr w:rsidR="00AF508F" w14:paraId="0FE1B5C6" w14:textId="77777777" w:rsidTr="00996DD2">
        <w:tc>
          <w:tcPr>
            <w:tcW w:w="0" w:type="auto"/>
            <w:shd w:val="clear" w:color="auto" w:fill="auto"/>
          </w:tcPr>
          <w:p w14:paraId="0D0F1EB5" w14:textId="11F61EEF" w:rsidR="00AF508F" w:rsidRDefault="006C63B0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1819AEE4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2C572FF4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27D7764A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  <w:tr w:rsidR="00AF508F" w14:paraId="32F40A4D" w14:textId="77777777" w:rsidTr="00996DD2">
        <w:tc>
          <w:tcPr>
            <w:tcW w:w="0" w:type="auto"/>
            <w:shd w:val="clear" w:color="auto" w:fill="auto"/>
          </w:tcPr>
          <w:p w14:paraId="61072BF1" w14:textId="6168C9FC" w:rsidR="00AF508F" w:rsidRDefault="006C63B0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6B2DB389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34D79B1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5E425CEE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</w:tbl>
    <w:p w14:paraId="2A4B9DD8" w14:textId="77777777" w:rsidR="00AF508F" w:rsidRPr="00511EE9" w:rsidRDefault="00AF508F" w:rsidP="00E24B0A">
      <w:pPr>
        <w:pStyle w:val="Questiondidastel"/>
        <w:numPr>
          <w:ilvl w:val="0"/>
          <w:numId w:val="0"/>
        </w:numPr>
        <w:rPr>
          <w:rFonts w:asciiTheme="minorHAnsi" w:hAnsiTheme="minorHAnsi"/>
          <w:b w:val="0"/>
          <w:bCs/>
        </w:rPr>
      </w:pPr>
    </w:p>
    <w:p w14:paraId="77D32146" w14:textId="25AFDFA0" w:rsidR="00511EE9" w:rsidRPr="00511EE9" w:rsidRDefault="00511EE9" w:rsidP="00AF508F">
      <w:pPr>
        <w:pStyle w:val="Questiondidastel"/>
        <w:numPr>
          <w:ilvl w:val="0"/>
          <w:numId w:val="7"/>
        </w:numPr>
        <w:rPr>
          <w:rFonts w:asciiTheme="minorHAnsi" w:hAnsiTheme="minorHAnsi"/>
          <w:b w:val="0"/>
          <w:bCs/>
        </w:rPr>
      </w:pPr>
      <w:r w:rsidRPr="00511EE9">
        <w:rPr>
          <w:rFonts w:asciiTheme="minorHAnsi" w:hAnsiTheme="minorHAnsi"/>
          <w:b w:val="0"/>
          <w:bCs/>
        </w:rPr>
        <w:t xml:space="preserve">Quelle(s) est (sont) la (les) performance(s) affectée(s) par le réglage du gain KI ? </w:t>
      </w:r>
      <w:r w:rsidR="00AF508F">
        <w:rPr>
          <w:rFonts w:asciiTheme="minorHAnsi" w:hAnsiTheme="minorHAnsi"/>
          <w:b w:val="0"/>
          <w:bCs/>
        </w:rPr>
        <w:t>Analyser vos résultats dans le domaine fréquentiel.</w:t>
      </w:r>
    </w:p>
    <w:p w14:paraId="79B071F0" w14:textId="77777777" w:rsidR="00511EE9" w:rsidRPr="00511EE9" w:rsidRDefault="00511EE9" w:rsidP="00511EE9">
      <w:pPr>
        <w:pStyle w:val="Questiondidastel"/>
        <w:numPr>
          <w:ilvl w:val="0"/>
          <w:numId w:val="0"/>
        </w:numPr>
        <w:rPr>
          <w:rFonts w:asciiTheme="minorHAnsi" w:hAnsiTheme="minorHAnsi"/>
          <w:b w:val="0"/>
          <w:bCs/>
        </w:rPr>
      </w:pPr>
    </w:p>
    <w:p w14:paraId="076DDA1C" w14:textId="7F5D0E5F" w:rsidR="00B2207F" w:rsidRDefault="00511EE9" w:rsidP="00AF508F">
      <w:pPr>
        <w:pStyle w:val="Questiondidastel"/>
        <w:numPr>
          <w:ilvl w:val="0"/>
          <w:numId w:val="7"/>
        </w:numPr>
        <w:rPr>
          <w:rFonts w:asciiTheme="minorHAnsi" w:hAnsiTheme="minorHAnsi"/>
          <w:b w:val="0"/>
          <w:bCs/>
        </w:rPr>
      </w:pPr>
      <w:r w:rsidRPr="00511EE9">
        <w:rPr>
          <w:rFonts w:asciiTheme="minorHAnsi" w:hAnsiTheme="minorHAnsi"/>
          <w:b w:val="0"/>
          <w:bCs/>
        </w:rPr>
        <w:t xml:space="preserve">Conclure sur l’intérêt d’un tel correcteur pour la boucle de vitesse est-il suffisant dans le cadre de l’action collaboratrice souhaitée ? </w:t>
      </w:r>
    </w:p>
    <w:p w14:paraId="4A4BF0CD" w14:textId="77777777" w:rsidR="00AF508F" w:rsidRPr="00E24B0A" w:rsidRDefault="00AF508F" w:rsidP="00E24B0A">
      <w:pPr>
        <w:tabs>
          <w:tab w:val="left" w:pos="528"/>
        </w:tabs>
        <w:rPr>
          <w:b/>
          <w:bCs/>
          <w:color w:val="948A54" w:themeColor="background2" w:themeShade="80"/>
        </w:rPr>
      </w:pPr>
      <w:bookmarkStart w:id="0" w:name="_GoBack"/>
      <w:bookmarkEnd w:id="0"/>
    </w:p>
    <w:p w14:paraId="5E61B9D8" w14:textId="08531164" w:rsidR="00AF508F" w:rsidRDefault="00AF508F" w:rsidP="00AF508F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d’une correction proportionnelle intégrale dérivée</w:t>
      </w:r>
    </w:p>
    <w:p w14:paraId="01252041" w14:textId="77777777" w:rsidR="00AF508F" w:rsidRDefault="00AF508F" w:rsidP="00AF508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597BFF8E" w14:textId="0753419E" w:rsidR="00AF508F" w:rsidRPr="002D5382" w:rsidRDefault="00AF508F" w:rsidP="00AF508F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 w:rsidRPr="00AF508F">
        <w:rPr>
          <w:color w:val="000000" w:themeColor="text1"/>
        </w:rPr>
        <w:t>Avec pour réglage</w:t>
      </w:r>
      <w:r w:rsidRPr="00AF508F">
        <w:rPr>
          <w:b/>
          <w:b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Kp=10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6</m:t>
            </m:r>
          </m:sup>
        </m:sSup>
        <m:r>
          <w:rPr>
            <w:rFonts w:ascii="Cambria Math" w:hAnsi="Cambria Math"/>
            <w:color w:val="000000"/>
            <w:kern w:val="1"/>
            <w:lang w:eastAsia="ar-SA"/>
          </w:rPr>
          <m:t>, Ki=2⋅</m:t>
        </m:r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5</m:t>
            </m:r>
          </m:sup>
        </m:sSup>
        <m:r>
          <w:rPr>
            <w:rFonts w:ascii="Cambria Math" w:eastAsiaTheme="minorEastAsia" w:hAnsi="Cambria Math"/>
            <w:color w:val="000000"/>
            <w:kern w:val="1"/>
            <w:lang w:eastAsia="ar-SA"/>
          </w:rPr>
          <m:t>, Kd=600</m:t>
        </m:r>
      </m:oMath>
      <w:r>
        <w:rPr>
          <w:rFonts w:eastAsiaTheme="minorEastAsia"/>
          <w:color w:val="000000"/>
          <w:kern w:val="1"/>
          <w:lang w:eastAsia="ar-SA"/>
        </w:rPr>
        <w:t xml:space="preserve"> analyser l’influence d’une correction dérivée sur les performances en comparant les résultats sur le système réel et simulé.</w:t>
      </w:r>
    </w:p>
    <w:p w14:paraId="063BAA86" w14:textId="77777777" w:rsidR="00980CEA" w:rsidRPr="00AF508F" w:rsidRDefault="00980CEA" w:rsidP="00980CEA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69DF0023" w14:textId="6044679E" w:rsidR="002D5382" w:rsidRPr="00C32DB8" w:rsidRDefault="00980CEA" w:rsidP="00C32DB8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de l’inertie</w:t>
      </w:r>
    </w:p>
    <w:p w14:paraId="3915854C" w14:textId="77777777" w:rsidR="002D5382" w:rsidRPr="00AF508F" w:rsidRDefault="002D5382" w:rsidP="002D5382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09A78516" w14:textId="2ACE37B6" w:rsidR="002D5382" w:rsidRPr="00980CEA" w:rsidRDefault="002D5382" w:rsidP="00980CEA">
      <w:pPr>
        <w:pStyle w:val="Pardeliste"/>
        <w:numPr>
          <w:ilvl w:val="0"/>
          <w:numId w:val="7"/>
        </w:numPr>
        <w:tabs>
          <w:tab w:val="left" w:pos="528"/>
        </w:tabs>
        <w:rPr>
          <w:color w:val="948A54" w:themeColor="background2" w:themeShade="80"/>
        </w:rPr>
      </w:pPr>
      <w:r w:rsidRPr="00980CEA">
        <w:rPr>
          <w:color w:val="000000" w:themeColor="text1"/>
        </w:rPr>
        <w:t xml:space="preserve">Proposer une méthode pour étudier l’influence </w:t>
      </w:r>
      <w:r w:rsidR="001D09BF" w:rsidRPr="00980CEA">
        <w:rPr>
          <w:color w:val="000000" w:themeColor="text1"/>
        </w:rPr>
        <w:t>de l’inertie sur les performances</w:t>
      </w:r>
    </w:p>
    <w:p w14:paraId="2886090A" w14:textId="77777777" w:rsidR="002D5382" w:rsidRPr="002D5382" w:rsidRDefault="002D5382" w:rsidP="002D5382">
      <w:pPr>
        <w:tabs>
          <w:tab w:val="left" w:pos="528"/>
        </w:tabs>
        <w:rPr>
          <w:b/>
          <w:bCs/>
          <w:color w:val="948A54" w:themeColor="background2" w:themeShade="80"/>
        </w:rPr>
      </w:pPr>
    </w:p>
    <w:sectPr w:rsidR="002D5382" w:rsidRPr="002D5382" w:rsidSect="006A6431">
      <w:headerReference w:type="default" r:id="rId15"/>
      <w:footerReference w:type="default" r:id="rId16"/>
      <w:footerReference w:type="first" r:id="rId17"/>
      <w:pgSz w:w="11906" w:h="16838"/>
      <w:pgMar w:top="142" w:right="567" w:bottom="567" w:left="567" w:header="708" w:footer="964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190A" w14:textId="77777777" w:rsidR="006C63B0" w:rsidRDefault="006C63B0" w:rsidP="00D917A8">
      <w:pPr>
        <w:spacing w:line="240" w:lineRule="auto"/>
      </w:pPr>
      <w:r>
        <w:separator/>
      </w:r>
    </w:p>
  </w:endnote>
  <w:endnote w:type="continuationSeparator" w:id="0">
    <w:p w14:paraId="32392F1E" w14:textId="77777777" w:rsidR="006C63B0" w:rsidRDefault="006C63B0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E24B0A">
            <w:rPr>
              <w:b/>
              <w:noProof/>
              <w:sz w:val="16"/>
              <w:szCs w:val="16"/>
            </w:rPr>
            <w:t>4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7F413F05" w:rsidR="00303B46" w:rsidRPr="00434D60" w:rsidRDefault="00030AB2" w:rsidP="007458B3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Robot </w:t>
          </w:r>
          <w:r w:rsidR="007458B3">
            <w:rPr>
              <w:i/>
              <w:sz w:val="16"/>
              <w:szCs w:val="16"/>
            </w:rPr>
            <w:t>anthropomorphe Ericc</w:t>
          </w:r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2A4B5A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202987BE" w:rsidR="00303B46" w:rsidRPr="00434D60" w:rsidRDefault="005944FC" w:rsidP="002332F1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Robot collaboratif Comax</w:t>
          </w:r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BA79D" w14:textId="77777777" w:rsidR="006C63B0" w:rsidRDefault="006C63B0" w:rsidP="00D917A8">
      <w:pPr>
        <w:spacing w:line="240" w:lineRule="auto"/>
      </w:pPr>
      <w:r>
        <w:separator/>
      </w:r>
    </w:p>
  </w:footnote>
  <w:footnote w:type="continuationSeparator" w:id="0">
    <w:p w14:paraId="753CF52F" w14:textId="77777777" w:rsidR="006C63B0" w:rsidRDefault="006C63B0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B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">
    <w:nsid w:val="050715B0"/>
    <w:multiLevelType w:val="hybridMultilevel"/>
    <w:tmpl w:val="8E083F5C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52FF9"/>
    <w:multiLevelType w:val="hybridMultilevel"/>
    <w:tmpl w:val="1E82C080"/>
    <w:lvl w:ilvl="0" w:tplc="D0341AF8">
      <w:start w:val="10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64141"/>
    <w:multiLevelType w:val="hybridMultilevel"/>
    <w:tmpl w:val="3DF2E2F0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9061D"/>
    <w:multiLevelType w:val="hybridMultilevel"/>
    <w:tmpl w:val="378663B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940E9"/>
    <w:multiLevelType w:val="hybridMultilevel"/>
    <w:tmpl w:val="22C41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D09A6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8">
    <w:nsid w:val="21E46F55"/>
    <w:multiLevelType w:val="hybridMultilevel"/>
    <w:tmpl w:val="CBFAD2C0"/>
    <w:lvl w:ilvl="0" w:tplc="3AD8F19E">
      <w:start w:val="1"/>
      <w:numFmt w:val="decimal"/>
      <w:lvlText w:val="Activité %1."/>
      <w:lvlJc w:val="left"/>
      <w:pPr>
        <w:ind w:left="144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2919BB"/>
    <w:multiLevelType w:val="hybridMultilevel"/>
    <w:tmpl w:val="22C41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B19AC"/>
    <w:multiLevelType w:val="hybridMultilevel"/>
    <w:tmpl w:val="65DAB5E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53C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5CF32F4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3">
    <w:nsid w:val="29B95F2F"/>
    <w:multiLevelType w:val="hybridMultilevel"/>
    <w:tmpl w:val="60B2E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45D8F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5">
    <w:nsid w:val="31CD373D"/>
    <w:multiLevelType w:val="hybridMultilevel"/>
    <w:tmpl w:val="D5DE3C4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9180F"/>
    <w:multiLevelType w:val="hybridMultilevel"/>
    <w:tmpl w:val="DE3C1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8">
    <w:nsid w:val="3B9A50E6"/>
    <w:multiLevelType w:val="hybridMultilevel"/>
    <w:tmpl w:val="925A2AB2"/>
    <w:lvl w:ilvl="0" w:tplc="CAD6F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33E78"/>
    <w:multiLevelType w:val="hybridMultilevel"/>
    <w:tmpl w:val="8C74D076"/>
    <w:lvl w:ilvl="0" w:tplc="3AD8F19E">
      <w:start w:val="1"/>
      <w:numFmt w:val="decimal"/>
      <w:lvlText w:val="Activité %1."/>
      <w:lvlJc w:val="left"/>
      <w:pPr>
        <w:ind w:left="1484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204" w:hanging="360"/>
      </w:pPr>
    </w:lvl>
    <w:lvl w:ilvl="2" w:tplc="040C001B" w:tentative="1">
      <w:start w:val="1"/>
      <w:numFmt w:val="lowerRoman"/>
      <w:lvlText w:val="%3."/>
      <w:lvlJc w:val="right"/>
      <w:pPr>
        <w:ind w:left="2924" w:hanging="180"/>
      </w:pPr>
    </w:lvl>
    <w:lvl w:ilvl="3" w:tplc="040C000F" w:tentative="1">
      <w:start w:val="1"/>
      <w:numFmt w:val="decimal"/>
      <w:lvlText w:val="%4."/>
      <w:lvlJc w:val="left"/>
      <w:pPr>
        <w:ind w:left="3644" w:hanging="360"/>
      </w:pPr>
    </w:lvl>
    <w:lvl w:ilvl="4" w:tplc="040C0019" w:tentative="1">
      <w:start w:val="1"/>
      <w:numFmt w:val="lowerLetter"/>
      <w:lvlText w:val="%5."/>
      <w:lvlJc w:val="left"/>
      <w:pPr>
        <w:ind w:left="4364" w:hanging="360"/>
      </w:pPr>
    </w:lvl>
    <w:lvl w:ilvl="5" w:tplc="040C001B" w:tentative="1">
      <w:start w:val="1"/>
      <w:numFmt w:val="lowerRoman"/>
      <w:lvlText w:val="%6."/>
      <w:lvlJc w:val="right"/>
      <w:pPr>
        <w:ind w:left="5084" w:hanging="180"/>
      </w:pPr>
    </w:lvl>
    <w:lvl w:ilvl="6" w:tplc="040C000F" w:tentative="1">
      <w:start w:val="1"/>
      <w:numFmt w:val="decimal"/>
      <w:lvlText w:val="%7."/>
      <w:lvlJc w:val="left"/>
      <w:pPr>
        <w:ind w:left="5804" w:hanging="360"/>
      </w:pPr>
    </w:lvl>
    <w:lvl w:ilvl="7" w:tplc="040C0019" w:tentative="1">
      <w:start w:val="1"/>
      <w:numFmt w:val="lowerLetter"/>
      <w:lvlText w:val="%8."/>
      <w:lvlJc w:val="left"/>
      <w:pPr>
        <w:ind w:left="6524" w:hanging="360"/>
      </w:pPr>
    </w:lvl>
    <w:lvl w:ilvl="8" w:tplc="040C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0">
    <w:nsid w:val="3E922EEA"/>
    <w:multiLevelType w:val="hybridMultilevel"/>
    <w:tmpl w:val="2C2CF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E4FFE"/>
    <w:multiLevelType w:val="hybridMultilevel"/>
    <w:tmpl w:val="3704E1E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F1B34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5">
    <w:nsid w:val="4DEB002C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6">
    <w:nsid w:val="4EDE58B1"/>
    <w:multiLevelType w:val="hybridMultilevel"/>
    <w:tmpl w:val="88A490A8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817F2A"/>
    <w:multiLevelType w:val="hybridMultilevel"/>
    <w:tmpl w:val="7FAA2A1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C27E3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9">
    <w:nsid w:val="57D37DAB"/>
    <w:multiLevelType w:val="hybridMultilevel"/>
    <w:tmpl w:val="33F487B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57A5C"/>
    <w:multiLevelType w:val="hybridMultilevel"/>
    <w:tmpl w:val="E5C0A5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A5F2E0E"/>
    <w:multiLevelType w:val="hybridMultilevel"/>
    <w:tmpl w:val="E9DC3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26D60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3">
    <w:nsid w:val="5E3010CE"/>
    <w:multiLevelType w:val="hybridMultilevel"/>
    <w:tmpl w:val="D88E71A6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B384F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5">
    <w:nsid w:val="662279A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6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7">
    <w:nsid w:val="6AFD4471"/>
    <w:multiLevelType w:val="hybridMultilevel"/>
    <w:tmpl w:val="B768B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4F20A8"/>
    <w:multiLevelType w:val="hybridMultilevel"/>
    <w:tmpl w:val="171E5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3138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67B2560"/>
    <w:multiLevelType w:val="hybridMultilevel"/>
    <w:tmpl w:val="B1A4790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01F32"/>
    <w:multiLevelType w:val="hybridMultilevel"/>
    <w:tmpl w:val="0010BA1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>
    <w:nsid w:val="79C303C4"/>
    <w:multiLevelType w:val="hybridMultilevel"/>
    <w:tmpl w:val="F4F4F1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84CF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4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36"/>
  </w:num>
  <w:num w:numId="5">
    <w:abstractNumId w:val="17"/>
  </w:num>
  <w:num w:numId="6">
    <w:abstractNumId w:val="0"/>
  </w:num>
  <w:num w:numId="7">
    <w:abstractNumId w:val="27"/>
  </w:num>
  <w:num w:numId="8">
    <w:abstractNumId w:val="41"/>
  </w:num>
  <w:num w:numId="9">
    <w:abstractNumId w:val="44"/>
  </w:num>
  <w:num w:numId="10">
    <w:abstractNumId w:val="24"/>
  </w:num>
  <w:num w:numId="11">
    <w:abstractNumId w:val="14"/>
  </w:num>
  <w:num w:numId="12">
    <w:abstractNumId w:val="31"/>
  </w:num>
  <w:num w:numId="13">
    <w:abstractNumId w:val="40"/>
  </w:num>
  <w:num w:numId="14">
    <w:abstractNumId w:val="5"/>
  </w:num>
  <w:num w:numId="15">
    <w:abstractNumId w:val="26"/>
  </w:num>
  <w:num w:numId="16">
    <w:abstractNumId w:val="23"/>
  </w:num>
  <w:num w:numId="17">
    <w:abstractNumId w:val="11"/>
  </w:num>
  <w:num w:numId="18">
    <w:abstractNumId w:val="38"/>
  </w:num>
  <w:num w:numId="19">
    <w:abstractNumId w:val="6"/>
  </w:num>
  <w:num w:numId="20">
    <w:abstractNumId w:val="15"/>
  </w:num>
  <w:num w:numId="21">
    <w:abstractNumId w:val="20"/>
  </w:num>
  <w:num w:numId="22">
    <w:abstractNumId w:val="9"/>
  </w:num>
  <w:num w:numId="23">
    <w:abstractNumId w:val="39"/>
  </w:num>
  <w:num w:numId="24">
    <w:abstractNumId w:val="37"/>
  </w:num>
  <w:num w:numId="25">
    <w:abstractNumId w:val="28"/>
  </w:num>
  <w:num w:numId="26">
    <w:abstractNumId w:val="16"/>
  </w:num>
  <w:num w:numId="27">
    <w:abstractNumId w:val="33"/>
  </w:num>
  <w:num w:numId="28">
    <w:abstractNumId w:val="3"/>
  </w:num>
  <w:num w:numId="29">
    <w:abstractNumId w:val="42"/>
  </w:num>
  <w:num w:numId="30">
    <w:abstractNumId w:val="30"/>
  </w:num>
  <w:num w:numId="31">
    <w:abstractNumId w:val="8"/>
  </w:num>
  <w:num w:numId="32">
    <w:abstractNumId w:val="13"/>
  </w:num>
  <w:num w:numId="33">
    <w:abstractNumId w:val="25"/>
  </w:num>
  <w:num w:numId="34">
    <w:abstractNumId w:val="32"/>
  </w:num>
  <w:num w:numId="35">
    <w:abstractNumId w:val="34"/>
  </w:num>
  <w:num w:numId="36">
    <w:abstractNumId w:val="4"/>
  </w:num>
  <w:num w:numId="37">
    <w:abstractNumId w:val="18"/>
  </w:num>
  <w:num w:numId="38">
    <w:abstractNumId w:val="10"/>
  </w:num>
  <w:num w:numId="39">
    <w:abstractNumId w:val="19"/>
  </w:num>
  <w:num w:numId="40">
    <w:abstractNumId w:val="12"/>
  </w:num>
  <w:num w:numId="41">
    <w:abstractNumId w:val="29"/>
  </w:num>
  <w:num w:numId="42">
    <w:abstractNumId w:val="35"/>
  </w:num>
  <w:num w:numId="43">
    <w:abstractNumId w:val="1"/>
  </w:num>
  <w:num w:numId="44">
    <w:abstractNumId w:val="43"/>
  </w:num>
  <w:num w:numId="4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BEA"/>
    <w:rsid w:val="00010E0C"/>
    <w:rsid w:val="00017DD3"/>
    <w:rsid w:val="000268DD"/>
    <w:rsid w:val="00027B87"/>
    <w:rsid w:val="00030AB2"/>
    <w:rsid w:val="000378B4"/>
    <w:rsid w:val="0004116A"/>
    <w:rsid w:val="00042A65"/>
    <w:rsid w:val="000508F5"/>
    <w:rsid w:val="000530AF"/>
    <w:rsid w:val="0005401F"/>
    <w:rsid w:val="000603C5"/>
    <w:rsid w:val="0006207F"/>
    <w:rsid w:val="00066B77"/>
    <w:rsid w:val="0007327D"/>
    <w:rsid w:val="0007360F"/>
    <w:rsid w:val="00073998"/>
    <w:rsid w:val="00077B9B"/>
    <w:rsid w:val="00081F7F"/>
    <w:rsid w:val="0009753F"/>
    <w:rsid w:val="000A1202"/>
    <w:rsid w:val="000A1C43"/>
    <w:rsid w:val="000B44E1"/>
    <w:rsid w:val="000B635D"/>
    <w:rsid w:val="000C2D8C"/>
    <w:rsid w:val="000C3343"/>
    <w:rsid w:val="000E0D1A"/>
    <w:rsid w:val="000E407D"/>
    <w:rsid w:val="000F2540"/>
    <w:rsid w:val="000F4462"/>
    <w:rsid w:val="000F7222"/>
    <w:rsid w:val="0010454C"/>
    <w:rsid w:val="001119CE"/>
    <w:rsid w:val="00127ADE"/>
    <w:rsid w:val="00132FDE"/>
    <w:rsid w:val="00141036"/>
    <w:rsid w:val="00141CD2"/>
    <w:rsid w:val="00157C22"/>
    <w:rsid w:val="00157D59"/>
    <w:rsid w:val="00161798"/>
    <w:rsid w:val="00164CBA"/>
    <w:rsid w:val="00164D9C"/>
    <w:rsid w:val="00172AC4"/>
    <w:rsid w:val="001761AE"/>
    <w:rsid w:val="00187106"/>
    <w:rsid w:val="00191DCD"/>
    <w:rsid w:val="001932E0"/>
    <w:rsid w:val="00193F75"/>
    <w:rsid w:val="00196EC5"/>
    <w:rsid w:val="001A5B39"/>
    <w:rsid w:val="001B78B0"/>
    <w:rsid w:val="001D09BF"/>
    <w:rsid w:val="001F543D"/>
    <w:rsid w:val="002026E6"/>
    <w:rsid w:val="00203BD5"/>
    <w:rsid w:val="00207EDB"/>
    <w:rsid w:val="00214BA2"/>
    <w:rsid w:val="002168E8"/>
    <w:rsid w:val="002214DE"/>
    <w:rsid w:val="00227235"/>
    <w:rsid w:val="0023183E"/>
    <w:rsid w:val="002332F1"/>
    <w:rsid w:val="0023414A"/>
    <w:rsid w:val="00234736"/>
    <w:rsid w:val="0023685F"/>
    <w:rsid w:val="00242028"/>
    <w:rsid w:val="00243148"/>
    <w:rsid w:val="00243DE8"/>
    <w:rsid w:val="0025235D"/>
    <w:rsid w:val="00263486"/>
    <w:rsid w:val="0026472E"/>
    <w:rsid w:val="002678F0"/>
    <w:rsid w:val="00267B5A"/>
    <w:rsid w:val="00273241"/>
    <w:rsid w:val="00282978"/>
    <w:rsid w:val="00297AD8"/>
    <w:rsid w:val="002A4B5A"/>
    <w:rsid w:val="002B1DE1"/>
    <w:rsid w:val="002B52BB"/>
    <w:rsid w:val="002C1ECA"/>
    <w:rsid w:val="002C29CA"/>
    <w:rsid w:val="002C4979"/>
    <w:rsid w:val="002C54FF"/>
    <w:rsid w:val="002C5B65"/>
    <w:rsid w:val="002D5382"/>
    <w:rsid w:val="002E6328"/>
    <w:rsid w:val="002F1DA0"/>
    <w:rsid w:val="002F2ABB"/>
    <w:rsid w:val="002F6C06"/>
    <w:rsid w:val="00303B46"/>
    <w:rsid w:val="00312651"/>
    <w:rsid w:val="00314EFB"/>
    <w:rsid w:val="00317ED8"/>
    <w:rsid w:val="00332E8E"/>
    <w:rsid w:val="003374D8"/>
    <w:rsid w:val="003421D2"/>
    <w:rsid w:val="00343B4C"/>
    <w:rsid w:val="00343CEC"/>
    <w:rsid w:val="0035221A"/>
    <w:rsid w:val="0037755C"/>
    <w:rsid w:val="00393D33"/>
    <w:rsid w:val="003A4E3E"/>
    <w:rsid w:val="003D1B90"/>
    <w:rsid w:val="003F7144"/>
    <w:rsid w:val="00402B0D"/>
    <w:rsid w:val="004036DA"/>
    <w:rsid w:val="00412FA1"/>
    <w:rsid w:val="00417448"/>
    <w:rsid w:val="00417E20"/>
    <w:rsid w:val="00427CA6"/>
    <w:rsid w:val="00434D60"/>
    <w:rsid w:val="004355C7"/>
    <w:rsid w:val="00440683"/>
    <w:rsid w:val="00453D96"/>
    <w:rsid w:val="00460E6A"/>
    <w:rsid w:val="00472BD9"/>
    <w:rsid w:val="004759F6"/>
    <w:rsid w:val="00481536"/>
    <w:rsid w:val="00490570"/>
    <w:rsid w:val="004C0DB8"/>
    <w:rsid w:val="004C1285"/>
    <w:rsid w:val="004C61CA"/>
    <w:rsid w:val="004C795A"/>
    <w:rsid w:val="004D46EF"/>
    <w:rsid w:val="004D4BE8"/>
    <w:rsid w:val="004D55A7"/>
    <w:rsid w:val="004F6DC7"/>
    <w:rsid w:val="00506C57"/>
    <w:rsid w:val="00511EE9"/>
    <w:rsid w:val="005132F4"/>
    <w:rsid w:val="00517301"/>
    <w:rsid w:val="00543ED4"/>
    <w:rsid w:val="005460AC"/>
    <w:rsid w:val="005513EC"/>
    <w:rsid w:val="00561673"/>
    <w:rsid w:val="0056181A"/>
    <w:rsid w:val="00562AD0"/>
    <w:rsid w:val="00564883"/>
    <w:rsid w:val="00577E9D"/>
    <w:rsid w:val="0058344C"/>
    <w:rsid w:val="00583883"/>
    <w:rsid w:val="005870C1"/>
    <w:rsid w:val="00587B49"/>
    <w:rsid w:val="005944FC"/>
    <w:rsid w:val="005A11A4"/>
    <w:rsid w:val="005A2B44"/>
    <w:rsid w:val="005A469D"/>
    <w:rsid w:val="005B6497"/>
    <w:rsid w:val="005B7F62"/>
    <w:rsid w:val="005C06D0"/>
    <w:rsid w:val="005C72DD"/>
    <w:rsid w:val="005D01DF"/>
    <w:rsid w:val="005D03D6"/>
    <w:rsid w:val="005E6DF3"/>
    <w:rsid w:val="005F43D9"/>
    <w:rsid w:val="0060495F"/>
    <w:rsid w:val="00606DDD"/>
    <w:rsid w:val="00610231"/>
    <w:rsid w:val="006208B1"/>
    <w:rsid w:val="00640681"/>
    <w:rsid w:val="00643DB0"/>
    <w:rsid w:val="00645AFE"/>
    <w:rsid w:val="00647F17"/>
    <w:rsid w:val="00662A1A"/>
    <w:rsid w:val="00690DA7"/>
    <w:rsid w:val="0069368B"/>
    <w:rsid w:val="006A4532"/>
    <w:rsid w:val="006A6431"/>
    <w:rsid w:val="006A7909"/>
    <w:rsid w:val="006B5D32"/>
    <w:rsid w:val="006C1F7E"/>
    <w:rsid w:val="006C34C5"/>
    <w:rsid w:val="006C63B0"/>
    <w:rsid w:val="006C6548"/>
    <w:rsid w:val="006D36BA"/>
    <w:rsid w:val="006D6B74"/>
    <w:rsid w:val="006F5054"/>
    <w:rsid w:val="006F62B9"/>
    <w:rsid w:val="00726EA1"/>
    <w:rsid w:val="007458B3"/>
    <w:rsid w:val="00757F16"/>
    <w:rsid w:val="00767744"/>
    <w:rsid w:val="00775DFD"/>
    <w:rsid w:val="00783AC4"/>
    <w:rsid w:val="00784944"/>
    <w:rsid w:val="0079651A"/>
    <w:rsid w:val="00797A7E"/>
    <w:rsid w:val="007A5A94"/>
    <w:rsid w:val="007B5520"/>
    <w:rsid w:val="007D372C"/>
    <w:rsid w:val="007F0E5E"/>
    <w:rsid w:val="007F288F"/>
    <w:rsid w:val="007F5375"/>
    <w:rsid w:val="00802158"/>
    <w:rsid w:val="008215AA"/>
    <w:rsid w:val="00821FD4"/>
    <w:rsid w:val="008254FF"/>
    <w:rsid w:val="008409D0"/>
    <w:rsid w:val="00853513"/>
    <w:rsid w:val="00854C67"/>
    <w:rsid w:val="008562F0"/>
    <w:rsid w:val="00860082"/>
    <w:rsid w:val="00865162"/>
    <w:rsid w:val="00874D3A"/>
    <w:rsid w:val="0087556B"/>
    <w:rsid w:val="00877F68"/>
    <w:rsid w:val="00894BD9"/>
    <w:rsid w:val="008965D7"/>
    <w:rsid w:val="00897D1F"/>
    <w:rsid w:val="008A40A3"/>
    <w:rsid w:val="008C0F93"/>
    <w:rsid w:val="008D5DBB"/>
    <w:rsid w:val="008D7F9D"/>
    <w:rsid w:val="008F48C0"/>
    <w:rsid w:val="00935E16"/>
    <w:rsid w:val="009418BD"/>
    <w:rsid w:val="00952F00"/>
    <w:rsid w:val="00956745"/>
    <w:rsid w:val="00961674"/>
    <w:rsid w:val="00961D0F"/>
    <w:rsid w:val="009623F6"/>
    <w:rsid w:val="00967A69"/>
    <w:rsid w:val="00970851"/>
    <w:rsid w:val="0097351D"/>
    <w:rsid w:val="00980CEA"/>
    <w:rsid w:val="009902AE"/>
    <w:rsid w:val="00990E45"/>
    <w:rsid w:val="009912A2"/>
    <w:rsid w:val="009A04F8"/>
    <w:rsid w:val="009A0AC0"/>
    <w:rsid w:val="009A32A3"/>
    <w:rsid w:val="009A6D29"/>
    <w:rsid w:val="009B4615"/>
    <w:rsid w:val="009C4175"/>
    <w:rsid w:val="009C582D"/>
    <w:rsid w:val="009C6996"/>
    <w:rsid w:val="009D2BD3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434DB"/>
    <w:rsid w:val="00A4601C"/>
    <w:rsid w:val="00A47B3B"/>
    <w:rsid w:val="00A534A6"/>
    <w:rsid w:val="00A85652"/>
    <w:rsid w:val="00A87297"/>
    <w:rsid w:val="00A914B1"/>
    <w:rsid w:val="00AA0304"/>
    <w:rsid w:val="00AA1071"/>
    <w:rsid w:val="00AA43A9"/>
    <w:rsid w:val="00AB28F9"/>
    <w:rsid w:val="00AB2ACF"/>
    <w:rsid w:val="00AB685C"/>
    <w:rsid w:val="00AC03E5"/>
    <w:rsid w:val="00AC11B8"/>
    <w:rsid w:val="00AC5F33"/>
    <w:rsid w:val="00AD3199"/>
    <w:rsid w:val="00AD7B37"/>
    <w:rsid w:val="00AF1966"/>
    <w:rsid w:val="00AF22AF"/>
    <w:rsid w:val="00AF508F"/>
    <w:rsid w:val="00B020A1"/>
    <w:rsid w:val="00B05299"/>
    <w:rsid w:val="00B069F3"/>
    <w:rsid w:val="00B10857"/>
    <w:rsid w:val="00B17570"/>
    <w:rsid w:val="00B1768F"/>
    <w:rsid w:val="00B2207F"/>
    <w:rsid w:val="00B24CE4"/>
    <w:rsid w:val="00B26952"/>
    <w:rsid w:val="00B27746"/>
    <w:rsid w:val="00B302CA"/>
    <w:rsid w:val="00B41A40"/>
    <w:rsid w:val="00B41F7C"/>
    <w:rsid w:val="00B637FC"/>
    <w:rsid w:val="00B64032"/>
    <w:rsid w:val="00B74900"/>
    <w:rsid w:val="00B749D7"/>
    <w:rsid w:val="00B82A6F"/>
    <w:rsid w:val="00B8586D"/>
    <w:rsid w:val="00B85B04"/>
    <w:rsid w:val="00BA1C9D"/>
    <w:rsid w:val="00BA1E1B"/>
    <w:rsid w:val="00BA71E5"/>
    <w:rsid w:val="00BC651F"/>
    <w:rsid w:val="00BE6AE9"/>
    <w:rsid w:val="00BF46C6"/>
    <w:rsid w:val="00C04CF0"/>
    <w:rsid w:val="00C1239A"/>
    <w:rsid w:val="00C214E8"/>
    <w:rsid w:val="00C2164A"/>
    <w:rsid w:val="00C27AF8"/>
    <w:rsid w:val="00C322FD"/>
    <w:rsid w:val="00C32DB8"/>
    <w:rsid w:val="00C47E17"/>
    <w:rsid w:val="00C709D1"/>
    <w:rsid w:val="00C7431F"/>
    <w:rsid w:val="00CA1188"/>
    <w:rsid w:val="00CE527A"/>
    <w:rsid w:val="00CE541A"/>
    <w:rsid w:val="00CF2186"/>
    <w:rsid w:val="00CF549E"/>
    <w:rsid w:val="00D05C64"/>
    <w:rsid w:val="00D1187C"/>
    <w:rsid w:val="00D205F7"/>
    <w:rsid w:val="00D21B9F"/>
    <w:rsid w:val="00D22ECD"/>
    <w:rsid w:val="00D24A87"/>
    <w:rsid w:val="00D36A91"/>
    <w:rsid w:val="00D45098"/>
    <w:rsid w:val="00D62099"/>
    <w:rsid w:val="00D769D3"/>
    <w:rsid w:val="00D8537F"/>
    <w:rsid w:val="00D917A8"/>
    <w:rsid w:val="00D91A37"/>
    <w:rsid w:val="00D92FE7"/>
    <w:rsid w:val="00D964E6"/>
    <w:rsid w:val="00DA6FA9"/>
    <w:rsid w:val="00DB2FAF"/>
    <w:rsid w:val="00DB675C"/>
    <w:rsid w:val="00DB7E89"/>
    <w:rsid w:val="00DC7BDA"/>
    <w:rsid w:val="00DD04CE"/>
    <w:rsid w:val="00DF4444"/>
    <w:rsid w:val="00DF484C"/>
    <w:rsid w:val="00E03707"/>
    <w:rsid w:val="00E24B0A"/>
    <w:rsid w:val="00E30D09"/>
    <w:rsid w:val="00E4043B"/>
    <w:rsid w:val="00E6090F"/>
    <w:rsid w:val="00E71925"/>
    <w:rsid w:val="00E72DD0"/>
    <w:rsid w:val="00E73292"/>
    <w:rsid w:val="00E91154"/>
    <w:rsid w:val="00E920EA"/>
    <w:rsid w:val="00E97D1B"/>
    <w:rsid w:val="00EA5D37"/>
    <w:rsid w:val="00EB5262"/>
    <w:rsid w:val="00EC76AB"/>
    <w:rsid w:val="00ED4092"/>
    <w:rsid w:val="00EE6F68"/>
    <w:rsid w:val="00F06AC9"/>
    <w:rsid w:val="00F07549"/>
    <w:rsid w:val="00F17539"/>
    <w:rsid w:val="00F23005"/>
    <w:rsid w:val="00F313B9"/>
    <w:rsid w:val="00F322F1"/>
    <w:rsid w:val="00F406EE"/>
    <w:rsid w:val="00F43922"/>
    <w:rsid w:val="00F628C3"/>
    <w:rsid w:val="00F65CAC"/>
    <w:rsid w:val="00F6690E"/>
    <w:rsid w:val="00F82635"/>
    <w:rsid w:val="00F860B2"/>
    <w:rsid w:val="00F875DF"/>
    <w:rsid w:val="00F9546E"/>
    <w:rsid w:val="00FA0E99"/>
    <w:rsid w:val="00FA6B34"/>
    <w:rsid w:val="00FD7E02"/>
    <w:rsid w:val="00FE1197"/>
    <w:rsid w:val="00FE3FD5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35D"/>
    <w:pPr>
      <w:spacing w:line="240" w:lineRule="auto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35D"/>
    <w:rPr>
      <w:rFonts w:ascii="Courier" w:hAnsi="Courier"/>
      <w:sz w:val="20"/>
      <w:szCs w:val="20"/>
    </w:rPr>
  </w:style>
  <w:style w:type="paragraph" w:customStyle="1" w:styleId="Questiondidastel">
    <w:name w:val="Question didastel"/>
    <w:basedOn w:val="Normal"/>
    <w:link w:val="QuestiondidastelCar"/>
    <w:qFormat/>
    <w:rsid w:val="00AB685C"/>
    <w:pPr>
      <w:numPr>
        <w:numId w:val="1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AB685C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delisteCar">
    <w:name w:val="Par. de liste Car"/>
    <w:link w:val="Pardeliste"/>
    <w:uiPriority w:val="34"/>
    <w:rsid w:val="00AB685C"/>
    <w:rPr>
      <w:sz w:val="20"/>
    </w:rPr>
  </w:style>
  <w:style w:type="paragraph" w:customStyle="1" w:styleId="Corpsdutexte">
    <w:name w:val="Corps du texte"/>
    <w:basedOn w:val="Normal"/>
    <w:rsid w:val="00511EE9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DB7E8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DB7E8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customStyle="1" w:styleId="apple-converted-space">
    <w:name w:val="apple-converted-space"/>
    <w:basedOn w:val="Policepardfaut"/>
    <w:rsid w:val="00214BA2"/>
  </w:style>
  <w:style w:type="paragraph" w:styleId="Normalcentr">
    <w:name w:val="Block Text"/>
    <w:basedOn w:val="Normal"/>
    <w:uiPriority w:val="99"/>
    <w:unhideWhenUsed/>
    <w:rsid w:val="00214B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451BD-B551-3B49-B819-2F0AAFC9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935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50</cp:revision>
  <cp:lastPrinted>2017-10-18T07:32:00Z</cp:lastPrinted>
  <dcterms:created xsi:type="dcterms:W3CDTF">2017-09-19T17:50:00Z</dcterms:created>
  <dcterms:modified xsi:type="dcterms:W3CDTF">2017-10-19T07:40:00Z</dcterms:modified>
</cp:coreProperties>
</file>