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BCF" w:rsidRDefault="00D44BCF" w:rsidP="00D44BCF">
      <w:pPr>
        <w:pStyle w:val="Titre"/>
      </w:pPr>
      <w:r>
        <w:t xml:space="preserve">Etude de la fonctionnalité </w:t>
      </w:r>
      <w:r>
        <w:br/>
        <w:t>« </w:t>
      </w:r>
      <w:r w:rsidR="00911F9F">
        <w:t xml:space="preserve">Restituer un effort </w:t>
      </w:r>
      <w:r>
        <w:t>»</w:t>
      </w:r>
    </w:p>
    <w:p w:rsidR="00D44BCF" w:rsidRDefault="00D44BCF" w:rsidP="00D44BCF">
      <w:r>
        <w:t>Objectif : Valider la</w:t>
      </w:r>
      <w:r w:rsidR="00BE5B8E">
        <w:t xml:space="preserve"> performance : </w:t>
      </w:r>
      <w:r w:rsidR="00911F9F">
        <w:t>restitution de l’effort</w:t>
      </w:r>
    </w:p>
    <w:p w:rsidR="00D44BCF" w:rsidRPr="00347863" w:rsidRDefault="00D44BCF" w:rsidP="00D44BCF">
      <w:r w:rsidRPr="00347863">
        <w:t xml:space="preserve">Synthèse : </w:t>
      </w:r>
    </w:p>
    <w:p w:rsidR="00D44BCF" w:rsidRDefault="00722614" w:rsidP="00D44BCF">
      <w:pPr>
        <w:pStyle w:val="Paragraphedeliste"/>
        <w:numPr>
          <w:ilvl w:val="0"/>
          <w:numId w:val="3"/>
        </w:numPr>
      </w:pPr>
      <w:r w:rsidRPr="00347863">
        <w:t>Décrire et caractériser la performance et les moyens de la mesurer</w:t>
      </w:r>
    </w:p>
    <w:p w:rsidR="00347863" w:rsidRDefault="00347863" w:rsidP="00D44BCF">
      <w:pPr>
        <w:pStyle w:val="Paragraphedeliste"/>
        <w:numPr>
          <w:ilvl w:val="0"/>
          <w:numId w:val="3"/>
        </w:numPr>
      </w:pPr>
      <w:r>
        <w:t xml:space="preserve">Décrire la structure du système </w:t>
      </w:r>
    </w:p>
    <w:p w:rsidR="00347863" w:rsidRDefault="00347863" w:rsidP="00D44BCF">
      <w:pPr>
        <w:pStyle w:val="Paragraphedeliste"/>
        <w:numPr>
          <w:ilvl w:val="0"/>
          <w:numId w:val="3"/>
        </w:numPr>
      </w:pPr>
      <w:r>
        <w:t>Déterminer expérimentalement les grandeurs influençant l’effort restitué</w:t>
      </w:r>
    </w:p>
    <w:p w:rsidR="00347863" w:rsidRDefault="00347863" w:rsidP="00D44BCF">
      <w:pPr>
        <w:pStyle w:val="Paragraphedeliste"/>
        <w:numPr>
          <w:ilvl w:val="0"/>
          <w:numId w:val="3"/>
        </w:numPr>
      </w:pPr>
      <w:r>
        <w:t>Modéliser en mécanique plane la transmission statique des actions mécaniques</w:t>
      </w:r>
    </w:p>
    <w:p w:rsidR="00347863" w:rsidRDefault="00347863" w:rsidP="00D44BCF">
      <w:pPr>
        <w:pStyle w:val="Paragraphedeliste"/>
        <w:numPr>
          <w:ilvl w:val="0"/>
          <w:numId w:val="3"/>
        </w:numPr>
      </w:pPr>
      <w:r>
        <w:t>Déterminer le modèle de connaissance de la transmission mécanique</w:t>
      </w:r>
    </w:p>
    <w:p w:rsidR="00347863" w:rsidRPr="00347863" w:rsidRDefault="00347863" w:rsidP="00D44BCF">
      <w:pPr>
        <w:pStyle w:val="Paragraphedeliste"/>
        <w:numPr>
          <w:ilvl w:val="0"/>
          <w:numId w:val="3"/>
        </w:numPr>
      </w:pPr>
      <w:r>
        <w:t>Analyser l’écart de performance « réel – modèle de connaissance ».</w:t>
      </w:r>
    </w:p>
    <w:p w:rsidR="00D44BCF" w:rsidRDefault="00D44BCF" w:rsidP="00D44BCF"/>
    <w:p w:rsidR="006778EC" w:rsidRDefault="006778EC" w:rsidP="006778EC">
      <w:r>
        <w:t>Les contenus ci-dessous sont complémentaires. Mais, ils peuvent être étudiés indépendamment dans le cadre de TP en îlots. Le découpage proposé est adaptable à la progression pédagogique de l’élève.</w:t>
      </w:r>
    </w:p>
    <w:p w:rsidR="006778EC" w:rsidRDefault="006778EC" w:rsidP="00D44BCF"/>
    <w:tbl>
      <w:tblPr>
        <w:tblW w:w="9233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92"/>
        <w:gridCol w:w="1341"/>
      </w:tblGrid>
      <w:tr w:rsidR="00D44BCF" w:rsidTr="006778EC">
        <w:trPr>
          <w:trHeight w:val="77"/>
        </w:trPr>
        <w:tc>
          <w:tcPr>
            <w:tcW w:w="7892" w:type="dxa"/>
          </w:tcPr>
          <w:p w:rsidR="00D44BCF" w:rsidRDefault="00D44BCF" w:rsidP="002C6A68">
            <w:pPr>
              <w:pStyle w:val="TM1"/>
            </w:pPr>
            <w:r>
              <w:t>Contenu</w:t>
            </w:r>
          </w:p>
        </w:tc>
        <w:tc>
          <w:tcPr>
            <w:tcW w:w="1341" w:type="dxa"/>
          </w:tcPr>
          <w:p w:rsidR="00D44BCF" w:rsidRDefault="00D44BCF" w:rsidP="00237ACD">
            <w:pPr>
              <w:spacing w:after="160" w:line="259" w:lineRule="auto"/>
              <w:jc w:val="center"/>
            </w:pPr>
            <w:r>
              <w:t xml:space="preserve">Niveau </w:t>
            </w:r>
          </w:p>
        </w:tc>
      </w:tr>
      <w:tr w:rsidR="00E94BD0" w:rsidTr="006778EC">
        <w:trPr>
          <w:trHeight w:val="1409"/>
        </w:trPr>
        <w:tc>
          <w:tcPr>
            <w:tcW w:w="7892" w:type="dxa"/>
          </w:tcPr>
          <w:p w:rsidR="006778EC" w:rsidRDefault="006778EC" w:rsidP="006778EC">
            <w:pPr>
              <w:pStyle w:val="TM1"/>
            </w:pPr>
            <w:r>
              <w:t>Etude 1 : Décrire le système instrumenté et vérifier les performances de la restitution d'effort</w:t>
            </w:r>
          </w:p>
          <w:p w:rsidR="006778EC" w:rsidRDefault="006778EC" w:rsidP="006778EC">
            <w:pPr>
              <w:pStyle w:val="TM1"/>
            </w:pPr>
            <w:r>
              <w:t>Partie  1.1 : Décrire la chaine fonctionnelle de restitution d'effort</w:t>
            </w:r>
          </w:p>
          <w:p w:rsidR="006778EC" w:rsidRDefault="006778EC" w:rsidP="006778EC">
            <w:pPr>
              <w:pStyle w:val="TM1"/>
            </w:pPr>
            <w:r>
              <w:t>Partie  1.2 : Expérimenter : étalonner un capteur de force</w:t>
            </w:r>
          </w:p>
          <w:p w:rsidR="00E94BD0" w:rsidRDefault="006778EC" w:rsidP="006778EC">
            <w:pPr>
              <w:pStyle w:val="TM1"/>
            </w:pPr>
            <w:r>
              <w:t>Partie  1.3 : Analyse qualitative de l’écart « exigé – réel »</w:t>
            </w:r>
          </w:p>
        </w:tc>
        <w:tc>
          <w:tcPr>
            <w:tcW w:w="1341" w:type="dxa"/>
            <w:vAlign w:val="center"/>
          </w:tcPr>
          <w:p w:rsidR="00E94BD0" w:rsidRDefault="00E94BD0" w:rsidP="002C6A68">
            <w:pPr>
              <w:spacing w:after="160" w:line="259" w:lineRule="auto"/>
              <w:jc w:val="center"/>
            </w:pPr>
            <w:r>
              <w:t>S</w:t>
            </w:r>
            <w:r w:rsidR="00565921">
              <w:t>2</w:t>
            </w:r>
          </w:p>
        </w:tc>
      </w:tr>
      <w:tr w:rsidR="00E94BD0" w:rsidTr="006778EC">
        <w:trPr>
          <w:trHeight w:val="1741"/>
        </w:trPr>
        <w:tc>
          <w:tcPr>
            <w:tcW w:w="7892" w:type="dxa"/>
          </w:tcPr>
          <w:p w:rsidR="006778EC" w:rsidRDefault="006778EC" w:rsidP="006778EC">
            <w:pPr>
              <w:pStyle w:val="TM1"/>
            </w:pPr>
            <w:r>
              <w:t>Etude 2 : Modéliser et quantifier la transmission de l'effort</w:t>
            </w:r>
          </w:p>
          <w:p w:rsidR="006778EC" w:rsidRDefault="006778EC" w:rsidP="006778EC">
            <w:pPr>
              <w:pStyle w:val="TM1"/>
            </w:pPr>
            <w:r>
              <w:t>Partie  2.1 : Déterminer expérimentalement les grandeurs influençant l’effort restitué</w:t>
            </w:r>
          </w:p>
          <w:p w:rsidR="006778EC" w:rsidRDefault="006778EC" w:rsidP="006778EC">
            <w:pPr>
              <w:pStyle w:val="TM1"/>
            </w:pPr>
            <w:r>
              <w:t>Partie  2.2 : Déterminer le modèle de connaissance associé à la loi de transmission de l’effort</w:t>
            </w:r>
          </w:p>
          <w:p w:rsidR="00E94BD0" w:rsidRDefault="006778EC" w:rsidP="00BF3C28">
            <w:pPr>
              <w:pStyle w:val="TM1"/>
            </w:pPr>
            <w:r>
              <w:t>Partie  2.3 : Analyse</w:t>
            </w:r>
            <w:r w:rsidR="00BF3C28">
              <w:t>r</w:t>
            </w:r>
            <w:r>
              <w:t xml:space="preserve"> </w:t>
            </w:r>
            <w:r w:rsidR="00BF3C28">
              <w:t>l</w:t>
            </w:r>
            <w:r>
              <w:t>es écarts « réel –modèle de connaissance »</w:t>
            </w:r>
          </w:p>
        </w:tc>
        <w:tc>
          <w:tcPr>
            <w:tcW w:w="1341" w:type="dxa"/>
            <w:vAlign w:val="center"/>
          </w:tcPr>
          <w:p w:rsidR="00E94BD0" w:rsidRDefault="00E94BD0" w:rsidP="002C6A68">
            <w:pPr>
              <w:spacing w:after="160" w:line="259" w:lineRule="auto"/>
              <w:jc w:val="center"/>
            </w:pPr>
            <w:r>
              <w:t>S</w:t>
            </w:r>
            <w:r w:rsidR="00565921">
              <w:t>2</w:t>
            </w:r>
          </w:p>
        </w:tc>
      </w:tr>
    </w:tbl>
    <w:p w:rsidR="00D44BCF" w:rsidRDefault="00D44BCF" w:rsidP="00D44BCF"/>
    <w:p w:rsidR="005B01AB" w:rsidRDefault="005B01A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4B25" w:rsidRPr="008C54E4" w:rsidRDefault="00E44B25" w:rsidP="002C6A68">
      <w:pPr>
        <w:pStyle w:val="Titre1"/>
      </w:pPr>
      <w:r>
        <w:lastRenderedPageBreak/>
        <w:t> </w:t>
      </w:r>
      <w:bookmarkStart w:id="0" w:name="_Toc468663049"/>
      <w:r w:rsidR="00AA62AD" w:rsidRPr="008C54E4">
        <w:t xml:space="preserve">Décrire le </w:t>
      </w:r>
      <w:r w:rsidR="008C54E4" w:rsidRPr="008C54E4">
        <w:t xml:space="preserve">système instrumenté </w:t>
      </w:r>
      <w:r w:rsidR="00AA62AD" w:rsidRPr="008C54E4">
        <w:t>et vérifier les performances de la restitution d'effort</w:t>
      </w:r>
      <w:bookmarkEnd w:id="0"/>
    </w:p>
    <w:p w:rsidR="008C54E4" w:rsidRDefault="008C54E4" w:rsidP="008C54E4"/>
    <w:p w:rsidR="002938B7" w:rsidRDefault="002938B7" w:rsidP="002938B7">
      <w:pPr>
        <w:pStyle w:val="Titre2"/>
        <w:numPr>
          <w:ilvl w:val="1"/>
          <w:numId w:val="4"/>
        </w:numPr>
      </w:pPr>
      <w:bookmarkStart w:id="1" w:name="_Toc468663050"/>
      <w:r w:rsidRPr="00754075">
        <w:t>Décrire la chaine</w:t>
      </w:r>
      <w:r>
        <w:t xml:space="preserve"> fonctionnelle</w:t>
      </w:r>
      <w:r w:rsidRPr="00754075">
        <w:t xml:space="preserve"> de restitution d'effort</w:t>
      </w:r>
      <w:bookmarkEnd w:id="1"/>
      <w:r>
        <w:t> </w:t>
      </w:r>
    </w:p>
    <w:p w:rsidR="002938B7" w:rsidRPr="00347863" w:rsidRDefault="002938B7" w:rsidP="002938B7">
      <w:r w:rsidRPr="00347863">
        <w:t xml:space="preserve">Objectif : </w:t>
      </w:r>
      <w:r w:rsidR="00347863">
        <w:t>réaliser la description fonctionnelle</w:t>
      </w:r>
    </w:p>
    <w:p w:rsidR="002938B7" w:rsidRPr="00347863" w:rsidRDefault="002938B7" w:rsidP="002938B7">
      <w:r w:rsidRPr="00347863">
        <w:t xml:space="preserve">Synthèse : </w:t>
      </w:r>
    </w:p>
    <w:p w:rsidR="002938B7" w:rsidRPr="00347863" w:rsidRDefault="002938B7" w:rsidP="002938B7">
      <w:pPr>
        <w:pStyle w:val="Paragraphedeliste"/>
        <w:numPr>
          <w:ilvl w:val="0"/>
          <w:numId w:val="5"/>
        </w:numPr>
      </w:pPr>
      <w:r w:rsidRPr="00347863">
        <w:t>Prendre en main le pilotage en effort de l’interface haptique</w:t>
      </w:r>
    </w:p>
    <w:p w:rsidR="002938B7" w:rsidRPr="00347863" w:rsidRDefault="00347863" w:rsidP="002938B7">
      <w:pPr>
        <w:pStyle w:val="Paragraphedeliste"/>
        <w:numPr>
          <w:ilvl w:val="0"/>
          <w:numId w:val="5"/>
        </w:numPr>
      </w:pPr>
      <w:r>
        <w:t>Décrire les constituants de la chaîne fonctionnelle</w:t>
      </w:r>
    </w:p>
    <w:p w:rsidR="002938B7" w:rsidRPr="00754075" w:rsidRDefault="002938B7" w:rsidP="002938B7"/>
    <w:p w:rsidR="008C54E4" w:rsidRDefault="008C54E4" w:rsidP="008C54E4">
      <w:pPr>
        <w:pStyle w:val="Titre2"/>
        <w:numPr>
          <w:ilvl w:val="1"/>
          <w:numId w:val="4"/>
        </w:numPr>
      </w:pPr>
      <w:bookmarkStart w:id="2" w:name="_Toc468663051"/>
      <w:r>
        <w:t>Expérimenter : étalonner un capteur de force</w:t>
      </w:r>
      <w:bookmarkEnd w:id="2"/>
    </w:p>
    <w:p w:rsidR="008C54E4" w:rsidRDefault="008C54E4" w:rsidP="008C54E4">
      <w:r>
        <w:t>Objectif : Expérimenter : étalonner un capteur</w:t>
      </w:r>
    </w:p>
    <w:p w:rsidR="008C54E4" w:rsidRDefault="008C54E4" w:rsidP="008C54E4">
      <w:r>
        <w:t xml:space="preserve">Synthèse : </w:t>
      </w:r>
    </w:p>
    <w:p w:rsidR="008C54E4" w:rsidRDefault="00C735B4" w:rsidP="008C54E4">
      <w:pPr>
        <w:pStyle w:val="Paragraphedeliste"/>
        <w:numPr>
          <w:ilvl w:val="0"/>
          <w:numId w:val="5"/>
        </w:numPr>
      </w:pPr>
      <w:r>
        <w:t>E</w:t>
      </w:r>
      <w:r w:rsidR="008C54E4">
        <w:t>tablir la courbe caractéristique du capteur de force</w:t>
      </w:r>
    </w:p>
    <w:p w:rsidR="008C54E4" w:rsidRDefault="00C735B4" w:rsidP="008C54E4">
      <w:pPr>
        <w:pStyle w:val="Paragraphedeliste"/>
        <w:numPr>
          <w:ilvl w:val="0"/>
          <w:numId w:val="5"/>
        </w:numPr>
      </w:pPr>
      <w:r>
        <w:t>D</w:t>
      </w:r>
      <w:r w:rsidR="008C54E4">
        <w:t>éterminer gain et offset du capteur</w:t>
      </w:r>
    </w:p>
    <w:p w:rsidR="005B01AB" w:rsidRDefault="005B01AB" w:rsidP="005B01A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468663052"/>
    </w:p>
    <w:p w:rsidR="006778EC" w:rsidRDefault="006778EC" w:rsidP="006778EC">
      <w:pPr>
        <w:pStyle w:val="Titre2"/>
      </w:pPr>
      <w:r>
        <w:t>Analyse qualitative de l’écart « exigé – réel »</w:t>
      </w:r>
      <w:bookmarkEnd w:id="3"/>
    </w:p>
    <w:p w:rsidR="00501266" w:rsidRDefault="00501266" w:rsidP="00501266">
      <w:r>
        <w:t>Objectif : valider la commande en effort de l’interface haptique</w:t>
      </w:r>
    </w:p>
    <w:p w:rsidR="00501266" w:rsidRDefault="00501266" w:rsidP="00501266">
      <w:r>
        <w:t xml:space="preserve">Synthèse : </w:t>
      </w:r>
    </w:p>
    <w:p w:rsidR="00501266" w:rsidRDefault="00347863" w:rsidP="00501266">
      <w:pPr>
        <w:pStyle w:val="Paragraphedeliste"/>
        <w:numPr>
          <w:ilvl w:val="0"/>
          <w:numId w:val="5"/>
        </w:numPr>
      </w:pPr>
      <w:r>
        <w:t>Expérimenter : mesurer l’effort restitué</w:t>
      </w:r>
    </w:p>
    <w:p w:rsidR="00501266" w:rsidRDefault="00501266" w:rsidP="00501266">
      <w:pPr>
        <w:pStyle w:val="Paragraphedeliste"/>
        <w:numPr>
          <w:ilvl w:val="0"/>
          <w:numId w:val="5"/>
        </w:numPr>
      </w:pPr>
      <w:r>
        <w:t>Analyser l’écart « </w:t>
      </w:r>
      <w:r w:rsidR="00347863">
        <w:t>exigé</w:t>
      </w:r>
      <w:r>
        <w:t>– réel ».</w:t>
      </w:r>
    </w:p>
    <w:p w:rsidR="00C760EF" w:rsidRDefault="00C760EF" w:rsidP="00C760EF"/>
    <w:p w:rsidR="005B01AB" w:rsidRDefault="005B01A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68663053"/>
      <w:r>
        <w:br w:type="page"/>
      </w:r>
    </w:p>
    <w:p w:rsidR="005B3CB7" w:rsidRPr="005B3CB7" w:rsidRDefault="005B3CB7" w:rsidP="005B3CB7">
      <w:pPr>
        <w:pStyle w:val="Titre1"/>
      </w:pPr>
      <w:bookmarkStart w:id="5" w:name="_GoBack"/>
      <w:bookmarkEnd w:id="5"/>
      <w:r w:rsidRPr="005B3CB7">
        <w:lastRenderedPageBreak/>
        <w:t>Modéliser et quantifier la transmission de l'effort</w:t>
      </w:r>
      <w:bookmarkEnd w:id="4"/>
    </w:p>
    <w:p w:rsidR="005B3CB7" w:rsidRDefault="006778EC" w:rsidP="005B3CB7">
      <w:pPr>
        <w:pStyle w:val="Titre2"/>
      </w:pPr>
      <w:bookmarkStart w:id="6" w:name="_Toc468663054"/>
      <w:r>
        <w:t>Déterminer expérimentalement les grandeurs influençant l’effort restitué</w:t>
      </w:r>
      <w:bookmarkEnd w:id="6"/>
    </w:p>
    <w:p w:rsidR="005B3CB7" w:rsidRDefault="005B3CB7" w:rsidP="005B3CB7">
      <w:r>
        <w:t xml:space="preserve">Objectif : </w:t>
      </w:r>
      <w:r w:rsidR="00235895">
        <w:t>Expérimenter : mesure de l’effort restitué en faisant varier certaines grandeurs caractéristiques de la chaîne</w:t>
      </w:r>
    </w:p>
    <w:p w:rsidR="005B3CB7" w:rsidRDefault="005B3CB7" w:rsidP="005B3CB7">
      <w:r>
        <w:t xml:space="preserve">Synthèse : </w:t>
      </w:r>
    </w:p>
    <w:p w:rsidR="005B3CB7" w:rsidRDefault="00C735B4" w:rsidP="005B3CB7">
      <w:pPr>
        <w:pStyle w:val="Paragraphedeliste"/>
        <w:numPr>
          <w:ilvl w:val="0"/>
          <w:numId w:val="5"/>
        </w:numPr>
      </w:pPr>
      <w:r>
        <w:t>Mesurer l’i</w:t>
      </w:r>
      <w:r w:rsidR="00235895">
        <w:t>nfluence du courant d’alimentation</w:t>
      </w:r>
    </w:p>
    <w:p w:rsidR="005B3CB7" w:rsidRDefault="00C735B4" w:rsidP="005B3CB7">
      <w:pPr>
        <w:pStyle w:val="Paragraphedeliste"/>
        <w:numPr>
          <w:ilvl w:val="0"/>
          <w:numId w:val="5"/>
        </w:numPr>
      </w:pPr>
      <w:r>
        <w:t>Mesurer l’i</w:t>
      </w:r>
      <w:r w:rsidR="00235895">
        <w:t>nfluence de la position du robot</w:t>
      </w:r>
    </w:p>
    <w:p w:rsidR="005B3CB7" w:rsidRDefault="00C735B4" w:rsidP="005B3CB7">
      <w:pPr>
        <w:pStyle w:val="Paragraphedeliste"/>
        <w:numPr>
          <w:ilvl w:val="0"/>
          <w:numId w:val="5"/>
        </w:numPr>
      </w:pPr>
      <w:r>
        <w:t>Synthétiser l</w:t>
      </w:r>
      <w:r w:rsidR="00235895">
        <w:t>es résultats</w:t>
      </w:r>
    </w:p>
    <w:p w:rsidR="005B3CB7" w:rsidRDefault="005B3CB7" w:rsidP="005B3CB7"/>
    <w:p w:rsidR="005B3CB7" w:rsidRDefault="006778EC" w:rsidP="005B3CB7">
      <w:pPr>
        <w:pStyle w:val="Titre2"/>
      </w:pPr>
      <w:bookmarkStart w:id="7" w:name="_Toc468663055"/>
      <w:r>
        <w:t>Déterminer le modèle de connaissance associé à la loi de transmission de l’effort</w:t>
      </w:r>
      <w:bookmarkEnd w:id="7"/>
    </w:p>
    <w:p w:rsidR="00235895" w:rsidRDefault="00235895" w:rsidP="00235895">
      <w:r>
        <w:t>Objectif : Déterminer la loi de transmission des actions mécaniques</w:t>
      </w:r>
    </w:p>
    <w:p w:rsidR="00235895" w:rsidRDefault="00235895" w:rsidP="00235895">
      <w:r>
        <w:t xml:space="preserve">Synthèse : </w:t>
      </w:r>
    </w:p>
    <w:p w:rsidR="00235895" w:rsidRDefault="00C735B4" w:rsidP="00235895">
      <w:pPr>
        <w:pStyle w:val="Paragraphedeliste"/>
        <w:numPr>
          <w:ilvl w:val="0"/>
          <w:numId w:val="5"/>
        </w:numPr>
      </w:pPr>
      <w:r>
        <w:t xml:space="preserve">Déterminer </w:t>
      </w:r>
      <w:r w:rsidR="00235895">
        <w:t>la loi de transmission par une étude statique</w:t>
      </w:r>
    </w:p>
    <w:p w:rsidR="00235895" w:rsidRDefault="00C735B4" w:rsidP="00235895">
      <w:pPr>
        <w:pStyle w:val="Paragraphedeliste"/>
        <w:numPr>
          <w:ilvl w:val="0"/>
          <w:numId w:val="5"/>
        </w:numPr>
      </w:pPr>
      <w:r>
        <w:t>Déterminer</w:t>
      </w:r>
      <w:r w:rsidR="00235895">
        <w:t xml:space="preserve"> la loi de transmission par une approche énergétique</w:t>
      </w:r>
    </w:p>
    <w:p w:rsidR="00235895" w:rsidRDefault="00C735B4" w:rsidP="00235895">
      <w:pPr>
        <w:pStyle w:val="Paragraphedeliste"/>
        <w:numPr>
          <w:ilvl w:val="0"/>
          <w:numId w:val="5"/>
        </w:numPr>
      </w:pPr>
      <w:r>
        <w:t>Modéliser</w:t>
      </w:r>
      <w:r w:rsidR="00235895">
        <w:t xml:space="preserve"> sous forme de schéma bloc de la chaîne de transmission des actions mécaniques</w:t>
      </w:r>
    </w:p>
    <w:p w:rsidR="00235895" w:rsidRDefault="00235895" w:rsidP="005B3CB7"/>
    <w:p w:rsidR="005B3CB7" w:rsidRPr="005B3CB7" w:rsidRDefault="005B3CB7" w:rsidP="005B3CB7"/>
    <w:p w:rsidR="005B3CB7" w:rsidRDefault="006778EC" w:rsidP="005B3CB7">
      <w:pPr>
        <w:pStyle w:val="Titre2"/>
      </w:pPr>
      <w:bookmarkStart w:id="8" w:name="_Toc468663056"/>
      <w:r>
        <w:t>Analyse</w:t>
      </w:r>
      <w:r w:rsidR="00BF3C28">
        <w:t>r</w:t>
      </w:r>
      <w:r>
        <w:t xml:space="preserve"> </w:t>
      </w:r>
      <w:r w:rsidR="00BF3C28">
        <w:t>l</w:t>
      </w:r>
      <w:r>
        <w:t>es écarts « réel –modèle de connaissance »</w:t>
      </w:r>
      <w:bookmarkEnd w:id="8"/>
    </w:p>
    <w:p w:rsidR="005B3CB7" w:rsidRDefault="005B3CB7" w:rsidP="005B3CB7">
      <w:r>
        <w:t xml:space="preserve">Objectif : </w:t>
      </w:r>
      <w:r w:rsidR="00235895">
        <w:t>Analyse et justification</w:t>
      </w:r>
      <w:r w:rsidR="00C735B4">
        <w:t xml:space="preserve"> </w:t>
      </w:r>
      <w:r w:rsidR="00235895">
        <w:t>des écarts « réel –modèle de connaissance »</w:t>
      </w:r>
    </w:p>
    <w:p w:rsidR="005B3CB7" w:rsidRDefault="005B3CB7" w:rsidP="005B3CB7">
      <w:r>
        <w:t xml:space="preserve">Synthèse : </w:t>
      </w:r>
    </w:p>
    <w:p w:rsidR="00754075" w:rsidRDefault="00C735B4" w:rsidP="00235895">
      <w:pPr>
        <w:pStyle w:val="Paragraphedeliste"/>
        <w:numPr>
          <w:ilvl w:val="0"/>
          <w:numId w:val="5"/>
        </w:numPr>
      </w:pPr>
      <w:r>
        <w:t>Comparer résultats expérimentaux et calculés</w:t>
      </w:r>
    </w:p>
    <w:p w:rsidR="00C735B4" w:rsidRDefault="00C735B4" w:rsidP="00235895">
      <w:pPr>
        <w:pStyle w:val="Paragraphedeliste"/>
        <w:numPr>
          <w:ilvl w:val="0"/>
          <w:numId w:val="5"/>
        </w:numPr>
      </w:pPr>
      <w:r>
        <w:t>Justifier les écarts</w:t>
      </w:r>
    </w:p>
    <w:p w:rsidR="00C735B4" w:rsidRDefault="00C735B4" w:rsidP="00235895">
      <w:pPr>
        <w:pStyle w:val="Paragraphedeliste"/>
        <w:numPr>
          <w:ilvl w:val="0"/>
          <w:numId w:val="5"/>
        </w:numPr>
      </w:pPr>
      <w:r>
        <w:t xml:space="preserve">Proposer une amélioration du principe de </w:t>
      </w:r>
      <w:r w:rsidR="00630835">
        <w:t>commande de l’effort restitué</w:t>
      </w:r>
    </w:p>
    <w:p w:rsidR="005B3CB7" w:rsidRDefault="005B3CB7" w:rsidP="00C760EF"/>
    <w:sectPr w:rsidR="005B3CB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1AB" w:rsidRDefault="005B01AB" w:rsidP="005B01AB">
      <w:r>
        <w:separator/>
      </w:r>
    </w:p>
  </w:endnote>
  <w:endnote w:type="continuationSeparator" w:id="0">
    <w:p w:rsidR="005B01AB" w:rsidRDefault="005B01AB" w:rsidP="005B0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1AB" w:rsidRDefault="005B01AB" w:rsidP="005B01AB">
      <w:r>
        <w:separator/>
      </w:r>
    </w:p>
  </w:footnote>
  <w:footnote w:type="continuationSeparator" w:id="0">
    <w:p w:rsidR="005B01AB" w:rsidRDefault="005B01AB" w:rsidP="005B0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1AB" w:rsidRDefault="005B01AB">
    <w:pPr>
      <w:pStyle w:val="En-tte"/>
    </w:pPr>
    <w:r>
      <w:rPr>
        <w:noProof/>
        <w:lang w:eastAsia="fr-FR"/>
      </w:rPr>
      <w:drawing>
        <wp:inline distT="0" distB="0" distL="0" distR="0" wp14:anchorId="16C655CA" wp14:editId="17359A84">
          <wp:extent cx="1253490" cy="727075"/>
          <wp:effectExtent l="0" t="0" r="3810" b="0"/>
          <wp:docPr id="7" name="Image 481" descr="SET + Système étude techniq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481" descr="SET + Système étude techniqu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727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B01AB" w:rsidRDefault="005B01A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A78"/>
    <w:multiLevelType w:val="hybridMultilevel"/>
    <w:tmpl w:val="62EA1BAC"/>
    <w:lvl w:ilvl="0" w:tplc="6A56D7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56332"/>
    <w:multiLevelType w:val="hybridMultilevel"/>
    <w:tmpl w:val="A82C0FA2"/>
    <w:lvl w:ilvl="0" w:tplc="393E6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D08DC"/>
    <w:multiLevelType w:val="multilevel"/>
    <w:tmpl w:val="43048436"/>
    <w:lvl w:ilvl="0">
      <w:start w:val="1"/>
      <w:numFmt w:val="decimal"/>
      <w:pStyle w:val="Titre1"/>
      <w:suff w:val="space"/>
      <w:lvlText w:val="Etude %1 :"/>
      <w:lvlJc w:val="left"/>
      <w:pPr>
        <w:ind w:left="716" w:hanging="432"/>
      </w:pPr>
      <w:rPr>
        <w:rFonts w:hint="default"/>
      </w:rPr>
    </w:lvl>
    <w:lvl w:ilvl="1">
      <w:start w:val="1"/>
      <w:numFmt w:val="decimal"/>
      <w:pStyle w:val="Titre2"/>
      <w:suff w:val="space"/>
      <w:lvlText w:val="Partie  %1.%2 :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7F97125B"/>
    <w:multiLevelType w:val="hybridMultilevel"/>
    <w:tmpl w:val="C2F4A6A8"/>
    <w:lvl w:ilvl="0" w:tplc="CB0A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575"/>
    <w:rsid w:val="000B7F38"/>
    <w:rsid w:val="000E2F05"/>
    <w:rsid w:val="000E765B"/>
    <w:rsid w:val="001304B6"/>
    <w:rsid w:val="001708B9"/>
    <w:rsid w:val="001C6A27"/>
    <w:rsid w:val="001F3B3C"/>
    <w:rsid w:val="00204888"/>
    <w:rsid w:val="00235895"/>
    <w:rsid w:val="00254250"/>
    <w:rsid w:val="002607EE"/>
    <w:rsid w:val="002938B7"/>
    <w:rsid w:val="002C2782"/>
    <w:rsid w:val="002C6A68"/>
    <w:rsid w:val="002E65FE"/>
    <w:rsid w:val="00323090"/>
    <w:rsid w:val="00347863"/>
    <w:rsid w:val="00394649"/>
    <w:rsid w:val="003A1FF4"/>
    <w:rsid w:val="003E4FD7"/>
    <w:rsid w:val="003E692A"/>
    <w:rsid w:val="00413325"/>
    <w:rsid w:val="00467F3A"/>
    <w:rsid w:val="004E08BD"/>
    <w:rsid w:val="004F0BD6"/>
    <w:rsid w:val="00501266"/>
    <w:rsid w:val="00565921"/>
    <w:rsid w:val="0058216A"/>
    <w:rsid w:val="005B01AB"/>
    <w:rsid w:val="005B3CB7"/>
    <w:rsid w:val="005D593A"/>
    <w:rsid w:val="005E28F1"/>
    <w:rsid w:val="00617F8C"/>
    <w:rsid w:val="00630835"/>
    <w:rsid w:val="006778EC"/>
    <w:rsid w:val="00685ACA"/>
    <w:rsid w:val="00722614"/>
    <w:rsid w:val="00754075"/>
    <w:rsid w:val="008A64D3"/>
    <w:rsid w:val="008C54E4"/>
    <w:rsid w:val="00900BA2"/>
    <w:rsid w:val="00911F9F"/>
    <w:rsid w:val="00A9784C"/>
    <w:rsid w:val="00AA2070"/>
    <w:rsid w:val="00AA62AD"/>
    <w:rsid w:val="00AF0379"/>
    <w:rsid w:val="00BD7824"/>
    <w:rsid w:val="00BE5B8E"/>
    <w:rsid w:val="00BF3C28"/>
    <w:rsid w:val="00C11F1F"/>
    <w:rsid w:val="00C331B5"/>
    <w:rsid w:val="00C735B4"/>
    <w:rsid w:val="00C760EF"/>
    <w:rsid w:val="00C85DFD"/>
    <w:rsid w:val="00C9261B"/>
    <w:rsid w:val="00CA608E"/>
    <w:rsid w:val="00D21575"/>
    <w:rsid w:val="00D25F0A"/>
    <w:rsid w:val="00D35ABE"/>
    <w:rsid w:val="00D44BCF"/>
    <w:rsid w:val="00D71A0A"/>
    <w:rsid w:val="00D732C5"/>
    <w:rsid w:val="00E31D25"/>
    <w:rsid w:val="00E44B25"/>
    <w:rsid w:val="00E94BD0"/>
    <w:rsid w:val="00EB09F5"/>
    <w:rsid w:val="00F2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D0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2157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57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157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57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5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5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5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5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5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21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215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5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5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215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21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21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732C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44B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2C6A68"/>
    <w:pPr>
      <w:tabs>
        <w:tab w:val="left" w:pos="110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5425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5425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01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01AB"/>
  </w:style>
  <w:style w:type="paragraph" w:styleId="Pieddepage">
    <w:name w:val="footer"/>
    <w:basedOn w:val="Normal"/>
    <w:link w:val="PieddepageCar"/>
    <w:uiPriority w:val="99"/>
    <w:unhideWhenUsed/>
    <w:rsid w:val="005B01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01AB"/>
  </w:style>
  <w:style w:type="paragraph" w:styleId="Textedebulles">
    <w:name w:val="Balloon Text"/>
    <w:basedOn w:val="Normal"/>
    <w:link w:val="TextedebullesCar"/>
    <w:uiPriority w:val="99"/>
    <w:semiHidden/>
    <w:unhideWhenUsed/>
    <w:rsid w:val="005B01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1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D0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2157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57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157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157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15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15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15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15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15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1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215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215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15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15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215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215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215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732C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44B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2C6A68"/>
    <w:pPr>
      <w:tabs>
        <w:tab w:val="left" w:pos="110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5425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5425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B01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B01AB"/>
  </w:style>
  <w:style w:type="paragraph" w:styleId="Pieddepage">
    <w:name w:val="footer"/>
    <w:basedOn w:val="Normal"/>
    <w:link w:val="PieddepageCar"/>
    <w:uiPriority w:val="99"/>
    <w:unhideWhenUsed/>
    <w:rsid w:val="005B01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B01AB"/>
  </w:style>
  <w:style w:type="paragraph" w:styleId="Textedebulles">
    <w:name w:val="Balloon Text"/>
    <w:basedOn w:val="Normal"/>
    <w:link w:val="TextedebullesCar"/>
    <w:uiPriority w:val="99"/>
    <w:semiHidden/>
    <w:unhideWhenUsed/>
    <w:rsid w:val="005B01A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01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7C4EE698-8A77-478B-9EC0-BF6D9C57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touron</dc:creator>
  <cp:keywords/>
  <dc:description/>
  <cp:lastModifiedBy>Laurent GARI </cp:lastModifiedBy>
  <cp:revision>20</cp:revision>
  <dcterms:created xsi:type="dcterms:W3CDTF">2016-11-01T19:10:00Z</dcterms:created>
  <dcterms:modified xsi:type="dcterms:W3CDTF">2016-12-09T10:24:00Z</dcterms:modified>
</cp:coreProperties>
</file>