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6C7C2" w14:textId="3F48DF7A" w:rsidR="00B50686" w:rsidRPr="00640372" w:rsidRDefault="003B393D" w:rsidP="00034762">
      <w:pPr>
        <w:spacing w:before="100" w:beforeAutospacing="1" w:after="0" w:line="240" w:lineRule="auto"/>
        <w:jc w:val="center"/>
        <w:rPr>
          <w:rFonts w:ascii="Arial" w:eastAsia="Times New Roman" w:hAnsi="Arial" w:cs="Arial"/>
          <w:b/>
          <w:sz w:val="24"/>
          <w:szCs w:val="20"/>
        </w:rPr>
      </w:pPr>
      <w:r>
        <w:rPr>
          <w:rFonts w:ascii="Arial" w:eastAsia="Times New Roman" w:hAnsi="Arial" w:cs="Arial"/>
          <w:b/>
          <w:sz w:val="24"/>
          <w:szCs w:val="20"/>
        </w:rPr>
        <w:t>Designing costumes behavior</w:t>
      </w:r>
    </w:p>
    <w:p w14:paraId="3403579E" w14:textId="306CF6AB" w:rsidR="00A17C33" w:rsidRDefault="00A17C33" w:rsidP="00034762">
      <w:pPr>
        <w:spacing w:after="0" w:line="270" w:lineRule="atLeast"/>
        <w:jc w:val="both"/>
        <w:rPr>
          <w:rFonts w:ascii="Arial" w:eastAsia="Times New Roman" w:hAnsi="Arial" w:cs="Arial"/>
          <w:sz w:val="20"/>
          <w:szCs w:val="20"/>
        </w:rPr>
      </w:pPr>
    </w:p>
    <w:p w14:paraId="796E0850" w14:textId="45CB8C81" w:rsidR="008F2A03" w:rsidRDefault="002B4388" w:rsidP="00CF4D06">
      <w:pPr>
        <w:spacing w:after="0" w:line="270" w:lineRule="atLeast"/>
        <w:jc w:val="both"/>
        <w:rPr>
          <w:rFonts w:ascii="Arial" w:eastAsia="Times New Roman" w:hAnsi="Arial" w:cs="Arial"/>
          <w:i/>
          <w:sz w:val="20"/>
          <w:szCs w:val="20"/>
        </w:rPr>
      </w:pPr>
      <w:r>
        <w:rPr>
          <w:rFonts w:ascii="Arial" w:eastAsia="Times New Roman" w:hAnsi="Arial" w:cs="Arial"/>
          <w:i/>
          <w:sz w:val="20"/>
          <w:szCs w:val="20"/>
        </w:rPr>
        <w:t>Professor</w:t>
      </w:r>
      <w:r w:rsidR="00034762" w:rsidRPr="00640372">
        <w:rPr>
          <w:rFonts w:ascii="Arial" w:eastAsia="Times New Roman" w:hAnsi="Arial" w:cs="Arial"/>
          <w:i/>
          <w:sz w:val="20"/>
          <w:szCs w:val="20"/>
        </w:rPr>
        <w:t xml:space="preserve">: </w:t>
      </w:r>
      <w:r w:rsidR="00034762" w:rsidRPr="00640372">
        <w:rPr>
          <w:rFonts w:ascii="Arial" w:eastAsia="Times New Roman" w:hAnsi="Arial" w:cs="Arial"/>
          <w:i/>
          <w:sz w:val="20"/>
          <w:szCs w:val="20"/>
        </w:rPr>
        <w:tab/>
      </w:r>
      <w:r w:rsidR="00034762" w:rsidRPr="00640372">
        <w:rPr>
          <w:rFonts w:ascii="Arial" w:eastAsia="Times New Roman" w:hAnsi="Arial" w:cs="Arial"/>
          <w:i/>
          <w:sz w:val="20"/>
          <w:szCs w:val="20"/>
        </w:rPr>
        <w:tab/>
      </w:r>
      <w:r w:rsidR="00034762" w:rsidRPr="00640372">
        <w:rPr>
          <w:rFonts w:ascii="Arial" w:eastAsia="Times New Roman" w:hAnsi="Arial" w:cs="Arial"/>
          <w:i/>
          <w:sz w:val="20"/>
          <w:szCs w:val="20"/>
        </w:rPr>
        <w:tab/>
      </w:r>
      <w:r w:rsidR="003B393D">
        <w:rPr>
          <w:rFonts w:ascii="Arial" w:eastAsia="Times New Roman" w:hAnsi="Arial" w:cs="Arial"/>
          <w:i/>
          <w:sz w:val="20"/>
          <w:szCs w:val="20"/>
        </w:rPr>
        <w:t xml:space="preserve">Francesco </w:t>
      </w:r>
      <w:proofErr w:type="spellStart"/>
      <w:r w:rsidR="003B393D">
        <w:rPr>
          <w:rFonts w:ascii="Arial" w:eastAsia="Times New Roman" w:hAnsi="Arial" w:cs="Arial"/>
          <w:i/>
          <w:sz w:val="20"/>
          <w:szCs w:val="20"/>
        </w:rPr>
        <w:t>Mondada</w:t>
      </w:r>
      <w:proofErr w:type="spellEnd"/>
      <w:r w:rsidR="00034762" w:rsidRPr="00640372">
        <w:rPr>
          <w:rFonts w:ascii="Arial" w:eastAsia="Times New Roman" w:hAnsi="Arial" w:cs="Arial"/>
          <w:i/>
          <w:sz w:val="20"/>
          <w:szCs w:val="20"/>
        </w:rPr>
        <w:tab/>
      </w:r>
      <w:r>
        <w:rPr>
          <w:rFonts w:ascii="Arial" w:eastAsia="Times New Roman" w:hAnsi="Arial" w:cs="Arial"/>
          <w:i/>
          <w:sz w:val="20"/>
          <w:szCs w:val="20"/>
        </w:rPr>
        <w:tab/>
        <w:t>Office</w:t>
      </w:r>
      <w:r w:rsidR="00034762" w:rsidRPr="00640372">
        <w:rPr>
          <w:rFonts w:ascii="Arial" w:eastAsia="Times New Roman" w:hAnsi="Arial" w:cs="Arial"/>
          <w:i/>
          <w:sz w:val="20"/>
          <w:szCs w:val="20"/>
        </w:rPr>
        <w:tab/>
      </w:r>
      <w:r>
        <w:rPr>
          <w:rFonts w:ascii="Arial" w:eastAsia="Times New Roman" w:hAnsi="Arial" w:cs="Arial"/>
          <w:i/>
          <w:sz w:val="20"/>
          <w:szCs w:val="20"/>
        </w:rPr>
        <w:tab/>
      </w:r>
      <w:r w:rsidR="003B393D" w:rsidRPr="003B393D">
        <w:rPr>
          <w:rFonts w:ascii="Arial" w:eastAsia="Times New Roman" w:hAnsi="Arial" w:cs="Arial"/>
          <w:i/>
          <w:sz w:val="20"/>
          <w:szCs w:val="20"/>
        </w:rPr>
        <w:t>francesco.mondada@epfl.ch</w:t>
      </w:r>
    </w:p>
    <w:p w14:paraId="33444F89" w14:textId="382D6652" w:rsidR="002B4388" w:rsidRDefault="00670D96" w:rsidP="00CF4D06">
      <w:pPr>
        <w:spacing w:after="0" w:line="270" w:lineRule="atLeast"/>
        <w:jc w:val="both"/>
      </w:pPr>
      <w:r w:rsidRPr="00640372">
        <w:rPr>
          <w:rFonts w:ascii="Arial" w:eastAsia="Times New Roman" w:hAnsi="Arial" w:cs="Arial"/>
          <w:i/>
          <w:sz w:val="20"/>
          <w:szCs w:val="20"/>
        </w:rPr>
        <w:t>Scientific Assistant Contact</w:t>
      </w:r>
      <w:r w:rsidR="008F2A03">
        <w:rPr>
          <w:rFonts w:ascii="Arial" w:eastAsia="Times New Roman" w:hAnsi="Arial" w:cs="Arial"/>
          <w:i/>
          <w:sz w:val="20"/>
          <w:szCs w:val="20"/>
        </w:rPr>
        <w:t>s</w:t>
      </w:r>
      <w:r w:rsidR="00034762" w:rsidRPr="00640372">
        <w:rPr>
          <w:rFonts w:ascii="Arial" w:eastAsia="Times New Roman" w:hAnsi="Arial" w:cs="Arial"/>
          <w:i/>
          <w:sz w:val="20"/>
          <w:szCs w:val="20"/>
        </w:rPr>
        <w:t>:</w:t>
      </w:r>
      <w:r w:rsidR="00034762" w:rsidRPr="00640372">
        <w:rPr>
          <w:rFonts w:ascii="Arial" w:eastAsia="Times New Roman" w:hAnsi="Arial" w:cs="Arial"/>
          <w:i/>
          <w:sz w:val="20"/>
          <w:szCs w:val="20"/>
        </w:rPr>
        <w:tab/>
      </w:r>
      <w:proofErr w:type="spellStart"/>
      <w:r w:rsidR="003B393D">
        <w:rPr>
          <w:rFonts w:ascii="Arial" w:eastAsia="Times New Roman" w:hAnsi="Arial" w:cs="Arial"/>
          <w:i/>
          <w:sz w:val="20"/>
          <w:szCs w:val="20"/>
        </w:rPr>
        <w:t>Léa</w:t>
      </w:r>
      <w:proofErr w:type="spellEnd"/>
      <w:r w:rsidR="003B393D">
        <w:rPr>
          <w:rFonts w:ascii="Arial" w:eastAsia="Times New Roman" w:hAnsi="Arial" w:cs="Arial"/>
          <w:i/>
          <w:sz w:val="20"/>
          <w:szCs w:val="20"/>
        </w:rPr>
        <w:t xml:space="preserve"> </w:t>
      </w:r>
      <w:proofErr w:type="spellStart"/>
      <w:r w:rsidR="003B393D">
        <w:rPr>
          <w:rFonts w:ascii="Arial" w:eastAsia="Times New Roman" w:hAnsi="Arial" w:cs="Arial"/>
          <w:i/>
          <w:sz w:val="20"/>
          <w:szCs w:val="20"/>
        </w:rPr>
        <w:t>Pereyre</w:t>
      </w:r>
      <w:proofErr w:type="spellEnd"/>
      <w:r w:rsidR="002B4388" w:rsidRPr="00640372">
        <w:rPr>
          <w:rFonts w:ascii="Arial" w:eastAsia="Times New Roman" w:hAnsi="Arial" w:cs="Arial"/>
          <w:i/>
          <w:sz w:val="20"/>
          <w:szCs w:val="20"/>
        </w:rPr>
        <w:tab/>
      </w:r>
      <w:r w:rsidR="002B4388">
        <w:rPr>
          <w:rFonts w:ascii="Arial" w:eastAsia="Times New Roman" w:hAnsi="Arial" w:cs="Arial"/>
          <w:i/>
          <w:sz w:val="20"/>
          <w:szCs w:val="20"/>
        </w:rPr>
        <w:tab/>
      </w:r>
      <w:r w:rsidR="003B393D">
        <w:rPr>
          <w:rFonts w:ascii="Arial" w:eastAsia="Times New Roman" w:hAnsi="Arial" w:cs="Arial"/>
          <w:i/>
          <w:sz w:val="20"/>
          <w:szCs w:val="20"/>
        </w:rPr>
        <w:tab/>
      </w:r>
      <w:r w:rsidR="002B4388">
        <w:rPr>
          <w:rFonts w:ascii="Arial" w:eastAsia="Times New Roman" w:hAnsi="Arial" w:cs="Arial"/>
          <w:i/>
          <w:sz w:val="20"/>
          <w:szCs w:val="20"/>
        </w:rPr>
        <w:t>Office</w:t>
      </w:r>
      <w:r w:rsidR="002B4388" w:rsidRPr="00640372">
        <w:rPr>
          <w:rFonts w:ascii="Arial" w:eastAsia="Times New Roman" w:hAnsi="Arial" w:cs="Arial"/>
          <w:i/>
          <w:sz w:val="20"/>
          <w:szCs w:val="20"/>
        </w:rPr>
        <w:tab/>
      </w:r>
      <w:r w:rsidR="002B4388">
        <w:rPr>
          <w:rFonts w:ascii="Arial" w:eastAsia="Times New Roman" w:hAnsi="Arial" w:cs="Arial"/>
          <w:i/>
          <w:sz w:val="20"/>
          <w:szCs w:val="20"/>
        </w:rPr>
        <w:tab/>
      </w:r>
      <w:r w:rsidR="003B393D" w:rsidRPr="003B393D">
        <w:rPr>
          <w:rFonts w:ascii="Arial" w:eastAsia="Times New Roman" w:hAnsi="Arial" w:cs="Arial"/>
          <w:i/>
          <w:sz w:val="20"/>
          <w:szCs w:val="20"/>
        </w:rPr>
        <w:t>lea.pereyre@epfl.ch</w:t>
      </w:r>
    </w:p>
    <w:p w14:paraId="7D0F0CB0" w14:textId="40BB2B09" w:rsidR="003B393D" w:rsidRPr="003B393D" w:rsidRDefault="003B393D" w:rsidP="00CF4D06">
      <w:pPr>
        <w:spacing w:after="0" w:line="270" w:lineRule="atLeast"/>
        <w:jc w:val="both"/>
        <w:rPr>
          <w:i/>
          <w:iCs/>
        </w:rPr>
      </w:pPr>
      <w:r w:rsidRPr="003B393D">
        <w:rPr>
          <w:i/>
          <w:iCs/>
        </w:rPr>
        <w:tab/>
      </w:r>
      <w:r w:rsidRPr="003B393D">
        <w:rPr>
          <w:i/>
          <w:iCs/>
        </w:rPr>
        <w:tab/>
      </w:r>
      <w:r w:rsidRPr="003B393D">
        <w:rPr>
          <w:i/>
          <w:iCs/>
        </w:rPr>
        <w:tab/>
      </w:r>
      <w:r w:rsidRPr="003B393D">
        <w:rPr>
          <w:i/>
          <w:iCs/>
        </w:rPr>
        <w:tab/>
        <w:t xml:space="preserve">Manuel Bernal </w:t>
      </w:r>
      <w:proofErr w:type="spellStart"/>
      <w:r w:rsidRPr="003B393D">
        <w:rPr>
          <w:i/>
          <w:iCs/>
        </w:rPr>
        <w:t>Lecina</w:t>
      </w:r>
      <w:proofErr w:type="spellEnd"/>
      <w:r>
        <w:rPr>
          <w:i/>
          <w:iCs/>
        </w:rPr>
        <w:tab/>
      </w:r>
      <w:r>
        <w:rPr>
          <w:i/>
          <w:iCs/>
        </w:rPr>
        <w:tab/>
      </w:r>
      <w:r>
        <w:rPr>
          <w:i/>
          <w:iCs/>
        </w:rPr>
        <w:tab/>
      </w:r>
      <w:r>
        <w:rPr>
          <w:i/>
          <w:iCs/>
        </w:rPr>
        <w:tab/>
      </w:r>
      <w:r w:rsidRPr="003B393D">
        <w:rPr>
          <w:i/>
          <w:iCs/>
        </w:rPr>
        <w:t>manuel.bernallecina@epfl.ch</w:t>
      </w:r>
    </w:p>
    <w:p w14:paraId="50C8BA90" w14:textId="5EC20570" w:rsidR="00034762" w:rsidRPr="00640372" w:rsidRDefault="00034762" w:rsidP="00CF4D06">
      <w:pPr>
        <w:spacing w:after="0" w:line="270" w:lineRule="atLeast"/>
        <w:jc w:val="both"/>
        <w:rPr>
          <w:rFonts w:ascii="Arial" w:eastAsia="Times New Roman" w:hAnsi="Arial" w:cs="Arial"/>
          <w:i/>
          <w:sz w:val="20"/>
          <w:szCs w:val="20"/>
        </w:rPr>
      </w:pPr>
      <w:r w:rsidRPr="00640372">
        <w:rPr>
          <w:rFonts w:ascii="Arial" w:eastAsia="Times New Roman" w:hAnsi="Arial" w:cs="Arial"/>
          <w:i/>
          <w:sz w:val="20"/>
          <w:szCs w:val="20"/>
        </w:rPr>
        <w:t xml:space="preserve">Project Type: </w:t>
      </w:r>
      <w:r w:rsidRPr="00640372">
        <w:rPr>
          <w:rFonts w:ascii="Arial" w:eastAsia="Times New Roman" w:hAnsi="Arial" w:cs="Arial"/>
          <w:i/>
          <w:sz w:val="20"/>
          <w:szCs w:val="20"/>
        </w:rPr>
        <w:tab/>
      </w:r>
      <w:r w:rsidRPr="00640372">
        <w:rPr>
          <w:rFonts w:ascii="Arial" w:eastAsia="Times New Roman" w:hAnsi="Arial" w:cs="Arial"/>
          <w:i/>
          <w:sz w:val="20"/>
          <w:szCs w:val="20"/>
        </w:rPr>
        <w:tab/>
      </w:r>
      <w:r w:rsidRPr="00640372">
        <w:rPr>
          <w:rFonts w:ascii="Arial" w:eastAsia="Times New Roman" w:hAnsi="Arial" w:cs="Arial"/>
          <w:i/>
          <w:sz w:val="20"/>
          <w:szCs w:val="20"/>
        </w:rPr>
        <w:tab/>
      </w:r>
      <w:r w:rsidR="00C90A7A" w:rsidRPr="003B393D">
        <w:rPr>
          <w:rFonts w:ascii="Arial" w:eastAsia="Times New Roman" w:hAnsi="Arial" w:cs="Arial"/>
          <w:i/>
          <w:sz w:val="20"/>
          <w:szCs w:val="20"/>
        </w:rPr>
        <w:t>Semester Project</w:t>
      </w:r>
      <w:r w:rsidR="00EF1E00" w:rsidRPr="00640372">
        <w:rPr>
          <w:rFonts w:ascii="Arial" w:eastAsia="Times New Roman" w:hAnsi="Arial" w:cs="Arial"/>
          <w:i/>
          <w:sz w:val="20"/>
          <w:szCs w:val="20"/>
        </w:rPr>
        <w:tab/>
      </w:r>
      <w:r w:rsidRPr="00640372">
        <w:rPr>
          <w:rFonts w:ascii="Arial" w:eastAsia="Times New Roman" w:hAnsi="Arial" w:cs="Arial"/>
          <w:i/>
          <w:sz w:val="20"/>
          <w:szCs w:val="20"/>
        </w:rPr>
        <w:t xml:space="preserve"> </w:t>
      </w:r>
      <w:r w:rsidRPr="00640372">
        <w:rPr>
          <w:rFonts w:ascii="Arial" w:eastAsia="Times New Roman" w:hAnsi="Arial" w:cs="Arial"/>
          <w:i/>
          <w:sz w:val="20"/>
          <w:szCs w:val="20"/>
        </w:rPr>
        <w:tab/>
        <w:t xml:space="preserve">Section: </w:t>
      </w:r>
      <w:r w:rsidRPr="00640372">
        <w:rPr>
          <w:rFonts w:ascii="Arial" w:eastAsia="Times New Roman" w:hAnsi="Arial" w:cs="Arial"/>
          <w:i/>
          <w:sz w:val="20"/>
          <w:szCs w:val="20"/>
        </w:rPr>
        <w:tab/>
        <w:t>Microengineering</w:t>
      </w:r>
    </w:p>
    <w:p w14:paraId="3FAA02A0" w14:textId="2CBB0125" w:rsidR="00034762" w:rsidRPr="00640372" w:rsidRDefault="00F5500C" w:rsidP="00CF4D06">
      <w:pPr>
        <w:spacing w:after="0" w:line="270" w:lineRule="atLeast"/>
        <w:jc w:val="both"/>
        <w:rPr>
          <w:rFonts w:ascii="Arial" w:eastAsia="Times New Roman" w:hAnsi="Arial" w:cs="Arial"/>
          <w:i/>
          <w:sz w:val="20"/>
          <w:szCs w:val="20"/>
        </w:rPr>
      </w:pPr>
      <w:r w:rsidRPr="00640372">
        <w:rPr>
          <w:rFonts w:ascii="Arial" w:eastAsia="Times New Roman" w:hAnsi="Arial" w:cs="Arial"/>
          <w:i/>
          <w:sz w:val="20"/>
          <w:szCs w:val="20"/>
        </w:rPr>
        <w:t>Official Start Date:</w:t>
      </w:r>
      <w:r w:rsidRPr="00640372">
        <w:rPr>
          <w:rFonts w:ascii="Arial" w:eastAsia="Times New Roman" w:hAnsi="Arial" w:cs="Arial"/>
          <w:i/>
          <w:sz w:val="20"/>
          <w:szCs w:val="20"/>
        </w:rPr>
        <w:tab/>
      </w:r>
      <w:r w:rsidRPr="00640372">
        <w:rPr>
          <w:rFonts w:ascii="Arial" w:eastAsia="Times New Roman" w:hAnsi="Arial" w:cs="Arial"/>
          <w:i/>
          <w:sz w:val="20"/>
          <w:szCs w:val="20"/>
        </w:rPr>
        <w:tab/>
      </w:r>
      <w:r w:rsidR="003B393D">
        <w:rPr>
          <w:rFonts w:ascii="Arial" w:eastAsia="Times New Roman" w:hAnsi="Arial" w:cs="Arial"/>
          <w:i/>
          <w:sz w:val="20"/>
          <w:szCs w:val="20"/>
        </w:rPr>
        <w:t>2</w:t>
      </w:r>
      <w:r w:rsidR="00BE61FF">
        <w:rPr>
          <w:rFonts w:ascii="Arial" w:eastAsia="Times New Roman" w:hAnsi="Arial" w:cs="Arial"/>
          <w:i/>
          <w:sz w:val="20"/>
          <w:szCs w:val="20"/>
        </w:rPr>
        <w:t>0</w:t>
      </w:r>
      <w:r w:rsidR="003B393D">
        <w:rPr>
          <w:rFonts w:ascii="Arial" w:eastAsia="Times New Roman" w:hAnsi="Arial" w:cs="Arial"/>
          <w:i/>
          <w:sz w:val="20"/>
          <w:szCs w:val="20"/>
        </w:rPr>
        <w:t>.02.2024</w:t>
      </w:r>
    </w:p>
    <w:p w14:paraId="78338592" w14:textId="020F0E9A" w:rsidR="00034762" w:rsidRPr="00640372" w:rsidRDefault="00034762" w:rsidP="00CF4D06">
      <w:pPr>
        <w:spacing w:after="0" w:line="270" w:lineRule="atLeast"/>
        <w:jc w:val="both"/>
        <w:rPr>
          <w:rFonts w:ascii="Arial" w:eastAsia="Times New Roman" w:hAnsi="Arial" w:cs="Arial"/>
          <w:i/>
          <w:sz w:val="20"/>
          <w:szCs w:val="20"/>
        </w:rPr>
      </w:pPr>
      <w:r w:rsidRPr="00640372">
        <w:rPr>
          <w:rFonts w:ascii="Arial" w:eastAsia="Times New Roman" w:hAnsi="Arial" w:cs="Arial"/>
          <w:i/>
          <w:sz w:val="20"/>
          <w:szCs w:val="20"/>
        </w:rPr>
        <w:t>Submission of Final Report:</w:t>
      </w:r>
      <w:r w:rsidRPr="00640372">
        <w:rPr>
          <w:rFonts w:ascii="Arial" w:eastAsia="Times New Roman" w:hAnsi="Arial" w:cs="Arial"/>
          <w:i/>
          <w:sz w:val="20"/>
          <w:szCs w:val="20"/>
        </w:rPr>
        <w:tab/>
      </w:r>
      <w:r w:rsidR="003B393D">
        <w:rPr>
          <w:rFonts w:ascii="Arial" w:eastAsia="Times New Roman" w:hAnsi="Arial" w:cs="Arial"/>
          <w:i/>
          <w:sz w:val="20"/>
          <w:szCs w:val="20"/>
        </w:rPr>
        <w:t>03.06.2024</w:t>
      </w:r>
    </w:p>
    <w:p w14:paraId="1B4FA289" w14:textId="54FAC0CD" w:rsidR="00A17C33" w:rsidRPr="00640372" w:rsidRDefault="002970B5" w:rsidP="00CF4D06">
      <w:pPr>
        <w:spacing w:after="0" w:line="270" w:lineRule="atLeast"/>
        <w:jc w:val="both"/>
        <w:rPr>
          <w:rFonts w:ascii="Arial" w:eastAsia="Times New Roman" w:hAnsi="Arial" w:cs="Arial"/>
          <w:i/>
          <w:sz w:val="20"/>
          <w:szCs w:val="20"/>
        </w:rPr>
      </w:pPr>
      <w:r w:rsidRPr="00640372">
        <w:rPr>
          <w:rFonts w:ascii="Arial" w:eastAsia="Times New Roman" w:hAnsi="Arial" w:cs="Arial"/>
          <w:i/>
          <w:sz w:val="20"/>
          <w:szCs w:val="20"/>
        </w:rPr>
        <w:t>Presentation</w:t>
      </w:r>
      <w:r w:rsidR="002B4388">
        <w:rPr>
          <w:rFonts w:ascii="Arial" w:eastAsia="Times New Roman" w:hAnsi="Arial" w:cs="Arial"/>
          <w:i/>
          <w:sz w:val="20"/>
          <w:szCs w:val="20"/>
        </w:rPr>
        <w:t>s</w:t>
      </w:r>
      <w:r w:rsidRPr="00640372">
        <w:rPr>
          <w:rFonts w:ascii="Arial" w:eastAsia="Times New Roman" w:hAnsi="Arial" w:cs="Arial"/>
          <w:i/>
          <w:sz w:val="20"/>
          <w:szCs w:val="20"/>
        </w:rPr>
        <w:t xml:space="preserve"> at Group Meeting</w:t>
      </w:r>
      <w:r w:rsidR="00034762" w:rsidRPr="00640372">
        <w:rPr>
          <w:rFonts w:ascii="Arial" w:eastAsia="Times New Roman" w:hAnsi="Arial" w:cs="Arial"/>
          <w:i/>
          <w:sz w:val="20"/>
          <w:szCs w:val="20"/>
        </w:rPr>
        <w:t>:</w:t>
      </w:r>
      <w:r w:rsidR="00381E28" w:rsidRPr="00640372">
        <w:rPr>
          <w:rFonts w:ascii="Arial" w:eastAsia="Times New Roman" w:hAnsi="Arial" w:cs="Arial"/>
          <w:i/>
          <w:sz w:val="20"/>
          <w:szCs w:val="20"/>
        </w:rPr>
        <w:tab/>
      </w:r>
      <w:r w:rsidR="00381E28" w:rsidRPr="002B4388">
        <w:rPr>
          <w:rFonts w:ascii="Arial" w:eastAsia="Times New Roman" w:hAnsi="Arial" w:cs="Arial"/>
          <w:i/>
          <w:sz w:val="20"/>
          <w:szCs w:val="20"/>
          <w:highlight w:val="yellow"/>
        </w:rPr>
        <w:t>TBD</w:t>
      </w:r>
    </w:p>
    <w:p w14:paraId="39474925" w14:textId="77777777" w:rsidR="00853E51" w:rsidRDefault="00853E51" w:rsidP="00CF4D06">
      <w:pPr>
        <w:spacing w:after="0" w:line="270" w:lineRule="atLeast"/>
        <w:jc w:val="both"/>
        <w:rPr>
          <w:rFonts w:ascii="Arial" w:eastAsia="Times New Roman" w:hAnsi="Arial" w:cs="Arial"/>
          <w:sz w:val="20"/>
          <w:szCs w:val="20"/>
        </w:rPr>
      </w:pPr>
    </w:p>
    <w:p w14:paraId="06BD8578" w14:textId="77777777" w:rsidR="00BE61FF" w:rsidRPr="00BE61FF" w:rsidRDefault="00C90A7A" w:rsidP="00BE61FF">
      <w:pPr>
        <w:jc w:val="both"/>
        <w:rPr>
          <w:rFonts w:ascii="Arial" w:hAnsi="Arial" w:cs="Arial"/>
          <w:color w:val="767171" w:themeColor="background2" w:themeShade="80"/>
          <w:sz w:val="20"/>
          <w:szCs w:val="20"/>
        </w:rPr>
      </w:pPr>
      <w:r w:rsidRPr="00C90A7A">
        <w:rPr>
          <w:rFonts w:ascii="Arial" w:hAnsi="Arial" w:cs="Arial"/>
          <w:color w:val="FF0000"/>
          <w:sz w:val="20"/>
          <w:szCs w:val="20"/>
        </w:rPr>
        <w:t>Context</w:t>
      </w:r>
      <w:r>
        <w:rPr>
          <w:rFonts w:ascii="Arial" w:hAnsi="Arial" w:cs="Arial"/>
          <w:color w:val="FF0000"/>
          <w:sz w:val="20"/>
          <w:szCs w:val="20"/>
        </w:rPr>
        <w:t>:</w:t>
      </w:r>
      <w:r w:rsidRPr="00C90A7A">
        <w:rPr>
          <w:rFonts w:ascii="Arial" w:hAnsi="Arial" w:cs="Arial"/>
          <w:color w:val="FF0000"/>
          <w:sz w:val="20"/>
          <w:szCs w:val="20"/>
        </w:rPr>
        <w:t xml:space="preserve"> </w:t>
      </w:r>
      <w:r w:rsidR="00BE61FF" w:rsidRPr="00BE61FF">
        <w:rPr>
          <w:rFonts w:ascii="Arial" w:hAnsi="Arial" w:cs="Arial"/>
          <w:color w:val="767171" w:themeColor="background2" w:themeShade="80"/>
          <w:sz w:val="20"/>
          <w:szCs w:val="20"/>
        </w:rPr>
        <w:t xml:space="preserve">Designer </w:t>
      </w:r>
      <w:proofErr w:type="spellStart"/>
      <w:r w:rsidR="00BE61FF" w:rsidRPr="00BE61FF">
        <w:rPr>
          <w:rFonts w:ascii="Arial" w:hAnsi="Arial" w:cs="Arial"/>
          <w:color w:val="767171" w:themeColor="background2" w:themeShade="80"/>
          <w:sz w:val="20"/>
          <w:szCs w:val="20"/>
        </w:rPr>
        <w:t>Léa</w:t>
      </w:r>
      <w:proofErr w:type="spellEnd"/>
      <w:r w:rsidR="00BE61FF" w:rsidRPr="00BE61FF">
        <w:rPr>
          <w:rFonts w:ascii="Arial" w:hAnsi="Arial" w:cs="Arial"/>
          <w:color w:val="767171" w:themeColor="background2" w:themeShade="80"/>
          <w:sz w:val="20"/>
          <w:szCs w:val="20"/>
        </w:rPr>
        <w:t xml:space="preserve"> </w:t>
      </w:r>
      <w:proofErr w:type="spellStart"/>
      <w:r w:rsidR="00BE61FF" w:rsidRPr="00BE61FF">
        <w:rPr>
          <w:rFonts w:ascii="Arial" w:hAnsi="Arial" w:cs="Arial"/>
          <w:color w:val="767171" w:themeColor="background2" w:themeShade="80"/>
          <w:sz w:val="20"/>
          <w:szCs w:val="20"/>
        </w:rPr>
        <w:t>Pereyre</w:t>
      </w:r>
      <w:proofErr w:type="spellEnd"/>
      <w:r w:rsidR="00BE61FF" w:rsidRPr="00BE61FF">
        <w:rPr>
          <w:rFonts w:ascii="Arial" w:hAnsi="Arial" w:cs="Arial"/>
          <w:color w:val="767171" w:themeColor="background2" w:themeShade="80"/>
          <w:sz w:val="20"/>
          <w:szCs w:val="20"/>
        </w:rPr>
        <w:t xml:space="preserve"> has developed a set of costumes around the </w:t>
      </w:r>
      <w:proofErr w:type="spellStart"/>
      <w:r w:rsidR="00BE61FF" w:rsidRPr="00BE61FF">
        <w:rPr>
          <w:rFonts w:ascii="Arial" w:hAnsi="Arial" w:cs="Arial"/>
          <w:color w:val="767171" w:themeColor="background2" w:themeShade="80"/>
          <w:sz w:val="20"/>
          <w:szCs w:val="20"/>
        </w:rPr>
        <w:t>Thymio</w:t>
      </w:r>
      <w:proofErr w:type="spellEnd"/>
      <w:r w:rsidR="00BE61FF" w:rsidRPr="00BE61FF">
        <w:rPr>
          <w:rFonts w:ascii="Arial" w:hAnsi="Arial" w:cs="Arial"/>
          <w:color w:val="767171" w:themeColor="background2" w:themeShade="80"/>
          <w:sz w:val="20"/>
          <w:szCs w:val="20"/>
        </w:rPr>
        <w:t xml:space="preserve"> robot, which the robot animates with a few simple movements (constant wheel speed, linear back-and-forth movements, in some cases avoiding or following lines). Despite the very interesting aesthetic results obtained with this approach, some preliminary explorations have shown that better use of the </w:t>
      </w:r>
      <w:proofErr w:type="spellStart"/>
      <w:r w:rsidR="00BE61FF" w:rsidRPr="00BE61FF">
        <w:rPr>
          <w:rFonts w:ascii="Arial" w:hAnsi="Arial" w:cs="Arial"/>
          <w:color w:val="767171" w:themeColor="background2" w:themeShade="80"/>
          <w:sz w:val="20"/>
          <w:szCs w:val="20"/>
        </w:rPr>
        <w:t>Thymio's</w:t>
      </w:r>
      <w:proofErr w:type="spellEnd"/>
      <w:r w:rsidR="00BE61FF" w:rsidRPr="00BE61FF">
        <w:rPr>
          <w:rFonts w:ascii="Arial" w:hAnsi="Arial" w:cs="Arial"/>
          <w:color w:val="767171" w:themeColor="background2" w:themeShade="80"/>
          <w:sz w:val="20"/>
          <w:szCs w:val="20"/>
        </w:rPr>
        <w:t xml:space="preserve"> sensors and more sophisticated programming could considerably enrich the aesthetic effects.</w:t>
      </w:r>
    </w:p>
    <w:p w14:paraId="747D24BB" w14:textId="64C2D69C" w:rsidR="005D1FDE" w:rsidRDefault="00C90A7A" w:rsidP="008F2A03">
      <w:pPr>
        <w:jc w:val="both"/>
        <w:rPr>
          <w:rFonts w:ascii="Arial" w:hAnsi="Arial" w:cs="Arial"/>
          <w:color w:val="767171" w:themeColor="background2" w:themeShade="80"/>
          <w:sz w:val="20"/>
          <w:szCs w:val="20"/>
        </w:rPr>
      </w:pPr>
      <w:r w:rsidRPr="00C90A7A">
        <w:rPr>
          <w:rFonts w:ascii="Arial" w:hAnsi="Arial" w:cs="Arial"/>
          <w:color w:val="FF0000"/>
          <w:sz w:val="20"/>
          <w:szCs w:val="20"/>
        </w:rPr>
        <w:t xml:space="preserve">Project overview: </w:t>
      </w:r>
      <w:r w:rsidR="00BE61FF">
        <w:rPr>
          <w:rFonts w:ascii="Arial" w:hAnsi="Arial" w:cs="Arial"/>
          <w:color w:val="767171" w:themeColor="background2" w:themeShade="80"/>
          <w:sz w:val="20"/>
          <w:szCs w:val="20"/>
        </w:rPr>
        <w:t>The project goal is to explore in a systematic way:</w:t>
      </w:r>
    </w:p>
    <w:p w14:paraId="55F794A1" w14:textId="409F82EC" w:rsidR="00BE61FF" w:rsidRPr="00BE61FF" w:rsidRDefault="00BE61FF" w:rsidP="00BE61FF">
      <w:pPr>
        <w:pStyle w:val="ListParagraph"/>
        <w:numPr>
          <w:ilvl w:val="0"/>
          <w:numId w:val="6"/>
        </w:numPr>
        <w:jc w:val="both"/>
        <w:rPr>
          <w:rFonts w:ascii="Arial" w:hAnsi="Arial" w:cs="Arial"/>
          <w:color w:val="767171" w:themeColor="background2" w:themeShade="80"/>
          <w:sz w:val="20"/>
          <w:szCs w:val="20"/>
        </w:rPr>
      </w:pPr>
      <w:r>
        <w:rPr>
          <w:rFonts w:ascii="Arial" w:hAnsi="Arial" w:cs="Arial"/>
          <w:color w:val="767171" w:themeColor="background2" w:themeShade="80"/>
          <w:sz w:val="20"/>
          <w:szCs w:val="20"/>
        </w:rPr>
        <w:t xml:space="preserve">All </w:t>
      </w:r>
      <w:r w:rsidRPr="00BE61FF">
        <w:rPr>
          <w:rFonts w:ascii="Arial" w:hAnsi="Arial" w:cs="Arial"/>
          <w:color w:val="767171" w:themeColor="background2" w:themeShade="80"/>
          <w:sz w:val="20"/>
          <w:szCs w:val="20"/>
        </w:rPr>
        <w:t xml:space="preserve">the </w:t>
      </w:r>
      <w:proofErr w:type="spellStart"/>
      <w:r w:rsidRPr="00BE61FF">
        <w:rPr>
          <w:rFonts w:ascii="Arial" w:hAnsi="Arial" w:cs="Arial"/>
          <w:color w:val="767171" w:themeColor="background2" w:themeShade="80"/>
          <w:sz w:val="20"/>
          <w:szCs w:val="20"/>
        </w:rPr>
        <w:t>Thymio's</w:t>
      </w:r>
      <w:proofErr w:type="spellEnd"/>
      <w:r w:rsidRPr="00BE61FF">
        <w:rPr>
          <w:rFonts w:ascii="Arial" w:hAnsi="Arial" w:cs="Arial"/>
          <w:color w:val="767171" w:themeColor="background2" w:themeShade="80"/>
          <w:sz w:val="20"/>
          <w:szCs w:val="20"/>
        </w:rPr>
        <w:t xml:space="preserve"> sensors to define which can be used to interact with existing costume types, giv</w:t>
      </w:r>
      <w:r>
        <w:rPr>
          <w:rFonts w:ascii="Arial" w:hAnsi="Arial" w:cs="Arial"/>
          <w:color w:val="767171" w:themeColor="background2" w:themeShade="80"/>
          <w:sz w:val="20"/>
          <w:szCs w:val="20"/>
        </w:rPr>
        <w:t>ing</w:t>
      </w:r>
      <w:r w:rsidRPr="00BE61FF">
        <w:rPr>
          <w:rFonts w:ascii="Arial" w:hAnsi="Arial" w:cs="Arial"/>
          <w:color w:val="767171" w:themeColor="background2" w:themeShade="80"/>
          <w:sz w:val="20"/>
          <w:szCs w:val="20"/>
        </w:rPr>
        <w:t xml:space="preserve"> a few examples of how they can interact </w:t>
      </w:r>
      <w:r>
        <w:rPr>
          <w:rFonts w:ascii="Arial" w:hAnsi="Arial" w:cs="Arial"/>
          <w:color w:val="767171" w:themeColor="background2" w:themeShade="80"/>
          <w:sz w:val="20"/>
          <w:szCs w:val="20"/>
        </w:rPr>
        <w:t>with a</w:t>
      </w:r>
      <w:r w:rsidRPr="00BE61FF">
        <w:rPr>
          <w:rFonts w:ascii="Arial" w:hAnsi="Arial" w:cs="Arial"/>
          <w:color w:val="767171" w:themeColor="background2" w:themeShade="80"/>
          <w:sz w:val="20"/>
          <w:szCs w:val="20"/>
        </w:rPr>
        <w:t xml:space="preserve"> few demonstrations (documented in video format)</w:t>
      </w:r>
    </w:p>
    <w:p w14:paraId="160DB5F0" w14:textId="368C2ABF" w:rsidR="00BE61FF" w:rsidRPr="00BE61FF" w:rsidRDefault="00BE61FF" w:rsidP="00BE61FF">
      <w:pPr>
        <w:pStyle w:val="ListParagraph"/>
        <w:numPr>
          <w:ilvl w:val="0"/>
          <w:numId w:val="6"/>
        </w:numPr>
        <w:jc w:val="both"/>
        <w:rPr>
          <w:rFonts w:ascii="Arial" w:hAnsi="Arial" w:cs="Arial"/>
          <w:color w:val="767171" w:themeColor="background2" w:themeShade="80"/>
          <w:sz w:val="20"/>
          <w:szCs w:val="20"/>
        </w:rPr>
      </w:pPr>
      <w:r>
        <w:rPr>
          <w:rFonts w:ascii="Arial" w:hAnsi="Arial" w:cs="Arial"/>
          <w:color w:val="767171" w:themeColor="background2" w:themeShade="80"/>
          <w:sz w:val="20"/>
          <w:szCs w:val="20"/>
        </w:rPr>
        <w:t>W</w:t>
      </w:r>
      <w:r w:rsidRPr="00BE61FF">
        <w:rPr>
          <w:rFonts w:ascii="Arial" w:hAnsi="Arial" w:cs="Arial"/>
          <w:color w:val="767171" w:themeColor="background2" w:themeShade="80"/>
          <w:sz w:val="20"/>
          <w:szCs w:val="20"/>
        </w:rPr>
        <w:t xml:space="preserve">hich interaction possibilities could be used to interact with an external observer to make the system interactive, </w:t>
      </w:r>
      <w:r w:rsidR="00A809DB">
        <w:rPr>
          <w:rFonts w:ascii="Arial" w:hAnsi="Arial" w:cs="Arial"/>
          <w:color w:val="767171" w:themeColor="background2" w:themeShade="80"/>
          <w:sz w:val="20"/>
          <w:szCs w:val="20"/>
        </w:rPr>
        <w:t>giving as well</w:t>
      </w:r>
      <w:r w:rsidRPr="00BE61FF">
        <w:rPr>
          <w:rFonts w:ascii="Arial" w:hAnsi="Arial" w:cs="Arial"/>
          <w:color w:val="767171" w:themeColor="background2" w:themeShade="80"/>
          <w:sz w:val="20"/>
          <w:szCs w:val="20"/>
        </w:rPr>
        <w:t xml:space="preserve"> some examples of how they can interact </w:t>
      </w:r>
      <w:r w:rsidR="00A809DB">
        <w:rPr>
          <w:rFonts w:ascii="Arial" w:hAnsi="Arial" w:cs="Arial"/>
          <w:color w:val="767171" w:themeColor="background2" w:themeShade="80"/>
          <w:sz w:val="20"/>
          <w:szCs w:val="20"/>
        </w:rPr>
        <w:t>with</w:t>
      </w:r>
      <w:r w:rsidRPr="00BE61FF">
        <w:rPr>
          <w:rFonts w:ascii="Arial" w:hAnsi="Arial" w:cs="Arial"/>
          <w:color w:val="767171" w:themeColor="background2" w:themeShade="80"/>
          <w:sz w:val="20"/>
          <w:szCs w:val="20"/>
        </w:rPr>
        <w:t xml:space="preserve"> some demonstrations</w:t>
      </w:r>
    </w:p>
    <w:p w14:paraId="1710BBF4" w14:textId="1C814774" w:rsidR="00640372" w:rsidRDefault="00BE61FF" w:rsidP="00BE61FF">
      <w:pPr>
        <w:pStyle w:val="ListParagraph"/>
        <w:numPr>
          <w:ilvl w:val="0"/>
          <w:numId w:val="6"/>
        </w:numPr>
        <w:jc w:val="both"/>
        <w:rPr>
          <w:rFonts w:ascii="Arial" w:hAnsi="Arial" w:cs="Arial"/>
          <w:color w:val="767171" w:themeColor="background2" w:themeShade="80"/>
          <w:sz w:val="20"/>
          <w:szCs w:val="20"/>
        </w:rPr>
      </w:pPr>
      <w:r>
        <w:rPr>
          <w:rFonts w:ascii="Arial" w:hAnsi="Arial" w:cs="Arial"/>
          <w:color w:val="767171" w:themeColor="background2" w:themeShade="80"/>
          <w:sz w:val="20"/>
          <w:szCs w:val="20"/>
        </w:rPr>
        <w:t>W</w:t>
      </w:r>
      <w:r w:rsidRPr="00BE61FF">
        <w:rPr>
          <w:rFonts w:ascii="Arial" w:hAnsi="Arial" w:cs="Arial"/>
          <w:color w:val="767171" w:themeColor="background2" w:themeShade="80"/>
          <w:sz w:val="20"/>
          <w:szCs w:val="20"/>
        </w:rPr>
        <w:t xml:space="preserve">hich programming languages (VPL3, </w:t>
      </w:r>
      <w:proofErr w:type="spellStart"/>
      <w:r w:rsidRPr="00BE61FF">
        <w:rPr>
          <w:rFonts w:ascii="Arial" w:hAnsi="Arial" w:cs="Arial"/>
          <w:color w:val="767171" w:themeColor="background2" w:themeShade="80"/>
          <w:sz w:val="20"/>
          <w:szCs w:val="20"/>
        </w:rPr>
        <w:t>blockly</w:t>
      </w:r>
      <w:proofErr w:type="spellEnd"/>
      <w:r w:rsidRPr="00BE61FF">
        <w:rPr>
          <w:rFonts w:ascii="Arial" w:hAnsi="Arial" w:cs="Arial"/>
          <w:color w:val="767171" w:themeColor="background2" w:themeShade="80"/>
          <w:sz w:val="20"/>
          <w:szCs w:val="20"/>
        </w:rPr>
        <w:t>, python, ...) are interesting/necessary for programming this or that interaction, and how far they allow you to go.</w:t>
      </w:r>
    </w:p>
    <w:p w14:paraId="496D6F98" w14:textId="77777777" w:rsidR="00682619" w:rsidRDefault="00682619" w:rsidP="00682619">
      <w:pPr>
        <w:pStyle w:val="ListParagraph"/>
        <w:jc w:val="both"/>
        <w:rPr>
          <w:rFonts w:ascii="Arial" w:hAnsi="Arial" w:cs="Arial"/>
          <w:color w:val="767171" w:themeColor="background2" w:themeShade="80"/>
          <w:sz w:val="20"/>
          <w:szCs w:val="20"/>
        </w:rPr>
      </w:pPr>
    </w:p>
    <w:p w14:paraId="45ACAEDE" w14:textId="21B01762" w:rsidR="00A809DB" w:rsidRDefault="00682619" w:rsidP="00A809DB">
      <w:pPr>
        <w:pStyle w:val="ListParagraph"/>
        <w:ind w:left="0"/>
        <w:jc w:val="both"/>
        <w:rPr>
          <w:rFonts w:ascii="Arial" w:hAnsi="Arial" w:cs="Arial"/>
          <w:color w:val="767171" w:themeColor="background2" w:themeShade="80"/>
          <w:sz w:val="20"/>
          <w:szCs w:val="20"/>
        </w:rPr>
      </w:pPr>
      <w:r>
        <w:rPr>
          <w:rFonts w:ascii="Arial" w:hAnsi="Arial" w:cs="Arial"/>
          <w:color w:val="767171" w:themeColor="background2" w:themeShade="80"/>
          <w:sz w:val="20"/>
          <w:szCs w:val="20"/>
        </w:rPr>
        <w:t>The approach of the project has to stay compatible with the existing goals, that are being compatible with an educational context and being focused on aesthetic results.</w:t>
      </w:r>
    </w:p>
    <w:p w14:paraId="312F2D5B" w14:textId="77777777" w:rsidR="0081121A" w:rsidRDefault="0081121A" w:rsidP="00A809DB">
      <w:pPr>
        <w:pStyle w:val="ListParagraph"/>
        <w:ind w:left="0"/>
        <w:jc w:val="both"/>
        <w:rPr>
          <w:rFonts w:ascii="Arial" w:hAnsi="Arial" w:cs="Arial"/>
          <w:color w:val="767171" w:themeColor="background2" w:themeShade="80"/>
          <w:sz w:val="20"/>
          <w:szCs w:val="20"/>
        </w:rPr>
      </w:pPr>
    </w:p>
    <w:p w14:paraId="67516C09" w14:textId="77777777" w:rsidR="0081121A" w:rsidRDefault="0081121A" w:rsidP="00A809DB">
      <w:pPr>
        <w:pStyle w:val="ListParagraph"/>
        <w:ind w:left="0"/>
        <w:jc w:val="both"/>
        <w:rPr>
          <w:rFonts w:ascii="Arial" w:hAnsi="Arial" w:cs="Arial"/>
          <w:color w:val="767171" w:themeColor="background2" w:themeShade="80"/>
          <w:sz w:val="20"/>
          <w:szCs w:val="20"/>
        </w:rPr>
      </w:pPr>
    </w:p>
    <w:p w14:paraId="5D49B641" w14:textId="77777777" w:rsidR="0081121A" w:rsidRPr="00BE61FF" w:rsidRDefault="0081121A" w:rsidP="00A809DB">
      <w:pPr>
        <w:pStyle w:val="ListParagraph"/>
        <w:ind w:left="0"/>
        <w:jc w:val="both"/>
        <w:rPr>
          <w:rFonts w:ascii="Arial" w:hAnsi="Arial" w:cs="Arial"/>
          <w:color w:val="767171" w:themeColor="background2" w:themeShade="80"/>
          <w:sz w:val="20"/>
          <w:szCs w:val="20"/>
        </w:rPr>
      </w:pPr>
    </w:p>
    <w:p w14:paraId="45D94244" w14:textId="3BFA65B6" w:rsidR="008F2A03" w:rsidRPr="00F510A4" w:rsidRDefault="00DE7869" w:rsidP="008F2A03">
      <w:pPr>
        <w:widowControl w:val="0"/>
        <w:spacing w:after="0"/>
        <w:jc w:val="both"/>
        <w:rPr>
          <w:rFonts w:ascii="Arial" w:hAnsi="Arial" w:cs="Arial"/>
          <w:color w:val="767171" w:themeColor="background2" w:themeShade="80"/>
          <w:sz w:val="20"/>
          <w:szCs w:val="20"/>
        </w:rPr>
      </w:pPr>
      <w:r w:rsidRPr="00DE7869">
        <w:rPr>
          <w:rFonts w:ascii="Arial" w:hAnsi="Arial" w:cs="Arial"/>
          <w:color w:val="FF0000"/>
          <w:sz w:val="20"/>
          <w:szCs w:val="20"/>
        </w:rPr>
        <w:t xml:space="preserve">What the student will do. </w:t>
      </w:r>
      <w:r w:rsidR="008F2A03" w:rsidRPr="00F510A4">
        <w:rPr>
          <w:rFonts w:ascii="Arial" w:hAnsi="Arial" w:cs="Arial"/>
          <w:color w:val="767171" w:themeColor="background2" w:themeShade="80"/>
          <w:sz w:val="20"/>
          <w:szCs w:val="20"/>
        </w:rPr>
        <w:t>The student will take part in the cleanroom microfabrication work, by operating and analyzing the result of some of the many subsequences of steps that need to be optimized in this complex process flow, subject to the needs of the project as it advances:</w:t>
      </w:r>
    </w:p>
    <w:p w14:paraId="0FCA91F7" w14:textId="1C25E034" w:rsidR="008F2A03" w:rsidRPr="00F510A4" w:rsidRDefault="008F2A03" w:rsidP="008F2A03">
      <w:pPr>
        <w:pStyle w:val="ListParagraph"/>
        <w:widowControl w:val="0"/>
        <w:numPr>
          <w:ilvl w:val="0"/>
          <w:numId w:val="5"/>
        </w:numPr>
        <w:spacing w:after="0"/>
        <w:jc w:val="both"/>
        <w:rPr>
          <w:rFonts w:ascii="Arial" w:hAnsi="Arial" w:cs="Arial"/>
          <w:color w:val="767171" w:themeColor="background2" w:themeShade="80"/>
          <w:sz w:val="20"/>
          <w:szCs w:val="20"/>
        </w:rPr>
      </w:pPr>
      <w:r w:rsidRPr="00F510A4">
        <w:rPr>
          <w:rFonts w:ascii="Arial" w:hAnsi="Arial" w:cs="Arial"/>
          <w:color w:val="767171" w:themeColor="background2" w:themeShade="80"/>
          <w:sz w:val="20"/>
          <w:szCs w:val="20"/>
        </w:rPr>
        <w:t xml:space="preserve">DUV stepper photo-lithography (the newest machine at the </w:t>
      </w:r>
      <w:proofErr w:type="spellStart"/>
      <w:r w:rsidRPr="00F510A4">
        <w:rPr>
          <w:rFonts w:ascii="Arial" w:hAnsi="Arial" w:cs="Arial"/>
          <w:color w:val="767171" w:themeColor="background2" w:themeShade="80"/>
          <w:sz w:val="20"/>
          <w:szCs w:val="20"/>
        </w:rPr>
        <w:t>CMi</w:t>
      </w:r>
      <w:proofErr w:type="spellEnd"/>
      <w:r w:rsidRPr="00F510A4">
        <w:rPr>
          <w:rFonts w:ascii="Arial" w:hAnsi="Arial" w:cs="Arial"/>
          <w:color w:val="767171" w:themeColor="background2" w:themeShade="80"/>
          <w:sz w:val="20"/>
          <w:szCs w:val="20"/>
        </w:rPr>
        <w:t>): Resolution tests, Processing (BARC removal, stripping)</w:t>
      </w:r>
    </w:p>
    <w:p w14:paraId="51F72F37" w14:textId="7EE18AC9" w:rsidR="008F2A03" w:rsidRPr="00F510A4" w:rsidRDefault="008F2A03" w:rsidP="008F2A03">
      <w:pPr>
        <w:pStyle w:val="ListParagraph"/>
        <w:widowControl w:val="0"/>
        <w:numPr>
          <w:ilvl w:val="0"/>
          <w:numId w:val="5"/>
        </w:numPr>
        <w:spacing w:after="0"/>
        <w:jc w:val="both"/>
        <w:rPr>
          <w:rFonts w:ascii="Arial" w:hAnsi="Arial" w:cs="Arial"/>
          <w:color w:val="767171" w:themeColor="background2" w:themeShade="80"/>
          <w:sz w:val="20"/>
          <w:szCs w:val="20"/>
        </w:rPr>
      </w:pPr>
      <w:r w:rsidRPr="00F510A4">
        <w:rPr>
          <w:rFonts w:ascii="Arial" w:hAnsi="Arial" w:cs="Arial"/>
          <w:color w:val="767171" w:themeColor="background2" w:themeShade="80"/>
          <w:sz w:val="20"/>
          <w:szCs w:val="20"/>
        </w:rPr>
        <w:t xml:space="preserve">Plasma etching procedures </w:t>
      </w:r>
      <w:r w:rsidR="004710DC" w:rsidRPr="00F510A4">
        <w:rPr>
          <w:rFonts w:ascii="Arial" w:hAnsi="Arial" w:cs="Arial"/>
          <w:color w:val="767171" w:themeColor="background2" w:themeShade="80"/>
          <w:sz w:val="20"/>
          <w:szCs w:val="20"/>
        </w:rPr>
        <w:t>for Si etching (optical layer) and oxide patterning</w:t>
      </w:r>
      <w:r w:rsidRPr="00F510A4">
        <w:rPr>
          <w:rFonts w:ascii="Arial" w:hAnsi="Arial" w:cs="Arial"/>
          <w:color w:val="767171" w:themeColor="background2" w:themeShade="80"/>
          <w:sz w:val="20"/>
          <w:szCs w:val="20"/>
        </w:rPr>
        <w:t>: Depth control, Wall smoothness</w:t>
      </w:r>
      <w:r w:rsidR="004710DC" w:rsidRPr="00F510A4">
        <w:rPr>
          <w:rFonts w:ascii="Arial" w:hAnsi="Arial" w:cs="Arial"/>
          <w:color w:val="767171" w:themeColor="background2" w:themeShade="80"/>
          <w:sz w:val="20"/>
          <w:szCs w:val="20"/>
        </w:rPr>
        <w:t>.</w:t>
      </w:r>
    </w:p>
    <w:p w14:paraId="3B4035C9" w14:textId="15D76847" w:rsidR="00DE7869" w:rsidRPr="00F510A4" w:rsidRDefault="008F2A03" w:rsidP="00DE7869">
      <w:pPr>
        <w:pStyle w:val="ListParagraph"/>
        <w:widowControl w:val="0"/>
        <w:numPr>
          <w:ilvl w:val="0"/>
          <w:numId w:val="5"/>
        </w:numPr>
        <w:spacing w:after="0"/>
        <w:jc w:val="both"/>
        <w:rPr>
          <w:rFonts w:ascii="Arial" w:hAnsi="Arial" w:cs="Arial"/>
          <w:color w:val="767171" w:themeColor="background2" w:themeShade="80"/>
          <w:sz w:val="20"/>
          <w:szCs w:val="20"/>
        </w:rPr>
      </w:pPr>
      <w:r w:rsidRPr="00F510A4">
        <w:rPr>
          <w:rFonts w:ascii="Arial" w:hAnsi="Arial" w:cs="Arial"/>
          <w:color w:val="767171" w:themeColor="background2" w:themeShade="80"/>
          <w:sz w:val="20"/>
          <w:szCs w:val="20"/>
        </w:rPr>
        <w:t xml:space="preserve">Oxide deposition on Si with topography and planarization: Deposition temperature, Void formation, Achieved </w:t>
      </w:r>
    </w:p>
    <w:p w14:paraId="48C53526" w14:textId="42216067" w:rsidR="008F2A03" w:rsidRPr="00F510A4" w:rsidRDefault="008F2A03" w:rsidP="00DE7869">
      <w:pPr>
        <w:widowControl w:val="0"/>
        <w:spacing w:after="0"/>
        <w:jc w:val="both"/>
        <w:rPr>
          <w:rFonts w:ascii="Arial" w:hAnsi="Arial" w:cs="Arial"/>
          <w:color w:val="767171" w:themeColor="background2" w:themeShade="80"/>
          <w:sz w:val="20"/>
          <w:szCs w:val="20"/>
        </w:rPr>
      </w:pPr>
      <w:r w:rsidRPr="00F510A4">
        <w:rPr>
          <w:rFonts w:ascii="Arial" w:hAnsi="Arial" w:cs="Arial"/>
          <w:color w:val="767171" w:themeColor="background2" w:themeShade="80"/>
          <w:sz w:val="20"/>
          <w:szCs w:val="20"/>
        </w:rPr>
        <w:t xml:space="preserve">All these studies will rely on quantitative and qualitative metrological studies in the cleanroom (SEM, AFM, optical microscopy, profilometer, </w:t>
      </w:r>
      <w:proofErr w:type="spellStart"/>
      <w:r w:rsidRPr="00F510A4">
        <w:rPr>
          <w:rFonts w:ascii="Arial" w:hAnsi="Arial" w:cs="Arial"/>
          <w:color w:val="767171" w:themeColor="background2" w:themeShade="80"/>
          <w:sz w:val="20"/>
          <w:szCs w:val="20"/>
        </w:rPr>
        <w:t>etc</w:t>
      </w:r>
      <w:proofErr w:type="spellEnd"/>
      <w:r w:rsidRPr="00F510A4">
        <w:rPr>
          <w:rFonts w:ascii="Arial" w:hAnsi="Arial" w:cs="Arial"/>
          <w:color w:val="767171" w:themeColor="background2" w:themeShade="80"/>
          <w:sz w:val="20"/>
          <w:szCs w:val="20"/>
        </w:rPr>
        <w:t>). The drawing of lithography layouts may be necessary to perform some of the tasks.</w:t>
      </w:r>
    </w:p>
    <w:p w14:paraId="157C346D" w14:textId="77777777" w:rsidR="00DE7869" w:rsidRPr="00DE7869" w:rsidRDefault="00DE7869" w:rsidP="00DE7869">
      <w:pPr>
        <w:widowControl w:val="0"/>
        <w:spacing w:after="0"/>
        <w:jc w:val="both"/>
        <w:rPr>
          <w:rFonts w:ascii="Arial" w:hAnsi="Arial" w:cs="Arial"/>
          <w:sz w:val="20"/>
          <w:szCs w:val="20"/>
        </w:rPr>
      </w:pPr>
    </w:p>
    <w:p w14:paraId="4FE8A575" w14:textId="2E3A7938" w:rsidR="00640372" w:rsidRPr="00F510A4" w:rsidRDefault="00DE7869" w:rsidP="008F2A03">
      <w:pPr>
        <w:widowControl w:val="0"/>
        <w:jc w:val="both"/>
        <w:rPr>
          <w:rFonts w:ascii="Arial" w:hAnsi="Arial" w:cs="Arial"/>
          <w:color w:val="767171" w:themeColor="background2" w:themeShade="80"/>
          <w:sz w:val="20"/>
          <w:szCs w:val="20"/>
        </w:rPr>
      </w:pPr>
      <w:r w:rsidRPr="00DE7869">
        <w:rPr>
          <w:rFonts w:ascii="Arial" w:hAnsi="Arial" w:cs="Arial"/>
          <w:color w:val="FF0000"/>
          <w:sz w:val="20"/>
          <w:szCs w:val="20"/>
        </w:rPr>
        <w:t xml:space="preserve">Student gain. </w:t>
      </w:r>
      <w:r w:rsidR="008F2A03" w:rsidRPr="00F510A4">
        <w:rPr>
          <w:rFonts w:ascii="Arial" w:hAnsi="Arial" w:cs="Arial"/>
          <w:color w:val="767171" w:themeColor="background2" w:themeShade="80"/>
          <w:sz w:val="20"/>
          <w:szCs w:val="20"/>
        </w:rPr>
        <w:t>Through this project, the student will gain a vast hands-on experience in microfabrication main techniques such as photolithography, thin film deposition, and etching, and apply them in the hot topic of integrated Si photonic MEMS.</w:t>
      </w:r>
    </w:p>
    <w:p w14:paraId="0C6D8232" w14:textId="06A1BFA5" w:rsidR="00DE7869" w:rsidRPr="00DE7869" w:rsidRDefault="00DE7869" w:rsidP="008F2A03">
      <w:pPr>
        <w:widowControl w:val="0"/>
        <w:jc w:val="both"/>
        <w:rPr>
          <w:rFonts w:ascii="Arial" w:hAnsi="Arial" w:cs="Arial"/>
          <w:color w:val="FF0000"/>
          <w:sz w:val="20"/>
          <w:szCs w:val="20"/>
        </w:rPr>
      </w:pPr>
      <w:r w:rsidRPr="00DE7869">
        <w:rPr>
          <w:rFonts w:ascii="Arial" w:hAnsi="Arial" w:cs="Arial"/>
          <w:color w:val="FF0000"/>
          <w:sz w:val="20"/>
          <w:szCs w:val="20"/>
        </w:rPr>
        <w:t xml:space="preserve">NOTES: All that is red has to be removed. All that is yellow requires your choice and the yellow highlight must be removed. </w:t>
      </w:r>
      <w:r>
        <w:rPr>
          <w:rFonts w:ascii="Arial" w:hAnsi="Arial" w:cs="Arial"/>
          <w:color w:val="FF0000"/>
          <w:sz w:val="20"/>
          <w:szCs w:val="20"/>
        </w:rPr>
        <w:t xml:space="preserve">The </w:t>
      </w:r>
      <w:r w:rsidR="00F510A4">
        <w:rPr>
          <w:rFonts w:ascii="Arial" w:hAnsi="Arial" w:cs="Arial"/>
          <w:color w:val="FF0000"/>
          <w:sz w:val="20"/>
          <w:szCs w:val="20"/>
        </w:rPr>
        <w:t>grey text is an example</w:t>
      </w:r>
      <w:r>
        <w:rPr>
          <w:rFonts w:ascii="Arial" w:hAnsi="Arial" w:cs="Arial"/>
          <w:color w:val="FF0000"/>
          <w:sz w:val="20"/>
          <w:szCs w:val="20"/>
        </w:rPr>
        <w:t xml:space="preserve"> </w:t>
      </w:r>
      <w:r w:rsidR="00F510A4">
        <w:rPr>
          <w:rFonts w:ascii="Arial" w:hAnsi="Arial" w:cs="Arial"/>
          <w:color w:val="FF0000"/>
          <w:sz w:val="20"/>
          <w:szCs w:val="20"/>
        </w:rPr>
        <w:t>and should be black</w:t>
      </w:r>
      <w:r w:rsidR="00005993">
        <w:rPr>
          <w:rFonts w:ascii="Arial" w:hAnsi="Arial" w:cs="Arial"/>
          <w:color w:val="FF0000"/>
          <w:sz w:val="20"/>
          <w:szCs w:val="20"/>
        </w:rPr>
        <w:t xml:space="preserve"> in the end</w:t>
      </w:r>
      <w:r w:rsidR="00F510A4">
        <w:rPr>
          <w:rFonts w:ascii="Arial" w:hAnsi="Arial" w:cs="Arial"/>
          <w:color w:val="FF0000"/>
          <w:sz w:val="20"/>
          <w:szCs w:val="20"/>
        </w:rPr>
        <w:t>.</w:t>
      </w:r>
      <w:r w:rsidR="00005993">
        <w:rPr>
          <w:rFonts w:ascii="Arial" w:hAnsi="Arial" w:cs="Arial"/>
          <w:color w:val="FF0000"/>
          <w:sz w:val="20"/>
          <w:szCs w:val="20"/>
        </w:rPr>
        <w:t xml:space="preserve"> </w:t>
      </w:r>
      <w:r w:rsidR="00005993" w:rsidRPr="00005993">
        <w:rPr>
          <w:rFonts w:ascii="Arial" w:hAnsi="Arial" w:cs="Arial"/>
          <w:b/>
          <w:color w:val="FF0000"/>
          <w:sz w:val="20"/>
          <w:szCs w:val="20"/>
        </w:rPr>
        <w:t>This description has to fit in one page.</w:t>
      </w:r>
      <w:r w:rsidR="00005993">
        <w:rPr>
          <w:rFonts w:ascii="Arial" w:hAnsi="Arial" w:cs="Arial"/>
          <w:color w:val="FF0000"/>
          <w:sz w:val="20"/>
          <w:szCs w:val="20"/>
        </w:rPr>
        <w:t xml:space="preserve"> </w:t>
      </w:r>
    </w:p>
    <w:sectPr w:rsidR="00DE7869" w:rsidRPr="00DE7869" w:rsidSect="00806A1B">
      <w:headerReference w:type="default" r:id="rId8"/>
      <w:footerReference w:type="default" r:id="rId9"/>
      <w:type w:val="continuous"/>
      <w:pgSz w:w="12240" w:h="15840"/>
      <w:pgMar w:top="1134" w:right="810" w:bottom="900" w:left="900" w:header="450" w:footer="5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34C6F" w14:textId="77777777" w:rsidR="00806A1B" w:rsidRDefault="00806A1B" w:rsidP="00AB5A90">
      <w:pPr>
        <w:spacing w:after="0" w:line="240" w:lineRule="auto"/>
      </w:pPr>
      <w:r>
        <w:separator/>
      </w:r>
    </w:p>
  </w:endnote>
  <w:endnote w:type="continuationSeparator" w:id="0">
    <w:p w14:paraId="001CB09C" w14:textId="77777777" w:rsidR="00806A1B" w:rsidRDefault="00806A1B" w:rsidP="00AB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1272" w14:textId="077EBDA3" w:rsidR="00121F40" w:rsidRPr="002629BE" w:rsidRDefault="00121F40" w:rsidP="00761453">
    <w:pPr>
      <w:pStyle w:val="Footer"/>
      <w:pBdr>
        <w:top w:val="single" w:sz="4" w:space="1" w:color="auto"/>
      </w:pBdr>
      <w:tabs>
        <w:tab w:val="clear" w:pos="4680"/>
        <w:tab w:val="center" w:pos="5220"/>
      </w:tabs>
      <w:rPr>
        <w:rFonts w:ascii="Arial" w:hAnsi="Arial" w:cs="Arial"/>
        <w:sz w:val="20"/>
        <w:szCs w:val="20"/>
        <w:lang w:val="de-CH"/>
      </w:rPr>
    </w:pPr>
    <w:r>
      <w:rPr>
        <w:lang w:val="de-CH"/>
      </w:rPr>
      <w:tab/>
    </w:r>
    <w:r w:rsidRPr="002629BE">
      <w:rPr>
        <w:rFonts w:ascii="Arial" w:hAnsi="Arial" w:cs="Arial"/>
        <w:sz w:val="20"/>
        <w:szCs w:val="20"/>
        <w:lang w:val="de-CH"/>
      </w:rPr>
      <w:fldChar w:fldCharType="begin"/>
    </w:r>
    <w:r w:rsidRPr="002629BE">
      <w:rPr>
        <w:rFonts w:ascii="Arial" w:hAnsi="Arial" w:cs="Arial"/>
        <w:sz w:val="20"/>
        <w:szCs w:val="20"/>
        <w:lang w:val="de-CH"/>
      </w:rPr>
      <w:instrText xml:space="preserve"> PAGE   \* MERGEFORMAT </w:instrText>
    </w:r>
    <w:r w:rsidRPr="002629BE">
      <w:rPr>
        <w:rFonts w:ascii="Arial" w:hAnsi="Arial" w:cs="Arial"/>
        <w:sz w:val="20"/>
        <w:szCs w:val="20"/>
        <w:lang w:val="de-CH"/>
      </w:rPr>
      <w:fldChar w:fldCharType="separate"/>
    </w:r>
    <w:r w:rsidR="002B4388">
      <w:rPr>
        <w:rFonts w:ascii="Arial" w:hAnsi="Arial" w:cs="Arial"/>
        <w:noProof/>
        <w:sz w:val="20"/>
        <w:szCs w:val="20"/>
        <w:lang w:val="de-CH"/>
      </w:rPr>
      <w:t>1</w:t>
    </w:r>
    <w:r w:rsidRPr="002629BE">
      <w:rPr>
        <w:rFonts w:ascii="Arial" w:hAnsi="Arial" w:cs="Arial"/>
        <w:noProof/>
        <w:sz w:val="20"/>
        <w:szCs w:val="20"/>
        <w:lang w:val="de-CH"/>
      </w:rPr>
      <w:fldChar w:fldCharType="end"/>
    </w:r>
    <w:r w:rsidRPr="002629BE">
      <w:rPr>
        <w:rFonts w:ascii="Arial" w:hAnsi="Arial" w:cs="Arial"/>
        <w:noProof/>
        <w:sz w:val="20"/>
        <w:szCs w:val="20"/>
        <w:lang w:val="de-CH"/>
      </w:rPr>
      <w:t xml:space="preserve"> / </w:t>
    </w:r>
    <w:r w:rsidRPr="002629BE">
      <w:rPr>
        <w:rFonts w:ascii="Arial" w:hAnsi="Arial" w:cs="Arial"/>
        <w:noProof/>
        <w:sz w:val="20"/>
        <w:szCs w:val="20"/>
        <w:lang w:val="de-CH"/>
      </w:rPr>
      <w:fldChar w:fldCharType="begin"/>
    </w:r>
    <w:r w:rsidRPr="002629BE">
      <w:rPr>
        <w:rFonts w:ascii="Arial" w:hAnsi="Arial" w:cs="Arial"/>
        <w:noProof/>
        <w:sz w:val="20"/>
        <w:szCs w:val="20"/>
        <w:lang w:val="de-CH"/>
      </w:rPr>
      <w:instrText xml:space="preserve"> NUMPAGES   \* MERGEFORMAT </w:instrText>
    </w:r>
    <w:r w:rsidRPr="002629BE">
      <w:rPr>
        <w:rFonts w:ascii="Arial" w:hAnsi="Arial" w:cs="Arial"/>
        <w:noProof/>
        <w:sz w:val="20"/>
        <w:szCs w:val="20"/>
        <w:lang w:val="de-CH"/>
      </w:rPr>
      <w:fldChar w:fldCharType="separate"/>
    </w:r>
    <w:r w:rsidR="002B4388">
      <w:rPr>
        <w:rFonts w:ascii="Arial" w:hAnsi="Arial" w:cs="Arial"/>
        <w:noProof/>
        <w:sz w:val="20"/>
        <w:szCs w:val="20"/>
        <w:lang w:val="de-CH"/>
      </w:rPr>
      <w:t>1</w:t>
    </w:r>
    <w:r w:rsidRPr="002629BE">
      <w:rPr>
        <w:rFonts w:ascii="Arial" w:hAnsi="Arial" w:cs="Arial"/>
        <w:noProof/>
        <w:sz w:val="20"/>
        <w:szCs w:val="20"/>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C5CE2" w14:textId="77777777" w:rsidR="00806A1B" w:rsidRDefault="00806A1B" w:rsidP="00AB5A90">
      <w:pPr>
        <w:spacing w:after="0" w:line="240" w:lineRule="auto"/>
      </w:pPr>
      <w:r>
        <w:separator/>
      </w:r>
    </w:p>
  </w:footnote>
  <w:footnote w:type="continuationSeparator" w:id="0">
    <w:p w14:paraId="1CE4C457" w14:textId="77777777" w:rsidR="00806A1B" w:rsidRDefault="00806A1B" w:rsidP="00AB5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0376F" w14:textId="29A918F2" w:rsidR="00121F40" w:rsidRPr="002629BE" w:rsidRDefault="00BA77FE" w:rsidP="00640372">
    <w:pPr>
      <w:pStyle w:val="Header"/>
      <w:tabs>
        <w:tab w:val="clear" w:pos="4680"/>
        <w:tab w:val="clear" w:pos="9360"/>
        <w:tab w:val="left" w:pos="2899"/>
        <w:tab w:val="center" w:pos="5220"/>
        <w:tab w:val="right" w:pos="10530"/>
      </w:tabs>
      <w:rPr>
        <w:rFonts w:ascii="Arial" w:hAnsi="Arial" w:cs="Arial"/>
        <w:sz w:val="20"/>
        <w:u w:val="single"/>
      </w:rPr>
    </w:pPr>
    <w:r>
      <w:rPr>
        <w:rFonts w:ascii="Arial" w:hAnsi="Arial" w:cs="Arial"/>
        <w:noProof/>
        <w:sz w:val="20"/>
        <w:u w:val="single"/>
      </w:rPr>
      <w:drawing>
        <wp:inline distT="0" distB="0" distL="0" distR="0" wp14:anchorId="0432A027" wp14:editId="3D696315">
          <wp:extent cx="432794" cy="187451"/>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FL_Logo_Digital_RGB_PRO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2794" cy="187451"/>
                  </a:xfrm>
                  <a:prstGeom prst="rect">
                    <a:avLst/>
                  </a:prstGeom>
                </pic:spPr>
              </pic:pic>
            </a:graphicData>
          </a:graphic>
        </wp:inline>
      </w:drawing>
    </w:r>
    <w:r w:rsidR="00121F40" w:rsidRPr="005D1FDE">
      <w:rPr>
        <w:rFonts w:ascii="Arial" w:hAnsi="Arial" w:cs="Arial"/>
        <w:sz w:val="20"/>
        <w:u w:val="single"/>
      </w:rPr>
      <w:tab/>
    </w:r>
    <w:r w:rsidR="00DE7869" w:rsidRPr="003B393D">
      <w:rPr>
        <w:rFonts w:ascii="Arial" w:hAnsi="Arial" w:cs="Arial"/>
        <w:sz w:val="20"/>
        <w:u w:val="single"/>
      </w:rPr>
      <w:t>Semester Project</w:t>
    </w:r>
    <w:r w:rsidR="00381E28" w:rsidRPr="005D1FDE">
      <w:rPr>
        <w:rFonts w:ascii="Arial" w:hAnsi="Arial" w:cs="Arial"/>
        <w:sz w:val="20"/>
        <w:u w:val="single"/>
      </w:rPr>
      <w:t xml:space="preserve"> – Project Description</w:t>
    </w:r>
    <w:r w:rsidR="00121F40" w:rsidRPr="002629BE">
      <w:rPr>
        <w:rFonts w:ascii="Arial" w:hAnsi="Arial" w:cs="Arial"/>
        <w:sz w:val="20"/>
        <w:u w:val="single"/>
      </w:rPr>
      <w:tab/>
    </w:r>
    <w:r w:rsidR="003B393D">
      <w:rPr>
        <w:rFonts w:ascii="Arial" w:hAnsi="Arial" w:cs="Arial"/>
        <w:sz w:val="20"/>
        <w:u w:val="single"/>
      </w:rPr>
      <w:t>Groupe MOBOTS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4206"/>
    <w:multiLevelType w:val="hybridMultilevel"/>
    <w:tmpl w:val="650E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77B1B"/>
    <w:multiLevelType w:val="hybridMultilevel"/>
    <w:tmpl w:val="730E6D12"/>
    <w:lvl w:ilvl="0" w:tplc="F98C2DD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46D5D"/>
    <w:multiLevelType w:val="hybridMultilevel"/>
    <w:tmpl w:val="8CF41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5050D9D"/>
    <w:multiLevelType w:val="hybridMultilevel"/>
    <w:tmpl w:val="D778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80C4C"/>
    <w:multiLevelType w:val="hybridMultilevel"/>
    <w:tmpl w:val="DEB2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8342B"/>
    <w:multiLevelType w:val="multilevel"/>
    <w:tmpl w:val="D730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Wingdings" w:eastAsia="Times New Roman" w:hAnsi="Wingdings"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634273">
    <w:abstractNumId w:val="5"/>
  </w:num>
  <w:num w:numId="2" w16cid:durableId="955212148">
    <w:abstractNumId w:val="2"/>
  </w:num>
  <w:num w:numId="3" w16cid:durableId="1615284038">
    <w:abstractNumId w:val="3"/>
  </w:num>
  <w:num w:numId="4" w16cid:durableId="147402364">
    <w:abstractNumId w:val="0"/>
  </w:num>
  <w:num w:numId="5" w16cid:durableId="1291596291">
    <w:abstractNumId w:val="4"/>
  </w:num>
  <w:num w:numId="6" w16cid:durableId="1575890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B4B"/>
    <w:rsid w:val="00005993"/>
    <w:rsid w:val="00023ED1"/>
    <w:rsid w:val="000242A7"/>
    <w:rsid w:val="00031B26"/>
    <w:rsid w:val="00034762"/>
    <w:rsid w:val="00046CCE"/>
    <w:rsid w:val="00055665"/>
    <w:rsid w:val="00083E9E"/>
    <w:rsid w:val="0008420F"/>
    <w:rsid w:val="000E5247"/>
    <w:rsid w:val="00103EEE"/>
    <w:rsid w:val="00110793"/>
    <w:rsid w:val="0011386B"/>
    <w:rsid w:val="00121F40"/>
    <w:rsid w:val="00146FAA"/>
    <w:rsid w:val="00150BCA"/>
    <w:rsid w:val="00175786"/>
    <w:rsid w:val="00184BF5"/>
    <w:rsid w:val="001A22EE"/>
    <w:rsid w:val="00200F20"/>
    <w:rsid w:val="00202D22"/>
    <w:rsid w:val="00215007"/>
    <w:rsid w:val="0023266E"/>
    <w:rsid w:val="002629BE"/>
    <w:rsid w:val="00262EA6"/>
    <w:rsid w:val="00273966"/>
    <w:rsid w:val="00276FB2"/>
    <w:rsid w:val="002855DB"/>
    <w:rsid w:val="002970B5"/>
    <w:rsid w:val="00297128"/>
    <w:rsid w:val="002A78DF"/>
    <w:rsid w:val="002A7B4B"/>
    <w:rsid w:val="002B4388"/>
    <w:rsid w:val="002C596A"/>
    <w:rsid w:val="0032367A"/>
    <w:rsid w:val="00381E28"/>
    <w:rsid w:val="003A12BE"/>
    <w:rsid w:val="003A6AE9"/>
    <w:rsid w:val="003B393D"/>
    <w:rsid w:val="003C39A9"/>
    <w:rsid w:val="00436296"/>
    <w:rsid w:val="00461DDC"/>
    <w:rsid w:val="004710DC"/>
    <w:rsid w:val="00480D09"/>
    <w:rsid w:val="0049352A"/>
    <w:rsid w:val="004D19A5"/>
    <w:rsid w:val="00506FB6"/>
    <w:rsid w:val="00517A44"/>
    <w:rsid w:val="00546BE7"/>
    <w:rsid w:val="005643C6"/>
    <w:rsid w:val="005C54ED"/>
    <w:rsid w:val="005D1FDE"/>
    <w:rsid w:val="00640372"/>
    <w:rsid w:val="006431B9"/>
    <w:rsid w:val="006519F0"/>
    <w:rsid w:val="00670D96"/>
    <w:rsid w:val="00682619"/>
    <w:rsid w:val="006C1D1E"/>
    <w:rsid w:val="006D6FA5"/>
    <w:rsid w:val="00761453"/>
    <w:rsid w:val="0078666B"/>
    <w:rsid w:val="007A3526"/>
    <w:rsid w:val="007C5E8C"/>
    <w:rsid w:val="00806A1B"/>
    <w:rsid w:val="0081121A"/>
    <w:rsid w:val="00831303"/>
    <w:rsid w:val="00853E51"/>
    <w:rsid w:val="00855D0F"/>
    <w:rsid w:val="0086679C"/>
    <w:rsid w:val="00873A26"/>
    <w:rsid w:val="008F0B47"/>
    <w:rsid w:val="008F2A03"/>
    <w:rsid w:val="009671B5"/>
    <w:rsid w:val="00980599"/>
    <w:rsid w:val="009B594C"/>
    <w:rsid w:val="009D31F1"/>
    <w:rsid w:val="00A0627F"/>
    <w:rsid w:val="00A173FC"/>
    <w:rsid w:val="00A17C33"/>
    <w:rsid w:val="00A670F8"/>
    <w:rsid w:val="00A67D6F"/>
    <w:rsid w:val="00A719B0"/>
    <w:rsid w:val="00A809DB"/>
    <w:rsid w:val="00AB06F5"/>
    <w:rsid w:val="00AB5A90"/>
    <w:rsid w:val="00AF1907"/>
    <w:rsid w:val="00B073E3"/>
    <w:rsid w:val="00B50686"/>
    <w:rsid w:val="00BA77FE"/>
    <w:rsid w:val="00BE61FF"/>
    <w:rsid w:val="00BE6597"/>
    <w:rsid w:val="00C25164"/>
    <w:rsid w:val="00C42325"/>
    <w:rsid w:val="00C90A7A"/>
    <w:rsid w:val="00C91B72"/>
    <w:rsid w:val="00CB471D"/>
    <w:rsid w:val="00CD7463"/>
    <w:rsid w:val="00CF4D06"/>
    <w:rsid w:val="00D04F19"/>
    <w:rsid w:val="00D238F9"/>
    <w:rsid w:val="00D242DD"/>
    <w:rsid w:val="00D31D81"/>
    <w:rsid w:val="00D61592"/>
    <w:rsid w:val="00D62438"/>
    <w:rsid w:val="00D91264"/>
    <w:rsid w:val="00D92F35"/>
    <w:rsid w:val="00DD5C2E"/>
    <w:rsid w:val="00DE7869"/>
    <w:rsid w:val="00DF4690"/>
    <w:rsid w:val="00DF57BB"/>
    <w:rsid w:val="00E242E6"/>
    <w:rsid w:val="00E544CC"/>
    <w:rsid w:val="00E72DBF"/>
    <w:rsid w:val="00EA769D"/>
    <w:rsid w:val="00EB30CE"/>
    <w:rsid w:val="00EB3742"/>
    <w:rsid w:val="00EB76D6"/>
    <w:rsid w:val="00EF1E00"/>
    <w:rsid w:val="00EF7618"/>
    <w:rsid w:val="00F336C1"/>
    <w:rsid w:val="00F510A4"/>
    <w:rsid w:val="00F5500C"/>
    <w:rsid w:val="00F843E9"/>
    <w:rsid w:val="00F9585B"/>
    <w:rsid w:val="00FA297D"/>
    <w:rsid w:val="00FE2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76AEF"/>
  <w15:chartTrackingRefBased/>
  <w15:docId w15:val="{61733854-24E8-4915-B5B5-8580313C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B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B4B"/>
    <w:rPr>
      <w:b/>
      <w:bCs/>
    </w:rPr>
  </w:style>
  <w:style w:type="character" w:styleId="Hyperlink">
    <w:name w:val="Hyperlink"/>
    <w:basedOn w:val="DefaultParagraphFont"/>
    <w:uiPriority w:val="99"/>
    <w:unhideWhenUsed/>
    <w:rsid w:val="002A7B4B"/>
    <w:rPr>
      <w:color w:val="0000FF"/>
      <w:u w:val="single"/>
    </w:rPr>
  </w:style>
  <w:style w:type="paragraph" w:styleId="ListParagraph">
    <w:name w:val="List Paragraph"/>
    <w:basedOn w:val="Normal"/>
    <w:uiPriority w:val="34"/>
    <w:qFormat/>
    <w:rsid w:val="00B50686"/>
    <w:pPr>
      <w:ind w:left="720"/>
      <w:contextualSpacing/>
    </w:pPr>
  </w:style>
  <w:style w:type="paragraph" w:styleId="Header">
    <w:name w:val="header"/>
    <w:basedOn w:val="Normal"/>
    <w:link w:val="HeaderChar"/>
    <w:uiPriority w:val="99"/>
    <w:unhideWhenUsed/>
    <w:rsid w:val="00AB5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A90"/>
  </w:style>
  <w:style w:type="paragraph" w:styleId="Footer">
    <w:name w:val="footer"/>
    <w:basedOn w:val="Normal"/>
    <w:link w:val="FooterChar"/>
    <w:uiPriority w:val="99"/>
    <w:unhideWhenUsed/>
    <w:rsid w:val="00AB5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A90"/>
  </w:style>
  <w:style w:type="character" w:styleId="CommentReference">
    <w:name w:val="annotation reference"/>
    <w:basedOn w:val="DefaultParagraphFont"/>
    <w:uiPriority w:val="99"/>
    <w:semiHidden/>
    <w:unhideWhenUsed/>
    <w:rsid w:val="00150BCA"/>
    <w:rPr>
      <w:sz w:val="16"/>
      <w:szCs w:val="16"/>
    </w:rPr>
  </w:style>
  <w:style w:type="paragraph" w:styleId="CommentText">
    <w:name w:val="annotation text"/>
    <w:basedOn w:val="Normal"/>
    <w:link w:val="CommentTextChar"/>
    <w:uiPriority w:val="99"/>
    <w:semiHidden/>
    <w:unhideWhenUsed/>
    <w:rsid w:val="00150BCA"/>
    <w:pPr>
      <w:spacing w:line="240" w:lineRule="auto"/>
    </w:pPr>
    <w:rPr>
      <w:sz w:val="20"/>
      <w:szCs w:val="20"/>
    </w:rPr>
  </w:style>
  <w:style w:type="character" w:customStyle="1" w:styleId="CommentTextChar">
    <w:name w:val="Comment Text Char"/>
    <w:basedOn w:val="DefaultParagraphFont"/>
    <w:link w:val="CommentText"/>
    <w:uiPriority w:val="99"/>
    <w:semiHidden/>
    <w:rsid w:val="00150BCA"/>
    <w:rPr>
      <w:sz w:val="20"/>
      <w:szCs w:val="20"/>
    </w:rPr>
  </w:style>
  <w:style w:type="paragraph" w:styleId="CommentSubject">
    <w:name w:val="annotation subject"/>
    <w:basedOn w:val="CommentText"/>
    <w:next w:val="CommentText"/>
    <w:link w:val="CommentSubjectChar"/>
    <w:uiPriority w:val="99"/>
    <w:semiHidden/>
    <w:unhideWhenUsed/>
    <w:rsid w:val="00150BCA"/>
    <w:rPr>
      <w:b/>
      <w:bCs/>
    </w:rPr>
  </w:style>
  <w:style w:type="character" w:customStyle="1" w:styleId="CommentSubjectChar">
    <w:name w:val="Comment Subject Char"/>
    <w:basedOn w:val="CommentTextChar"/>
    <w:link w:val="CommentSubject"/>
    <w:uiPriority w:val="99"/>
    <w:semiHidden/>
    <w:rsid w:val="00150BCA"/>
    <w:rPr>
      <w:b/>
      <w:bCs/>
      <w:sz w:val="20"/>
      <w:szCs w:val="20"/>
    </w:rPr>
  </w:style>
  <w:style w:type="paragraph" w:styleId="BalloonText">
    <w:name w:val="Balloon Text"/>
    <w:basedOn w:val="Normal"/>
    <w:link w:val="BalloonTextChar"/>
    <w:uiPriority w:val="99"/>
    <w:semiHidden/>
    <w:unhideWhenUsed/>
    <w:rsid w:val="00150B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BCA"/>
    <w:rPr>
      <w:rFonts w:ascii="Segoe UI" w:hAnsi="Segoe UI" w:cs="Segoe UI"/>
      <w:sz w:val="18"/>
      <w:szCs w:val="18"/>
    </w:rPr>
  </w:style>
  <w:style w:type="paragraph" w:styleId="Caption">
    <w:name w:val="caption"/>
    <w:basedOn w:val="Normal"/>
    <w:next w:val="Normal"/>
    <w:uiPriority w:val="35"/>
    <w:unhideWhenUsed/>
    <w:qFormat/>
    <w:rsid w:val="005D1FDE"/>
    <w:pPr>
      <w:spacing w:after="200" w:line="240" w:lineRule="auto"/>
    </w:pPr>
    <w:rPr>
      <w:i/>
      <w:iCs/>
      <w:color w:val="44546A" w:themeColor="text2"/>
      <w:sz w:val="18"/>
      <w:szCs w:val="18"/>
      <w:lang w:val="fr-CH"/>
    </w:rPr>
  </w:style>
  <w:style w:type="paragraph" w:styleId="FootnoteText">
    <w:name w:val="footnote text"/>
    <w:basedOn w:val="Normal"/>
    <w:link w:val="FootnoteTextChar"/>
    <w:uiPriority w:val="99"/>
    <w:semiHidden/>
    <w:unhideWhenUsed/>
    <w:rsid w:val="005D1FDE"/>
    <w:pPr>
      <w:spacing w:after="0" w:line="240" w:lineRule="auto"/>
    </w:pPr>
    <w:rPr>
      <w:sz w:val="20"/>
      <w:szCs w:val="20"/>
      <w:lang w:val="fr-CH"/>
    </w:rPr>
  </w:style>
  <w:style w:type="character" w:customStyle="1" w:styleId="FootnoteTextChar">
    <w:name w:val="Footnote Text Char"/>
    <w:basedOn w:val="DefaultParagraphFont"/>
    <w:link w:val="FootnoteText"/>
    <w:uiPriority w:val="99"/>
    <w:semiHidden/>
    <w:rsid w:val="005D1FDE"/>
    <w:rPr>
      <w:sz w:val="20"/>
      <w:szCs w:val="20"/>
      <w:lang w:val="fr-CH"/>
    </w:rPr>
  </w:style>
  <w:style w:type="character" w:styleId="FootnoteReference">
    <w:name w:val="footnote reference"/>
    <w:basedOn w:val="DefaultParagraphFont"/>
    <w:uiPriority w:val="99"/>
    <w:semiHidden/>
    <w:unhideWhenUsed/>
    <w:rsid w:val="005D1F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139102">
      <w:bodyDiv w:val="1"/>
      <w:marLeft w:val="0"/>
      <w:marRight w:val="0"/>
      <w:marTop w:val="0"/>
      <w:marBottom w:val="0"/>
      <w:divBdr>
        <w:top w:val="none" w:sz="0" w:space="0" w:color="auto"/>
        <w:left w:val="none" w:sz="0" w:space="0" w:color="auto"/>
        <w:bottom w:val="none" w:sz="0" w:space="0" w:color="auto"/>
        <w:right w:val="none" w:sz="0" w:space="0" w:color="auto"/>
      </w:divBdr>
    </w:div>
    <w:div w:id="1075517311">
      <w:bodyDiv w:val="1"/>
      <w:marLeft w:val="0"/>
      <w:marRight w:val="0"/>
      <w:marTop w:val="0"/>
      <w:marBottom w:val="0"/>
      <w:divBdr>
        <w:top w:val="none" w:sz="0" w:space="0" w:color="auto"/>
        <w:left w:val="none" w:sz="0" w:space="0" w:color="auto"/>
        <w:bottom w:val="none" w:sz="0" w:space="0" w:color="auto"/>
        <w:right w:val="none" w:sz="0" w:space="0" w:color="auto"/>
      </w:divBdr>
    </w:div>
    <w:div w:id="209932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584AB4-BE6F-824E-8120-61575787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Quack</dc:creator>
  <cp:keywords/>
  <dc:description/>
  <cp:lastModifiedBy>Emilie Grace Grandjean</cp:lastModifiedBy>
  <cp:revision>6</cp:revision>
  <dcterms:created xsi:type="dcterms:W3CDTF">2024-03-07T09:20:00Z</dcterms:created>
  <dcterms:modified xsi:type="dcterms:W3CDTF">2024-03-07T09:33:00Z</dcterms:modified>
</cp:coreProperties>
</file>