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TÍTULO DO ARTIGO: SUBTÍTULO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PAPER TITLE: SUBTITLE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TÍTULO DEL ARTÍCULO: SUBTÍTULO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Sobrenome Primeiro Autor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Sobrenome Segundo Autor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2"/>
      </w: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Sobrenome Terceiro Autor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3"/>
      </w: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Sobrenome Quarto Autor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4"/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DFE" w:rsidRDefault="004B2B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Resumo: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Em português,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português,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português,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português,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português,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português,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português,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português,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</w:t>
      </w:r>
    </w:p>
    <w:p w:rsidR="00AF0DFE" w:rsidRDefault="004B2B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Palavras-chave: </w:t>
      </w:r>
      <w:r>
        <w:rPr>
          <w:rFonts w:ascii="Times New Roman" w:eastAsia="Times New Roman" w:hAnsi="Times New Roman" w:cs="Times New Roman"/>
          <w:sz w:val="20"/>
          <w:szCs w:val="20"/>
        </w:rPr>
        <w:t>Separadas. Por. Ponto. Máximo. Cinco.</w:t>
      </w:r>
    </w:p>
    <w:p w:rsidR="00AF0DFE" w:rsidRDefault="00AF0DF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0DFE" w:rsidRDefault="004B2B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Abstract: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Em inglês,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inglês,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inglês,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inglês,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inglês,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inglês,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inglês,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inglês,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</w:t>
      </w:r>
    </w:p>
    <w:p w:rsidR="00AF0DFE" w:rsidRDefault="004B2B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Keywords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Separadas. Por. Ponto. Máximo. Cinco.</w:t>
      </w:r>
    </w:p>
    <w:p w:rsidR="00AF0DFE" w:rsidRDefault="00AF0DF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0DFE" w:rsidRDefault="004B2B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Resumen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Em espanhol,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espanhol,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espanhol,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espanhol,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espanhol,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espanhol,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espanhol,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 Em espanhol, times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10, parágrafo, justificado. Não ultrapassar 100 palavras.</w:t>
      </w:r>
    </w:p>
    <w:p w:rsidR="00AF0DFE" w:rsidRDefault="004B2B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Palabras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-clave: </w:t>
      </w:r>
      <w:r>
        <w:rPr>
          <w:rFonts w:ascii="Times New Roman" w:eastAsia="Times New Roman" w:hAnsi="Times New Roman" w:cs="Times New Roman"/>
          <w:sz w:val="20"/>
          <w:szCs w:val="20"/>
        </w:rPr>
        <w:t>Separadas. Por. Ponto. Máximo. Cinco.</w:t>
      </w:r>
    </w:p>
    <w:p w:rsidR="00AF0DFE" w:rsidRDefault="00AF0D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F0DFE" w:rsidRDefault="00AF0D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F0DFE" w:rsidRDefault="00AF0D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F0DFE" w:rsidRDefault="00AF0D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F0DFE" w:rsidRDefault="004B2B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Submetido XX/XX/2022    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Aceito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XX/XX/202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Publicado XX/XX/2023</w:t>
      </w:r>
    </w:p>
    <w:p w:rsidR="00AF0DFE" w:rsidRDefault="004B2B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Título de Seção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(não numerar nenhum título ou subtítulo)</w:t>
      </w:r>
    </w:p>
    <w:p w:rsidR="00391FC3" w:rsidRPr="00D26C71" w:rsidRDefault="00391FC3" w:rsidP="00391F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735">
        <w:rPr>
          <w:rFonts w:ascii="Times New Roman" w:eastAsia="Times New Roman" w:hAnsi="Times New Roman" w:cs="Times New Roman"/>
          <w:sz w:val="24"/>
          <w:szCs w:val="24"/>
        </w:rPr>
        <w:t>O Texto do artigo deve ser em Times New Roman tamanho 12, com espaço entrelinhas de 1,5, alinhamento justificado, recuo da primeira linha do parágrafo de 1,25cm. Ao escrever o artigo, apagar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linhas em vermelho. </w:t>
      </w:r>
      <w:r w:rsidRPr="00D26C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tamanho do artigo, contado a partir do primeiro título de seção até a última palavra da última seção, deve estar entre </w:t>
      </w:r>
      <w:r w:rsidRPr="00D26C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4000 e 7000 palavras. Na contagem não entram as referências.</w:t>
      </w:r>
      <w:r w:rsidRPr="00D26C7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91FC3" w:rsidRPr="00D26C71" w:rsidRDefault="00391FC3" w:rsidP="00391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6C71">
        <w:rPr>
          <w:rFonts w:ascii="Times New Roman" w:eastAsia="Times New Roman" w:hAnsi="Times New Roman" w:cs="Times New Roman"/>
          <w:color w:val="000000"/>
          <w:sz w:val="24"/>
          <w:szCs w:val="24"/>
        </w:rPr>
        <w:t>É expressamente proibido alterar a formatação desse modelo, sob pena de arquivamento da submissão.</w:t>
      </w:r>
    </w:p>
    <w:p w:rsidR="00391FC3" w:rsidRDefault="00391FC3" w:rsidP="00391F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735">
        <w:rPr>
          <w:rFonts w:ascii="Times New Roman" w:hAnsi="Times New Roman" w:cs="Times New Roman"/>
          <w:sz w:val="24"/>
          <w:szCs w:val="24"/>
        </w:rPr>
        <w:t>As citações “com até 3 linhas devem fazer parte do próprio texto entre aspas” (AUTOR, 2019, p. 10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5F4735">
        <w:rPr>
          <w:rFonts w:ascii="Times New Roman" w:eastAsia="Times New Roman" w:hAnsi="Times New Roman" w:cs="Times New Roman"/>
          <w:sz w:val="24"/>
          <w:szCs w:val="24"/>
        </w:rPr>
        <w:t xml:space="preserve">As paráfrases devem estar em caixa alta seguida do ano (EXEMPLO, 2015). </w:t>
      </w:r>
      <w:r w:rsidRPr="001032BC">
        <w:rPr>
          <w:rFonts w:ascii="Times New Roman" w:eastAsia="Times New Roman" w:hAnsi="Times New Roman" w:cs="Times New Roman"/>
          <w:sz w:val="24"/>
          <w:szCs w:val="24"/>
        </w:rPr>
        <w:t>As citações de diversas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2BC">
        <w:rPr>
          <w:rFonts w:ascii="Times New Roman" w:eastAsia="Times New Roman" w:hAnsi="Times New Roman" w:cs="Times New Roman"/>
          <w:sz w:val="24"/>
          <w:szCs w:val="24"/>
        </w:rPr>
        <w:t>obras de um mesmo autor, publicadas no mesmo ano, devem ser discriminadas por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2BC">
        <w:rPr>
          <w:rFonts w:ascii="Times New Roman" w:eastAsia="Times New Roman" w:hAnsi="Times New Roman" w:cs="Times New Roman"/>
          <w:sz w:val="24"/>
          <w:szCs w:val="24"/>
        </w:rPr>
        <w:t>letras minúsculas após a data, sem espa</w:t>
      </w:r>
      <w:r>
        <w:rPr>
          <w:rFonts w:ascii="Times New Roman" w:eastAsia="Times New Roman" w:hAnsi="Times New Roman" w:cs="Times New Roman"/>
          <w:sz w:val="24"/>
          <w:szCs w:val="24"/>
        </w:rPr>
        <w:t>ça</w:t>
      </w:r>
      <w:r w:rsidRPr="001032BC">
        <w:rPr>
          <w:rFonts w:ascii="Times New Roman" w:eastAsia="Times New Roman" w:hAnsi="Times New Roman" w:cs="Times New Roman"/>
          <w:sz w:val="24"/>
          <w:szCs w:val="24"/>
        </w:rPr>
        <w:t>mento (</w:t>
      </w:r>
      <w:r w:rsidRPr="005F4735">
        <w:rPr>
          <w:rFonts w:ascii="Times New Roman" w:eastAsia="Times New Roman" w:hAnsi="Times New Roman" w:cs="Times New Roman"/>
          <w:sz w:val="24"/>
          <w:szCs w:val="24"/>
        </w:rPr>
        <w:t>EXEMPLO</w:t>
      </w:r>
      <w:r w:rsidRPr="001032BC">
        <w:rPr>
          <w:rFonts w:ascii="Times New Roman" w:eastAsia="Times New Roman" w:hAnsi="Times New Roman" w:cs="Times New Roman"/>
          <w:sz w:val="24"/>
          <w:szCs w:val="24"/>
        </w:rPr>
        <w:t>, 2000a). Quando a obra tiver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32BC">
        <w:rPr>
          <w:rFonts w:ascii="Times New Roman" w:eastAsia="Times New Roman" w:hAnsi="Times New Roman" w:cs="Times New Roman"/>
          <w:sz w:val="24"/>
          <w:szCs w:val="24"/>
        </w:rPr>
        <w:t>dois ou três autores, todos devem ser indicados, separados por ponto e vírgula (</w:t>
      </w:r>
      <w:r w:rsidRPr="005F4735">
        <w:rPr>
          <w:rFonts w:ascii="Times New Roman" w:eastAsia="Times New Roman" w:hAnsi="Times New Roman" w:cs="Times New Roman"/>
          <w:sz w:val="24"/>
          <w:szCs w:val="24"/>
        </w:rPr>
        <w:t>EXEMPLO</w:t>
      </w:r>
      <w:r w:rsidRPr="001032BC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4735">
        <w:rPr>
          <w:rFonts w:ascii="Times New Roman" w:eastAsia="Times New Roman" w:hAnsi="Times New Roman" w:cs="Times New Roman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5F4735">
        <w:rPr>
          <w:rFonts w:ascii="Times New Roman" w:eastAsia="Times New Roman" w:hAnsi="Times New Roman" w:cs="Times New Roman"/>
          <w:sz w:val="24"/>
          <w:szCs w:val="24"/>
        </w:rPr>
        <w:t>EXEMPLO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2000). </w:t>
      </w:r>
    </w:p>
    <w:p w:rsidR="00391FC3" w:rsidRPr="00772FF7" w:rsidRDefault="00391FC3" w:rsidP="00391FC3">
      <w:pPr>
        <w:pStyle w:val="Corpodetexto"/>
        <w:spacing w:before="0" w:beforeAutospacing="0" w:after="0" w:afterAutospacing="0" w:line="360" w:lineRule="auto"/>
        <w:ind w:firstLine="708"/>
        <w:jc w:val="both"/>
      </w:pPr>
      <w:r w:rsidRPr="00772FF7">
        <w:t xml:space="preserve">Exemplo de paráfrase e cuja autoria da fonte é parte do texto: De acordo com </w:t>
      </w:r>
      <w:r>
        <w:t>Exemplo</w:t>
      </w:r>
      <w:r w:rsidRPr="00772FF7">
        <w:t xml:space="preserve"> (2005, </w:t>
      </w:r>
      <w:proofErr w:type="spellStart"/>
      <w:proofErr w:type="gramStart"/>
      <w:r w:rsidRPr="00772FF7">
        <w:t>p.xy</w:t>
      </w:r>
      <w:proofErr w:type="spellEnd"/>
      <w:proofErr w:type="gramEnd"/>
      <w:r w:rsidRPr="00772FF7">
        <w:t>) “</w:t>
      </w:r>
      <w:r>
        <w:t xml:space="preserve">as citações </w:t>
      </w:r>
      <w:r w:rsidRPr="00772FF7">
        <w:t>com até 3 linhas devem fazer parte do próprio texto entre aspas”.</w:t>
      </w:r>
    </w:p>
    <w:p w:rsidR="00391FC3" w:rsidRPr="00772FF7" w:rsidRDefault="00391FC3" w:rsidP="00391FC3">
      <w:pPr>
        <w:pStyle w:val="Corpodetexto"/>
        <w:spacing w:before="0" w:beforeAutospacing="0" w:after="0" w:afterAutospacing="0" w:line="360" w:lineRule="auto"/>
        <w:ind w:firstLine="708"/>
        <w:jc w:val="both"/>
      </w:pPr>
      <w:r w:rsidRPr="00772FF7">
        <w:t>No caso de citações diretas curtas (até 3 linhas), as mesmas devem ser colocadas entre aspas duplas “</w:t>
      </w:r>
      <w:r>
        <w:t xml:space="preserve">as citações </w:t>
      </w:r>
      <w:r w:rsidRPr="00772FF7">
        <w:t xml:space="preserve">com até 3 linhas devem fazer parte do próprio texto entre </w:t>
      </w:r>
      <w:proofErr w:type="gramStart"/>
      <w:r w:rsidRPr="00772FF7">
        <w:t>aspas</w:t>
      </w:r>
      <w:r>
        <w:t>.”</w:t>
      </w:r>
      <w:proofErr w:type="gramEnd"/>
      <w:r>
        <w:t xml:space="preserve"> (EXEMPLO, 2005, </w:t>
      </w:r>
      <w:proofErr w:type="spellStart"/>
      <w:r>
        <w:t>p.xx</w:t>
      </w:r>
      <w:proofErr w:type="spellEnd"/>
      <w:r>
        <w:t>)</w:t>
      </w:r>
      <w:r w:rsidRPr="00772FF7">
        <w:t>.</w:t>
      </w:r>
    </w:p>
    <w:p w:rsidR="00391FC3" w:rsidRPr="00772FF7" w:rsidRDefault="00391FC3" w:rsidP="00391FC3">
      <w:pPr>
        <w:pStyle w:val="Corpodetexto"/>
        <w:spacing w:before="0" w:beforeAutospacing="0" w:after="0" w:afterAutospacing="0" w:line="360" w:lineRule="auto"/>
        <w:ind w:firstLine="708"/>
        <w:jc w:val="both"/>
      </w:pPr>
      <w:r w:rsidRPr="00772FF7">
        <w:t xml:space="preserve">Exemplo de paráfrase cuja autoria da fonte não é parte do texto: </w:t>
      </w:r>
      <w:r>
        <w:t xml:space="preserve">as paráfrases </w:t>
      </w:r>
      <w:r w:rsidRPr="00772FF7">
        <w:t xml:space="preserve">com até 3 linhas devem fazer parte do próprio texto </w:t>
      </w:r>
      <w:r>
        <w:t xml:space="preserve">sem </w:t>
      </w:r>
      <w:r w:rsidRPr="00772FF7">
        <w:t>aspas (SILVA, 2005).</w:t>
      </w:r>
    </w:p>
    <w:p w:rsidR="00391FC3" w:rsidRPr="005F4735" w:rsidRDefault="00391FC3" w:rsidP="00391F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735">
        <w:rPr>
          <w:rFonts w:ascii="Times New Roman" w:eastAsia="Times New Roman" w:hAnsi="Times New Roman" w:cs="Times New Roman"/>
          <w:sz w:val="24"/>
          <w:szCs w:val="24"/>
        </w:rPr>
        <w:t>Quando houver citação direta, maior que três linhas, utilizar o seguinte padrão:</w:t>
      </w:r>
    </w:p>
    <w:p w:rsidR="00391FC3" w:rsidRDefault="00391FC3" w:rsidP="00391F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uma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linha em branco Times New Roman 12, espaçamento 1,5</w:t>
      </w:r>
    </w:p>
    <w:p w:rsidR="00391FC3" w:rsidRDefault="00391FC3" w:rsidP="00391FC3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Escrever a citação direta, que tenha mais do que três linhas digitadas, na fonte Times New Roman 11, parágrafo justificado e com recuo de 4 cm (quatro centímetros), sem recuo especial na primeira linha. Colocar, ao final e entre parênteses, a referência, segundo esse modelo, incluindo data e página (Sobrenome, ano, p. 1).</w:t>
      </w:r>
    </w:p>
    <w:p w:rsidR="00391FC3" w:rsidRDefault="00391FC3" w:rsidP="00391F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uma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linha em branco Times New Roman 12, espaçamento 1,5</w:t>
      </w:r>
    </w:p>
    <w:p w:rsidR="00391FC3" w:rsidRDefault="00391FC3" w:rsidP="00391F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Quando houver a necessidade de incluir figuras, quadros, tabelas, fórmulas etc., consultar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NBR:ABNT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14724/11. Quando necessário, utilizar notas de rodapé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FC3" w:rsidRDefault="00391FC3" w:rsidP="00391F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tabelas, quadros, figuras e gráficos devem estar legíveis e seguir o modelo abaixo: Título e fonte.</w:t>
      </w:r>
    </w:p>
    <w:p w:rsidR="00391FC3" w:rsidRDefault="00391FC3" w:rsidP="00391F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1FC3" w:rsidRDefault="00391FC3" w:rsidP="00391FC3">
      <w:pPr>
        <w:widowControl w:val="0"/>
        <w:spacing w:line="360" w:lineRule="auto"/>
        <w:jc w:val="both"/>
        <w:rPr>
          <w:rFonts w:ascii="Arial" w:eastAsia="Arial" w:hAnsi="Arial" w:cs="Arial"/>
          <w:color w:val="D0CECE"/>
          <w:sz w:val="20"/>
          <w:szCs w:val="20"/>
        </w:rPr>
      </w:pPr>
      <w:r w:rsidRPr="00C1773A">
        <w:rPr>
          <w:rFonts w:ascii="Times New Roman" w:eastAsia="Arial" w:hAnsi="Times New Roman" w:cs="Times New Roman"/>
          <w:sz w:val="24"/>
          <w:szCs w:val="24"/>
        </w:rPr>
        <w:t>Tabela 1 – Título da tabela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D0CECE"/>
          <w:sz w:val="20"/>
          <w:szCs w:val="20"/>
        </w:rPr>
        <w:t xml:space="preserve">(12 </w:t>
      </w:r>
      <w:proofErr w:type="spellStart"/>
      <w:r>
        <w:rPr>
          <w:rFonts w:ascii="Arial" w:eastAsia="Arial" w:hAnsi="Arial" w:cs="Arial"/>
          <w:color w:val="D0CECE"/>
          <w:sz w:val="20"/>
          <w:szCs w:val="20"/>
        </w:rPr>
        <w:t>pts</w:t>
      </w:r>
      <w:proofErr w:type="spellEnd"/>
      <w:r>
        <w:rPr>
          <w:rFonts w:ascii="Arial" w:eastAsia="Arial" w:hAnsi="Arial" w:cs="Arial"/>
          <w:color w:val="D0CECE"/>
          <w:sz w:val="20"/>
          <w:szCs w:val="20"/>
        </w:rPr>
        <w:t xml:space="preserve"> – </w:t>
      </w:r>
      <w:r w:rsidRPr="00C1773A">
        <w:rPr>
          <w:rFonts w:ascii="Times New Roman" w:eastAsia="Arial" w:hAnsi="Times New Roman" w:cs="Times New Roman"/>
          <w:color w:val="D0CECE"/>
          <w:sz w:val="20"/>
          <w:szCs w:val="20"/>
        </w:rPr>
        <w:t>Times</w:t>
      </w:r>
      <w:r>
        <w:rPr>
          <w:rFonts w:ascii="Times New Roman" w:eastAsia="Arial" w:hAnsi="Times New Roman" w:cs="Times New Roman"/>
          <w:color w:val="D0CECE"/>
          <w:sz w:val="20"/>
          <w:szCs w:val="20"/>
        </w:rPr>
        <w:t xml:space="preserve"> New Roman</w:t>
      </w:r>
      <w:r>
        <w:rPr>
          <w:rFonts w:ascii="Arial" w:eastAsia="Arial" w:hAnsi="Arial" w:cs="Arial"/>
          <w:color w:val="D0CECE"/>
          <w:sz w:val="20"/>
          <w:szCs w:val="20"/>
        </w:rPr>
        <w:t xml:space="preserve"> – justificado)</w:t>
      </w:r>
    </w:p>
    <w:tbl>
      <w:tblPr>
        <w:tblW w:w="8494" w:type="dxa"/>
        <w:jc w:val="center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391FC3" w:rsidTr="001D755B">
        <w:trPr>
          <w:jc w:val="center"/>
        </w:trPr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EXEMPLO DE TÍTULO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EXEMPLO DE TÍTULO</w:t>
            </w:r>
          </w:p>
        </w:tc>
      </w:tr>
      <w:tr w:rsidR="00391FC3" w:rsidTr="001D755B">
        <w:trPr>
          <w:jc w:val="center"/>
        </w:trPr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sz w:val="24"/>
                <w:szCs w:val="24"/>
              </w:rPr>
              <w:t>Informação 1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sz w:val="24"/>
                <w:szCs w:val="24"/>
              </w:rPr>
              <w:t>Informação X</w:t>
            </w:r>
          </w:p>
        </w:tc>
      </w:tr>
      <w:tr w:rsidR="00391FC3" w:rsidTr="001D755B">
        <w:trPr>
          <w:jc w:val="center"/>
        </w:trPr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sz w:val="24"/>
                <w:szCs w:val="24"/>
              </w:rPr>
              <w:t>Informação X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sz w:val="24"/>
                <w:szCs w:val="24"/>
              </w:rPr>
              <w:t>Informação X</w:t>
            </w:r>
          </w:p>
        </w:tc>
      </w:tr>
      <w:tr w:rsidR="00391FC3" w:rsidTr="001D755B">
        <w:trPr>
          <w:jc w:val="center"/>
        </w:trPr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sz w:val="24"/>
                <w:szCs w:val="24"/>
              </w:rPr>
              <w:t>Informação X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sz w:val="24"/>
                <w:szCs w:val="24"/>
              </w:rPr>
              <w:t>Informação X</w:t>
            </w:r>
          </w:p>
        </w:tc>
      </w:tr>
      <w:tr w:rsidR="00391FC3" w:rsidTr="001D755B">
        <w:trPr>
          <w:jc w:val="center"/>
        </w:trPr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247" w:type="dxa"/>
            <w:shd w:val="clear" w:color="auto" w:fill="auto"/>
            <w:vAlign w:val="center"/>
          </w:tcPr>
          <w:p w:rsidR="00391FC3" w:rsidRPr="00C1773A" w:rsidRDefault="00391FC3" w:rsidP="001D755B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1773A">
              <w:rPr>
                <w:rFonts w:ascii="Times New Roman" w:eastAsia="Arial" w:hAnsi="Times New Roman" w:cs="Times New Roman"/>
                <w:sz w:val="24"/>
                <w:szCs w:val="24"/>
              </w:rPr>
              <w:t>Informação X</w:t>
            </w:r>
          </w:p>
        </w:tc>
      </w:tr>
    </w:tbl>
    <w:p w:rsidR="00391FC3" w:rsidRPr="00391FC3" w:rsidRDefault="00391FC3" w:rsidP="00391FC3">
      <w:pPr>
        <w:widowControl w:val="0"/>
        <w:spacing w:line="360" w:lineRule="auto"/>
        <w:jc w:val="both"/>
        <w:rPr>
          <w:rFonts w:ascii="Arial" w:eastAsia="Arial" w:hAnsi="Arial" w:cs="Arial"/>
          <w:color w:val="D0CECE"/>
          <w:sz w:val="20"/>
          <w:szCs w:val="20"/>
        </w:rPr>
      </w:pPr>
      <w:r w:rsidRPr="00C1773A">
        <w:rPr>
          <w:rFonts w:ascii="Times New Roman" w:eastAsia="Arial" w:hAnsi="Times New Roman" w:cs="Times New Roman"/>
          <w:sz w:val="24"/>
          <w:szCs w:val="24"/>
        </w:rPr>
        <w:t>Fonte: Fonte da tabela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391FC3">
        <w:rPr>
          <w:rFonts w:ascii="Arial" w:eastAsia="Arial" w:hAnsi="Arial" w:cs="Arial"/>
          <w:color w:val="D0CECE"/>
          <w:sz w:val="20"/>
          <w:szCs w:val="20"/>
        </w:rPr>
        <w:t xml:space="preserve">(12 </w:t>
      </w:r>
      <w:proofErr w:type="spellStart"/>
      <w:r w:rsidRPr="00391FC3">
        <w:rPr>
          <w:rFonts w:ascii="Arial" w:eastAsia="Arial" w:hAnsi="Arial" w:cs="Arial"/>
          <w:color w:val="D0CECE"/>
          <w:sz w:val="20"/>
          <w:szCs w:val="20"/>
        </w:rPr>
        <w:t>pts</w:t>
      </w:r>
      <w:proofErr w:type="spellEnd"/>
      <w:r w:rsidRPr="00391FC3">
        <w:rPr>
          <w:rFonts w:ascii="Arial" w:eastAsia="Arial" w:hAnsi="Arial" w:cs="Arial"/>
          <w:color w:val="D0CECE"/>
          <w:sz w:val="20"/>
          <w:szCs w:val="20"/>
        </w:rPr>
        <w:t xml:space="preserve"> – </w:t>
      </w:r>
      <w:r w:rsidRPr="00391FC3">
        <w:rPr>
          <w:rFonts w:ascii="Times New Roman" w:eastAsia="Arial" w:hAnsi="Times New Roman" w:cs="Times New Roman"/>
          <w:color w:val="D0CECE"/>
          <w:sz w:val="20"/>
          <w:szCs w:val="20"/>
        </w:rPr>
        <w:t>Times New Roman</w:t>
      </w:r>
      <w:r w:rsidRPr="00391FC3">
        <w:rPr>
          <w:rFonts w:ascii="Arial" w:eastAsia="Arial" w:hAnsi="Arial" w:cs="Arial"/>
          <w:color w:val="D0CECE"/>
          <w:sz w:val="20"/>
          <w:szCs w:val="20"/>
        </w:rPr>
        <w:t xml:space="preserve"> – justificado)</w:t>
      </w:r>
    </w:p>
    <w:p w:rsidR="00391FC3" w:rsidRDefault="00391F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111DA6" w:rsidRDefault="004B2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Referências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FF0000"/>
        </w:rPr>
        <w:t>Times New Roman 11, alinhadas à esquerda, espaçamento simples. Exemplos:).</w:t>
      </w:r>
      <w:r>
        <w:rPr>
          <w:rFonts w:ascii="Times New Roman" w:eastAsia="Times New Roman" w:hAnsi="Times New Roman" w:cs="Times New Roman"/>
        </w:rPr>
        <w:t xml:space="preserve"> </w:t>
      </w:r>
    </w:p>
    <w:p w:rsidR="00111DA6" w:rsidRDefault="00111D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BRASIL. MEC. CAPES. </w:t>
      </w:r>
      <w:r>
        <w:rPr>
          <w:rFonts w:ascii="Times New Roman" w:eastAsia="Times New Roman" w:hAnsi="Times New Roman" w:cs="Times New Roman"/>
          <w:b/>
        </w:rPr>
        <w:t>III Plano Nacional de Pós-Graduação (1986-1989).</w:t>
      </w:r>
      <w:r>
        <w:rPr>
          <w:rFonts w:ascii="Times New Roman" w:eastAsia="Times New Roman" w:hAnsi="Times New Roman" w:cs="Times New Roman"/>
        </w:rPr>
        <w:t xml:space="preserve"> Brasília, 1986. Disponível em: http://www.capes.gov.br/images/stories/download/editais/III_ PNPG.pdf. Acesso em: 01 de junho de 2019.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CACHAPUZ, A. F. et al. </w:t>
      </w:r>
      <w:r>
        <w:rPr>
          <w:rFonts w:ascii="Times New Roman" w:eastAsia="Times New Roman" w:hAnsi="Times New Roman" w:cs="Times New Roman"/>
          <w:b/>
        </w:rPr>
        <w:t>A necessária renovação do ensino de ciências</w:t>
      </w:r>
      <w:r>
        <w:rPr>
          <w:rFonts w:ascii="Times New Roman" w:eastAsia="Times New Roman" w:hAnsi="Times New Roman" w:cs="Times New Roman"/>
        </w:rPr>
        <w:t>. 3.ed. São Paulo: Cortez, 2011.</w:t>
      </w:r>
    </w:p>
    <w:p w:rsidR="00AF0DFE" w:rsidRDefault="00AF0D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CARVALHO, L. M. de; TOMAZELLO, M. G. C.; OLIVEIRA, H. T de. Pesquisa em educação ambiental: panorama da produção brasileira e alguns de seus dilemas. </w:t>
      </w:r>
      <w:r>
        <w:rPr>
          <w:rFonts w:ascii="Times New Roman" w:eastAsia="Times New Roman" w:hAnsi="Times New Roman" w:cs="Times New Roman"/>
          <w:b/>
        </w:rPr>
        <w:t>Caderno Cedes</w:t>
      </w:r>
      <w:r>
        <w:rPr>
          <w:rFonts w:ascii="Times New Roman" w:eastAsia="Times New Roman" w:hAnsi="Times New Roman" w:cs="Times New Roman"/>
        </w:rPr>
        <w:t xml:space="preserve">, Campinas, v. 29, n. 77, </w:t>
      </w:r>
      <w:proofErr w:type="gramStart"/>
      <w:r>
        <w:rPr>
          <w:rFonts w:ascii="Times New Roman" w:eastAsia="Times New Roman" w:hAnsi="Times New Roman" w:cs="Times New Roman"/>
        </w:rPr>
        <w:t>jan./</w:t>
      </w:r>
      <w:proofErr w:type="gramEnd"/>
      <w:r>
        <w:rPr>
          <w:rFonts w:ascii="Times New Roman" w:eastAsia="Times New Roman" w:hAnsi="Times New Roman" w:cs="Times New Roman"/>
        </w:rPr>
        <w:t>abr. 2009. Disponível em: &lt;http://www.cedes.unicamp.br&gt;. Acesso em: 16 set. 2009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DELIZOICOV, Demétrio. Pesquisa em ensino de Ciências como Ciências Humanas Aplicadas. In: NARDI, Roberto. (Org.) </w:t>
      </w:r>
      <w:r>
        <w:rPr>
          <w:rFonts w:ascii="Times New Roman" w:eastAsia="Times New Roman" w:hAnsi="Times New Roman" w:cs="Times New Roman"/>
          <w:b/>
        </w:rPr>
        <w:t>A pesquisa em ensino de Ciências no Brasil: alguns recortes</w:t>
      </w:r>
      <w:r>
        <w:rPr>
          <w:rFonts w:ascii="Times New Roman" w:eastAsia="Times New Roman" w:hAnsi="Times New Roman" w:cs="Times New Roman"/>
        </w:rPr>
        <w:t>. São Paulo: Escrituras, 2007, p.413-449.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GATTI, Bernadete Angelina. Reflexão sobre os desafios da pós-graduação: novas perspectivas sociais, conhecimento e poder. </w:t>
      </w:r>
      <w:r>
        <w:rPr>
          <w:rFonts w:ascii="Times New Roman" w:eastAsia="Times New Roman" w:hAnsi="Times New Roman" w:cs="Times New Roman"/>
          <w:b/>
          <w:color w:val="000000"/>
        </w:rPr>
        <w:t>Revista Brasileira de Educação</w:t>
      </w:r>
      <w:r>
        <w:rPr>
          <w:rFonts w:ascii="Times New Roman" w:eastAsia="Times New Roman" w:hAnsi="Times New Roman" w:cs="Times New Roman"/>
          <w:color w:val="000000"/>
        </w:rPr>
        <w:t xml:space="preserve">, n. 18, p. 108-116,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set./</w:t>
      </w:r>
      <w:proofErr w:type="gramEnd"/>
      <w:r>
        <w:rPr>
          <w:rFonts w:ascii="Times New Roman" w:eastAsia="Times New Roman" w:hAnsi="Times New Roman" w:cs="Times New Roman"/>
          <w:color w:val="000000"/>
        </w:rPr>
        <w:t>out./nov./dez. 2001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LORENZETTI, L.; DELIZOICOV, </w:t>
      </w:r>
      <w:proofErr w:type="gramStart"/>
      <w:r>
        <w:rPr>
          <w:rFonts w:ascii="Times New Roman" w:eastAsia="Times New Roman" w:hAnsi="Times New Roman" w:cs="Times New Roman"/>
        </w:rPr>
        <w:t>D..</w:t>
      </w:r>
      <w:proofErr w:type="gramEnd"/>
      <w:r>
        <w:rPr>
          <w:rFonts w:ascii="Times New Roman" w:eastAsia="Times New Roman" w:hAnsi="Times New Roman" w:cs="Times New Roman"/>
        </w:rPr>
        <w:t xml:space="preserve"> Estilos de Pensamento em Educação Ambiental: uma análise a partir das dissertações e teses. In: ENCONTRO NACIONAL DE PESQUISA EM EDUCAÇÃO EM CIÊNCIAS, 7., 2009, Florianópolis. </w:t>
      </w:r>
      <w:r>
        <w:rPr>
          <w:rFonts w:ascii="Times New Roman" w:eastAsia="Times New Roman" w:hAnsi="Times New Roman" w:cs="Times New Roman"/>
          <w:b/>
        </w:rPr>
        <w:t xml:space="preserve">ENPEC. </w:t>
      </w:r>
      <w:r>
        <w:rPr>
          <w:rFonts w:ascii="Times New Roman" w:eastAsia="Times New Roman" w:hAnsi="Times New Roman" w:cs="Times New Roman"/>
        </w:rPr>
        <w:t>2009. p. 1 - 12. Disponível em:&lt;http://www.foco.fae.ufmg.br/pdfs/363.pdf&gt;. Acesso em: 15 out. 2011.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MARCONI, M. de A.; LAKATOS, E. M. </w:t>
      </w:r>
      <w:r>
        <w:rPr>
          <w:rFonts w:ascii="Times New Roman" w:eastAsia="Times New Roman" w:hAnsi="Times New Roman" w:cs="Times New Roman"/>
          <w:b/>
        </w:rPr>
        <w:t>Fundamentos de metodologia científica</w:t>
      </w:r>
      <w:r>
        <w:rPr>
          <w:rFonts w:ascii="Times New Roman" w:eastAsia="Times New Roman" w:hAnsi="Times New Roman" w:cs="Times New Roman"/>
        </w:rPr>
        <w:t>. 7.ed. Atlas, São Paulo, 2010.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MEGID NETO, Jorge. </w:t>
      </w:r>
      <w:r>
        <w:rPr>
          <w:rFonts w:ascii="Times New Roman" w:eastAsia="Times New Roman" w:hAnsi="Times New Roman" w:cs="Times New Roman"/>
          <w:b/>
        </w:rPr>
        <w:t>Tendências da pesquisa acadêmica sobre o ensino de Ciências no nível fundamental</w:t>
      </w:r>
      <w:r>
        <w:rPr>
          <w:rFonts w:ascii="Times New Roman" w:eastAsia="Times New Roman" w:hAnsi="Times New Roman" w:cs="Times New Roman"/>
        </w:rPr>
        <w:t>. 1999. 365f. Tese (Doutorado em Educação) – Faculdade de Educação, Universidade Estadual de Campinas, Campinas, 1999.</w:t>
      </w:r>
    </w:p>
    <w:p w:rsidR="00AF0DFE" w:rsidRDefault="00AF0D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MEGID NETO, Jorge. Três décadas de pesquisas em Educação em Ciências: tendências de teses e dissertações (1972-2003). In: NARDI, R. (Org.) </w:t>
      </w:r>
      <w:r>
        <w:rPr>
          <w:rFonts w:ascii="Times New Roman" w:eastAsia="Times New Roman" w:hAnsi="Times New Roman" w:cs="Times New Roman"/>
          <w:b/>
        </w:rPr>
        <w:t>A pesquisa em Ensino de Ciências no Brasil: alguns recortes.</w:t>
      </w:r>
      <w:r>
        <w:rPr>
          <w:rFonts w:ascii="Times New Roman" w:eastAsia="Times New Roman" w:hAnsi="Times New Roman" w:cs="Times New Roman"/>
        </w:rPr>
        <w:t xml:space="preserve"> São Paulo: Escrituras, 2007. p. 341-354.</w:t>
      </w:r>
    </w:p>
    <w:p w:rsidR="00AF0DFE" w:rsidRDefault="00AF0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F0DFE" w:rsidRDefault="004B2B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MOREIRA, Marco Antônio e NARDI, Roberto. O mestrado profissional na área de Ensino de Ciências e Matemática: alguns esclarecimentos. </w:t>
      </w:r>
      <w:r>
        <w:rPr>
          <w:rFonts w:ascii="Times New Roman" w:eastAsia="Times New Roman" w:hAnsi="Times New Roman" w:cs="Times New Roman"/>
          <w:b/>
          <w:color w:val="000000"/>
        </w:rPr>
        <w:t>Revista Brasileira de Ensino de Ciências e Tecnologia</w:t>
      </w:r>
      <w:r>
        <w:rPr>
          <w:rFonts w:ascii="Times New Roman" w:eastAsia="Times New Roman" w:hAnsi="Times New Roman" w:cs="Times New Roman"/>
          <w:color w:val="000000"/>
        </w:rPr>
        <w:t>, v. 2, n. 3, p. 1-9, 2009.</w:t>
      </w:r>
    </w:p>
    <w:p w:rsidR="00AF0DFE" w:rsidRDefault="00AF0D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NARDI, Roberto. (Org.) </w:t>
      </w:r>
      <w:r>
        <w:rPr>
          <w:rFonts w:ascii="Times New Roman" w:eastAsia="Times New Roman" w:hAnsi="Times New Roman" w:cs="Times New Roman"/>
          <w:b/>
        </w:rPr>
        <w:t xml:space="preserve">A pesquisa em ensino de Ciências no Brasil: </w:t>
      </w:r>
      <w:r>
        <w:rPr>
          <w:rFonts w:ascii="Times New Roman" w:eastAsia="Times New Roman" w:hAnsi="Times New Roman" w:cs="Times New Roman"/>
        </w:rPr>
        <w:t xml:space="preserve">alguns recortes. São Paulo: Escrituras, 2007. 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  <w:color w:val="333333"/>
          <w:highlight w:val="white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PORLÁN ARIZA, R.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Pasado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, presente y futuro de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la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didáctica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las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ciencias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. 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Enseñanza</w:t>
      </w:r>
      <w:proofErr w:type="spellEnd"/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las</w:t>
      </w:r>
      <w:proofErr w:type="spellEnd"/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ciencias</w:t>
      </w:r>
      <w:proofErr w:type="spellEnd"/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: revista de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investigación</w:t>
      </w:r>
      <w:proofErr w:type="spellEnd"/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experiencias</w:t>
      </w:r>
      <w:proofErr w:type="spellEnd"/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didácticas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, v. 16, n. 1, p. 175-185, 1998. Disponível em: </w:t>
      </w:r>
      <w:hyperlink r:id="rId7">
        <w:r>
          <w:rPr>
            <w:rFonts w:ascii="Times New Roman" w:eastAsia="Times New Roman" w:hAnsi="Times New Roman" w:cs="Times New Roman"/>
            <w:color w:val="0000FF"/>
            <w:highlight w:val="white"/>
            <w:u w:val="single"/>
          </w:rPr>
          <w:t>https://raco.cat/index.php/Ensenanza/article/view/83243</w:t>
        </w:r>
      </w:hyperlink>
      <w:r>
        <w:rPr>
          <w:rFonts w:ascii="Times New Roman" w:eastAsia="Times New Roman" w:hAnsi="Times New Roman" w:cs="Times New Roman"/>
          <w:color w:val="333333"/>
          <w:highlight w:val="white"/>
        </w:rPr>
        <w:t>.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RAMOS,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Clériston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Ribeiro. </w:t>
      </w:r>
      <w:r>
        <w:rPr>
          <w:rFonts w:ascii="Times New Roman" w:eastAsia="Times New Roman" w:hAnsi="Times New Roman" w:cs="Times New Roman"/>
          <w:b/>
          <w:color w:val="000000"/>
        </w:rPr>
        <w:t>Panorama da Educação em Ciências no cenário brasileiro</w:t>
      </w:r>
      <w:r>
        <w:rPr>
          <w:rFonts w:ascii="Times New Roman" w:eastAsia="Times New Roman" w:hAnsi="Times New Roman" w:cs="Times New Roman"/>
          <w:color w:val="000000"/>
        </w:rPr>
        <w:t>.  Dissertação (Mestrado em Educação em Ciências) – Universidade Federal do Rio Grande, Rio Grande, 2014.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ROMANELLI, </w:t>
      </w:r>
      <w:proofErr w:type="spellStart"/>
      <w:r>
        <w:rPr>
          <w:rFonts w:ascii="Times New Roman" w:eastAsia="Times New Roman" w:hAnsi="Times New Roman" w:cs="Times New Roman"/>
        </w:rPr>
        <w:t>Otaíza</w:t>
      </w:r>
      <w:proofErr w:type="spellEnd"/>
      <w:r>
        <w:rPr>
          <w:rFonts w:ascii="Times New Roman" w:eastAsia="Times New Roman" w:hAnsi="Times New Roman" w:cs="Times New Roman"/>
        </w:rPr>
        <w:t xml:space="preserve"> Oliveira. </w:t>
      </w:r>
      <w:r>
        <w:rPr>
          <w:rFonts w:ascii="Times New Roman" w:eastAsia="Times New Roman" w:hAnsi="Times New Roman" w:cs="Times New Roman"/>
          <w:b/>
        </w:rPr>
        <w:t>História da Educação no Brasil</w:t>
      </w:r>
      <w:r>
        <w:rPr>
          <w:rFonts w:ascii="Times New Roman" w:eastAsia="Times New Roman" w:hAnsi="Times New Roman" w:cs="Times New Roman"/>
        </w:rPr>
        <w:t>: 1930- 1973. 40.ed. Petrópolis: Editora Vozes, 2012.</w:t>
      </w:r>
    </w:p>
    <w:p w:rsidR="00AF0DFE" w:rsidRDefault="00AF0DF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F0DFE" w:rsidRDefault="004B2B05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</w:rPr>
        <w:t xml:space="preserve">SHIGUNOV NETO, Alexandre. </w:t>
      </w:r>
      <w:r>
        <w:rPr>
          <w:rFonts w:ascii="Times New Roman" w:eastAsia="Times New Roman" w:hAnsi="Times New Roman" w:cs="Times New Roman"/>
          <w:b/>
        </w:rPr>
        <w:t>História da educação brasileira: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do período colonial ao predomínio das políticas educacionais neoliberais</w:t>
      </w:r>
      <w:r>
        <w:rPr>
          <w:rFonts w:ascii="Times New Roman" w:eastAsia="Times New Roman" w:hAnsi="Times New Roman" w:cs="Times New Roman"/>
        </w:rPr>
        <w:t xml:space="preserve">. São Paulo: Salta, 2015. </w:t>
      </w:r>
    </w:p>
    <w:sectPr w:rsidR="00AF0DF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842" w:rsidRDefault="004B2B05">
      <w:pPr>
        <w:spacing w:after="0" w:line="240" w:lineRule="auto"/>
      </w:pPr>
      <w:r>
        <w:separator/>
      </w:r>
    </w:p>
  </w:endnote>
  <w:endnote w:type="continuationSeparator" w:id="0">
    <w:p w:rsidR="007A7842" w:rsidRDefault="004B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DFE" w:rsidRDefault="00AF0DFE">
    <w:pPr>
      <w:spacing w:after="0"/>
    </w:pPr>
  </w:p>
  <w:tbl>
    <w:tblPr>
      <w:tblStyle w:val="a"/>
      <w:tblW w:w="11907" w:type="dxa"/>
      <w:tblInd w:w="-170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07"/>
    </w:tblGrid>
    <w:tr w:rsidR="00AF0DFE">
      <w:tc>
        <w:tcPr>
          <w:tcW w:w="11907" w:type="dxa"/>
          <w:shd w:val="clear" w:color="auto" w:fill="598AB7"/>
        </w:tcPr>
        <w:p w:rsidR="00AF0DFE" w:rsidRDefault="004B2B05" w:rsidP="004B2B0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imes New Roman" w:eastAsia="Times New Roman" w:hAnsi="Times New Roman" w:cs="Times New Roman"/>
              <w:b/>
              <w:color w:val="FFFFFF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FFFFFF"/>
              <w:sz w:val="20"/>
              <w:szCs w:val="20"/>
            </w:rPr>
            <w:t>Rev. Bras. de Iniciação Científica (RBIC), IFSP Itapetininga, v.10, e023XXX, p. 1-3, 2023.</w:t>
          </w:r>
        </w:p>
      </w:tc>
    </w:tr>
  </w:tbl>
  <w:p w:rsidR="00AF0DFE" w:rsidRDefault="00AF0D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842" w:rsidRDefault="004B2B05">
      <w:pPr>
        <w:spacing w:after="0" w:line="240" w:lineRule="auto"/>
      </w:pPr>
      <w:r>
        <w:separator/>
      </w:r>
    </w:p>
  </w:footnote>
  <w:footnote w:type="continuationSeparator" w:id="0">
    <w:p w:rsidR="007A7842" w:rsidRDefault="004B2B05">
      <w:pPr>
        <w:spacing w:after="0" w:line="240" w:lineRule="auto"/>
      </w:pPr>
      <w:r>
        <w:continuationSeparator/>
      </w:r>
    </w:p>
  </w:footnote>
  <w:footnote w:id="1">
    <w:p w:rsidR="00AF0DFE" w:rsidRDefault="004B2B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Titulação. Instituição. ORCID (obrigatório incluir todos autores). E-mail: 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(máximo de duas linhas por autor)</w:t>
      </w:r>
    </w:p>
  </w:footnote>
  <w:footnote w:id="2">
    <w:p w:rsidR="00AF0DFE" w:rsidRDefault="004B2B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Titulação. Instituição. ORCID (obrigatório). E-mail: @. </w:t>
      </w:r>
    </w:p>
  </w:footnote>
  <w:footnote w:id="3">
    <w:p w:rsidR="00AF0DFE" w:rsidRDefault="004B2B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Titulação. Instituição. ORCID. (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obrigatório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E-mail: @. </w:t>
      </w:r>
    </w:p>
  </w:footnote>
  <w:footnote w:id="4">
    <w:p w:rsidR="00AF0DFE" w:rsidRDefault="004B2B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Titulação. Instituição. ORCID. (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obrigatório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E-mail: @. </w:t>
      </w:r>
    </w:p>
  </w:footnote>
  <w:footnote w:id="5">
    <w:p w:rsidR="00391FC3" w:rsidRDefault="00391FC3" w:rsidP="00391F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Exemplo de nota de rodapé: Times New Roman 11. Parágrafo justificado, espaçamento simples.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DFE" w:rsidRDefault="004B2B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760085" cy="1137386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031" b="9214"/>
                  <a:stretch>
                    <a:fillRect/>
                  </a:stretch>
                </pic:blipFill>
                <pic:spPr>
                  <a:xfrm>
                    <a:off x="0" y="0"/>
                    <a:ext cx="5760085" cy="11373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FE"/>
    <w:rsid w:val="00111DA6"/>
    <w:rsid w:val="00391FC3"/>
    <w:rsid w:val="004B2B05"/>
    <w:rsid w:val="007A7842"/>
    <w:rsid w:val="009750BD"/>
    <w:rsid w:val="00AF0DFE"/>
    <w:rsid w:val="00CA07A2"/>
    <w:rsid w:val="00E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E16FC4"/>
  <w15:docId w15:val="{217919BB-8902-4B93-B629-99492396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07C"/>
  </w:style>
  <w:style w:type="paragraph" w:styleId="Ttulo1">
    <w:name w:val="heading 1"/>
    <w:basedOn w:val="Normal"/>
    <w:next w:val="Normal"/>
    <w:link w:val="Ttulo1Char"/>
    <w:uiPriority w:val="9"/>
    <w:qFormat/>
    <w:rsid w:val="0074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E55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51A6"/>
  </w:style>
  <w:style w:type="paragraph" w:styleId="Rodap">
    <w:name w:val="footer"/>
    <w:basedOn w:val="Normal"/>
    <w:link w:val="RodapChar"/>
    <w:uiPriority w:val="99"/>
    <w:unhideWhenUsed/>
    <w:rsid w:val="00E551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51A6"/>
  </w:style>
  <w:style w:type="paragraph" w:styleId="Textodenotaderodap">
    <w:name w:val="footnote text"/>
    <w:basedOn w:val="Normal"/>
    <w:link w:val="TextodenotaderodapChar"/>
    <w:unhideWhenUsed/>
    <w:rsid w:val="00E551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551A6"/>
    <w:rPr>
      <w:sz w:val="20"/>
      <w:szCs w:val="20"/>
    </w:rPr>
  </w:style>
  <w:style w:type="character" w:styleId="Refdenotaderodap">
    <w:name w:val="footnote reference"/>
    <w:basedOn w:val="Fontepargpadro"/>
    <w:unhideWhenUsed/>
    <w:rsid w:val="00E551A6"/>
    <w:rPr>
      <w:vertAlign w:val="superscript"/>
    </w:rPr>
  </w:style>
  <w:style w:type="table" w:styleId="Tabelacomgrade">
    <w:name w:val="Table Grid"/>
    <w:basedOn w:val="Tabelanormal"/>
    <w:uiPriority w:val="39"/>
    <w:rsid w:val="004F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tulodeSeo">
    <w:name w:val="XI EPEF - Título de Seção"/>
    <w:basedOn w:val="Ttulo1"/>
    <w:rsid w:val="00743CF7"/>
    <w:pPr>
      <w:keepLines w:val="0"/>
      <w:spacing w:after="100" w:afterAutospacing="1" w:line="240" w:lineRule="auto"/>
      <w:ind w:firstLine="851"/>
    </w:pPr>
    <w:rPr>
      <w:rFonts w:ascii="Arial" w:eastAsia="Times New Roman" w:hAnsi="Arial" w:cs="Arial"/>
      <w:b/>
      <w:bCs/>
      <w:color w:val="auto"/>
      <w:kern w:val="32"/>
      <w:sz w:val="24"/>
    </w:rPr>
  </w:style>
  <w:style w:type="paragraph" w:customStyle="1" w:styleId="XIEPEF-TextoNormal">
    <w:name w:val="XI EPEF - Texto Normal"/>
    <w:basedOn w:val="Normal"/>
    <w:rsid w:val="00743CF7"/>
    <w:pPr>
      <w:spacing w:after="120" w:line="24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43C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D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E4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E479E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427830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co.cat/index.php/Ensenanza/article/view/8324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rr57YmAsc35G1hQwC3lwx3W2FQ==">AMUW2mXUNT3EFrS/iZI2HLgIorO6XREltfKbteFzWetpkhodxsP6wQUubgIPNQCt7NhIV41mYwTWquXfshPOsGFDc1v8LKKtyDmKi6K1MhP1B8qav/useQ/lFZfn6X6kT5cqVIgm37iI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1288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Revisor</dc:creator>
  <cp:lastModifiedBy>Alexandre Shigunov Neto</cp:lastModifiedBy>
  <cp:revision>6</cp:revision>
  <dcterms:created xsi:type="dcterms:W3CDTF">2023-04-27T11:15:00Z</dcterms:created>
  <dcterms:modified xsi:type="dcterms:W3CDTF">2023-04-27T11:58:00Z</dcterms:modified>
</cp:coreProperties>
</file>