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 — Formato 18 semanas (sesión sincrónica de 70 minutos)</w:t>
      </w:r>
    </w:p>
    <w:p>
      <w:pPr>
        <w:pStyle w:val="BodyText"/>
      </w:pPr>
      <w:r>
        <w:t xml:space="preserve">Sesión</w:t>
      </w:r>
      <w:r>
        <w:t xml:space="preserve"> 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#1 — Sábado 11 de julio de 2026, 11:10–12:20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Semana 1 · Unidad 1a — Fundamentos de Java y tipos de 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6"/>
        <w:gridCol w:w="619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Comprende la estructura básica del lenguaje Java |</w:t>
            </w:r>
            <w:r>
              <w:t xml:space="preserve"> </w:t>
            </w:r>
            <w:r>
              <w:t xml:space="preserve">(clase y método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Declara variables, constantes y tipos primitivos.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Aplica conversiones (casting) entre tipos de datos. |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Aplica operadores y expresiones simples (aritméticos, |</w:t>
            </w:r>
            <w:r>
              <w:t xml:space="preserve"> </w:t>
            </w:r>
            <w:r>
              <w:t xml:space="preserve">lógicos y de comparación).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Introducción al lenguaje Java y su ecosistema</w:t>
            </w:r>
            <w:r>
              <w:t xml:space="preserve"> </w:t>
            </w:r>
            <w:r>
              <w:t xml:space="preserve">(JDK, compilador, JVM).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Variables, tipos de datos y conversiones.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Operadores aritméticos, lógicos y de comparación.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Estructura básica de un programa Java.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/>
          <w:p>
            <w:pPr>
              <w:numPr>
                <w:ilvl w:val="0"/>
                <w:numId w:val="1003"/>
              </w:numPr>
            </w:pPr>
            <w:r>
              <w:t xml:space="preserve">Dominio del Entorno: configurar y ejecutar</w:t>
            </w:r>
            <w:r>
              <w:t xml:space="preserve"> </w:t>
            </w:r>
            <w:r>
              <w:t xml:space="preserve">correctamente un programa desde la consola o el IDE</w:t>
            </w:r>
            <w:r>
              <w:t xml:space="preserve"> </w:t>
            </w:r>
            <w:r>
              <w:t xml:space="preserve">(esta semana: compilador online).</w:t>
            </w:r>
          </w:p>
          <w:p>
            <w:pPr>
              <w:numPr>
                <w:ilvl w:val="0"/>
                <w:numId w:val="1003"/>
              </w:numPr>
            </w:pPr>
            <w:r>
              <w:t xml:space="preserve">Análisis Sintáctico: identificar y aplicar la</w:t>
            </w:r>
            <w:r>
              <w:t xml:space="preserve"> </w:t>
            </w:r>
            <w:r>
              <w:t xml:space="preserve">estructura básica (clase/método main) y las reglas de</w:t>
            </w:r>
            <w:r>
              <w:t xml:space="preserve"> </w:t>
            </w:r>
            <w:r>
              <w:t xml:space="preserve">tipado.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Resiliencia ante el error: ver el error de compilación</w:t>
            </w:r>
            <w:r>
              <w:t xml:space="preserve"> </w:t>
            </w:r>
            <w:r>
              <w:t xml:space="preserve">como una herramienta de aprendizaje, no como un fracaso.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Pensamiento Crítico: cuestionar por qué Java requiere</w:t>
            </w:r>
            <w:r>
              <w:t xml:space="preserve"> </w:t>
            </w:r>
            <w:r>
              <w:t xml:space="preserve">tanta estructura (tipado fuerte) en comparación con</w:t>
            </w:r>
            <w:r>
              <w:t xml:space="preserve"> </w:t>
            </w:r>
            <w:r>
              <w:t xml:space="preserve">otros lenguajes.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PDF del Quiz de Final de Clase + PDF del Challenge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“Arma el código”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(Actividad en clase — Sesión 1, 0.66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pts). El trabajo autónomo se evidencia con la Guía de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Aprendizaje 1 (1 pt).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 (70 minutos)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Material de apoyo de la sesión:</w:t>
      </w:r>
      <w:r>
        <w:t xml:space="preserve"> </w:t>
      </w:r>
      <w:r>
        <w:t xml:space="preserve">carpeta HTML</w:t>
      </w:r>
      <w:r>
        <w:t xml:space="preserve"> </w:t>
      </w:r>
      <w:r>
        <w:rPr>
          <w:rStyle w:val="VerbatimChar"/>
        </w:rPr>
        <w:t xml:space="preserve">Material_Sesion_Clase_1_HTML_18_semanas/</w:t>
      </w:r>
      <w:r>
        <w:t xml:space="preserve"> </w:t>
      </w:r>
      <w:r>
        <w:t xml:space="preserve">(hub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con guía</w:t>
      </w:r>
      <w:r>
        <w:t xml:space="preserve"> </w:t>
      </w:r>
      <w:r>
        <w:t xml:space="preserve">docente, quizzes, ejercicios, cheat sheet, challenge y entregable, todos</w:t>
      </w:r>
      <w:r>
        <w:t xml:space="preserve"> </w:t>
      </w:r>
      <w:r>
        <w:t xml:space="preserve">con exportación a PDF). Compilador online (sin instalar nada):</w:t>
      </w:r>
      <w:r>
        <w:t xml:space="preserve"> </w:t>
      </w:r>
      <w:hyperlink r:id="rId22">
        <w:r>
          <w:rPr>
            <w:rStyle w:val="Hyperlink"/>
          </w:rPr>
          <w:t xml:space="preserve">https://www.educative.io/compilers/java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Activación de presaberes — Quiz de Presaberes</w:t>
      </w:r>
    </w:p>
    <w:p>
      <w:pPr>
        <w:pStyle w:val="FirstParagraph"/>
      </w:pPr>
      <w:r>
        <w:rPr>
          <w:i/>
          <w:iCs/>
        </w:rPr>
        <w:t xml:space="preserve">Actividad: Bienvenida + resolución individual del Quiz de Presaberes en línea</w:t>
      </w:r>
      <w:r>
        <w:rPr>
          <w:i/>
          <w:iCs/>
        </w:rPr>
        <w:t xml:space="preserve"> </w:t>
      </w:r>
      <w:r>
        <w:rPr>
          <w:i/>
          <w:iCs/>
        </w:rPr>
        <w:t xml:space="preserve">(8 preguntas autocalificadas sobre lógica, algoritmos y datos; no cuenta para</w:t>
      </w:r>
      <w:r>
        <w:rPr>
          <w:i/>
          <w:iCs/>
        </w:rPr>
        <w:t xml:space="preserve"> </w:t>
      </w:r>
      <w:r>
        <w:rPr>
          <w:i/>
          <w:iCs/>
        </w:rPr>
        <w:t xml:space="preserve">nota, funciona como diagnóstico de entrada).</w:t>
      </w:r>
    </w:p>
    <w:p>
      <w:pPr>
        <w:pStyle w:val="BodyText"/>
      </w:pPr>
      <w:r>
        <w:rPr>
          <w:i/>
          <w:iCs/>
        </w:rPr>
        <w:t xml:space="preserve">Tiempo estimado: 5 minutos (minutos 00–05)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quiz_presaberes.html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enlace compartido</w:t>
      </w:r>
      <w:r>
        <w:rPr>
          <w:i/>
          <w:iCs/>
        </w:rPr>
        <w:t xml:space="preserve"> </w:t>
      </w:r>
      <w:r>
        <w:rPr>
          <w:i/>
          <w:iCs/>
        </w:rPr>
        <w:t xml:space="preserve">en el chat.</w:t>
      </w:r>
    </w:p>
    <w:p>
      <w:pPr>
        <w:pStyle w:val="BodyText"/>
      </w:pPr>
      <w:r>
        <w:rPr>
          <w:i/>
          <w:iCs/>
        </w:rPr>
        <w:t xml:space="preserve">Actividad que realizará el estudiante: Responder el quiz, calificarse,</w:t>
      </w:r>
      <w:r>
        <w:rPr>
          <w:i/>
          <w:iCs/>
        </w:rPr>
        <w:t xml:space="preserve"> </w:t>
      </w:r>
      <w:r>
        <w:rPr>
          <w:i/>
          <w:iCs/>
        </w:rPr>
        <w:t xml:space="preserve">exportar su resultado a PDF y conservarlo para compararlo con el quiz de</w:t>
      </w:r>
      <w:r>
        <w:rPr>
          <w:i/>
          <w:iCs/>
        </w:rPr>
        <w:t xml:space="preserve"> </w:t>
      </w:r>
      <w:r>
        <w:rPr>
          <w:i/>
          <w:iCs/>
        </w:rPr>
        <w:t xml:space="preserve">cierre.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Construcción del conocimiento — Java y su ecosistema + Hola Mundo</w:t>
      </w:r>
    </w:p>
    <w:p>
      <w:pPr>
        <w:pStyle w:val="FirstParagraph"/>
      </w:pPr>
      <w:r>
        <w:rPr>
          <w:i/>
          <w:iCs/>
        </w:rPr>
        <w:t xml:space="preserve">Actividad: Pregunta detonadora</w:t>
      </w:r>
      <w:r>
        <w:rPr>
          <w:i/>
          <w:iCs/>
        </w:rPr>
        <w:t xml:space="preserve"> </w:t>
      </w:r>
      <w:r>
        <w:rPr>
          <w:i/>
          <w:iCs/>
        </w:rPr>
        <w:t xml:space="preserve">“¿Qué idioma habla tu computadora?”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explicación breve del ecosistema (JDK, compilador javac, bytecode, JVM).</w:t>
      </w:r>
      <w:r>
        <w:rPr>
          <w:i/>
          <w:iCs/>
        </w:rPr>
        <w:t xml:space="preserve"> </w:t>
      </w:r>
      <w:r>
        <w:rPr>
          <w:i/>
          <w:iCs/>
        </w:rPr>
        <w:t xml:space="preserve">Demostración guiada del primer programa y del rol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class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public static void main</w:t>
      </w:r>
      <w:r>
        <w:rPr>
          <w:i/>
          <w:iCs/>
        </w:rPr>
        <w:t xml:space="preserve">. Se provoca un error a propósito (borrar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;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para modelar la lectura serena de errores de compilación.</w:t>
      </w:r>
    </w:p>
    <w:p>
      <w:pPr>
        <w:pStyle w:val="BodyText"/>
      </w:pPr>
      <w:r>
        <w:rPr>
          <w:i/>
          <w:iCs/>
        </w:rPr>
        <w:t xml:space="preserve">Tiempo estimado: 8 minutos (minutos 05–13)</w:t>
      </w:r>
    </w:p>
    <w:p>
      <w:pPr>
        <w:pStyle w:val="BodyText"/>
      </w:pPr>
      <w:r>
        <w:rPr>
          <w:i/>
          <w:iCs/>
        </w:rPr>
        <w:t xml:space="preserve">Recursos: Compilador online compartido en pantalla,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(guion).</w:t>
      </w:r>
    </w:p>
    <w:p>
      <w:pPr>
        <w:pStyle w:val="BodyText"/>
      </w:pPr>
      <w:r>
        <w:rPr>
          <w:i/>
          <w:iCs/>
        </w:rPr>
        <w:t xml:space="preserve">Actividad que realizará el estudiante: Escribir y ejecutar su primer</w:t>
      </w:r>
      <w:r>
        <w:rPr>
          <w:i/>
          <w:iCs/>
        </w:rPr>
        <w:t xml:space="preserve"> </w:t>
      </w:r>
      <w:r>
        <w:rPr>
          <w:i/>
          <w:iCs/>
        </w:rPr>
        <w:t xml:space="preserve">programa en Java, romperlo a propósito y leer el mensaje de error en voz</w:t>
      </w:r>
      <w:r>
        <w:rPr>
          <w:i/>
          <w:iCs/>
        </w:rPr>
        <w:t xml:space="preserve"> </w:t>
      </w:r>
      <w:r>
        <w:rPr>
          <w:i/>
          <w:iCs/>
        </w:rPr>
        <w:t xml:space="preserve">alta.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Construcción del conocimiento — Variables, constantes y tipos primitivos</w:t>
      </w:r>
    </w:p>
    <w:p>
      <w:pPr>
        <w:pStyle w:val="FirstParagraph"/>
      </w:pPr>
      <w:r>
        <w:rPr>
          <w:i/>
          <w:iCs/>
        </w:rPr>
        <w:t xml:space="preserve">Actividad: Explicación con la analogía de</w:t>
      </w:r>
      <w:r>
        <w:rPr>
          <w:i/>
          <w:iCs/>
        </w:rPr>
        <w:t xml:space="preserve"> </w:t>
      </w:r>
      <w:r>
        <w:rPr>
          <w:i/>
          <w:iCs/>
        </w:rPr>
        <w:t xml:space="preserve">“cajitas con forma”</w:t>
      </w:r>
      <w:r>
        <w:rPr>
          <w:i/>
          <w:iCs/>
        </w:rPr>
        <w:t xml:space="preserve">: cada variable</w:t>
      </w:r>
      <w:r>
        <w:rPr>
          <w:i/>
          <w:iCs/>
        </w:rPr>
        <w:t xml:space="preserve"> </w:t>
      </w:r>
      <w:r>
        <w:rPr>
          <w:i/>
          <w:iCs/>
        </w:rPr>
        <w:t xml:space="preserve">tiene un tipo que determina qué puede guardar. Demostración en vivo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String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int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double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boolean</w:t>
      </w:r>
      <w:r>
        <w:rPr>
          <w:i/>
          <w:iCs/>
        </w:rPr>
        <w:t xml:space="preserve"> </w:t>
      </w:r>
      <w:r>
        <w:rPr>
          <w:i/>
          <w:iCs/>
        </w:rPr>
        <w:t xml:space="preserve">y constante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final</w:t>
      </w:r>
      <w:r>
        <w:rPr>
          <w:i/>
          <w:iCs/>
        </w:rPr>
        <w:t xml:space="preserve">, más</w:t>
      </w:r>
      <w:r>
        <w:rPr>
          <w:i/>
          <w:iCs/>
        </w:rPr>
        <w:t xml:space="preserve"> </w:t>
      </w:r>
      <w:r>
        <w:rPr>
          <w:i/>
          <w:iCs/>
        </w:rPr>
        <w:t xml:space="preserve">convenciones de nombres (camelCase, MAYÚSCULAS para constantes).</w:t>
      </w:r>
    </w:p>
    <w:p>
      <w:pPr>
        <w:pStyle w:val="BodyText"/>
      </w:pPr>
      <w:r>
        <w:rPr>
          <w:i/>
          <w:iCs/>
        </w:rPr>
        <w:t xml:space="preserve">Tiempo estimado: 12 minutos (minutos 13–25)</w:t>
      </w:r>
    </w:p>
    <w:p>
      <w:pPr>
        <w:pStyle w:val="BodyText"/>
      </w:pPr>
      <w:r>
        <w:rPr>
          <w:i/>
          <w:iCs/>
        </w:rPr>
        <w:t xml:space="preserve">Recursos: Ejemplos de código en vivo, cheat sheet del material.</w:t>
      </w:r>
    </w:p>
    <w:p>
      <w:pPr>
        <w:pStyle w:val="BodyText"/>
      </w:pPr>
      <w:r>
        <w:rPr>
          <w:i/>
          <w:iCs/>
        </w:rPr>
        <w:t xml:space="preserve">Actividad que realizará el estudiante: Modificar el programa para declarar</w:t>
      </w:r>
      <w:r>
        <w:rPr>
          <w:i/>
          <w:iCs/>
        </w:rPr>
        <w:t xml:space="preserve"> </w:t>
      </w:r>
      <w:r>
        <w:rPr>
          <w:i/>
          <w:iCs/>
        </w:rPr>
        <w:t xml:space="preserve">variables con sus datos personales (nombre, edad, estatura, inicial,</w:t>
      </w:r>
      <w:r>
        <w:rPr>
          <w:i/>
          <w:iCs/>
        </w:rPr>
        <w:t xml:space="preserve"> </w:t>
      </w:r>
      <w:r>
        <w:rPr>
          <w:i/>
          <w:iCs/>
        </w:rPr>
        <w:t xml:space="preserve">¿estudiante?) e imprimirlas con etiquetas. Pregunta crítica guiada: ¿por qué</w:t>
      </w:r>
      <w:r>
        <w:rPr>
          <w:i/>
          <w:iCs/>
        </w:rPr>
        <w:t xml:space="preserve"> </w:t>
      </w:r>
      <w:r>
        <w:rPr>
          <w:i/>
          <w:iCs/>
        </w:rPr>
        <w:t xml:space="preserve">Java obliga a declarar tipos y Python no?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Construcción del conocimiento — Conversiones (casting)</w:t>
      </w:r>
    </w:p>
    <w:p>
      <w:pPr>
        <w:pStyle w:val="FirstParagraph"/>
      </w:pPr>
      <w:r>
        <w:rPr>
          <w:i/>
          <w:iCs/>
        </w:rPr>
        <w:t xml:space="preserve">Actividad: Demostración de conversión implícita (int → double) y explícita</w:t>
      </w:r>
      <w:r>
        <w:rPr>
          <w:i/>
          <w:iCs/>
        </w:rPr>
        <w:t xml:space="preserve"> </w:t>
      </w:r>
      <w:r>
        <w:rPr>
          <w:i/>
          <w:iCs/>
        </w:rPr>
        <w:t xml:space="preserve">(double → int, con truncamiento), el caso clásico de la división entera</w:t>
      </w:r>
      <w:r>
        <w:rPr>
          <w:i/>
          <w:iCs/>
        </w:rPr>
        <w:t xml:space="preserve"> </w:t>
      </w:r>
      <w:r>
        <w:rPr>
          <w:i/>
          <w:iCs/>
        </w:rPr>
        <w:t xml:space="preserve">(7 / 2 = 3) y las conversiones texto ↔ número (</w:t>
      </w:r>
      <w:r>
        <w:rPr>
          <w:rStyle w:val="VerbatimChar"/>
          <w:i/>
          <w:iCs/>
        </w:rPr>
        <w:t xml:space="preserve">Integer.parseInt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String.valueOf</w:t>
      </w:r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Tiempo estimado: 8 minutos (minutos 25–33)</w:t>
      </w:r>
    </w:p>
    <w:p>
      <w:pPr>
        <w:pStyle w:val="BodyText"/>
      </w:pPr>
      <w:r>
        <w:rPr>
          <w:i/>
          <w:iCs/>
        </w:rPr>
        <w:t xml:space="preserve">Recursos: Ejemplos de código en vivo.</w:t>
      </w:r>
    </w:p>
    <w:p>
      <w:pPr>
        <w:pStyle w:val="BodyText"/>
      </w:pPr>
      <w:r>
        <w:rPr>
          <w:i/>
          <w:iCs/>
        </w:rPr>
        <w:t xml:space="preserve">Actividad que realizará el estudiante: Predecir salidas antes de ejecutar</w:t>
      </w:r>
      <w:r>
        <w:rPr>
          <w:i/>
          <w:iCs/>
        </w:rPr>
        <w:t xml:space="preserve"> </w:t>
      </w:r>
      <w:r>
        <w:rPr>
          <w:i/>
          <w:iCs/>
        </w:rPr>
        <w:t xml:space="preserve">(9.99 → int, 7/2 vs (double) 7/2) y verificar sus predicciones en el</w:t>
      </w:r>
      <w:r>
        <w:rPr>
          <w:i/>
          <w:iCs/>
        </w:rPr>
        <w:t xml:space="preserve"> </w:t>
      </w:r>
      <w:r>
        <w:rPr>
          <w:i/>
          <w:iCs/>
        </w:rPr>
        <w:t xml:space="preserve">compilador.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Construcción del conocimiento — Operadores y expresiones</w:t>
      </w:r>
    </w:p>
    <w:p>
      <w:pPr>
        <w:pStyle w:val="FirstParagraph"/>
      </w:pPr>
      <w:r>
        <w:rPr>
          <w:i/>
          <w:iCs/>
        </w:rPr>
        <w:t xml:space="preserve">Actividad: Recorrido por operadores aritméticos (+, -,</w:t>
      </w:r>
      <w:r>
        <w:rPr>
          <w:i/>
          <w:iCs/>
        </w:rPr>
        <w:t xml:space="preserve"> </w:t>
      </w:r>
      <w:r>
        <w:t xml:space="preserve">, /, %), de</w:t>
      </w:r>
      <w:r>
        <w:t xml:space="preserve"> </w:t>
      </w:r>
      <w:r>
        <w:t xml:space="preserve">comparación (==, !=, &gt;, &lt;, &gt;=, &lt;=) y lógicos (&amp;&amp;, ||, !). Énfasis en la</w:t>
      </w:r>
      <w:r>
        <w:t xml:space="preserve"> </w:t>
      </w:r>
      <w:r>
        <w:t xml:space="preserve">diferencia entre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(asigna) y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(compara) y en que las comparaciones</w:t>
      </w:r>
      <w:r>
        <w:t xml:space="preserve"> </w:t>
      </w:r>
      <w:r>
        <w:t xml:space="preserve">producen valores boolean almacenables.*</w:t>
      </w:r>
    </w:p>
    <w:p>
      <w:pPr>
        <w:pStyle w:val="BodyText"/>
      </w:pPr>
      <w:r>
        <w:rPr>
          <w:i/>
          <w:iCs/>
        </w:rPr>
        <w:t xml:space="preserve">Tiempo estimado: 10 minutos (minutos 33–43)</w:t>
      </w:r>
    </w:p>
    <w:p>
      <w:pPr>
        <w:pStyle w:val="BodyText"/>
      </w:pPr>
      <w:r>
        <w:rPr>
          <w:i/>
          <w:iCs/>
        </w:rPr>
        <w:t xml:space="preserve">Recursos: Ejemplos de código en vivo; mini-reto relámpago en el chat</w:t>
      </w:r>
      <w:r>
        <w:rPr>
          <w:i/>
          <w:iCs/>
        </w:rPr>
        <w:t xml:space="preserve"> </w:t>
      </w:r>
      <w:r>
        <w:rPr>
          <w:i/>
          <w:iCs/>
        </w:rPr>
        <w:t xml:space="preserve">(predecir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10 % 3 == 1 &amp;&amp; 4 / 2 == 2</w:t>
      </w:r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Actividad que realizará el estudiante: Resolver el mini-reto prediciendo el</w:t>
      </w:r>
      <w:r>
        <w:rPr>
          <w:i/>
          <w:iCs/>
        </w:rPr>
        <w:t xml:space="preserve"> </w:t>
      </w:r>
      <w:r>
        <w:rPr>
          <w:i/>
          <w:iCs/>
        </w:rPr>
        <w:t xml:space="preserve">resultado y luego comprobarlo ejecutando.</w:t>
      </w:r>
    </w:p>
    <w:p>
      <w:pPr>
        <w:pStyle w:val="BodyText"/>
      </w:pPr>
      <w:r>
        <w:rPr>
          <w:b/>
          <w:bCs/>
          <w:i/>
          <w:iCs/>
        </w:rPr>
        <w:t xml:space="preserve">Pausa activa</w:t>
      </w:r>
    </w:p>
    <w:p>
      <w:pPr>
        <w:pStyle w:val="BodyText"/>
      </w:pPr>
      <w:r>
        <w:rPr>
          <w:i/>
          <w:iCs/>
        </w:rPr>
        <w:t xml:space="preserve">Actividad: Pausa breve para descanso, hidratación y reinicio de foco.</w:t>
      </w:r>
      <w:r>
        <w:rPr>
          <w:i/>
          <w:iCs/>
        </w:rPr>
        <w:t xml:space="preserve"> </w:t>
      </w:r>
      <w:r>
        <w:rPr>
          <w:i/>
          <w:iCs/>
        </w:rPr>
        <w:t xml:space="preserve">Micro-check en el chat:</w:t>
      </w:r>
      <w:r>
        <w:rPr>
          <w:i/>
          <w:iCs/>
        </w:rPr>
        <w:t xml:space="preserve"> </w:t>
      </w:r>
      <w:r>
        <w:rPr>
          <w:i/>
          <w:iCs/>
        </w:rPr>
        <w:t xml:space="preserve">“¿cuál fue el error más raro que te dio el</w:t>
      </w:r>
      <w:r>
        <w:rPr>
          <w:i/>
          <w:iCs/>
        </w:rPr>
        <w:t xml:space="preserve"> </w:t>
      </w:r>
      <w:r>
        <w:rPr>
          <w:i/>
          <w:iCs/>
        </w:rPr>
        <w:t xml:space="preserve">compilador?”</w:t>
      </w:r>
    </w:p>
    <w:p>
      <w:pPr>
        <w:pStyle w:val="BodyText"/>
      </w:pPr>
      <w:r>
        <w:rPr>
          <w:i/>
          <w:iCs/>
        </w:rPr>
        <w:t xml:space="preserve">Tiempo estimado: 2 minutos (minutos 43–45)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Práctica — Challenge</w:t>
      </w:r>
      <w:r>
        <w:rPr>
          <w:b/>
          <w:bCs/>
        </w:rPr>
        <w:t xml:space="preserve"> </w:t>
      </w:r>
      <w:r>
        <w:rPr>
          <w:b/>
          <w:bCs/>
        </w:rPr>
        <w:t xml:space="preserve">“Arma el código”</w:t>
      </w:r>
      <w:r>
        <w:rPr>
          <w:b/>
          <w:bCs/>
        </w:rPr>
        <w:t xml:space="preserve"> </w:t>
      </w:r>
      <w:r>
        <w:rPr>
          <w:b/>
          <w:bCs/>
        </w:rPr>
        <w:t xml:space="preserve">+ práctica guiada</w:t>
      </w:r>
    </w:p>
    <w:p>
      <w:pPr>
        <w:pStyle w:val="FirstParagraph"/>
      </w:pPr>
      <w:r>
        <w:rPr>
          <w:i/>
          <w:iCs/>
        </w:rPr>
        <w:t xml:space="preserve">Actividad: Juego interactivo de arrastrar y soltar: reconstruir programas</w:t>
      </w:r>
      <w:r>
        <w:rPr>
          <w:i/>
          <w:iCs/>
        </w:rPr>
        <w:t xml:space="preserve"> </w:t>
      </w:r>
      <w:r>
        <w:rPr>
          <w:i/>
          <w:iCs/>
        </w:rPr>
        <w:t xml:space="preserve">Java desordenados en tres niveles (fácil, medio, difícil; los niveles medio y</w:t>
      </w:r>
      <w:r>
        <w:rPr>
          <w:i/>
          <w:iCs/>
        </w:rPr>
        <w:t xml:space="preserve"> </w:t>
      </w:r>
      <w:r>
        <w:rPr>
          <w:i/>
          <w:iCs/>
        </w:rPr>
        <w:t xml:space="preserve">difícil incluyen piezas trampa con errores de sintaxis). El docente modela el</w:t>
      </w:r>
      <w:r>
        <w:rPr>
          <w:i/>
          <w:iCs/>
        </w:rPr>
        <w:t xml:space="preserve"> </w:t>
      </w:r>
      <w:r>
        <w:rPr>
          <w:i/>
          <w:iCs/>
        </w:rPr>
        <w:t xml:space="preserve">nivel fácil y acompaña con preguntas guía: ¿por qué esa línea va antes?, ¿qué</w:t>
      </w:r>
      <w:r>
        <w:rPr>
          <w:i/>
          <w:iCs/>
        </w:rPr>
        <w:t xml:space="preserve"> </w:t>
      </w:r>
      <w:r>
        <w:rPr>
          <w:i/>
          <w:iCs/>
        </w:rPr>
        <w:t xml:space="preserve">pasa si se usa antes de declarar?</w:t>
      </w:r>
    </w:p>
    <w:p>
      <w:pPr>
        <w:pStyle w:val="BodyText"/>
      </w:pPr>
      <w:r>
        <w:rPr>
          <w:i/>
          <w:iCs/>
        </w:rPr>
        <w:t xml:space="preserve">Tiempo estimado: 12 minutos (minutos 45–57)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challenge.html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sesión. Quien termina antes</w:t>
      </w:r>
      <w:r>
        <w:rPr>
          <w:i/>
          <w:iCs/>
        </w:rPr>
        <w:t xml:space="preserve"> </w:t>
      </w:r>
      <w:r>
        <w:rPr>
          <w:i/>
          <w:iCs/>
        </w:rPr>
        <w:t xml:space="preserve">continúa con los Ejercicios 1–3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 </w:t>
      </w:r>
      <w:r>
        <w:rPr>
          <w:i/>
          <w:iCs/>
        </w:rPr>
        <w:t xml:space="preserve">en el compilador.</w:t>
      </w:r>
    </w:p>
    <w:p>
      <w:pPr>
        <w:pStyle w:val="BodyText"/>
      </w:pPr>
      <w:r>
        <w:rPr>
          <w:i/>
          <w:iCs/>
        </w:rPr>
        <w:t xml:space="preserve">Actividad que realizará el estudiante: Completar al menos el nivel medio,</w:t>
      </w:r>
      <w:r>
        <w:rPr>
          <w:i/>
          <w:iCs/>
        </w:rPr>
        <w:t xml:space="preserve"> </w:t>
      </w:r>
      <w:r>
        <w:rPr>
          <w:i/>
          <w:iCs/>
        </w:rPr>
        <w:t xml:space="preserve">verificar su solución, exportar su resultado a PDF y, si logra 100%, copiar</w:t>
      </w:r>
      <w:r>
        <w:rPr>
          <w:i/>
          <w:iCs/>
        </w:rPr>
        <w:t xml:space="preserve"> </w:t>
      </w:r>
      <w:r>
        <w:rPr>
          <w:i/>
          <w:iCs/>
        </w:rPr>
        <w:t xml:space="preserve">el programa al compilador para comprobar la salida.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Consolidación — Quiz de Final de Clase</w:t>
      </w:r>
    </w:p>
    <w:p>
      <w:pPr>
        <w:pStyle w:val="FirstParagraph"/>
      </w:pPr>
      <w:r>
        <w:rPr>
          <w:i/>
          <w:iCs/>
        </w:rPr>
        <w:t xml:space="preserve">Actividad: Resolución individual del Quiz de Final de Clase (10 preguntas</w:t>
      </w:r>
      <w:r>
        <w:rPr>
          <w:i/>
          <w:iCs/>
        </w:rPr>
        <w:t xml:space="preserve"> </w:t>
      </w:r>
      <w:r>
        <w:rPr>
          <w:i/>
          <w:iCs/>
        </w:rPr>
        <w:t xml:space="preserve">autocalificadas sobre estructura del programa, tipos, casting y operadores)</w:t>
      </w:r>
      <w:r>
        <w:rPr>
          <w:i/>
          <w:iCs/>
        </w:rPr>
        <w:t xml:space="preserve"> </w:t>
      </w:r>
      <w:r>
        <w:rPr>
          <w:i/>
          <w:iCs/>
        </w:rPr>
        <w:t xml:space="preserve">con retroalimentación inmediata por pregunta.</w:t>
      </w:r>
    </w:p>
    <w:p>
      <w:pPr>
        <w:pStyle w:val="BodyText"/>
      </w:pPr>
      <w:r>
        <w:rPr>
          <w:i/>
          <w:iCs/>
        </w:rPr>
        <w:t xml:space="preserve">Tiempo estimado: 8 minutos (minutos 57–65)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quiz_final.html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sesión.</w:t>
      </w:r>
    </w:p>
    <w:p>
      <w:pPr>
        <w:pStyle w:val="BodyText"/>
      </w:pPr>
      <w:r>
        <w:rPr>
          <w:i/>
          <w:iCs/>
        </w:rPr>
        <w:t xml:space="preserve">Actividad que realizará el estudiante: Responder, calificarse, revisar la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y exportar el resultado a PDF. Los PDF del quiz y del</w:t>
      </w:r>
      <w:r>
        <w:rPr>
          <w:i/>
          <w:iCs/>
        </w:rPr>
        <w:t xml:space="preserve"> </w:t>
      </w:r>
      <w:r>
        <w:rPr>
          <w:i/>
          <w:iCs/>
        </w:rPr>
        <w:t xml:space="preserve">challenge se suben al aula virtual como evidencia de la Actividad en clase —</w:t>
      </w:r>
      <w:r>
        <w:rPr>
          <w:i/>
          <w:iCs/>
        </w:rPr>
        <w:t xml:space="preserve"> </w:t>
      </w:r>
      <w:r>
        <w:rPr>
          <w:i/>
          <w:iCs/>
        </w:rPr>
        <w:t xml:space="preserve">Sesión 1.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Reflexión, evaluación anónima y cierre</w:t>
      </w:r>
    </w:p>
    <w:p>
      <w:pPr>
        <w:pStyle w:val="FirstParagraph"/>
      </w:pPr>
      <w:r>
        <w:rPr>
          <w:i/>
          <w:iCs/>
        </w:rPr>
        <w:t xml:space="preserve">Actividad: Síntesis en tres frases (estructura, cajitas con forma,</w:t>
      </w:r>
      <w:r>
        <w:rPr>
          <w:i/>
          <w:iCs/>
        </w:rPr>
        <w:t xml:space="preserve"> </w:t>
      </w:r>
      <w:r>
        <w:rPr>
          <w:i/>
          <w:iCs/>
        </w:rPr>
        <w:t xml:space="preserve">expresiones), ticket de salida (</w:t>
      </w:r>
      <w:r>
        <w:rPr>
          <w:i/>
          <w:iCs/>
        </w:rPr>
        <w:t xml:space="preserve">“1 aprendizaje + 1 duda”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chat),</w:t>
      </w:r>
      <w:r>
        <w:rPr>
          <w:i/>
          <w:iCs/>
        </w:rPr>
        <w:t xml:space="preserve"> </w:t>
      </w:r>
      <w:r>
        <w:rPr>
          <w:i/>
          <w:iCs/>
        </w:rPr>
        <w:t xml:space="preserve">invitación a la evaluación anónima de la sesión (formulario de evaluación</w:t>
      </w:r>
      <w:r>
        <w:rPr>
          <w:i/>
          <w:iCs/>
        </w:rPr>
        <w:t xml:space="preserve"> </w:t>
      </w:r>
      <w:r>
        <w:rPr>
          <w:i/>
          <w:iCs/>
        </w:rPr>
        <w:t xml:space="preserve">docente, sugerencias y quejas), presentación de la Guía de Aprendizaje 1 y</w:t>
      </w:r>
      <w:r>
        <w:rPr>
          <w:i/>
          <w:iCs/>
        </w:rPr>
        <w:t xml:space="preserve"> </w:t>
      </w:r>
      <w:r>
        <w:rPr>
          <w:i/>
          <w:iCs/>
        </w:rPr>
        <w:t xml:space="preserve">puente a la semana 2 (</w:t>
      </w:r>
      <w:r>
        <w:rPr>
          <w:i/>
          <w:iCs/>
        </w:rPr>
        <w:t xml:space="preserve">“el programa tomará decisiones y repetirá tareas”</w:t>
      </w:r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Tiempo estimado: 5 minutos (minutos 65–70)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entregable.html</w:t>
      </w:r>
      <w:r>
        <w:rPr>
          <w:i/>
          <w:iCs/>
        </w:rPr>
        <w:t xml:space="preserve"> </w:t>
      </w:r>
      <w:r>
        <w:rPr>
          <w:i/>
          <w:iCs/>
        </w:rPr>
        <w:t xml:space="preserve">(plantilla de la Guía 1), formulario anónimo de</w:t>
      </w:r>
      <w:r>
        <w:rPr>
          <w:i/>
          <w:iCs/>
        </w:rPr>
        <w:t xml:space="preserve"> </w:t>
      </w:r>
      <w:r>
        <w:rPr>
          <w:i/>
          <w:iCs/>
        </w:rPr>
        <w:t xml:space="preserve">evaluación de la sesión (módulo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evaluacion_docente/</w:t>
      </w:r>
      <w:r>
        <w:rPr>
          <w:i/>
          <w:iCs/>
        </w:rPr>
        <w:t xml:space="preserve"> </w:t>
      </w:r>
      <w:r>
        <w:rPr>
          <w:i/>
          <w:iCs/>
        </w:rPr>
        <w:t xml:space="preserve">publicado en el</w:t>
      </w:r>
      <w:r>
        <w:rPr>
          <w:i/>
          <w:iCs/>
        </w:rPr>
        <w:t xml:space="preserve"> </w:t>
      </w:r>
      <w:r>
        <w:rPr>
          <w:i/>
          <w:iCs/>
        </w:rPr>
        <w:t xml:space="preserve">hosting), chat de la plataforma.</w:t>
      </w:r>
    </w:p>
    <w:p>
      <w:pPr>
        <w:pStyle w:val="BodyText"/>
      </w:pPr>
      <w:r>
        <w:rPr>
          <w:i/>
          <w:iCs/>
        </w:rPr>
        <w:t xml:space="preserve">Actividad que realizará el estudiante: Escribir su ticket de salida,</w:t>
      </w:r>
      <w:r>
        <w:rPr>
          <w:i/>
          <w:iCs/>
        </w:rPr>
        <w:t xml:space="preserve"> </w:t>
      </w:r>
      <w:r>
        <w:rPr>
          <w:i/>
          <w:iCs/>
        </w:rPr>
        <w:t xml:space="preserve">responder la evaluación anónima (2 minutos, opcional pero recomendada) y</w:t>
      </w:r>
      <w:r>
        <w:rPr>
          <w:i/>
          <w:iCs/>
        </w:rPr>
        <w:t xml:space="preserve"> </w:t>
      </w:r>
      <w:r>
        <w:rPr>
          <w:i/>
          <w:iCs/>
        </w:rPr>
        <w:t xml:space="preserve">anotar la fecha límite de la Guía 1: antes de la Sesión 2 (18 de julio de</w:t>
      </w:r>
      <w:r>
        <w:rPr>
          <w:i/>
          <w:iCs/>
        </w:rPr>
        <w:t xml:space="preserve"> </w:t>
      </w:r>
      <w:r>
        <w:rPr>
          <w:i/>
          <w:iCs/>
        </w:rPr>
        <w:t xml:space="preserve">2026).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hyperlink" Id="rId22" Target="https://www.educative.io/compilers/jav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educative.io/compilers/jav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2026-07-11T04:01:28Z</dcterms:created>
  <dcterms:modified xsi:type="dcterms:W3CDTF">2026-07-11T04:01:28Z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