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13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“Una aplicación sin puerta con llave no es pública: es vulnerable.”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10 de octubre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14 (17 de octubre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Parcial: los hitos del proyecto son las Semanas 5,</w:t>
      </w:r>
      <w:r>
        <w:t xml:space="preserve"> </w:t>
      </w:r>
      <w:r>
        <w:t xml:space="preserve">9, 14 y 17, y el siguiente es la Entrega Parcial 3, en la Semana 14.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autenticación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 con Spring Security.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Proyecto con login funcional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(usuarios en la base de datos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contraseñas cifradas con BCrypt),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las claves entregadas por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variables de entorno.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roles de usuario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restringe acceso.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Dos roles con rutas restringidas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SecurityConfig y comprobadas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ambos usuarios.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renderizado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condicional según rol.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13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), con la nota escrita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datos sensibles, y módulo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publicado en la rama development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GitHub.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Gestión de seguridad y</w:t>
      </w:r>
      <w:r>
        <w:t xml:space="preserve"> </w:t>
      </w:r>
      <w:r>
        <w:t xml:space="preserve">control de vistas, e Higiene de secretos (identificar qué datos son</w:t>
      </w:r>
      <w:r>
        <w:t xml:space="preserve"> </w:t>
      </w:r>
      <w:r>
        <w:t xml:space="preserve">sensibles de cara al despliegue).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ética sobre credenciales y Rigor</w:t>
      </w:r>
      <w:r>
        <w:t xml:space="preserve"> </w:t>
      </w:r>
      <w:r>
        <w:t xml:space="preserve">en el control de acceso.</w:t>
      </w:r>
    </w:p>
    <w:p>
      <w:pPr>
        <w:pStyle w:val="BodyText"/>
      </w:pPr>
      <w:r>
        <w:rPr>
          <w:b/>
          <w:bCs/>
        </w:rPr>
        <w:t xml:space="preserve">Alcance de esta guía:</w:t>
      </w:r>
      <w:r>
        <w:t xml:space="preserve"> </w:t>
      </w:r>
      <w:r>
        <w:t xml:space="preserve">el trabajo continúa el proyecto real del</w:t>
      </w:r>
      <w:r>
        <w:t xml:space="preserve"> </w:t>
      </w:r>
      <w:r>
        <w:t xml:space="preserve">estudiante, el mismo de la Semana 12 (entidad con su repositorio, servicio,</w:t>
      </w:r>
      <w:r>
        <w:t xml:space="preserve"> </w:t>
      </w:r>
      <w:r>
        <w:t xml:space="preserve">controlador, plantillas y base H2 en archivo). Se agrega un login con dos</w:t>
      </w:r>
      <w:r>
        <w:t xml:space="preserve"> </w:t>
      </w:r>
      <w:r>
        <w:t xml:space="preserve">roles, cuyas contraseñas</w:t>
      </w:r>
      <w:r>
        <w:t xml:space="preserve"> </w:t>
      </w:r>
      <w:r>
        <w:rPr>
          <w:b/>
          <w:bCs/>
        </w:rPr>
        <w:t xml:space="preserve">no se escriben en el código</w:t>
      </w:r>
      <w:r>
        <w:t xml:space="preserve">: entran por las</w:t>
      </w:r>
      <w:r>
        <w:t xml:space="preserve"> </w:t>
      </w:r>
      <w:r>
        <w:t xml:space="preserve">variables de entorno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ENTRENADOR_PASSWORD</w:t>
      </w:r>
      <w:r>
        <w:t xml:space="preserve">. Se repasa el</w:t>
      </w:r>
      <w:r>
        <w:t xml:space="preserve"> </w:t>
      </w:r>
      <w:r>
        <w:t xml:space="preserve">CRUD conservando solo dos validaciones. El despliegue en Render y Neon</w:t>
      </w:r>
      <w:r>
        <w:t xml:space="preserve"> </w:t>
      </w:r>
      <w:r>
        <w:t xml:space="preserve">corresponde a la Semana 14.</w:t>
      </w:r>
    </w:p>
    <w:p>
      <w:pPr>
        <w:pStyle w:val="BodyText"/>
      </w:pPr>
      <w:r>
        <w:rPr>
          <w:b/>
          <w:bCs/>
        </w:rPr>
        <w:t xml:space="preserve">Nota sobre el despliegue:</w:t>
      </w:r>
      <w:r>
        <w:t xml:space="preserve"> </w:t>
      </w:r>
      <w:r>
        <w:t xml:space="preserve">la aplicación se alojará en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y la</w:t>
      </w:r>
      <w:r>
        <w:t xml:space="preserve"> </w:t>
      </w:r>
      <w:r>
        <w:t xml:space="preserve">base de datos PostgreSQL vivirá en</w:t>
      </w:r>
      <w:r>
        <w:t xml:space="preserve"> </w:t>
      </w:r>
      <w:r>
        <w:rPr>
          <w:b/>
          <w:bCs/>
        </w:rPr>
        <w:t xml:space="preserve">Neon</w:t>
      </w:r>
      <w:r>
        <w:t xml:space="preserve">. Las variables de entorno de</w:t>
      </w:r>
      <w:r>
        <w:t xml:space="preserve"> </w:t>
      </w:r>
      <w:r>
        <w:t xml:space="preserve">esta guía son el mismo mecanismo que se usará en la Semana 14 para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; por eso la Parte D pide una nota</w:t>
      </w:r>
      <w:r>
        <w:t xml:space="preserve"> </w:t>
      </w:r>
      <w:r>
        <w:t xml:space="preserve">escrita sobre qué datos del proyecto son sensibles.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drawing>
                <wp:inline>
                  <wp:extent cx="447675" cy="447675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la diferencia entre</w:t>
            </w:r>
            <w:r>
              <w:t xml:space="preserve"> </w:t>
            </w:r>
            <w:r>
              <w:t xml:space="preserve">autenticación (¿quién eres?) y autorización (¿qué puedes hacer?), y</w:t>
            </w:r>
            <w:r>
              <w:t xml:space="preserve"> </w:t>
            </w:r>
            <w:r>
              <w:t xml:space="preserve">el manejo de contraseñas sin escribirlas en el código, antes de</w:t>
            </w:r>
            <w:r>
              <w:t xml:space="preserve"> </w:t>
            </w:r>
            <w:r>
              <w:t xml:space="preserve">aplicarlo al proyecto real.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Repaso interactivo: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Estudiar las dos pestañas de</w:t>
            </w:r>
            <w:r>
              <w:t xml:space="preserve"> </w:t>
            </w:r>
            <w:r>
              <w:rPr>
                <w:rStyle w:val="VerbatimChar"/>
              </w:rPr>
              <w:t xml:space="preserve">cheatsheet.html</w:t>
            </w:r>
            <w:r>
              <w:t xml:space="preserve">:</w:t>
            </w:r>
            <w:r>
              <w:t xml:space="preserve"> </w:t>
            </w:r>
            <w:r>
              <w:t xml:space="preserve">“Conceptos”</w:t>
            </w:r>
            <w:r>
              <w:t xml:space="preserve"> </w:t>
            </w:r>
            <w:r>
              <w:t xml:space="preserve">y |</w:t>
            </w:r>
            <w:r>
              <w:t xml:space="preserve"> </w:t>
            </w:r>
            <w:r>
              <w:t xml:space="preserve">“Errores comunes”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, resolver primero la pestaña</w:t>
            </w:r>
            <w:r>
              <w:t xml:space="preserve"> </w:t>
            </w:r>
            <w:r>
              <w:t xml:space="preserve">“Ejercicios”</w:t>
            </w:r>
            <w:r>
              <w:t xml:space="preserve"> </w:t>
            </w:r>
            <w:r>
              <w:t xml:space="preserve">(ocho ejercicios en escalera con los jugadores de la Escuela de</w:t>
            </w:r>
            <w:r>
              <w:t xml:space="preserve"> </w:t>
            </w:r>
            <w:r>
              <w:t xml:space="preserve">Fútbol Los Cerritos) y consultar después el</w:t>
            </w:r>
            <w:r>
              <w:t xml:space="preserve"> </w:t>
            </w:r>
            <w:r>
              <w:t xml:space="preserve">“Kit: todos los</w:t>
            </w:r>
            <w:r>
              <w:t xml:space="preserve"> </w:t>
            </w:r>
            <w:r>
              <w:t xml:space="preserve">archivos”</w:t>
            </w:r>
            <w:r>
              <w:t xml:space="preserve">. Quien no tenga el proyecto o lo tenga roto genera</w:t>
            </w:r>
            <w:r>
              <w:t xml:space="preserve"> </w:t>
            </w:r>
            <w:r>
              <w:t xml:space="preserve">uno nuevo con el Kit y lee cada archivo en lugar de escribirlo</w:t>
            </w:r>
            <w:r>
              <w:t xml:space="preserve"> </w:t>
            </w:r>
            <w:r>
              <w:t xml:space="preserve">desde cero. Reproducir en la pestaña</w:t>
            </w:r>
            <w:r>
              <w:t xml:space="preserve"> </w:t>
            </w:r>
            <w:r>
              <w:t xml:space="preserve">“Errores que vas a</w:t>
            </w:r>
            <w:r>
              <w:t xml:space="preserve"> </w:t>
            </w:r>
            <w:r>
              <w:t xml:space="preserve">provocar”</w:t>
            </w:r>
            <w:r>
              <w:t xml:space="preserve"> </w:t>
            </w:r>
            <w:r>
              <w:t xml:space="preserve">al menos la variable de entorno faltante.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Completar ambas pestañas del challenge (clasificación y</w:t>
            </w:r>
            <w:r>
              <w:t xml:space="preserve"> </w:t>
            </w:r>
            <w:r>
              <w:t xml:space="preserve">simulador del login) si no se terminaron en clase.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Repetir el Quiz en modo Final con el botón</w:t>
            </w:r>
            <w:r>
              <w:t xml:space="preserve"> </w:t>
            </w:r>
            <w:r>
              <w:t xml:space="preserve">“🔀 Nuevas</w:t>
            </w:r>
            <w:r>
              <w:t xml:space="preserve"> </w:t>
            </w:r>
            <w:r>
              <w:t xml:space="preserve">preguntas”</w:t>
            </w:r>
            <w:r>
              <w:t xml:space="preserve"> </w:t>
            </w:r>
            <w:r>
              <w:t xml:space="preserve">como autoevaluación de estudio.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breve: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qué diferencia hay entre</w:t>
            </w:r>
            <w:r>
              <w:t xml:space="preserve"> </w:t>
            </w:r>
            <w:r>
              <w:rPr>
                <w:b/>
                <w:bCs/>
              </w:rPr>
              <w:t xml:space="preserve">cifrar</w:t>
            </w:r>
            <w:r>
              <w:t xml:space="preserve"> </w:t>
            </w:r>
            <w:r>
              <w:t xml:space="preserve">una contraseña</w:t>
            </w:r>
            <w:r>
              <w:t xml:space="preserve"> </w:t>
            </w:r>
            <w:r>
              <w:t xml:space="preserve">y aplicar un</w:t>
            </w:r>
            <w:r>
              <w:t xml:space="preserve"> </w:t>
            </w:r>
            <w:r>
              <w:rPr>
                <w:b/>
                <w:bCs/>
              </w:rPr>
              <w:t xml:space="preserve">hash</w:t>
            </w:r>
            <w:r>
              <w:t xml:space="preserve"> </w:t>
            </w:r>
            <w:r>
              <w:t xml:space="preserve">(BCrypt), y por qué la misma clave</w:t>
            </w:r>
            <w:r>
              <w:t xml:space="preserve"> </w:t>
            </w:r>
            <w:r>
              <w:t xml:space="preserve">produce un hash distinto cada vez.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qué significa que una credencial esté</w:t>
            </w:r>
            <w:r>
              <w:t xml:space="preserve"> </w:t>
            </w:r>
            <w:r>
              <w:t xml:space="preserve">“hardcodeada”</w:t>
            </w:r>
            <w:r>
              <w:t xml:space="preserve"> </w:t>
            </w:r>
            <w:r>
              <w:t xml:space="preserve">y por qué es un riesgo en un repositorio público.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Material HTML de la Semana 13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Material_Sesion_Clase_13_HTML_18_semanas/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Documentación de Spring Security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https://spring.io/projects/spring-security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con las propias palabras la diferencia entre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ocultar un botón con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sec:authorize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proteger una ruta con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requestMatchers</w:t>
            </w:r>
            <w:r>
              <w:rPr>
                <w:i/>
                <w:iCs/>
              </w:rPr>
              <w:t xml:space="preserve">, y por qué no basta con lo primero.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Comprobar que el proyecto real guarda datos</w:t>
      </w:r>
      <w:r>
        <w:t xml:space="preserve"> </w:t>
      </w:r>
      <w:r>
        <w:t xml:space="preserve">y ponerle</w:t>
      </w:r>
      <w:r>
        <w:t xml:space="preserve"> </w:t>
      </w:r>
      <w:r>
        <w:rPr>
          <w:b/>
          <w:bCs/>
        </w:rPr>
        <w:t xml:space="preserve">puerta con llave</w:t>
      </w:r>
      <w:r>
        <w:t xml:space="preserve">: un login con dos roles, de modo que la</w:t>
      </w:r>
      <w:r>
        <w:t xml:space="preserve"> </w:t>
      </w:r>
      <w:r>
        <w:t xml:space="preserve">información de la institución que se atiende (guardería, casa hogar,</w:t>
      </w:r>
      <w:r>
        <w:t xml:space="preserve"> </w:t>
      </w:r>
      <w:r>
        <w:t xml:space="preserve">dispensario u otra entidad sin fines de lucro) solo pueda ser vista y</w:t>
      </w:r>
      <w:r>
        <w:t xml:space="preserve"> </w:t>
      </w:r>
      <w:r>
        <w:t xml:space="preserve">modificada por quien corresponde, sin escribir ninguna contraseña en el</w:t>
      </w:r>
      <w:r>
        <w:t xml:space="preserve"> </w:t>
      </w:r>
      <w:r>
        <w:t xml:space="preserve">código.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6"/>
        </w:numPr>
      </w:pPr>
      <w:r>
        <w:t xml:space="preserve">Tener el proyecto real de la Semana 12 funcionando: la entidad de</w:t>
      </w:r>
      <w:r>
        <w:t xml:space="preserve"> </w:t>
      </w:r>
      <w:r>
        <w:t xml:space="preserve">la institución con repositorio, servicio, controlador, plantillas y</w:t>
      </w:r>
      <w:r>
        <w:t xml:space="preserve"> </w:t>
      </w:r>
      <w:r>
        <w:t xml:space="preserve">la base H2 en archivo (</w:t>
      </w:r>
      <w:r>
        <w:rPr>
          <w:rStyle w:val="VerbatimChar"/>
        </w:rPr>
        <w:t xml:space="preserve">jdbc:h2:file:./datos/...</w:t>
      </w:r>
      <w:r>
        <w:t xml:space="preserve">).</w:t>
      </w:r>
      <w:r>
        <w:t xml:space="preserve"> </w:t>
      </w:r>
      <w:r>
        <w:rPr>
          <w:b/>
          <w:bCs/>
        </w:rPr>
        <w:t xml:space="preserve">Esta guía</w:t>
      </w:r>
      <w:r>
        <w:rPr>
          <w:b/>
          <w:bCs/>
        </w:rPr>
        <w:t xml:space="preserve"> </w:t>
      </w:r>
      <w:r>
        <w:rPr>
          <w:b/>
          <w:bCs/>
        </w:rPr>
        <w:t xml:space="preserve">continúa ese mismo proyecto:</w:t>
      </w:r>
      <w:r>
        <w:t xml:space="preserve"> </w:t>
      </w:r>
      <w:r>
        <w:t xml:space="preserve">no se empieza uno nuevo. En el</w:t>
      </w:r>
      <w:r>
        <w:t xml:space="preserve"> </w:t>
      </w:r>
      <w:r>
        <w:t xml:space="preserve">código,</w:t>
      </w:r>
      <w:r>
        <w:t xml:space="preserve"> </w:t>
      </w:r>
      <w:r>
        <w:rPr>
          <w:rStyle w:val="VerbatimChar"/>
        </w:rPr>
        <w:t xml:space="preserve">TuEntidad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gt.edu.url.tuproyecto</w:t>
      </w:r>
      <w:r>
        <w:t xml:space="preserve"> </w:t>
      </w:r>
      <w:r>
        <w:t xml:space="preserve">son el nombre de la</w:t>
      </w:r>
      <w:r>
        <w:t xml:space="preserve"> </w:t>
      </w:r>
      <w:r>
        <w:t xml:space="preserve">clase y el paquete base de cada estudiante; el ejemplo de la clase</w:t>
      </w:r>
      <w:r>
        <w:t xml:space="preserve"> </w:t>
      </w:r>
      <w:r>
        <w:t xml:space="preserve">(</w:t>
      </w:r>
      <w:r>
        <w:rPr>
          <w:rStyle w:val="VerbatimChar"/>
        </w:rPr>
        <w:t xml:space="preserve">Jugador</w:t>
      </w:r>
      <w:r>
        <w:t xml:space="preserve">, Escuela de Fútbol Los Cerritos) solo sirve de</w:t>
      </w:r>
      <w:r>
        <w:t xml:space="preserve"> </w:t>
      </w:r>
      <w:r>
        <w:t xml:space="preserve">referencia.</w:t>
      </w:r>
    </w:p>
    <w:p>
      <w:pPr>
        <w:pStyle w:val="Compact"/>
        <w:numPr>
          <w:ilvl w:val="1"/>
          <w:numId w:val="1006"/>
        </w:numPr>
      </w:pPr>
      <w:r>
        <w:t xml:space="preserve">Seguir la guía de diez pasos incluida en</w:t>
      </w:r>
      <w:r>
        <w:t xml:space="preserve"> </w:t>
      </w:r>
      <w:r>
        <w:rPr>
          <w:rStyle w:val="VerbatimChar"/>
        </w:rPr>
        <w:t xml:space="preserve">Material_Sesion_Clase_13_HTML_18_semanas/proyecto.html</w:t>
      </w:r>
      <w:r>
        <w:t xml:space="preserve">: trabajar</w:t>
      </w:r>
      <w:r>
        <w:t xml:space="preserve"> </w:t>
      </w:r>
      <w:r>
        <w:t xml:space="preserve">en la rama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(Paso 0); comprobar que todo el proyecto</w:t>
      </w:r>
      <w:r>
        <w:t xml:space="preserve"> </w:t>
      </w:r>
      <w:r>
        <w:t xml:space="preserve">guarda datos —crear, listar, editar, eliminar y reiniciar— (Paso</w:t>
      </w:r>
      <w:r>
        <w:t xml:space="preserve"> </w:t>
      </w:r>
      <w:r>
        <w:t xml:space="preserve">1); dejar solo dos validaciones en la entidad (Paso 2); agregar</w:t>
      </w:r>
      <w:r>
        <w:t xml:space="preserve"> </w:t>
      </w:r>
      <w:r>
        <w:t xml:space="preserve">las dependencias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thymeleaf-extras-springsecurity6</w:t>
      </w:r>
      <w:r>
        <w:t xml:space="preserve">, sin versión (Paso 3); crear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UsuarioRepository</w:t>
      </w:r>
      <w:r>
        <w:t xml:space="preserve"> </w:t>
      </w:r>
      <w:r>
        <w:t xml:space="preserve">(Paso 4); entregar las</w:t>
      </w:r>
      <w:r>
        <w:t xml:space="preserve"> </w:t>
      </w:r>
      <w:r>
        <w:t xml:space="preserve">contraseñas por variables de entorno (Paso 5); crear la carpeta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UsuarioDetailsService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CargadorUsuarios</w:t>
      </w:r>
      <w:r>
        <w:t xml:space="preserve"> </w:t>
      </w:r>
      <w:r>
        <w:t xml:space="preserve">(Paso 6); crear</w:t>
      </w:r>
      <w:r>
        <w:t xml:space="preserve"> </w:t>
      </w:r>
      <w:r>
        <w:rPr>
          <w:rStyle w:val="VerbatimChar"/>
        </w:rPr>
        <w:t xml:space="preserve">AccesoController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acceso-denegado.html</w:t>
      </w:r>
      <w:r>
        <w:t xml:space="preserve"> </w:t>
      </w:r>
      <w:r>
        <w:t xml:space="preserve">(Paso 7); ocultar según el</w:t>
      </w:r>
      <w:r>
        <w:t xml:space="preserve"> </w:t>
      </w:r>
      <w:r>
        <w:t xml:space="preserve">rol con</w:t>
      </w:r>
      <w:r>
        <w:t xml:space="preserve"> </w:t>
      </w:r>
      <w:r>
        <w:rPr>
          <w:rStyle w:val="VerbatimChar"/>
        </w:rPr>
        <w:t xml:space="preserve">sec:authorize</w:t>
      </w:r>
      <w:r>
        <w:t xml:space="preserve"> </w:t>
      </w:r>
      <w:r>
        <w:t xml:space="preserve">(Paso 8); probar con los dos usuarios</w:t>
      </w:r>
      <w:r>
        <w:t xml:space="preserve"> </w:t>
      </w:r>
      <w:r>
        <w:t xml:space="preserve">(Paso 9) y subir el avance a GitHub sin subir secretos (Paso 10).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Las contraseñas nunca se escriben en el código.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solo contiene los</w:t>
      </w:r>
      <w:r>
        <w:t xml:space="preserve"> </w:t>
      </w:r>
      <w:r>
        <w:t xml:space="preserve">“huecos”</w:t>
      </w:r>
      <w:r>
        <w:t xml:space="preserve"> </w:t>
      </w:r>
      <w:r>
        <w:rPr>
          <w:rStyle w:val="VerbatimChar"/>
        </w:rPr>
        <w:t xml:space="preserve">${ADMIN_PASSWORD}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${ENTRENADOR_PASSWORD}</w:t>
      </w:r>
      <w:r>
        <w:t xml:space="preserve">; cada estudiante</w:t>
      </w:r>
      <w:r>
        <w:t xml:space="preserve"> </w:t>
      </w:r>
      <w:r>
        <w:t xml:space="preserve">inventa sus claves y las define en la misma terminal desde la que</w:t>
      </w:r>
      <w:r>
        <w:t xml:space="preserve"> </w:t>
      </w:r>
      <w:r>
        <w:t xml:space="preserve">arranca la aplicación. Esta semana se arranca</w:t>
      </w:r>
      <w:r>
        <w:t xml:space="preserve"> </w:t>
      </w:r>
      <w:r>
        <w:rPr>
          <w:b/>
          <w:bCs/>
        </w:rPr>
        <w:t xml:space="preserve">desde la</w:t>
      </w:r>
      <w:r>
        <w:rPr>
          <w:b/>
          <w:bCs/>
        </w:rPr>
        <w:t xml:space="preserve"> </w:t>
      </w:r>
      <w:r>
        <w:rPr>
          <w:b/>
          <w:bCs/>
        </w:rPr>
        <w:t xml:space="preserve">terminal</w:t>
      </w:r>
      <w:r>
        <w:t xml:space="preserve">, no con el botón ▶ Run de VS Code, porque ese botón no</w:t>
      </w:r>
      <w:r>
        <w:t xml:space="preserve"> </w:t>
      </w:r>
      <w:r>
        <w:t xml:space="preserve">ve las variables definidas en la terminal. Si falta una variable la</w:t>
      </w:r>
      <w:r>
        <w:t xml:space="preserve"> </w:t>
      </w:r>
      <w:r>
        <w:t xml:space="preserve">aplicación se niega a arrancar (</w:t>
      </w:r>
      <w:r>
        <w:rPr>
          <w:rStyle w:val="VerbatimChar"/>
        </w:rPr>
        <w:t xml:space="preserve">Could not resolve placeholder</w:t>
      </w:r>
      <w:r>
        <w:t xml:space="preserve">):</w:t>
      </w:r>
      <w:r>
        <w:t xml:space="preserve"> </w:t>
      </w:r>
      <w:r>
        <w:t xml:space="preserve">es una protección, no un error.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Reglas de seguridad que se evalúan: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gana la primera regla que coincide, por lo que</w:t>
      </w:r>
      <w:r>
        <w:t xml:space="preserve"> </w:t>
      </w:r>
      <w:r>
        <w:rPr>
          <w:rStyle w:val="VerbatimChar"/>
        </w:rPr>
        <w:t xml:space="preserve">anyRequest()</w:t>
      </w:r>
      <w:r>
        <w:t xml:space="preserve"> </w:t>
      </w:r>
      <w:r>
        <w:t xml:space="preserve">va</w:t>
      </w:r>
      <w:r>
        <w:t xml:space="preserve"> </w:t>
      </w:r>
      <w:r>
        <w:t xml:space="preserve">siempre al final; la carpeta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debe quedar dentro del</w:t>
      </w:r>
      <w:r>
        <w:t xml:space="preserve"> </w:t>
      </w:r>
      <w:r>
        <w:t xml:space="preserve">paquete base; las contraseñas se guardan con</w:t>
      </w:r>
      <w:r>
        <w:t xml:space="preserve"> </w:t>
      </w:r>
      <w:r>
        <w:rPr>
          <w:rStyle w:val="VerbatimChar"/>
        </w:rPr>
        <w:t xml:space="preserve">passwordEncoder.encode(...)</w:t>
      </w:r>
      <w:r>
        <w:t xml:space="preserve"> </w:t>
      </w:r>
      <w:r>
        <w:t xml:space="preserve">(hash BCrypt); los formularios usan</w:t>
      </w:r>
      <w:r>
        <w:t xml:space="preserve"> </w:t>
      </w:r>
      <w:r>
        <w:rPr>
          <w:rStyle w:val="VerbatimChar"/>
        </w:rPr>
        <w:t xml:space="preserve">th:action</w:t>
      </w:r>
      <w:r>
        <w:t xml:space="preserve"> </w:t>
      </w:r>
      <w:r>
        <w:t xml:space="preserve">para llevar el token CSRF; y ocultar un botón no</w:t>
      </w:r>
      <w:r>
        <w:t xml:space="preserve"> </w:t>
      </w:r>
      <w:r>
        <w:t xml:space="preserve">protege la ruta.</w:t>
      </w:r>
      <w:r>
        <w:t xml:space="preserve"> </w:t>
      </w:r>
      <w:r>
        <w:rPr>
          <w:rStyle w:val="VerbatimChar"/>
        </w:rPr>
        <w:t xml:space="preserve">CargadorUsuarios</w:t>
      </w:r>
      <w:r>
        <w:t xml:space="preserve"> </w:t>
      </w:r>
      <w:r>
        <w:t xml:space="preserve">solo crea usuarios que no</w:t>
      </w:r>
      <w:r>
        <w:t xml:space="preserve"> </w:t>
      </w:r>
      <w:r>
        <w:t xml:space="preserve">existen: si se cambia la variable después, hay que detener la</w:t>
      </w:r>
      <w:r>
        <w:t xml:space="preserve"> </w:t>
      </w:r>
      <w:r>
        <w:t xml:space="preserve">aplicación y borrar la carpeta</w:t>
      </w:r>
      <w:r>
        <w:t xml:space="preserve"> </w:t>
      </w:r>
      <w:r>
        <w:rPr>
          <w:rStyle w:val="VerbatimChar"/>
        </w:rPr>
        <w:t xml:space="preserve">datos/</w:t>
      </w:r>
      <w:r>
        <w:t xml:space="preserve"> </w:t>
      </w:r>
      <w:r>
        <w:t xml:space="preserve">(solo en desarrollo).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Qué no se sube a GitHub: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</w:rPr>
        <w:t xml:space="preserve">datos/</w:t>
      </w:r>
      <w:r>
        <w:t xml:space="preserve"> </w:t>
      </w:r>
      <w:r>
        <w:t xml:space="preserve">(debe estar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y cualquier contraseña real. El repositorio es</w:t>
      </w:r>
      <w:r>
        <w:t xml:space="preserve"> </w:t>
      </w:r>
      <w:r>
        <w:t xml:space="preserve">público.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A — Mi proyecto guarda datos (20%):</w:t>
      </w:r>
      <w:r>
        <w:t xml:space="preserve"> </w:t>
      </w:r>
      <w:r>
        <w:t xml:space="preserve">evidencia del</w:t>
      </w:r>
      <w:r>
        <w:t xml:space="preserve"> </w:t>
      </w:r>
      <w:r>
        <w:t xml:space="preserve">reinicio (registros antes y después, sin duplicados al editar), la</w:t>
      </w:r>
      <w:r>
        <w:t xml:space="preserve"> </w:t>
      </w:r>
      <w:r>
        <w:t xml:space="preserve">URL de la base y las dos validaciones elegidas con sus mensajes.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B — Login y dos roles funcionando (25%):</w:t>
      </w:r>
      <w:r>
        <w:t xml:space="preserve"> </w:t>
      </w:r>
      <w:r>
        <w:t xml:space="preserve">las cuatro</w:t>
      </w:r>
      <w:r>
        <w:t xml:space="preserve"> </w:t>
      </w:r>
      <w:r>
        <w:t xml:space="preserve">capturas de la prueba (login, vista del administrador, vista del</w:t>
      </w:r>
      <w:r>
        <w:t xml:space="preserve"> </w:t>
      </w:r>
      <w:r>
        <w:t xml:space="preserve">segundo rol y el 403 al entrar a mano a la ruta de crear) y el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completo, con su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y todos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C — Variables de entorno y .gitignore (20%):</w:t>
      </w:r>
      <w:r>
        <w:t xml:space="preserve"> </w:t>
      </w:r>
      <w:r>
        <w:t xml:space="preserve">las dos</w:t>
      </w:r>
      <w:r>
        <w:t xml:space="preserve"> </w:t>
      </w:r>
      <w:r>
        <w:t xml:space="preserve">líneas de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que usan variables de entorno y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(sin contraseñas reales), más una explicación de</w:t>
      </w:r>
      <w:r>
        <w:t xml:space="preserve"> </w:t>
      </w:r>
      <w:r>
        <w:t xml:space="preserve">cómo se entregarían las claves al propietario de la institución sin</w:t>
      </w:r>
      <w:r>
        <w:t xml:space="preserve"> </w:t>
      </w:r>
      <w:r>
        <w:t xml:space="preserve">escribirlas en el código ni en GitHub.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D — Nota escrita: datos sensibles de mi proyecto de cara al</w:t>
      </w:r>
      <w:r>
        <w:rPr>
          <w:b/>
          <w:bCs/>
        </w:rPr>
        <w:t xml:space="preserve"> </w:t>
      </w:r>
      <w:r>
        <w:rPr>
          <w:b/>
          <w:bCs/>
        </w:rPr>
        <w:t xml:space="preserve">despliegue (25%):</w:t>
      </w:r>
      <w:r>
        <w:t xml:space="preserve"> </w:t>
      </w:r>
      <w:r>
        <w:t xml:space="preserve">lista de al menos 5 datos del proyecto, si</w:t>
      </w:r>
      <w:r>
        <w:t xml:space="preserve"> </w:t>
      </w:r>
      <w:r>
        <w:t xml:space="preserve">son sensibles y dónde vivirá cada uno en la Semana 14, más un</w:t>
      </w:r>
      <w:r>
        <w:t xml:space="preserve"> </w:t>
      </w:r>
      <w:r>
        <w:t xml:space="preserve">párrafo de 3 a 5 líneas sobre qué dato sería más grave perder o</w:t>
      </w:r>
      <w:r>
        <w:t xml:space="preserve"> </w:t>
      </w:r>
      <w:r>
        <w:t xml:space="preserve">filtrar.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Empatía con el usuario:</w:t>
      </w:r>
      <w:r>
        <w:t xml:space="preserve"> </w:t>
      </w:r>
      <w:r>
        <w:t xml:space="preserve">cómo se sentirá la persona del rol con</w:t>
      </w:r>
      <w:r>
        <w:t xml:space="preserve"> </w:t>
      </w:r>
      <w:r>
        <w:t xml:space="preserve">menos permisos al ver</w:t>
      </w:r>
      <w:r>
        <w:t xml:space="preserve"> </w:t>
      </w:r>
      <w:r>
        <w:t xml:space="preserve">“No tienes permiso”</w:t>
      </w:r>
      <w:r>
        <w:t xml:space="preserve"> </w:t>
      </w:r>
      <w:r>
        <w:t xml:space="preserve">y qué cambiaría del</w:t>
      </w:r>
      <w:r>
        <w:t xml:space="preserve"> </w:t>
      </w:r>
      <w:r>
        <w:t xml:space="preserve">mensaje para que se sienta orientada y no bloqueada.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Rigor en la calidad:</w:t>
      </w:r>
      <w:r>
        <w:t xml:space="preserve"> </w:t>
      </w:r>
      <w:r>
        <w:t xml:space="preserve">diferencia entre ocultar un botón y</w:t>
      </w:r>
      <w:r>
        <w:t xml:space="preserve"> </w:t>
      </w:r>
      <w:r>
        <w:t xml:space="preserve">proteger una ruta, y qué falta para considerar el login</w:t>
      </w:r>
      <w:r>
        <w:t xml:space="preserve"> </w:t>
      </w:r>
      <w:r>
        <w:t xml:space="preserve">“listo”</w:t>
      </w:r>
      <w:r>
        <w:t xml:space="preserve"> </w:t>
      </w:r>
      <w:r>
        <w:t xml:space="preserve">para el público en la Semana 14.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y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Ejercicios y Kit de archivos completos (</w:t>
      </w:r>
      <w:r>
        <w:rPr>
          <w:rStyle w:val="VerbatimChar"/>
        </w:rPr>
        <w:t xml:space="preserve">ejercicios.html</w:t>
      </w:r>
      <w:r>
        <w:t xml:space="preserve">), con la</w:t>
      </w:r>
      <w:r>
        <w:t xml:space="preserve"> </w:t>
      </w:r>
      <w:r>
        <w:t xml:space="preserve">pestaña de errores que se provocan a propósito.</w:t>
      </w:r>
      <w:r>
        <w:t xml:space="preserve"> </w:t>
      </w:r>
      <w:r>
        <w:t xml:space="preserve">- Cheat sheet de la semana y su pestaña de errores comunes.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Guia13_TuNombre.pdf</w:t>
      </w:r>
      <w:r>
        <w:rPr>
          <w:i/>
          <w:iCs/>
        </w:rPr>
        <w:t xml:space="preserve">), antes</w:t>
      </w:r>
      <w:r>
        <w:rPr>
          <w:i/>
          <w:iCs/>
        </w:rPr>
        <w:t xml:space="preserve"> </w:t>
      </w:r>
      <w:r>
        <w:rPr>
          <w:i/>
          <w:iCs/>
        </w:rPr>
        <w:t xml:space="preserve">de la Sesión 14: Parte A 0.20 · Parte B 0.25 · Parte C 0.20 · Parte D 0.25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valora que el login y los roles funcionen en el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real del estudiante (no copiados con los nombres del ejemplo), que ninguna</w:t>
      </w:r>
      <w:r>
        <w:rPr>
          <w:i/>
          <w:iCs/>
        </w:rPr>
        <w:t xml:space="preserve"> </w:t>
      </w:r>
      <w:r>
        <w:rPr>
          <w:i/>
          <w:iCs/>
        </w:rPr>
        <w:t xml:space="preserve">contraseña real aparezca en el código ni en el PDF, y que la nota de la</w:t>
      </w:r>
      <w:r>
        <w:rPr>
          <w:i/>
          <w:iCs/>
        </w:rPr>
        <w:t xml:space="preserve"> </w:t>
      </w:r>
      <w:r>
        <w:rPr>
          <w:i/>
          <w:iCs/>
        </w:rPr>
        <w:t xml:space="preserve">Parte D sea concreta y propia. Esta semana no hay Entrega Parcial: la</w:t>
      </w:r>
      <w:r>
        <w:rPr>
          <w:i/>
          <w:iCs/>
        </w:rPr>
        <w:t xml:space="preserve"> </w:t>
      </w:r>
      <w:r>
        <w:rPr>
          <w:i/>
          <w:iCs/>
        </w:rPr>
        <w:t xml:space="preserve">siguiente es la Entrega Parcial 3 en la Semana 14.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spring.io/projects/spring-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pring.io/projects/spring-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2026-10-10T00:57:43Z</dcterms:created>
  <dcterms:modified xsi:type="dcterms:W3CDTF">2026-10-10T00:57:43Z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