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18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“Enseñar tecnología no es repetir comandos de memoria: es haber construido algo con las propias manos, haber superado la frustración del error, y poder guiar con empatía a quien recién inicia el camino.”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14 de noviembre de 2026 ·</w:t>
      </w:r>
      <w:r>
        <w:t xml:space="preserve"> </w:t>
      </w:r>
      <w:r>
        <w:rPr>
          <w:b/>
          <w:bCs/>
        </w:rPr>
        <w:t xml:space="preserve">Cierre de evaluaciones:</w:t>
      </w:r>
      <w:r>
        <w:t xml:space="preserve"> </w:t>
      </w:r>
      <w:r>
        <w:t xml:space="preserve">14 de noviembre de 2026 ·</w:t>
      </w:r>
      <w:r>
        <w:t xml:space="preserve"> </w:t>
      </w:r>
      <w:r>
        <w:rPr>
          <w:b/>
          <w:bCs/>
        </w:rPr>
        <w:t xml:space="preserve">Valor en la sesión:</w:t>
      </w:r>
      <w:r>
        <w:t xml:space="preserve"> </w:t>
      </w:r>
      <w:r>
        <w:rPr>
          <w:b/>
          <w:bCs/>
        </w:rPr>
        <w:t xml:space="preserve">15.78 puntos</w:t>
      </w:r>
      <w:r>
        <w:t xml:space="preserve"> </w:t>
      </w:r>
      <w:r>
        <w:t xml:space="preserve">(Defensa Formal del Proyecto = 10 pts + Evaluación entre Pares Ronda 2 = 5 pts + Actividad en Clase = 0.78 pts).</w:t>
      </w:r>
      <w:r>
        <w:t xml:space="preserve"> </w:t>
      </w:r>
      <w:r>
        <w:rPr>
          <w:i/>
          <w:iCs/>
        </w:rPr>
        <w:t xml:space="preserve">Semana de cierre del curso: culminación académica y consolidación de competencias docentes en desarrollo web.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Defiende con solidez técnica su software en producción.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Presentación formal en vivo de la aplicación en Render y Neon (10 pts).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 juicio crítico en la evaluación entre pares.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Formato oficial de Evaluación entre Pares — Ronda 2 completado (5 pts).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Realiza metacognición sobre su rol docente en 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Cuestionario de autoevaluación y reflexión formativa en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autoevaluacion.html</w:t>
            </w:r>
            <w:r>
              <w:rPr>
                <w:i/>
                <w:i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 la entrega de su proyecto llave en mano.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Repositorio de GitHub con manuales, videos explicativos y checklist verificado.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semana:</w:t>
      </w:r>
      <w:r>
        <w:t xml:space="preserve"> </w:t>
      </w:r>
      <w:r>
        <w:t xml:space="preserve">Comunicación persuasiva de software · Evaluación objetiva de estándares de calidad · Metacognición y proyección pedagógica.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Humildad intelectual · Integridad profesional · Responsabilidad ética en el uso de la tecnología.</w:t>
      </w:r>
    </w:p>
    <w:p>
      <w:pPr>
        <w:pStyle w:val="BodyText"/>
      </w:pPr>
      <w:r>
        <w:rPr>
          <w:b/>
          <w:bCs/>
        </w:rPr>
        <w:t xml:space="preserve">PARTE DE DESARROLLO — Cierre de Proyecto y Metacognición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Material_Sesion_Clase_18_HTML_18_semanas/proyecto.html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evalúa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Defensa y Demostración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de la arquitectura, demostración fluida del CRUD con validaciones en Render, persistencia en Neon, seguridad por roles y respuesta solvente a preguntas técnicas del 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Evaluación entre Pares (Ronda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Coevaluación sumativa sobre el proyecto de un compañero: aplicación rigurosa de los 5 criterios de la rúbrica y redacción de 2 fortalezas y 2 sugerencias concretas.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Autoevaluación y Metacognición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introspectivo del proceso de aprendizaje, superación de obstáculos técnicos y plan de transferencia didáctica al aula de 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Actividad Sincrónica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Participación activa durante la sesión, asistencia a las defensas de sus pares y quiz de integración.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Instrucciones de entrega:</w:t>
      </w:r>
      <w:r>
        <w:t xml:space="preserve"> </w:t>
      </w:r>
      <w:r>
        <w:t xml:space="preserve">completar la radicación de la defensa en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, adjuntar la evaluación entre pares de</w:t>
      </w:r>
      <w:r>
        <w:t xml:space="preserve"> </w:t>
      </w:r>
      <w:r>
        <w:rPr>
          <w:rStyle w:val="VerbatimChar"/>
        </w:rPr>
        <w:t xml:space="preserve">evaluacion_pares.html</w:t>
      </w:r>
      <w:r>
        <w:t xml:space="preserve"> </w:t>
      </w:r>
      <w:r>
        <w:t xml:space="preserve">y la reflexión de</w:t>
      </w:r>
      <w:r>
        <w:t xml:space="preserve"> </w:t>
      </w:r>
      <w:r>
        <w:rPr>
          <w:rStyle w:val="VerbatimChar"/>
        </w:rPr>
        <w:t xml:space="preserve">autoevaluacion.html</w:t>
      </w:r>
      <w:r>
        <w:t xml:space="preserve">, y confirmar que los enlaces de Render y GitHub permanezcan activos para el registro en actas.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2026-10-30T02:18:12Z</dcterms:created>
  <dcterms:modified xsi:type="dcterms:W3CDTF">2026-10-30T02:18:12Z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