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Explorar el ecosistema de herramientas low-code/no-code |</w:t>
            </w:r>
            <w:r>
              <w:t xml:space="preserve"> </w:t>
            </w:r>
            <w:r>
              <w:t xml:space="preserve">y su potencial pedagógico para la enseñanza de |</w:t>
            </w:r>
            <w:r>
              <w:t xml:space="preserve"> </w:t>
            </w:r>
            <w:r>
              <w:t xml:space="preserve">programación web en educación secundaria.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Desarrollar estrategias didácticas innovadoras para |</w:t>
            </w:r>
            <w:r>
              <w:t xml:space="preserve"> </w:t>
            </w:r>
            <w:r>
              <w:t xml:space="preserve">introducir conceptos de programación usando |</w:t>
            </w:r>
            <w:r>
              <w:t xml:space="preserve"> </w:t>
            </w:r>
            <w:r>
              <w:t xml:space="preserve">metodologías activas y herramientas contemporáneas.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Introducción a herramientas low-code y no-code.</w:t>
            </w:r>
          </w:p>
          <w:p>
            <w:pPr>
              <w:pStyle w:val="BodyText"/>
            </w:pPr>
            <w:r>
              <w:t xml:space="preserve">Análisis pedagógico de plataformas digitales. |</w:t>
            </w:r>
          </w:p>
          <w:p>
            <w:pPr>
              <w:pStyle w:val="BodyText"/>
            </w:pPr>
            <w:r>
              <w:t xml:space="preserve">Estrategias didácticas para enseñanza tecnológica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evaluar herramientas low-code desde una</w:t>
            </w:r>
            <w:r>
              <w:t xml:space="preserve"> </w:t>
            </w:r>
            <w:r>
              <w:t xml:space="preserve">perspectiva pedagógica y didáctica.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Diseño de estrategias de enseñanza que integren</w:t>
            </w:r>
            <w:r>
              <w:t xml:space="preserve"> </w:t>
            </w:r>
            <w:r>
              <w:t xml:space="preserve">tecnologías modernas con fundamentos de programación.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Responsabilidad en la entrega puntual de las actividades.</w:t>
            </w:r>
          </w:p>
          <w:p>
            <w:pPr>
              <w:pStyle w:val="BodyText"/>
            </w:pPr>
            <w:r>
              <w:t xml:space="preserve">Interés en el aprendizaje de nuevas tecnologías.</w:t>
            </w:r>
          </w:p>
          <w:p>
            <w:pPr>
              <w:pStyle w:val="BodyText"/>
            </w:pPr>
            <w:r>
              <w:t xml:space="preserve">Compromiso con la calidad del trabajo realizado.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Portfolio inicial con análisis de herramientas low-code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propuesta didáctica para enseñanza de programación web.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grupal sobre los conocimientos previos de HTML y</w:t>
      </w:r>
      <w:r>
        <w:rPr>
          <w:i/>
          <w:iCs/>
        </w:rPr>
        <w:t xml:space="preserve"> </w:t>
      </w:r>
      <w:r>
        <w:rPr>
          <w:i/>
          <w:iCs/>
        </w:rPr>
        <w:t xml:space="preserve">el propósito de crear una estructura de página web.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la estructura básica de</w:t>
      </w:r>
      <w:r>
        <w:rPr>
          <w:i/>
          <w:iCs/>
        </w:rPr>
        <w:t xml:space="preserve"> </w:t>
      </w:r>
      <w:r>
        <w:rPr>
          <w:i/>
          <w:iCs/>
        </w:rPr>
        <w:t xml:space="preserve">HTML.</w:t>
      </w:r>
    </w:p>
    <w:p>
      <w:pPr>
        <w:pStyle w:val="BodyText"/>
      </w:pPr>
      <w:r>
        <w:rPr>
          <w:i/>
          <w:iCs/>
        </w:rPr>
        <w:t xml:space="preserve">Actividad que realizará el estudiante: Participar en la discusión y</w:t>
      </w:r>
      <w:r>
        <w:rPr>
          <w:i/>
          <w:iCs/>
        </w:rPr>
        <w:t xml:space="preserve"> </w:t>
      </w:r>
      <w:r>
        <w:rPr>
          <w:i/>
          <w:iCs/>
        </w:rPr>
        <w:t xml:space="preserve">compartir su experiencia previa con HTML.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resolver dudas sobre la</w:t>
      </w:r>
      <w:r>
        <w:rPr>
          <w:i/>
          <w:iCs/>
        </w:rPr>
        <w:t xml:space="preserve"> </w:t>
      </w:r>
      <w:r>
        <w:rPr>
          <w:i/>
          <w:iCs/>
        </w:rPr>
        <w:t xml:space="preserve">discusión previa.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en línea o espacio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aclarar</w:t>
      </w:r>
      <w:r>
        <w:rPr>
          <w:i/>
          <w:iCs/>
        </w:rPr>
        <w:t xml:space="preserve"> </w:t>
      </w:r>
      <w:r>
        <w:rPr>
          <w:i/>
          <w:iCs/>
        </w:rPr>
        <w:t xml:space="preserve">conceptos sobre la estructura de HTML.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Introducción a las etiquetas básicas de HTML y demostración</w:t>
      </w:r>
      <w:r>
        <w:rPr>
          <w:i/>
          <w:iCs/>
        </w:rPr>
        <w:t xml:space="preserve"> </w:t>
      </w:r>
      <w:r>
        <w:rPr>
          <w:i/>
          <w:iCs/>
        </w:rPr>
        <w:t xml:space="preserve">en vivo de la creación de una página web simple.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 (Visual Studio Code o Sublime Text),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proyector para mostrar el código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Seguir la demostración y</w:t>
      </w:r>
      <w:r>
        <w:rPr>
          <w:i/>
          <w:iCs/>
        </w:rPr>
        <w:t xml:space="preserve"> </w:t>
      </w:r>
      <w:r>
        <w:rPr>
          <w:i/>
          <w:iCs/>
        </w:rPr>
        <w:t xml:space="preserve">replicar el código en su propio entorno de desarrollo.</w:t>
      </w:r>
    </w:p>
    <w:p>
      <w:pPr>
        <w:pStyle w:val="BodyText"/>
      </w:pPr>
      <w:r>
        <w:rPr>
          <w:i/>
          <w:iCs/>
        </w:rPr>
        <w:t xml:space="preserve">Evaluación: Observación de la participación y seguimiento de la</w:t>
      </w:r>
      <w:r>
        <w:rPr>
          <w:i/>
          <w:iCs/>
        </w:rPr>
        <w:t xml:space="preserve"> </w:t>
      </w:r>
      <w:r>
        <w:rPr>
          <w:i/>
          <w:iCs/>
        </w:rPr>
        <w:t xml:space="preserve">demostración.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crean una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 utilizando las etiquetas básicas aprendidas.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y guardar su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web, compartiéndola con el profesor para revisión.</w:t>
      </w:r>
    </w:p>
    <w:p>
      <w:pPr>
        <w:pStyle w:val="BodyText"/>
      </w:pPr>
      <w:r>
        <w:rPr>
          <w:i/>
          <w:iCs/>
        </w:rPr>
        <w:t xml:space="preserve">Evaluación: Revisión del código HTML generado por los estudiantes y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directa.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estructuran una</w:t>
      </w:r>
      <w:r>
        <w:rPr>
          <w:i/>
          <w:iCs/>
        </w:rPr>
        <w:t xml:space="preserve"> </w:t>
      </w:r>
      <w:r>
        <w:rPr>
          <w:i/>
          <w:iCs/>
        </w:rPr>
        <w:t xml:space="preserve">página web simple que incluya títulos, párrafos, listas y enlaces.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Implementar los conocimientos</w:t>
      </w:r>
      <w:r>
        <w:rPr>
          <w:i/>
          <w:iCs/>
        </w:rPr>
        <w:t xml:space="preserve"> </w:t>
      </w:r>
      <w:r>
        <w:rPr>
          <w:i/>
          <w:iCs/>
        </w:rPr>
        <w:t xml:space="preserve">adquiridos para crear una página web que cumpla con las especificaciones</w:t>
      </w:r>
      <w:r>
        <w:rPr>
          <w:i/>
          <w:iCs/>
        </w:rPr>
        <w:t xml:space="preserve"> </w:t>
      </w:r>
      <w:r>
        <w:rPr>
          <w:i/>
          <w:iCs/>
        </w:rPr>
        <w:t xml:space="preserve">dadas.</w:t>
      </w:r>
    </w:p>
    <w:p>
      <w:pPr>
        <w:pStyle w:val="BodyText"/>
      </w:pPr>
      <w:r>
        <w:rPr>
          <w:i/>
          <w:iCs/>
        </w:rPr>
        <w:t xml:space="preserve">Evaluación: Evaluación del producto final basado en criterios de</w:t>
      </w:r>
      <w:r>
        <w:rPr>
          <w:i/>
          <w:iCs/>
        </w:rPr>
        <w:t xml:space="preserve"> </w:t>
      </w:r>
      <w:r>
        <w:rPr>
          <w:i/>
          <w:iCs/>
        </w:rPr>
        <w:t xml:space="preserve">funcionalidad y correcta aplicación de etiquetas HTML.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la página web desarrollada y explicación del</w:t>
      </w:r>
      <w:r>
        <w:rPr>
          <w:i/>
          <w:iCs/>
        </w:rPr>
        <w:t xml:space="preserve"> </w:t>
      </w:r>
      <w:r>
        <w:rPr>
          <w:i/>
          <w:iCs/>
        </w:rPr>
        <w:t xml:space="preserve">código utilizado.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Explicar las decisiones de</w:t>
      </w:r>
      <w:r>
        <w:rPr>
          <w:i/>
          <w:iCs/>
        </w:rPr>
        <w:t xml:space="preserve"> </w:t>
      </w:r>
      <w:r>
        <w:rPr>
          <w:i/>
          <w:iCs/>
        </w:rPr>
        <w:t xml:space="preserve">diseño y estructura tomadas durante la creación de la página web.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del código.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creación de la página web.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Visualización de un video introductorio sobre CSS y su</w:t>
      </w:r>
      <w:r>
        <w:rPr>
          <w:i/>
          <w:iCs/>
        </w:rPr>
        <w:t xml:space="preserve"> </w:t>
      </w:r>
      <w:r>
        <w:rPr>
          <w:i/>
          <w:iCs/>
        </w:rPr>
        <w:t xml:space="preserve">relación con HTML.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de YouTube con subtítulos en español titulado " What</w:t>
      </w:r>
      <w:r>
        <w:rPr>
          <w:i/>
          <w:iCs/>
        </w:rPr>
        <w:t xml:space="preserve"> </w:t>
      </w:r>
      <w:r>
        <w:rPr>
          <w:i/>
          <w:iCs/>
        </w:rPr>
        <w:t xml:space="preserve">is CSS? And How It Works!"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https://www.youtube.com/watch?v=XPv4EeB0PJ8</w:t>
        </w:r>
      </w:hyperlink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básicos de CSS presentados en el video.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youtube.com/watch?v=XPv4EeB0PJ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youtube.com/watch?v=XPv4EeB0PJ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2025-08-06T04:03:48Z</dcterms:created>
  <dcterms:modified xsi:type="dcterms:W3CDTF">2025-08-06T04:03:48Z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