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Fundamentos de Java: variables, control de flujo y métodos (buenas prácticas)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 la estructura básica del lenguaje Java.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indentación y buenas prácticas de lógica.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Utiliza condicionales y ciclos para resolver problemas |</w:t>
            </w:r>
            <w:r>
              <w:t xml:space="preserve"> </w:t>
            </w:r>
            <w:r>
              <w:t xml:space="preserve">sencillos.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Organiza instrucciones en métodos simples.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Identifica el rol del docente TIC en la enseñanza de |</w:t>
            </w:r>
            <w:r>
              <w:t xml:space="preserve"> </w:t>
            </w:r>
            <w:r>
              <w:t xml:space="preserve">la programación.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Introducción a Java: Historia y JVM.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Variables, tipos de datos y operadores.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Estructuras de control (if, else) y ciclos (for, while).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Métodos y organización del código.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Buenas prácticas: Indentación y comentarios.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Escribir código Java sintácticamente correcto.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Configurar el entorno de desarrollo básico.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Explicar conceptos técnicos con vocabulario sencillo.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Orden y claridad en la escritura del código.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Paciencia en la resolución de errores (debugging).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Disposición para compartir conocimientos con pares.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Código fuente de ejercicios introductorios y reflexión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sobre la didáctica de la programación.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idioma habla tu computadora?”</w:t>
      </w:r>
      <w:r>
        <w:rPr>
          <w:i/>
          <w:iCs/>
        </w:rPr>
        <w:t xml:space="preserve"> </w:t>
      </w:r>
      <w:r>
        <w:rPr>
          <w:i/>
          <w:iCs/>
        </w:rPr>
        <w:t xml:space="preserve">- Lluvia de ideas.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Pizarra digital o física, imágenes de código binario vs código fuente.</w:t>
      </w:r>
    </w:p>
    <w:p>
      <w:pPr>
        <w:pStyle w:val="BodyText"/>
      </w:pPr>
      <w:r>
        <w:rPr>
          <w:i/>
          <w:iCs/>
        </w:rPr>
        <w:t xml:space="preserve">Actividad que realizará el estudiante: Reflexionar sobre cómo nos comunicamos con las máquinas y compartir si han tenido experiencia previa con algún lenguaje de programación.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Nivelación de conceptos básicos (Algoritmo, Variable, Programa).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Diapositivas con definiciones sencillas.</w:t>
      </w:r>
    </w:p>
    <w:p>
      <w:pPr>
        <w:pStyle w:val="BodyText"/>
      </w:pPr>
      <w:r>
        <w:rPr>
          <w:i/>
          <w:iCs/>
        </w:rPr>
        <w:t xml:space="preserve">Actividad que realizará el estudiante: Definir con sus propias palabras qué es un algoritmo y dar un ejemplo de la vida cotidiana (ej. receta de cocina).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El primer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“Hola Mundo”</w:t>
      </w:r>
    </w:p>
    <w:p>
      <w:pPr>
        <w:pStyle w:val="BodyText"/>
      </w:pPr>
      <w:r>
        <w:rPr>
          <w:i/>
          <w:iCs/>
        </w:rPr>
        <w:t xml:space="preserve">Actividad: Demostración guiada de la estructura de una clase en Java.</w:t>
      </w:r>
      <w:r>
        <w:t xml:space="preserve"> </w:t>
      </w:r>
      <w:r>
        <w:rPr>
          <w:i/>
          <w:iCs/>
        </w:rPr>
        <w:t xml:space="preserve">Explicación paso a paso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public static void main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Editor de código en pantalla (Proyector/Compartir pantalla).</w:t>
      </w:r>
    </w:p>
    <w:p>
      <w:pPr>
        <w:pStyle w:val="BodyText"/>
      </w:pPr>
      <w:r>
        <w:rPr>
          <w:i/>
          <w:iCs/>
        </w:rPr>
        <w:t xml:space="preserve">Actividad que realizará el estudiante: Escribir y ejecutar su primer programa en Java en su computadora.</w:t>
      </w:r>
    </w:p>
    <w:p>
      <w:pPr>
        <w:pStyle w:val="BodyText"/>
      </w:pPr>
      <w:r>
        <w:rPr>
          <w:b/>
          <w:bCs/>
          <w:i/>
          <w:iCs/>
        </w:rPr>
        <w:t xml:space="preserve">Actividad 2: Variables y Cajitas</w:t>
      </w:r>
    </w:p>
    <w:p>
      <w:pPr>
        <w:pStyle w:val="BodyText"/>
      </w:pPr>
      <w:r>
        <w:rPr>
          <w:i/>
          <w:iCs/>
        </w:rPr>
        <w:t xml:space="preserve">Actividad: Explicación de variables usando la analogía de</w:t>
      </w:r>
      <w:r>
        <w:rPr>
          <w:i/>
          <w:iCs/>
        </w:rPr>
        <w:t xml:space="preserve"> </w:t>
      </w:r>
      <w:r>
        <w:rPr>
          <w:i/>
          <w:iCs/>
        </w:rPr>
        <w:t xml:space="preserve">“cajas”</w:t>
      </w:r>
      <w:r>
        <w:rPr>
          <w:i/>
          <w:iCs/>
        </w:rPr>
        <w:t xml:space="preserve"> </w:t>
      </w:r>
      <w:r>
        <w:rPr>
          <w:i/>
          <w:iCs/>
        </w:rPr>
        <w:t xml:space="preserve">para guardar información (Enteros, Texto, Verdadero/Falso).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Modificar su programa para crear variables con su nombre, edad y carrera, e imprimirlas en consola.</w:t>
      </w:r>
    </w:p>
    <w:p>
      <w:pPr>
        <w:pStyle w:val="BodyText"/>
      </w:pPr>
      <w:r>
        <w:rPr>
          <w:b/>
          <w:bCs/>
          <w:i/>
          <w:iCs/>
        </w:rPr>
        <w:t xml:space="preserve">Actividad 3: Condicionales y Ciclos (Decidir y Repetir)</w:t>
      </w:r>
    </w:p>
    <w:p>
      <w:pPr>
        <w:pStyle w:val="BodyText"/>
      </w:pPr>
      <w:r>
        <w:rPr>
          <w:i/>
          <w:iCs/>
        </w:rPr>
        <w:t xml:space="preserve">Actividad: Ejemplo guiado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if/else</w:t>
      </w:r>
      <w:r>
        <w:rPr>
          <w:i/>
          <w:iCs/>
        </w:rPr>
        <w:t xml:space="preserve"> </w:t>
      </w:r>
      <w:r>
        <w:rPr>
          <w:i/>
          <w:iCs/>
        </w:rPr>
        <w:t xml:space="preserve">y un ciclo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while</w:t>
      </w:r>
      <w:r>
        <w:rPr>
          <w:i/>
          <w:iCs/>
        </w:rPr>
        <w:t xml:space="preserve"> </w:t>
      </w:r>
      <w:r>
        <w:rPr>
          <w:i/>
          <w:iCs/>
        </w:rPr>
        <w:t xml:space="preserve">para repetir instrucciones.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Crear un programa que valide una condición simple (ej. si es mayor de edad) y repita una acción (ej. contar del 1 al 10) aplicando indentación correcta.</w:t>
      </w:r>
    </w:p>
    <w:p>
      <w:pPr>
        <w:pStyle w:val="BodyText"/>
      </w:pPr>
      <w:r>
        <w:rPr>
          <w:b/>
          <w:bCs/>
          <w:i/>
          <w:iCs/>
        </w:rPr>
        <w:t xml:space="preserve">Actividad 4: Métodos y Organización del Código</w:t>
      </w:r>
    </w:p>
    <w:p>
      <w:pPr>
        <w:pStyle w:val="BodyText"/>
      </w:pPr>
      <w:r>
        <w:rPr>
          <w:i/>
          <w:iCs/>
        </w:rPr>
        <w:t xml:space="preserve">Actividad: Demostración guiada de cómo extraer una parte del programa a un método (ej.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imprimirDatos()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saludar(String nombre)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Editor de código en pantalla (Proyector/Compartir pantalla).</w:t>
      </w:r>
    </w:p>
    <w:p>
      <w:pPr>
        <w:pStyle w:val="BodyText"/>
      </w:pPr>
      <w:r>
        <w:rPr>
          <w:i/>
          <w:iCs/>
        </w:rPr>
        <w:t xml:space="preserve">Actividad que realizará el estudiante: Crear al menos un método propio y llamarlo desde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, incluyendo comentarios pedagógicos.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Consolidación y cierre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“El código del compañero”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Actividad que realizará el estudiante: Intercambiar su código (o captura de pantalla) con un compañero para revisar si es legible y si se entiende qué hace (Revisión de pares introductoria).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Metacognición sobre la lógica de programación.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Formulario de Google Forms o papel.</w:t>
      </w:r>
    </w:p>
    <w:p>
      <w:pPr>
        <w:pStyle w:val="BodyText"/>
      </w:pPr>
      <w:r>
        <w:rPr>
          <w:i/>
          <w:iCs/>
        </w:rPr>
        <w:t xml:space="preserve">Actividad que realizará el estudiante: Responder: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fue lo más difícil de explicarle a la computadora? ¿La sintaxis (reglas de escritura) o la lógica (los pasos a seguir)?”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“Del escritorio a la web”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corto o infografía sobre Client-Side vs Server-Side.</w:t>
      </w:r>
    </w:p>
    <w:p>
      <w:pPr>
        <w:pStyle w:val="BodyText"/>
      </w:pPr>
      <w:r>
        <w:rPr>
          <w:i/>
          <w:iCs/>
        </w:rPr>
        <w:t xml:space="preserve">Actividad que realizará el estudiante: Visualizar cómo el código que escribimos hoy (Backend/Lógica) se conectará con lo que veremos la próxima semana: La cara visible de las aplicaciones (HTML/CSS).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y</w:t>
      </w:r>
      <w:r>
        <w:rPr>
          <w:i/>
          <w:iCs/>
        </w:rPr>
        <w:t xml:space="preserve"> </w:t>
      </w:r>
      <w:r>
        <w:rPr>
          <w:i/>
          <w:iCs/>
        </w:rPr>
        <w:t xml:space="preserve">“Ticket de salida”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Pizarra.</w:t>
      </w:r>
    </w:p>
    <w:p>
      <w:pPr>
        <w:pStyle w:val="BodyText"/>
      </w:pPr>
      <w:r>
        <w:rPr>
          <w:i/>
          <w:iCs/>
        </w:rPr>
        <w:t xml:space="preserve">Actividad que realizará el estudiante: Escribir en el chat o en un post-it una cosa que aprendió hoy y una duda que todavía tiene.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2026-01-17T04:53:33Z</dcterms:created>
  <dcterms:modified xsi:type="dcterms:W3CDTF">2026-01-17T04:53:33Z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