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C440C" w14:textId="77777777" w:rsidR="0051011C" w:rsidRPr="0051011C" w:rsidRDefault="0051011C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1011C">
        <w:rPr>
          <w:rFonts w:ascii="Times New Roman" w:hAnsi="Times New Roman" w:cs="Times New Roman"/>
          <w:b/>
          <w:bCs/>
          <w:sz w:val="52"/>
          <w:szCs w:val="52"/>
        </w:rPr>
        <w:t>ANÁLISE DE VENDAS 2020–2022</w:t>
      </w:r>
    </w:p>
    <w:p w14:paraId="68DB746C" w14:textId="77777777" w:rsidR="0051011C" w:rsidRPr="0051011C" w:rsidRDefault="0051011C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1011C">
        <w:rPr>
          <w:rFonts w:ascii="Times New Roman" w:hAnsi="Times New Roman" w:cs="Times New Roman"/>
          <w:b/>
          <w:bCs/>
          <w:sz w:val="52"/>
          <w:szCs w:val="52"/>
        </w:rPr>
        <w:t>Projeto de Análise de Dados</w:t>
      </w:r>
    </w:p>
    <w:p w14:paraId="460E3AEF" w14:textId="77777777" w:rsidR="0051011C" w:rsidRDefault="0051011C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1011C">
        <w:rPr>
          <w:rFonts w:ascii="Times New Roman" w:hAnsi="Times New Roman" w:cs="Times New Roman"/>
          <w:b/>
          <w:bCs/>
          <w:sz w:val="52"/>
          <w:szCs w:val="52"/>
        </w:rPr>
        <w:t>Excel • SQL • Power BI</w:t>
      </w:r>
    </w:p>
    <w:p w14:paraId="2E797584" w14:textId="77777777" w:rsidR="00EB4818" w:rsidRDefault="00EB4818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CFDCD38" w14:textId="77777777" w:rsidR="00EB4818" w:rsidRDefault="00EB4818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DC12D37" w14:textId="77777777" w:rsidR="00EB4818" w:rsidRDefault="00EB4818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01C85DC" w14:textId="77777777" w:rsidR="00EB4818" w:rsidRDefault="00EB4818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F0FE885" w14:textId="77777777" w:rsidR="00EB4818" w:rsidRPr="0051011C" w:rsidRDefault="00EB4818" w:rsidP="00544EF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425638C" w14:textId="65C1383A" w:rsidR="0051011C" w:rsidRPr="0051011C" w:rsidRDefault="0051011C" w:rsidP="006F254F">
      <w:pPr>
        <w:spacing w:line="360" w:lineRule="auto"/>
        <w:ind w:left="3600"/>
        <w:rPr>
          <w:rFonts w:ascii="Times New Roman" w:hAnsi="Times New Roman" w:cs="Times New Roman"/>
        </w:rPr>
      </w:pPr>
      <w:r w:rsidRPr="0051011C">
        <w:rPr>
          <w:rFonts w:ascii="Times New Roman" w:hAnsi="Times New Roman" w:cs="Times New Roman"/>
        </w:rPr>
        <w:t>Projeto individual desenvolvido para portfólio profissional</w:t>
      </w:r>
      <w:r w:rsidR="006F254F">
        <w:rPr>
          <w:rFonts w:ascii="Times New Roman" w:hAnsi="Times New Roman" w:cs="Times New Roman"/>
        </w:rPr>
        <w:t xml:space="preserve">: </w:t>
      </w:r>
      <w:r w:rsidRPr="0051011C">
        <w:rPr>
          <w:rFonts w:ascii="Times New Roman" w:hAnsi="Times New Roman" w:cs="Times New Roman"/>
        </w:rPr>
        <w:t>Tratamento, exploração, análise e visualização de dados de vendas, com foco na geração</w:t>
      </w:r>
      <w:r w:rsidR="00EB03B4">
        <w:rPr>
          <w:rFonts w:ascii="Times New Roman" w:hAnsi="Times New Roman" w:cs="Times New Roman"/>
        </w:rPr>
        <w:t xml:space="preserve"> </w:t>
      </w:r>
      <w:r w:rsidRPr="0051011C">
        <w:rPr>
          <w:rFonts w:ascii="Times New Roman" w:hAnsi="Times New Roman" w:cs="Times New Roman"/>
        </w:rPr>
        <w:t>de indicadores e respostas a perguntas de negócio</w:t>
      </w:r>
      <w:r w:rsidR="00EB03B4">
        <w:rPr>
          <w:rFonts w:ascii="Times New Roman" w:hAnsi="Times New Roman" w:cs="Times New Roman"/>
        </w:rPr>
        <w:t>.</w:t>
      </w:r>
    </w:p>
    <w:p w14:paraId="0F66F586" w14:textId="235FAE03" w:rsidR="00075C36" w:rsidRDefault="007C0EE8" w:rsidP="00075C36">
      <w:pPr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Desenvol</w:t>
      </w:r>
      <w:r w:rsidR="00D268BF">
        <w:rPr>
          <w:rFonts w:ascii="Times New Roman" w:hAnsi="Times New Roman" w:cs="Times New Roman"/>
        </w:rPr>
        <w:t>vedor</w:t>
      </w:r>
      <w:r w:rsidR="00EB4818">
        <w:rPr>
          <w:rFonts w:ascii="Times New Roman" w:hAnsi="Times New Roman" w:cs="Times New Roman"/>
        </w:rPr>
        <w:t xml:space="preserve">: </w:t>
      </w:r>
      <w:r w:rsidR="00544EFB" w:rsidRPr="00257250">
        <w:rPr>
          <w:rFonts w:ascii="Times New Roman" w:hAnsi="Times New Roman" w:cs="Times New Roman"/>
          <w:b/>
          <w:bCs/>
        </w:rPr>
        <w:t>Emílio Tucayano Ferraz Gaspar</w:t>
      </w:r>
    </w:p>
    <w:p w14:paraId="734F0B4D" w14:textId="77777777" w:rsidR="00075C36" w:rsidRDefault="00075C36" w:rsidP="00075C36">
      <w:pPr>
        <w:ind w:left="3600"/>
        <w:rPr>
          <w:rFonts w:ascii="Times New Roman" w:hAnsi="Times New Roman" w:cs="Times New Roman"/>
        </w:rPr>
      </w:pPr>
    </w:p>
    <w:p w14:paraId="3974146E" w14:textId="77777777" w:rsidR="00075C36" w:rsidRDefault="00075C36" w:rsidP="00EB4818">
      <w:pPr>
        <w:rPr>
          <w:rFonts w:ascii="Times New Roman" w:hAnsi="Times New Roman" w:cs="Times New Roman"/>
        </w:rPr>
      </w:pPr>
    </w:p>
    <w:p w14:paraId="06934A9A" w14:textId="77777777" w:rsidR="00075C36" w:rsidRDefault="00075C36" w:rsidP="00EB4818">
      <w:pPr>
        <w:rPr>
          <w:rFonts w:ascii="Times New Roman" w:hAnsi="Times New Roman" w:cs="Times New Roman"/>
        </w:rPr>
      </w:pPr>
    </w:p>
    <w:p w14:paraId="34ABAC0E" w14:textId="77777777" w:rsidR="00257250" w:rsidRDefault="00257250" w:rsidP="00EB4818">
      <w:pPr>
        <w:rPr>
          <w:rFonts w:ascii="Times New Roman" w:hAnsi="Times New Roman" w:cs="Times New Roman"/>
        </w:rPr>
      </w:pPr>
    </w:p>
    <w:p w14:paraId="2B3B133A" w14:textId="77777777" w:rsidR="00075C36" w:rsidRDefault="00075C36" w:rsidP="00EB4818">
      <w:pPr>
        <w:rPr>
          <w:rFonts w:ascii="Times New Roman" w:hAnsi="Times New Roman" w:cs="Times New Roman"/>
        </w:rPr>
      </w:pPr>
    </w:p>
    <w:p w14:paraId="1B86AC66" w14:textId="77777777" w:rsidR="009055BF" w:rsidRDefault="009055BF" w:rsidP="00EB4818">
      <w:pPr>
        <w:rPr>
          <w:rFonts w:ascii="Times New Roman" w:hAnsi="Times New Roman" w:cs="Times New Roman"/>
        </w:rPr>
      </w:pPr>
    </w:p>
    <w:p w14:paraId="1F093780" w14:textId="77777777" w:rsidR="00536090" w:rsidRDefault="00536090" w:rsidP="00536090">
      <w:pPr>
        <w:jc w:val="center"/>
        <w:rPr>
          <w:rFonts w:ascii="Times New Roman" w:hAnsi="Times New Roman" w:cs="Times New Roman"/>
        </w:rPr>
      </w:pPr>
    </w:p>
    <w:p w14:paraId="52F686A5" w14:textId="4096F92A" w:rsidR="008B5CDB" w:rsidRDefault="007C0EE8" w:rsidP="00257A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3DE3B59" wp14:editId="363D95B5">
            <wp:simplePos x="0" y="0"/>
            <wp:positionH relativeFrom="column">
              <wp:posOffset>-6985</wp:posOffset>
            </wp:positionH>
            <wp:positionV relativeFrom="paragraph">
              <wp:posOffset>159145384</wp:posOffset>
            </wp:positionV>
            <wp:extent cx="5398770" cy="385635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75C36" w:rsidRPr="0051011C">
        <w:rPr>
          <w:rFonts w:ascii="Times New Roman" w:hAnsi="Times New Roman" w:cs="Times New Roman"/>
        </w:rPr>
        <w:t>LUANDA, ANGOLA</w:t>
      </w:r>
      <w:r w:rsidR="00075C36" w:rsidRPr="00833276">
        <w:rPr>
          <w:rFonts w:ascii="Times New Roman" w:hAnsi="Times New Roman" w:cs="Times New Roman"/>
        </w:rPr>
        <w:t>/</w:t>
      </w:r>
      <w:r w:rsidR="00075C36" w:rsidRPr="0051011C">
        <w:rPr>
          <w:rFonts w:ascii="Times New Roman" w:hAnsi="Times New Roman" w:cs="Times New Roman"/>
        </w:rPr>
        <w:t>2026</w:t>
      </w:r>
    </w:p>
    <w:p w14:paraId="1B59A044" w14:textId="64BFA3B2" w:rsidR="007D31C5" w:rsidRDefault="00257A5D" w:rsidP="007D31C5">
      <w:pPr>
        <w:jc w:val="center"/>
        <w:rPr>
          <w:rFonts w:ascii="Times New Roman" w:hAnsi="Times New Roman" w:cs="Times New Roman"/>
          <w:b/>
          <w:bCs/>
        </w:rPr>
      </w:pPr>
      <w:r w:rsidRPr="0042076F">
        <w:rPr>
          <w:rFonts w:ascii="Times New Roman" w:hAnsi="Times New Roman" w:cs="Times New Roman"/>
          <w:b/>
          <w:bCs/>
        </w:rPr>
        <w:lastRenderedPageBreak/>
        <w:t>ÍNDICE</w:t>
      </w:r>
    </w:p>
    <w:p w14:paraId="09C9088E" w14:textId="77777777" w:rsidR="007D31C5" w:rsidRDefault="007D31C5" w:rsidP="0069120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E48974" w14:textId="570EDBAA" w:rsidR="004048C6" w:rsidRPr="00A72F15" w:rsidRDefault="004048C6" w:rsidP="002738E6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TOC \o "1-2" \h \z \u </w:instrText>
      </w:r>
      <w:r>
        <w:rPr>
          <w:rFonts w:ascii="Times New Roman" w:hAnsi="Times New Roman" w:cs="Times New Roman"/>
          <w:b/>
          <w:bCs/>
        </w:rPr>
        <w:fldChar w:fldCharType="separate"/>
      </w:r>
      <w:hyperlink w:anchor="_Toc238686682" w:history="1">
        <w:r w:rsidRPr="00A72F15">
          <w:rPr>
            <w:rStyle w:val="Hyperlink"/>
            <w:rFonts w:ascii="Times New Roman" w:hAnsi="Times New Roman" w:cs="Times New Roman"/>
            <w:noProof/>
          </w:rPr>
          <w:t>1.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INTRODUÇÃO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_Toc238686682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1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CC9AF5A" w14:textId="00DF2388" w:rsidR="004048C6" w:rsidRPr="00A72F15" w:rsidRDefault="004048C6" w:rsidP="001A04E3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683" w:history="1">
        <w:r w:rsidRPr="00A72F15">
          <w:rPr>
            <w:rStyle w:val="Hyperlink"/>
            <w:rFonts w:ascii="Times New Roman" w:hAnsi="Times New Roman" w:cs="Times New Roman"/>
            <w:noProof/>
          </w:rPr>
          <w:t>2.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OBJETIVOS DO PROJETO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_Toc238686683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2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1D34C0" w14:textId="58D82A5A" w:rsidR="004048C6" w:rsidRPr="00A72F15" w:rsidRDefault="004048C6" w:rsidP="00C40845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686" w:history="1">
        <w:r w:rsidRPr="00A72F15">
          <w:rPr>
            <w:rStyle w:val="Hyperlink"/>
            <w:rFonts w:ascii="Times New Roman" w:hAnsi="Times New Roman" w:cs="Times New Roman"/>
            <w:noProof/>
          </w:rPr>
          <w:t>3.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DESCRIÇÃO E ESTRUTURA DOS DADOS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_Toc238686686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3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7D8CE2" w14:textId="4B5E67E3" w:rsidR="004048C6" w:rsidRPr="00A72F15" w:rsidRDefault="004048C6" w:rsidP="002738E6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689" w:history="1">
        <w:r w:rsidRPr="00A72F15">
          <w:rPr>
            <w:rStyle w:val="Hyperlink"/>
            <w:rFonts w:ascii="Times New Roman" w:hAnsi="Times New Roman" w:cs="Times New Roman"/>
            <w:noProof/>
          </w:rPr>
          <w:t>4.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PERGUNTAS DE NEGÓCIO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_Toc238686689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4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7FA524" w14:textId="7B72B3D9" w:rsidR="004048C6" w:rsidRPr="00A72F15" w:rsidRDefault="004048C6" w:rsidP="001A04E3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690" w:history="1">
        <w:r w:rsidRPr="00A72F15">
          <w:rPr>
            <w:rStyle w:val="Hyperlink"/>
            <w:rFonts w:ascii="Times New Roman" w:hAnsi="Times New Roman" w:cs="Times New Roman"/>
            <w:noProof/>
          </w:rPr>
          <w:t>5.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PREPARAÇÃO E TRATAMENTO DOS DADOS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_Toc238686690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5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BCCEB1F" w14:textId="74F0F889" w:rsidR="004048C6" w:rsidRPr="00A72F15" w:rsidRDefault="004048C6" w:rsidP="002738E6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696" w:history="1">
        <w:r w:rsidRPr="00A72F15">
          <w:rPr>
            <w:rStyle w:val="Hyperlink"/>
            <w:rFonts w:ascii="Times New Roman" w:hAnsi="Times New Roman" w:cs="Times New Roman"/>
            <w:noProof/>
          </w:rPr>
          <w:t>6.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ANÁLISE DOS DADOS NO EXCEL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_Toc238686696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7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2EBCDE" w14:textId="7AB7197A" w:rsidR="004048C6" w:rsidRPr="00A72F15" w:rsidRDefault="004048C6" w:rsidP="001A04E3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04" w:history="1">
        <w:r w:rsidRPr="00A72F15">
          <w:rPr>
            <w:rStyle w:val="Hyperlink"/>
            <w:rFonts w:ascii="Times New Roman" w:hAnsi="Times New Roman" w:cs="Times New Roman"/>
            <w:noProof/>
          </w:rPr>
          <w:t>7.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MODELAGEM DOS DADOS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_Toc238686704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7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5D814F9" w14:textId="46CE20C0" w:rsidR="004048C6" w:rsidRPr="00A72F15" w:rsidRDefault="004048C6" w:rsidP="002738E6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07" w:history="1">
        <w:r w:rsidRPr="00A72F15">
          <w:rPr>
            <w:rStyle w:val="Hyperlink"/>
            <w:rFonts w:ascii="Times New Roman" w:hAnsi="Times New Roman" w:cs="Times New Roman"/>
            <w:noProof/>
          </w:rPr>
          <w:t>8.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ANÁLISE DOS DADOS COM SQL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_Toc238686707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9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1A2944" w14:textId="0C5F38D5" w:rsidR="004048C6" w:rsidRPr="00A72F15" w:rsidRDefault="004048C6" w:rsidP="002738E6">
      <w:pPr>
        <w:pStyle w:val="Sumrio1"/>
        <w:tabs>
          <w:tab w:val="left" w:pos="48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14" w:history="1">
        <w:r w:rsidRPr="00A72F15">
          <w:rPr>
            <w:rStyle w:val="Hyperlink"/>
            <w:rFonts w:ascii="Times New Roman" w:hAnsi="Times New Roman" w:cs="Times New Roman"/>
            <w:noProof/>
          </w:rPr>
          <w:t>9.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MEDIDAS E CÁLCULOS NO POWER BI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_Toc238686714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9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F06D59" w14:textId="2455383D" w:rsidR="004048C6" w:rsidRPr="00A72F15" w:rsidRDefault="004048C6" w:rsidP="002738E6">
      <w:pPr>
        <w:pStyle w:val="Sumrio1"/>
        <w:tabs>
          <w:tab w:val="left" w:pos="72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21" w:history="1">
        <w:r w:rsidRPr="00A72F15">
          <w:rPr>
            <w:rStyle w:val="Hyperlink"/>
            <w:rFonts w:ascii="Times New Roman" w:hAnsi="Times New Roman" w:cs="Times New Roman"/>
            <w:noProof/>
          </w:rPr>
          <w:t>10.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DASHBOARD NO POWER BI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_Toc238686721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10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C5C967" w14:textId="5450AA7E" w:rsidR="004048C6" w:rsidRPr="00A72F15" w:rsidRDefault="004048C6" w:rsidP="001A04E3">
      <w:pPr>
        <w:pStyle w:val="Sumrio1"/>
        <w:tabs>
          <w:tab w:val="left" w:pos="72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24" w:history="1">
        <w:r w:rsidRPr="00A72F15">
          <w:rPr>
            <w:rStyle w:val="Hyperlink"/>
            <w:rFonts w:ascii="Times New Roman" w:hAnsi="Times New Roman" w:cs="Times New Roman"/>
            <w:noProof/>
          </w:rPr>
          <w:t>11.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PRINCIPAIS RESULTADOS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_Toc238686724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11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CC3203" w14:textId="787A49F9" w:rsidR="004048C6" w:rsidRPr="00A72F15" w:rsidRDefault="004048C6" w:rsidP="002738E6">
      <w:pPr>
        <w:pStyle w:val="Sumrio1"/>
        <w:tabs>
          <w:tab w:val="left" w:pos="720"/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30" w:history="1">
        <w:r w:rsidRPr="00A72F15">
          <w:rPr>
            <w:rStyle w:val="Hyperlink"/>
            <w:rFonts w:ascii="Times New Roman" w:hAnsi="Times New Roman" w:cs="Times New Roman"/>
            <w:noProof/>
          </w:rPr>
          <w:t>12.</w:t>
        </w:r>
        <w:r w:rsidRPr="00A72F15">
          <w:rPr>
            <w:rFonts w:ascii="Times New Roman" w:hAnsi="Times New Roman" w:cs="Times New Roman"/>
            <w:noProof/>
          </w:rPr>
          <w:tab/>
        </w:r>
        <w:r w:rsidRPr="00A72F15">
          <w:rPr>
            <w:rStyle w:val="Hyperlink"/>
            <w:rFonts w:ascii="Times New Roman" w:hAnsi="Times New Roman" w:cs="Times New Roman"/>
            <w:noProof/>
          </w:rPr>
          <w:t>CONCLUSÃO</w:t>
        </w:r>
        <w:r w:rsidRPr="00A72F15">
          <w:rPr>
            <w:rFonts w:ascii="Times New Roman" w:hAnsi="Times New Roman" w:cs="Times New Roman"/>
            <w:noProof/>
            <w:webHidden/>
          </w:rPr>
          <w:tab/>
        </w:r>
        <w:r w:rsidRPr="00A72F15">
          <w:rPr>
            <w:rFonts w:ascii="Times New Roman" w:hAnsi="Times New Roman" w:cs="Times New Roman"/>
            <w:noProof/>
            <w:webHidden/>
          </w:rPr>
          <w:fldChar w:fldCharType="begin"/>
        </w:r>
        <w:r w:rsidRPr="00A72F15">
          <w:rPr>
            <w:rFonts w:ascii="Times New Roman" w:hAnsi="Times New Roman" w:cs="Times New Roman"/>
            <w:noProof/>
            <w:webHidden/>
          </w:rPr>
          <w:instrText xml:space="preserve"> PAGEREF _Toc238686730 \h </w:instrText>
        </w:r>
        <w:r w:rsidRPr="00A72F15">
          <w:rPr>
            <w:rFonts w:ascii="Times New Roman" w:hAnsi="Times New Roman" w:cs="Times New Roman"/>
            <w:noProof/>
            <w:webHidden/>
          </w:rPr>
        </w:r>
        <w:r w:rsidRPr="00A72F1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2F15">
          <w:rPr>
            <w:rFonts w:ascii="Times New Roman" w:hAnsi="Times New Roman" w:cs="Times New Roman"/>
            <w:noProof/>
            <w:webHidden/>
          </w:rPr>
          <w:t>13</w:t>
        </w:r>
        <w:r w:rsidRPr="00A72F1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A75C67" w14:textId="490F262B" w:rsidR="004048C6" w:rsidRPr="00A72F15" w:rsidRDefault="004048C6" w:rsidP="002738E6">
      <w:pPr>
        <w:pStyle w:val="Sumrio1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31" w:history="1">
        <w:r w:rsidRPr="00A72F15">
          <w:rPr>
            <w:rStyle w:val="Hyperlink"/>
            <w:rFonts w:ascii="Times New Roman" w:hAnsi="Times New Roman" w:cs="Times New Roman"/>
            <w:noProof/>
          </w:rPr>
          <w:t>TECNOLOGIAS UTILIZADAS</w:t>
        </w:r>
      </w:hyperlink>
    </w:p>
    <w:p w14:paraId="5790C7EA" w14:textId="31BD5FE8" w:rsidR="004048C6" w:rsidRPr="00A72F15" w:rsidRDefault="004048C6" w:rsidP="002738E6">
      <w:pPr>
        <w:pStyle w:val="Sumrio1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32" w:history="1">
        <w:r w:rsidRPr="00A72F15">
          <w:rPr>
            <w:rStyle w:val="Hyperlink"/>
            <w:rFonts w:ascii="Times New Roman" w:hAnsi="Times New Roman" w:cs="Times New Roman"/>
            <w:noProof/>
          </w:rPr>
          <w:t>FLUXO DE TRABALHO</w:t>
        </w:r>
      </w:hyperlink>
    </w:p>
    <w:p w14:paraId="68523672" w14:textId="6CAEEA50" w:rsidR="004048C6" w:rsidRPr="00A72F15" w:rsidRDefault="004048C6" w:rsidP="002738E6">
      <w:pPr>
        <w:pStyle w:val="Sumrio1"/>
        <w:tabs>
          <w:tab w:val="right" w:leader="dot" w:pos="8494"/>
        </w:tabs>
        <w:spacing w:line="360" w:lineRule="auto"/>
        <w:rPr>
          <w:rFonts w:ascii="Times New Roman" w:hAnsi="Times New Roman" w:cs="Times New Roman"/>
          <w:noProof/>
        </w:rPr>
      </w:pPr>
      <w:hyperlink w:anchor="_Toc238686733" w:history="1">
        <w:r w:rsidRPr="00A72F15">
          <w:rPr>
            <w:rStyle w:val="Hyperlink"/>
            <w:rFonts w:ascii="Times New Roman" w:hAnsi="Times New Roman" w:cs="Times New Roman"/>
            <w:noProof/>
          </w:rPr>
          <w:t>ANEXOS</w:t>
        </w:r>
      </w:hyperlink>
    </w:p>
    <w:p w14:paraId="147CA212" w14:textId="34FF9678" w:rsidR="007D31C5" w:rsidRPr="0042076F" w:rsidRDefault="004048C6" w:rsidP="007D31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end"/>
      </w:r>
    </w:p>
    <w:p w14:paraId="193D7101" w14:textId="77777777" w:rsidR="00257A5D" w:rsidRDefault="00257A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1924FFA" w14:textId="77777777" w:rsidR="00BE151C" w:rsidRDefault="00BE151C" w:rsidP="000C4264">
      <w:pPr>
        <w:rPr>
          <w:rFonts w:ascii="Times New Roman" w:hAnsi="Times New Roman" w:cs="Times New Roman"/>
          <w:b/>
          <w:bCs/>
        </w:rPr>
        <w:sectPr w:rsidR="00BE151C" w:rsidSect="00CC6DE9">
          <w:footerReference w:type="default" r:id="rId9"/>
          <w:pgSz w:w="11906" w:h="16838"/>
          <w:pgMar w:top="1417" w:right="1701" w:bottom="1417" w:left="1701" w:header="708" w:footer="708" w:gutter="0"/>
          <w:pgBorders w:display="firstPage" w:offsetFrom="page">
            <w:top w:val="thinThickSmallGap" w:sz="24" w:space="24" w:color="000000" w:themeColor="text1"/>
            <w:left w:val="thinThickSmallGap" w:sz="24" w:space="24" w:color="000000" w:themeColor="text1"/>
            <w:bottom w:val="thinThickSmallGap" w:sz="24" w:space="24" w:color="000000" w:themeColor="text1"/>
            <w:right w:val="thinThickSmallGap" w:sz="24" w:space="24" w:color="000000" w:themeColor="text1"/>
          </w:pgBorders>
          <w:pgNumType w:start="1"/>
          <w:cols w:space="708"/>
          <w:docGrid w:linePitch="360"/>
        </w:sectPr>
      </w:pPr>
    </w:p>
    <w:p w14:paraId="42858527" w14:textId="77777777" w:rsidR="0042076F" w:rsidRDefault="0042076F" w:rsidP="008508F7">
      <w:pPr>
        <w:pStyle w:val="Ttulo1"/>
        <w:rPr>
          <w:rStyle w:val="Ttulo1Char"/>
          <w:b/>
          <w:bCs/>
        </w:rPr>
      </w:pPr>
      <w:bookmarkStart w:id="0" w:name="_Toc238686682"/>
      <w:r w:rsidRPr="008508F7">
        <w:rPr>
          <w:rStyle w:val="Ttulo1Char"/>
          <w:b/>
          <w:bCs/>
        </w:rPr>
        <w:lastRenderedPageBreak/>
        <w:t>INTRODUÇÃO</w:t>
      </w:r>
      <w:bookmarkEnd w:id="0"/>
    </w:p>
    <w:p w14:paraId="5B90A514" w14:textId="77777777" w:rsidR="008508F7" w:rsidRPr="008508F7" w:rsidRDefault="008508F7" w:rsidP="008508F7"/>
    <w:p w14:paraId="6147EA52" w14:textId="77777777" w:rsidR="00DA3885" w:rsidRDefault="00A9196A" w:rsidP="006F22CF">
      <w:pPr>
        <w:pStyle w:val="SemEspaamento"/>
      </w:pPr>
      <w:r w:rsidRPr="00A9196A">
        <w:t>A utilização de dados para apoiar a tomada de decisões tornou-se uma prática fundamental nas organizações, especialmente em contextos relacionados com vendas e desempenho comercial. A existência de grandes volumes de dados, por si só, não garante uma boa tomada de decisão; é necessário transformar esses dados em informação organizada, indicadores relevantes e análises capazes de responder a questões concretas do negócio.</w:t>
      </w:r>
      <w:r w:rsidR="006F22CF">
        <w:t xml:space="preserve"> </w:t>
      </w:r>
    </w:p>
    <w:p w14:paraId="2258CA8E" w14:textId="03BF69BB" w:rsidR="00A9196A" w:rsidRPr="00A9196A" w:rsidRDefault="00A9196A" w:rsidP="006F22CF">
      <w:pPr>
        <w:pStyle w:val="SemEspaamento"/>
      </w:pPr>
      <w:r w:rsidRPr="00A9196A">
        <w:t>Este projeto foi desenvolvido com o objetivo de realizar uma análise integrada de dados de vendas referentes ao período de 2020 a 2022. O projeto parte de dados inicialmente disponibilizados em diferentes ficheiros e procura demonstrar um fluxo completo de análise, desde a preparação e organização dos dados até à sua exploração e visualização.</w:t>
      </w:r>
    </w:p>
    <w:p w14:paraId="7764583E" w14:textId="6E09A168" w:rsidR="00A9196A" w:rsidRPr="00A9196A" w:rsidRDefault="00A9196A" w:rsidP="006F22CF">
      <w:pPr>
        <w:pStyle w:val="SemEspaamento"/>
      </w:pPr>
      <w:r w:rsidRPr="00A9196A">
        <w:t xml:space="preserve">Diferentemente de projetos desenvolvidos individualmente para uma única ferramenta, este trabalho procura integrar diferentes tecnologias utilizadas no processo de análise de dados. O </w:t>
      </w:r>
      <w:r w:rsidRPr="0000164A">
        <w:rPr>
          <w:b/>
          <w:bCs/>
        </w:rPr>
        <w:t>Excel</w:t>
      </w:r>
      <w:r w:rsidRPr="00A9196A">
        <w:t xml:space="preserve"> e o </w:t>
      </w:r>
      <w:r w:rsidRPr="0000164A">
        <w:rPr>
          <w:b/>
          <w:bCs/>
        </w:rPr>
        <w:t xml:space="preserve">Power Query </w:t>
      </w:r>
      <w:r w:rsidRPr="00A9196A">
        <w:t xml:space="preserve">são utilizados na etapa inicial de organização e tratamento dos dados, o </w:t>
      </w:r>
      <w:r w:rsidRPr="0000164A">
        <w:rPr>
          <w:b/>
          <w:bCs/>
        </w:rPr>
        <w:t>MySQL</w:t>
      </w:r>
      <w:r w:rsidRPr="00A9196A">
        <w:t xml:space="preserve"> é utilizado para estruturar a base de dados e realizar consultas analíticas, e o </w:t>
      </w:r>
      <w:r w:rsidRPr="0000164A">
        <w:rPr>
          <w:b/>
          <w:bCs/>
        </w:rPr>
        <w:t>Power BI</w:t>
      </w:r>
      <w:r w:rsidRPr="00A9196A">
        <w:t xml:space="preserve"> é utilizado para a construção de indicadores e visualizações interativas.</w:t>
      </w:r>
      <w:r w:rsidR="006F22CF">
        <w:t xml:space="preserve"> </w:t>
      </w:r>
      <w:r w:rsidRPr="00A9196A">
        <w:t>A análise é orientada por perguntas de negócio relacionadas com a evolução das vendas, o volume de produtos vendidos, a receita, o lucro bruto e o desempenho de produtos e lojas. Dessa forma, o projeto procura não apenas apresentar valores, mas demonstrar como diferentes ferramentas podem ser utilizadas de forma complementar para transformar dados brutos em informação útil para a análise do desempenho comercial.</w:t>
      </w:r>
      <w:r w:rsidR="006F22CF">
        <w:t xml:space="preserve"> </w:t>
      </w:r>
    </w:p>
    <w:p w14:paraId="79837885" w14:textId="2381B83B" w:rsidR="00A103F2" w:rsidRPr="00A103F2" w:rsidRDefault="00A103F2" w:rsidP="0042076F">
      <w:pPr>
        <w:jc w:val="center"/>
      </w:pPr>
      <w:r w:rsidRPr="00A103F2">
        <w:br/>
      </w:r>
    </w:p>
    <w:p w14:paraId="471428BD" w14:textId="77777777" w:rsidR="00A103F2" w:rsidRDefault="00A103F2"/>
    <w:p w14:paraId="317481D0" w14:textId="77777777" w:rsidR="00CC58F2" w:rsidRDefault="00CC58F2"/>
    <w:p w14:paraId="1743F57A" w14:textId="77777777" w:rsidR="00CC58F2" w:rsidRDefault="00CC58F2"/>
    <w:p w14:paraId="1260DC4A" w14:textId="09EEE7D4" w:rsidR="001311DD" w:rsidRDefault="004D3715" w:rsidP="004D3715">
      <w:pPr>
        <w:pStyle w:val="Ttulo1"/>
      </w:pPr>
      <w:bookmarkStart w:id="1" w:name="_Toc238686683"/>
      <w:r w:rsidRPr="004D3715">
        <w:lastRenderedPageBreak/>
        <w:t>OBJETIVOS DO PROJETO</w:t>
      </w:r>
      <w:bookmarkEnd w:id="1"/>
    </w:p>
    <w:p w14:paraId="454F5770" w14:textId="77777777" w:rsidR="00AE6BBB" w:rsidRPr="00AE6BBB" w:rsidRDefault="00AE6BBB" w:rsidP="00AE6BBB"/>
    <w:p w14:paraId="28EFAF3E" w14:textId="0F91C77B" w:rsidR="001311DD" w:rsidRPr="00AE6BBB" w:rsidRDefault="001311DD" w:rsidP="00AE6BBB">
      <w:pPr>
        <w:pStyle w:val="Ttulo2"/>
      </w:pPr>
      <w:bookmarkStart w:id="2" w:name="_Toc238686684"/>
      <w:r w:rsidRPr="00AE6BBB">
        <w:t>Objetivo Geral</w:t>
      </w:r>
      <w:bookmarkEnd w:id="2"/>
    </w:p>
    <w:p w14:paraId="1F60977D" w14:textId="6FD38074" w:rsidR="004D3715" w:rsidRDefault="001311DD" w:rsidP="00AE6BBB">
      <w:pPr>
        <w:pStyle w:val="SemEspaamento"/>
      </w:pPr>
      <w:r w:rsidRPr="001311DD">
        <w:t>Desenvolver uma análise integrada dos dados de vendas referentes ao período de 2020 a 2022, utilizando Excel, SQL e Power BI para preparar, explorar, analisar e visualizar os dados, com o propósito de obter informações relevantes sobre o desempenho comercial e responder a perguntas de negócio.</w:t>
      </w:r>
    </w:p>
    <w:p w14:paraId="69A9A270" w14:textId="77777777" w:rsidR="00AE6BBB" w:rsidRPr="001311DD" w:rsidRDefault="00AE6BBB" w:rsidP="00AE6BBB">
      <w:pPr>
        <w:pStyle w:val="SemEspaamento"/>
      </w:pPr>
    </w:p>
    <w:p w14:paraId="622F5B7E" w14:textId="0A0B59D3" w:rsidR="001311DD" w:rsidRPr="001311DD" w:rsidRDefault="001311DD" w:rsidP="00AE6BBB">
      <w:pPr>
        <w:pStyle w:val="Ttulo2"/>
      </w:pPr>
      <w:bookmarkStart w:id="3" w:name="_Toc238686685"/>
      <w:r w:rsidRPr="001311DD">
        <w:t>Objetivos Específicos</w:t>
      </w:r>
      <w:bookmarkEnd w:id="3"/>
    </w:p>
    <w:p w14:paraId="4DD5E822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Consolidar os dados de vendas dos anos de 2020, 2021 e 2022 em uma estrutura única para análise.</w:t>
      </w:r>
    </w:p>
    <w:p w14:paraId="223747C1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Identificar e tratar inconsistências, valores ausentes e problemas de formatação presentes nos dados.</w:t>
      </w:r>
    </w:p>
    <w:p w14:paraId="3DC88411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Organizar os dados de forma adequada para facilitar consultas e análises posteriores.</w:t>
      </w:r>
    </w:p>
    <w:p w14:paraId="507F488E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Estruturar os dados em uma base de dados MySQL e estabelecer os relacionamentos necessários entre as tabelas.</w:t>
      </w:r>
    </w:p>
    <w:p w14:paraId="3E0F5B42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Utilizar SQL para realizar consultas e obter indicadores relacionados ao volume de vendas, receita, custo e lucro bruto.</w:t>
      </w:r>
    </w:p>
    <w:p w14:paraId="6E2CCD7D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Desenvolver medidas no Power BI para calcular os principais indicadores de desempenho.</w:t>
      </w:r>
    </w:p>
    <w:p w14:paraId="2FA06310" w14:textId="77777777" w:rsidR="001311DD" w:rsidRPr="001311DD" w:rsidRDefault="001311DD" w:rsidP="0093336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1DD">
        <w:rPr>
          <w:rFonts w:ascii="Times New Roman" w:hAnsi="Times New Roman" w:cs="Times New Roman"/>
        </w:rPr>
        <w:t>Construir um dashboard interativo capaz de apresentar os principais resultados de forma clara e objetiva.</w:t>
      </w:r>
    </w:p>
    <w:p w14:paraId="2EB82A5C" w14:textId="77777777" w:rsidR="006F22CF" w:rsidRDefault="006F22CF"/>
    <w:p w14:paraId="0B6D2668" w14:textId="77777777" w:rsidR="00436EC2" w:rsidRDefault="00436EC2"/>
    <w:p w14:paraId="0DDD3D32" w14:textId="77777777" w:rsidR="00436EC2" w:rsidRDefault="00436EC2"/>
    <w:p w14:paraId="68600251" w14:textId="77777777" w:rsidR="00423C18" w:rsidRDefault="00423C18"/>
    <w:p w14:paraId="00DE6077" w14:textId="77777777" w:rsidR="00423C18" w:rsidRDefault="00423C18"/>
    <w:p w14:paraId="7B2A7F6E" w14:textId="77777777" w:rsidR="00423C18" w:rsidRDefault="00423C18"/>
    <w:p w14:paraId="4CA38F1C" w14:textId="5448BDE5" w:rsidR="00C928A1" w:rsidRDefault="00C928A1" w:rsidP="00C928A1">
      <w:pPr>
        <w:pStyle w:val="Ttulo1"/>
      </w:pPr>
      <w:bookmarkStart w:id="4" w:name="_Toc238686686"/>
      <w:r w:rsidRPr="003B47D5">
        <w:lastRenderedPageBreak/>
        <w:t>DESCRIÇÃO E ESTRUTURA DOS DADOS</w:t>
      </w:r>
      <w:bookmarkEnd w:id="4"/>
    </w:p>
    <w:p w14:paraId="6120B297" w14:textId="77777777" w:rsidR="00423C18" w:rsidRPr="00423C18" w:rsidRDefault="00423C18" w:rsidP="005B713A">
      <w:pPr>
        <w:spacing w:line="240" w:lineRule="auto"/>
      </w:pPr>
    </w:p>
    <w:p w14:paraId="0D0E8C39" w14:textId="474EDF9D" w:rsidR="006C13EF" w:rsidRPr="006C13EF" w:rsidRDefault="003B47D5" w:rsidP="006C13EF">
      <w:pPr>
        <w:pStyle w:val="Ttulo2"/>
      </w:pPr>
      <w:bookmarkStart w:id="5" w:name="_Toc238686687"/>
      <w:r w:rsidRPr="003B47D5">
        <w:t>Origem dos Dados</w:t>
      </w:r>
      <w:bookmarkEnd w:id="5"/>
    </w:p>
    <w:p w14:paraId="0420E2BD" w14:textId="0257D8FA" w:rsidR="0033506B" w:rsidRDefault="003B47D5" w:rsidP="005B713A">
      <w:pPr>
        <w:pStyle w:val="SemEspaamento"/>
      </w:pPr>
      <w:r w:rsidRPr="003B47D5">
        <w:t xml:space="preserve">Os dados utilizados neste projeto foram disponibilizados inicialmente em </w:t>
      </w:r>
      <w:r w:rsidRPr="00B711A9">
        <w:rPr>
          <w:b/>
          <w:bCs/>
        </w:rPr>
        <w:t>ficheiros Excel separados</w:t>
      </w:r>
      <w:r w:rsidRPr="003B47D5">
        <w:t xml:space="preserve">, contendo informações relacionadas com </w:t>
      </w:r>
      <w:r w:rsidRPr="00B711A9">
        <w:rPr>
          <w:b/>
          <w:bCs/>
        </w:rPr>
        <w:t>vendas, produtos, clientes, lojas, localidades e devoluções</w:t>
      </w:r>
      <w:r w:rsidRPr="003B47D5">
        <w:t>.</w:t>
      </w:r>
      <w:r w:rsidR="00B711A9">
        <w:t xml:space="preserve"> </w:t>
      </w:r>
      <w:r w:rsidRPr="003B47D5">
        <w:t xml:space="preserve">Os dados de vendas encontravam-se distribuídos por três ficheiros correspondentes aos anos de </w:t>
      </w:r>
      <w:r w:rsidRPr="00B711A9">
        <w:rPr>
          <w:b/>
          <w:bCs/>
        </w:rPr>
        <w:t>2020, 2021 e 2022</w:t>
      </w:r>
      <w:r w:rsidRPr="003B47D5">
        <w:t>. Durante a etapa de preparação, esses ficheiros foram consolidados numa única estrutura de vendas, permitindo realizar análises sobre todo o período de 2020 a 2022.</w:t>
      </w:r>
      <w:r w:rsidR="001747EF">
        <w:t xml:space="preserve"> </w:t>
      </w:r>
      <w:r w:rsidRPr="003B47D5">
        <w:t>Além dos dados de vendas, foram utilizados ficheiros auxiliares com informações descritivas sobre os produtos, clientes, lojas e localidades, bem como informações relacionadas com devoluções.</w:t>
      </w:r>
    </w:p>
    <w:p w14:paraId="44E1D31B" w14:textId="77777777" w:rsidR="005B713A" w:rsidRPr="003B47D5" w:rsidRDefault="005B713A" w:rsidP="005B713A">
      <w:pPr>
        <w:pStyle w:val="SemEspaamento"/>
        <w:spacing w:line="240" w:lineRule="auto"/>
      </w:pPr>
    </w:p>
    <w:p w14:paraId="06C9EE6B" w14:textId="52D7EC61" w:rsidR="003B47D5" w:rsidRPr="003B47D5" w:rsidRDefault="003B47D5" w:rsidP="001747EF">
      <w:pPr>
        <w:pStyle w:val="Ttulo2"/>
      </w:pPr>
      <w:bookmarkStart w:id="6" w:name="_Toc238686688"/>
      <w:r w:rsidRPr="003B47D5">
        <w:t>Estrutura dos Dados</w:t>
      </w:r>
      <w:bookmarkEnd w:id="6"/>
    </w:p>
    <w:p w14:paraId="0BCC3F2A" w14:textId="77777777" w:rsidR="003B47D5" w:rsidRPr="003B47D5" w:rsidRDefault="003B47D5" w:rsidP="00DD3963">
      <w:pPr>
        <w:pStyle w:val="SemEspaamento"/>
      </w:pPr>
      <w:r w:rsidRPr="003B47D5">
        <w:t>Após a organização dos dados, o projeto passou a trabalhar com as seguintes tabelas principais:</w:t>
      </w:r>
    </w:p>
    <w:p w14:paraId="4B89E779" w14:textId="77777777" w:rsidR="00DE494F" w:rsidRDefault="00DE494F" w:rsidP="00DE494F">
      <w:pPr>
        <w:pStyle w:val="SemEspaamento"/>
      </w:pPr>
      <w:r w:rsidRPr="003235A6">
        <w:rPr>
          <w:b/>
          <w:bCs/>
        </w:rPr>
        <w:t>Vendas</w:t>
      </w:r>
      <w:r>
        <w:t xml:space="preserve">: Contém os registos das transações realizadas durante o período analisado. Principais campos: Data da Venda, Ordem de Compra, SKU, ID Cliente, </w:t>
      </w:r>
      <w:proofErr w:type="spellStart"/>
      <w:r>
        <w:t>Qtd</w:t>
      </w:r>
      <w:proofErr w:type="spellEnd"/>
      <w:r>
        <w:t xml:space="preserve"> Vendida, ID Loja.</w:t>
      </w:r>
    </w:p>
    <w:p w14:paraId="0481E71A" w14:textId="77777777" w:rsidR="00DE494F" w:rsidRDefault="00DE494F" w:rsidP="00DE494F">
      <w:pPr>
        <w:pStyle w:val="SemEspaamento"/>
      </w:pPr>
      <w:r w:rsidRPr="003235A6">
        <w:rPr>
          <w:b/>
          <w:bCs/>
        </w:rPr>
        <w:t>Produtos</w:t>
      </w:r>
      <w:r>
        <w:t>: Contém informações sobre os produtos comercializados. Principais campos: SKU, Produto, Marca, Tipo do Produto, Preço Unitário, Custo Unitário, Observação.</w:t>
      </w:r>
    </w:p>
    <w:p w14:paraId="068B7145" w14:textId="77777777" w:rsidR="00DE494F" w:rsidRDefault="00DE494F" w:rsidP="00DE494F">
      <w:pPr>
        <w:pStyle w:val="SemEspaamento"/>
      </w:pPr>
      <w:r w:rsidRPr="003235A6">
        <w:rPr>
          <w:b/>
          <w:bCs/>
        </w:rPr>
        <w:t>Clientes</w:t>
      </w:r>
      <w:r>
        <w:t>: Contém informações cadastrais dos clientes. Principais campos: ID Cliente, Primeiro Nome, Sobrenome, Email, Género, Data de Nascimento, Estado Civil, Número de Filhos, Nível Escolar, Documento.</w:t>
      </w:r>
    </w:p>
    <w:p w14:paraId="7BA42F96" w14:textId="280FAF63" w:rsidR="003235A6" w:rsidRDefault="00DE494F" w:rsidP="003235A6">
      <w:pPr>
        <w:pStyle w:val="SemEspaamento"/>
      </w:pPr>
      <w:r w:rsidRPr="003235A6">
        <w:rPr>
          <w:b/>
          <w:bCs/>
        </w:rPr>
        <w:t>Lojas</w:t>
      </w:r>
      <w:r>
        <w:t>: Contém informações sobre as lojas responsáveis pelas vendas. Principais campos: ID Loja, Nome da Loja, Quantidade de Colaboradores, Tipo, ID Localidade, Gerente da Loja, Documento do Gerente.</w:t>
      </w:r>
    </w:p>
    <w:p w14:paraId="405B5E65" w14:textId="77777777" w:rsidR="00DE494F" w:rsidRDefault="00DE494F" w:rsidP="00DE494F">
      <w:pPr>
        <w:pStyle w:val="SemEspaamento"/>
      </w:pPr>
      <w:r w:rsidRPr="003235A6">
        <w:rPr>
          <w:b/>
          <w:bCs/>
        </w:rPr>
        <w:lastRenderedPageBreak/>
        <w:t>Localidades</w:t>
      </w:r>
      <w:r>
        <w:t>: Contém informações geográficas associadas às lojas. Principais campos: ID Localidade, País, Continente.</w:t>
      </w:r>
    </w:p>
    <w:p w14:paraId="3B859B84" w14:textId="7892CA47" w:rsidR="00BE6545" w:rsidRDefault="00DE494F" w:rsidP="000577AA">
      <w:pPr>
        <w:pStyle w:val="SemEspaamento"/>
      </w:pPr>
      <w:r w:rsidRPr="003235A6">
        <w:rPr>
          <w:b/>
          <w:bCs/>
        </w:rPr>
        <w:t>Devoluções</w:t>
      </w:r>
      <w:r>
        <w:t xml:space="preserve">: Contém os registos de produtos devolvidos. Principais campos: Data de Devolução, ID Loja, SKU, </w:t>
      </w:r>
      <w:proofErr w:type="spellStart"/>
      <w:r>
        <w:t>Qtd</w:t>
      </w:r>
      <w:proofErr w:type="spellEnd"/>
      <w:r>
        <w:t xml:space="preserve"> Devolvida, Motivo da Devolução.</w:t>
      </w:r>
    </w:p>
    <w:p w14:paraId="21618AB0" w14:textId="77777777" w:rsidR="00C60AB1" w:rsidRDefault="00C60AB1" w:rsidP="000577AA">
      <w:pPr>
        <w:pStyle w:val="SemEspaamento"/>
      </w:pPr>
    </w:p>
    <w:p w14:paraId="5C6C1FDA" w14:textId="1B8EACBC" w:rsidR="0001675A" w:rsidRDefault="00BA022A" w:rsidP="00BA022A">
      <w:pPr>
        <w:pStyle w:val="Ttulo1"/>
      </w:pPr>
      <w:bookmarkStart w:id="7" w:name="_Toc238686689"/>
      <w:r w:rsidRPr="0001675A">
        <w:t>PERGUNTAS DE NEGÓCIO</w:t>
      </w:r>
      <w:bookmarkEnd w:id="7"/>
    </w:p>
    <w:p w14:paraId="5B381EE2" w14:textId="77777777" w:rsidR="001D0E8B" w:rsidRPr="001D0E8B" w:rsidRDefault="001D0E8B" w:rsidP="001D0E8B"/>
    <w:p w14:paraId="407BDA2F" w14:textId="220B657B" w:rsidR="0001675A" w:rsidRPr="0001675A" w:rsidRDefault="0001675A" w:rsidP="001F144C">
      <w:pPr>
        <w:pStyle w:val="SemEspaamento"/>
      </w:pPr>
      <w:r w:rsidRPr="0001675A">
        <w:t>A análise dos dados foi orientada por perguntas de negócio definidas antes da construção das consultas SQL e do dashboard no Power BI. Essas perguntas tiveram como objetivo avaliar o desempenho das vendas sob diferentes perspectivas, permitindo comparar a evolução temporal, os produtos e as lojas.</w:t>
      </w:r>
      <w:r w:rsidR="001F144C">
        <w:t xml:space="preserve"> </w:t>
      </w:r>
      <w:r w:rsidRPr="0001675A">
        <w:t>As principais perguntas consideradas foram:</w:t>
      </w:r>
    </w:p>
    <w:p w14:paraId="6A6E1710" w14:textId="77777777" w:rsidR="0001675A" w:rsidRPr="0001675A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Como evoluíram as vendas entre 2020 e 2022?</w:t>
      </w:r>
    </w:p>
    <w:p w14:paraId="1C77A06C" w14:textId="77777777" w:rsidR="0001675A" w:rsidRPr="0001675A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Quais produtos apresentam maior volume de vendas?</w:t>
      </w:r>
    </w:p>
    <w:p w14:paraId="34522062" w14:textId="77777777" w:rsidR="0001675A" w:rsidRPr="0001675A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Quais produtos geram maior receita?</w:t>
      </w:r>
    </w:p>
    <w:p w14:paraId="4DB11E93" w14:textId="77777777" w:rsidR="0001675A" w:rsidRPr="0001675A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Quais produtos geram maior lucro bruto?</w:t>
      </w:r>
    </w:p>
    <w:p w14:paraId="1EEED87A" w14:textId="77777777" w:rsidR="0001675A" w:rsidRPr="0001675A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Quais lojas apresentam maior volume de vendas?</w:t>
      </w:r>
    </w:p>
    <w:p w14:paraId="4BF38973" w14:textId="77777777" w:rsidR="0001675A" w:rsidRPr="0001675A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Quais lojas geram maior receita?</w:t>
      </w:r>
    </w:p>
    <w:p w14:paraId="671F4A14" w14:textId="763CBC63" w:rsidR="005B713A" w:rsidRPr="00387FEE" w:rsidRDefault="0001675A" w:rsidP="0093336C">
      <w:pPr>
        <w:pStyle w:val="SemEspaamento"/>
        <w:numPr>
          <w:ilvl w:val="0"/>
          <w:numId w:val="3"/>
        </w:numPr>
        <w:spacing w:line="240" w:lineRule="auto"/>
      </w:pPr>
      <w:r w:rsidRPr="0001675A">
        <w:rPr>
          <w:b/>
          <w:bCs/>
        </w:rPr>
        <w:t>Como evoluiu a receita das lojas entre 2020 e 2022?</w:t>
      </w:r>
    </w:p>
    <w:p w14:paraId="6B971599" w14:textId="77777777" w:rsidR="00387FEE" w:rsidRDefault="00387FEE" w:rsidP="00387FEE">
      <w:pPr>
        <w:pStyle w:val="SemEspaamento"/>
        <w:spacing w:line="240" w:lineRule="auto"/>
        <w:ind w:left="720" w:firstLine="0"/>
      </w:pPr>
    </w:p>
    <w:p w14:paraId="13299E73" w14:textId="2088634A" w:rsidR="0001675A" w:rsidRDefault="0001675A" w:rsidP="00985903">
      <w:pPr>
        <w:pStyle w:val="SemEspaamento"/>
      </w:pPr>
      <w:r w:rsidRPr="0001675A">
        <w:t>Essas perguntas serviram como base para as análises realizadas no Excel, para a construção das consultas no MySQL e, posteriormente, para a definição dos indicadores e visualizações no Power BI.</w:t>
      </w:r>
    </w:p>
    <w:p w14:paraId="756F5FF8" w14:textId="77777777" w:rsidR="00C60AB1" w:rsidRDefault="00C60AB1" w:rsidP="00985903">
      <w:pPr>
        <w:pStyle w:val="SemEspaamento"/>
      </w:pPr>
    </w:p>
    <w:p w14:paraId="39847800" w14:textId="77777777" w:rsidR="00C60AB1" w:rsidRDefault="00C60AB1" w:rsidP="00985903">
      <w:pPr>
        <w:pStyle w:val="SemEspaamento"/>
      </w:pPr>
    </w:p>
    <w:p w14:paraId="534686AF" w14:textId="77777777" w:rsidR="00C60AB1" w:rsidRDefault="00C60AB1" w:rsidP="00985903">
      <w:pPr>
        <w:pStyle w:val="SemEspaamento"/>
      </w:pPr>
    </w:p>
    <w:p w14:paraId="4DAB178E" w14:textId="77777777" w:rsidR="00C60AB1" w:rsidRPr="0001675A" w:rsidRDefault="00C60AB1" w:rsidP="00985903">
      <w:pPr>
        <w:pStyle w:val="SemEspaamento"/>
      </w:pPr>
    </w:p>
    <w:p w14:paraId="1319F169" w14:textId="0744FC4D" w:rsidR="00C17258" w:rsidRDefault="002D25A1" w:rsidP="00C17258">
      <w:pPr>
        <w:pStyle w:val="Ttulo1"/>
      </w:pPr>
      <w:bookmarkStart w:id="8" w:name="_Toc238686690"/>
      <w:r w:rsidRPr="0088138E">
        <w:lastRenderedPageBreak/>
        <w:t>PREPARAÇÃO E TRATAMENTO DOS DADOS</w:t>
      </w:r>
      <w:bookmarkEnd w:id="8"/>
    </w:p>
    <w:p w14:paraId="359A16A5" w14:textId="77777777" w:rsidR="00C138CA" w:rsidRPr="00C138CA" w:rsidRDefault="00C138CA" w:rsidP="00C138CA"/>
    <w:p w14:paraId="0B4E0601" w14:textId="6445BBA2" w:rsidR="0088138E" w:rsidRPr="0088138E" w:rsidRDefault="0088138E" w:rsidP="002D25A1">
      <w:pPr>
        <w:pStyle w:val="Ttulo2"/>
      </w:pPr>
      <w:bookmarkStart w:id="9" w:name="_Toc238686691"/>
      <w:r w:rsidRPr="0088138E">
        <w:t>Consolidação dos Dados de Vendas</w:t>
      </w:r>
      <w:bookmarkEnd w:id="9"/>
    </w:p>
    <w:p w14:paraId="5B585D0D" w14:textId="032CC40F" w:rsidR="00C138CA" w:rsidRDefault="0088138E" w:rsidP="00646511">
      <w:pPr>
        <w:pStyle w:val="SemEspaamento"/>
      </w:pPr>
      <w:r w:rsidRPr="0088138E">
        <w:t>Os dados referentes às vendas dos anos de 2020, 2021 e 2022 encontravam-se inicialmente distribuídos em três ficheiros Excel distintos.</w:t>
      </w:r>
      <w:r w:rsidR="00753E84">
        <w:t xml:space="preserve"> </w:t>
      </w:r>
      <w:r w:rsidRPr="0088138E">
        <w:t xml:space="preserve">Para facilitar a análise conjunta do período, os três ficheiros foram consolidados através do Power Query, utilizando a operação de </w:t>
      </w:r>
      <w:r w:rsidRPr="0088138E">
        <w:rPr>
          <w:b/>
          <w:bCs/>
        </w:rPr>
        <w:t>anexação (</w:t>
      </w:r>
      <w:proofErr w:type="spellStart"/>
      <w:r w:rsidRPr="0088138E">
        <w:rPr>
          <w:b/>
          <w:bCs/>
        </w:rPr>
        <w:t>Append</w:t>
      </w:r>
      <w:proofErr w:type="spellEnd"/>
      <w:r w:rsidRPr="0088138E">
        <w:rPr>
          <w:b/>
          <w:bCs/>
        </w:rPr>
        <w:t>)</w:t>
      </w:r>
      <w:r w:rsidRPr="0088138E">
        <w:t>. Dessa forma, os registos dos três anos passaram a fazer parte de uma única tabela de vendas.</w:t>
      </w:r>
      <w:r w:rsidR="00753E84">
        <w:t xml:space="preserve"> </w:t>
      </w:r>
      <w:r w:rsidRPr="0088138E">
        <w:t xml:space="preserve">A consolidação permitiu manter a informação temporal através do campo </w:t>
      </w:r>
      <w:r w:rsidRPr="0088138E">
        <w:rPr>
          <w:b/>
          <w:bCs/>
        </w:rPr>
        <w:t>Data da Venda</w:t>
      </w:r>
      <w:r w:rsidRPr="0088138E">
        <w:t>, possibilitando posteriormente a realização de análises anuais e comparações entre os períodos.</w:t>
      </w:r>
    </w:p>
    <w:p w14:paraId="6E196722" w14:textId="77777777" w:rsidR="00646511" w:rsidRPr="0088138E" w:rsidRDefault="00646511" w:rsidP="00646511">
      <w:pPr>
        <w:pStyle w:val="SemEspaamento"/>
      </w:pPr>
    </w:p>
    <w:p w14:paraId="4734A896" w14:textId="3F7151A8" w:rsidR="0088138E" w:rsidRPr="0088138E" w:rsidRDefault="0088138E" w:rsidP="00753E84">
      <w:pPr>
        <w:pStyle w:val="Ttulo2"/>
      </w:pPr>
      <w:bookmarkStart w:id="10" w:name="_Toc238686692"/>
      <w:r w:rsidRPr="0088138E">
        <w:t>Inspeção e Identificação de Problemas</w:t>
      </w:r>
      <w:bookmarkEnd w:id="10"/>
    </w:p>
    <w:p w14:paraId="5805E0AF" w14:textId="057422B4" w:rsidR="0088138E" w:rsidRPr="0088138E" w:rsidRDefault="0088138E" w:rsidP="00753E84">
      <w:pPr>
        <w:pStyle w:val="SemEspaamento"/>
      </w:pPr>
      <w:r w:rsidRPr="0088138E">
        <w:t>Após a consolidação, foi realizada uma inspeção dos dados com o objetivo de identificar possíveis inconsistências que pudessem comprometer as análises.</w:t>
      </w:r>
      <w:r w:rsidR="00BC67A9">
        <w:t xml:space="preserve"> </w:t>
      </w:r>
      <w:r w:rsidRPr="0088138E">
        <w:t>Foram verificadas, entre outras características:</w:t>
      </w:r>
    </w:p>
    <w:p w14:paraId="748986BE" w14:textId="77777777" w:rsidR="0088138E" w:rsidRP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>Valores vazios ou nulos;</w:t>
      </w:r>
    </w:p>
    <w:p w14:paraId="5B0319D0" w14:textId="77777777" w:rsidR="0088138E" w:rsidRP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>Tipos de dados inadequados;</w:t>
      </w:r>
    </w:p>
    <w:p w14:paraId="210224E5" w14:textId="77777777" w:rsidR="0088138E" w:rsidRP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>Formatação inconsistente;</w:t>
      </w:r>
    </w:p>
    <w:p w14:paraId="6A4E20FB" w14:textId="77777777" w:rsidR="0088138E" w:rsidRP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>Possíveis duplicidades;</w:t>
      </w:r>
    </w:p>
    <w:p w14:paraId="52543B70" w14:textId="77777777" w:rsidR="0088138E" w:rsidRP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>Consistência das chaves utilizadas para relacionar as tabelas;</w:t>
      </w:r>
    </w:p>
    <w:p w14:paraId="04791401" w14:textId="77777777" w:rsidR="0088138E" w:rsidRP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 xml:space="preserve">Correspondência dos produtos e respetivos </w:t>
      </w:r>
      <w:proofErr w:type="spellStart"/>
      <w:r w:rsidRPr="0088138E">
        <w:t>SKUs</w:t>
      </w:r>
      <w:proofErr w:type="spellEnd"/>
      <w:r w:rsidRPr="0088138E">
        <w:t>;</w:t>
      </w:r>
    </w:p>
    <w:p w14:paraId="34011573" w14:textId="77777777" w:rsidR="0088138E" w:rsidRDefault="0088138E" w:rsidP="0093336C">
      <w:pPr>
        <w:pStyle w:val="SemEspaamento"/>
        <w:numPr>
          <w:ilvl w:val="0"/>
          <w:numId w:val="4"/>
        </w:numPr>
        <w:spacing w:line="240" w:lineRule="auto"/>
      </w:pPr>
      <w:r w:rsidRPr="0088138E">
        <w:t>Consistência das informações cadastrais.</w:t>
      </w:r>
    </w:p>
    <w:p w14:paraId="1400F969" w14:textId="77777777" w:rsidR="002A1D14" w:rsidRPr="0088138E" w:rsidRDefault="002A1D14" w:rsidP="00C138CA">
      <w:pPr>
        <w:pStyle w:val="SemEspaamento"/>
        <w:spacing w:line="240" w:lineRule="auto"/>
        <w:ind w:firstLine="0"/>
      </w:pPr>
    </w:p>
    <w:p w14:paraId="355761EE" w14:textId="74DA7040" w:rsidR="0088138E" w:rsidRPr="0088138E" w:rsidRDefault="0088138E" w:rsidP="00BC67A9">
      <w:pPr>
        <w:pStyle w:val="Ttulo2"/>
      </w:pPr>
      <w:bookmarkStart w:id="11" w:name="_Toc238686693"/>
      <w:r w:rsidRPr="0088138E">
        <w:t>Tratamento e Padronização</w:t>
      </w:r>
      <w:bookmarkEnd w:id="11"/>
    </w:p>
    <w:p w14:paraId="7454B216" w14:textId="77777777" w:rsidR="0088138E" w:rsidRPr="0088138E" w:rsidRDefault="0088138E" w:rsidP="0088138E">
      <w:pPr>
        <w:pStyle w:val="SemEspaamento"/>
      </w:pPr>
      <w:r w:rsidRPr="0088138E">
        <w:t xml:space="preserve">Durante o processo de preparação, os campos foram avaliados e ajustados de acordo com o seu tipo de informação. Entre os principais tratamentos realizados esteve a conversão dos campos </w:t>
      </w:r>
      <w:r w:rsidRPr="0088138E">
        <w:rPr>
          <w:b/>
          <w:bCs/>
        </w:rPr>
        <w:t>Preço Unitário</w:t>
      </w:r>
      <w:r w:rsidRPr="0088138E">
        <w:t xml:space="preserve"> e </w:t>
      </w:r>
      <w:r w:rsidRPr="0088138E">
        <w:rPr>
          <w:b/>
          <w:bCs/>
        </w:rPr>
        <w:t>Custo Unitário</w:t>
      </w:r>
      <w:r w:rsidRPr="0088138E">
        <w:t xml:space="preserve"> para formatos numéricos adequados.</w:t>
      </w:r>
    </w:p>
    <w:p w14:paraId="28B27968" w14:textId="18828CA6" w:rsidR="00646511" w:rsidRDefault="0088138E" w:rsidP="00BD5F6B">
      <w:pPr>
        <w:pStyle w:val="SemEspaamento"/>
      </w:pPr>
      <w:r w:rsidRPr="0088138E">
        <w:lastRenderedPageBreak/>
        <w:t xml:space="preserve">Também foram verificadas as relações entre os identificadores presentes nas tabelas, especialmente os campos </w:t>
      </w:r>
      <w:r w:rsidRPr="0088138E">
        <w:rPr>
          <w:b/>
          <w:bCs/>
        </w:rPr>
        <w:t>SKU</w:t>
      </w:r>
      <w:r w:rsidRPr="0088138E">
        <w:t xml:space="preserve">, </w:t>
      </w:r>
      <w:r w:rsidRPr="0088138E">
        <w:rPr>
          <w:b/>
          <w:bCs/>
        </w:rPr>
        <w:t>ID Cliente</w:t>
      </w:r>
      <w:r w:rsidRPr="0088138E">
        <w:t xml:space="preserve">, </w:t>
      </w:r>
      <w:r w:rsidRPr="0088138E">
        <w:rPr>
          <w:b/>
          <w:bCs/>
        </w:rPr>
        <w:t>ID Loja</w:t>
      </w:r>
      <w:r w:rsidRPr="0088138E">
        <w:t xml:space="preserve"> e </w:t>
      </w:r>
      <w:r w:rsidRPr="0088138E">
        <w:rPr>
          <w:b/>
          <w:bCs/>
        </w:rPr>
        <w:t>ID Localidade</w:t>
      </w:r>
      <w:r w:rsidRPr="0088138E">
        <w:t>, de modo a garantir que poderiam ser utilizados posteriormente na integração dos dados.</w:t>
      </w:r>
      <w:r w:rsidR="002E4F86">
        <w:t xml:space="preserve"> </w:t>
      </w:r>
      <w:r w:rsidRPr="0088138E">
        <w:t>Após as verificações, os dados apresentaram condições adequadas para prosseguir para a etapa de armazenamento e análise no MySQL.</w:t>
      </w:r>
    </w:p>
    <w:p w14:paraId="21AFA41D" w14:textId="77777777" w:rsidR="00BD5F6B" w:rsidRPr="0088138E" w:rsidRDefault="00BD5F6B" w:rsidP="00BD5F6B">
      <w:pPr>
        <w:pStyle w:val="SemEspaamento"/>
      </w:pPr>
    </w:p>
    <w:p w14:paraId="23CF70E4" w14:textId="7ABE64C1" w:rsidR="0088138E" w:rsidRPr="0088138E" w:rsidRDefault="0088138E" w:rsidP="002E4F86">
      <w:pPr>
        <w:pStyle w:val="Ttulo2"/>
      </w:pPr>
      <w:bookmarkStart w:id="12" w:name="_Toc238686694"/>
      <w:r w:rsidRPr="0088138E">
        <w:t>Criação de Indicadores Derivados</w:t>
      </w:r>
      <w:bookmarkEnd w:id="12"/>
    </w:p>
    <w:p w14:paraId="682A9B6A" w14:textId="77777777" w:rsidR="0088138E" w:rsidRPr="0088138E" w:rsidRDefault="0088138E" w:rsidP="0088138E">
      <w:pPr>
        <w:pStyle w:val="SemEspaamento"/>
      </w:pPr>
      <w:r w:rsidRPr="0088138E">
        <w:t>Durante a preparação e exploração dos dados foram também consideradas métricas derivadas necessárias para a análise financeira.</w:t>
      </w:r>
    </w:p>
    <w:p w14:paraId="1EA240FC" w14:textId="7F231B23" w:rsidR="0088138E" w:rsidRPr="0088138E" w:rsidRDefault="0088138E" w:rsidP="0093336C">
      <w:pPr>
        <w:pStyle w:val="SemEspaamento"/>
        <w:numPr>
          <w:ilvl w:val="0"/>
          <w:numId w:val="5"/>
        </w:numPr>
      </w:pPr>
      <w:r w:rsidRPr="0088138E">
        <w:rPr>
          <w:b/>
          <w:bCs/>
        </w:rPr>
        <w:t>Receita = Quantidade Vendida × Preço Unitário</w:t>
      </w:r>
    </w:p>
    <w:p w14:paraId="130717F4" w14:textId="0CBB6B36" w:rsidR="0088138E" w:rsidRPr="0088138E" w:rsidRDefault="0088138E" w:rsidP="0093336C">
      <w:pPr>
        <w:pStyle w:val="SemEspaamento"/>
        <w:numPr>
          <w:ilvl w:val="0"/>
          <w:numId w:val="5"/>
        </w:numPr>
      </w:pPr>
      <w:r w:rsidRPr="0088138E">
        <w:rPr>
          <w:b/>
          <w:bCs/>
        </w:rPr>
        <w:t>Custo = Quantidade Vendida × Custo Unitário</w:t>
      </w:r>
    </w:p>
    <w:p w14:paraId="254FA8E5" w14:textId="706D367F" w:rsidR="0088138E" w:rsidRPr="0088138E" w:rsidRDefault="0088138E" w:rsidP="0093336C">
      <w:pPr>
        <w:pStyle w:val="SemEspaamento"/>
        <w:numPr>
          <w:ilvl w:val="0"/>
          <w:numId w:val="5"/>
        </w:numPr>
      </w:pPr>
      <w:r w:rsidRPr="0088138E">
        <w:rPr>
          <w:b/>
          <w:bCs/>
        </w:rPr>
        <w:t>Lucro Bruto = Receita − Custo</w:t>
      </w:r>
    </w:p>
    <w:p w14:paraId="62A0B5FA" w14:textId="75FCB8CB" w:rsidR="00481C93" w:rsidRDefault="0088138E" w:rsidP="00481C93">
      <w:pPr>
        <w:pStyle w:val="SemEspaamento"/>
      </w:pPr>
      <w:r w:rsidRPr="0088138E">
        <w:t>Esses indicadores foram utilizados nas etapas posteriores de análise com SQL e Power BI.</w:t>
      </w:r>
    </w:p>
    <w:p w14:paraId="69FB4029" w14:textId="77777777" w:rsidR="00481C93" w:rsidRPr="0088138E" w:rsidRDefault="00481C93" w:rsidP="00481C93">
      <w:pPr>
        <w:pStyle w:val="SemEspaamento"/>
      </w:pPr>
    </w:p>
    <w:p w14:paraId="6B7F2A19" w14:textId="5D409FCF" w:rsidR="0088138E" w:rsidRPr="0088138E" w:rsidRDefault="0088138E" w:rsidP="00CB40B5">
      <w:pPr>
        <w:pStyle w:val="Ttulo2"/>
      </w:pPr>
      <w:bookmarkStart w:id="13" w:name="_Toc238686695"/>
      <w:r w:rsidRPr="0088138E">
        <w:t>Resultado da Preparação</w:t>
      </w:r>
      <w:bookmarkEnd w:id="13"/>
    </w:p>
    <w:p w14:paraId="079B4AB9" w14:textId="45DD7E3C" w:rsidR="0088138E" w:rsidRPr="0088138E" w:rsidRDefault="0088138E" w:rsidP="00CB40B5">
      <w:pPr>
        <w:pStyle w:val="SemEspaamento"/>
      </w:pPr>
      <w:r w:rsidRPr="0088138E">
        <w:t>Após a consolidação, inspeção e tratamento, os dados foram organizados de forma a permitir a sua utilização nas etapas seguintes do projeto.</w:t>
      </w:r>
      <w:r w:rsidR="00CB40B5">
        <w:t xml:space="preserve"> </w:t>
      </w:r>
      <w:r w:rsidRPr="0088138E">
        <w:t xml:space="preserve">A estrutura preparada serviu como base para a importação dos dados para o </w:t>
      </w:r>
      <w:r w:rsidRPr="0088138E">
        <w:rPr>
          <w:b/>
          <w:bCs/>
        </w:rPr>
        <w:t>MySQL</w:t>
      </w:r>
      <w:r w:rsidRPr="0088138E">
        <w:t xml:space="preserve">, onde foram realizadas consultas analíticas, e posteriormente para a construção do modelo e dos indicadores no </w:t>
      </w:r>
      <w:r w:rsidRPr="0088138E">
        <w:rPr>
          <w:b/>
          <w:bCs/>
        </w:rPr>
        <w:t>Power BI</w:t>
      </w:r>
      <w:r w:rsidRPr="0088138E">
        <w:t>.</w:t>
      </w:r>
    </w:p>
    <w:p w14:paraId="766240B6" w14:textId="77777777" w:rsidR="0088138E" w:rsidRPr="0001675A" w:rsidRDefault="0088138E" w:rsidP="0001675A">
      <w:pPr>
        <w:pStyle w:val="SemEspaamento"/>
      </w:pPr>
    </w:p>
    <w:p w14:paraId="1FF18079" w14:textId="77777777" w:rsidR="0001675A" w:rsidRDefault="0001675A" w:rsidP="00CD1B71">
      <w:pPr>
        <w:pStyle w:val="SemEspaamento"/>
      </w:pPr>
    </w:p>
    <w:p w14:paraId="45EB5279" w14:textId="77777777" w:rsidR="00D6112F" w:rsidRDefault="00D6112F" w:rsidP="00CD1B71">
      <w:pPr>
        <w:pStyle w:val="SemEspaamento"/>
      </w:pPr>
    </w:p>
    <w:p w14:paraId="5B4FD38F" w14:textId="77777777" w:rsidR="00D6112F" w:rsidRDefault="00D6112F" w:rsidP="00CD1B71">
      <w:pPr>
        <w:pStyle w:val="SemEspaamento"/>
      </w:pPr>
    </w:p>
    <w:p w14:paraId="38737685" w14:textId="77777777" w:rsidR="00481C93" w:rsidRDefault="00481C93" w:rsidP="00CD1B71">
      <w:pPr>
        <w:pStyle w:val="SemEspaamento"/>
      </w:pPr>
    </w:p>
    <w:p w14:paraId="12916A81" w14:textId="0120C813" w:rsidR="00D6112F" w:rsidRDefault="00EB5F92" w:rsidP="00D6112F">
      <w:pPr>
        <w:pStyle w:val="Ttulo1"/>
      </w:pPr>
      <w:bookmarkStart w:id="14" w:name="_Toc238686696"/>
      <w:r>
        <w:lastRenderedPageBreak/>
        <w:t>ANÁLISE DOS DADOS NO EXCEL</w:t>
      </w:r>
      <w:bookmarkEnd w:id="14"/>
    </w:p>
    <w:p w14:paraId="5F8560A4" w14:textId="77777777" w:rsidR="00E5614E" w:rsidRPr="00E5614E" w:rsidRDefault="00E5614E" w:rsidP="00E5614E"/>
    <w:p w14:paraId="39B37428" w14:textId="6B819673" w:rsidR="00DE288B" w:rsidRDefault="00D6112F" w:rsidP="00DE288B">
      <w:pPr>
        <w:pStyle w:val="SemEspaamento"/>
      </w:pPr>
      <w:r>
        <w:t>O Excel foi utilizado como uma das primeiras ferramentas de análise do projeto, permitindo explorar os dados antes da sua transferência para o MySQL e posterior construção do dashboard no Power BI.</w:t>
      </w:r>
      <w:r w:rsidR="002224A5">
        <w:t xml:space="preserve"> </w:t>
      </w:r>
      <w:r>
        <w:t>A análise inicial teve como objetivo compreender o comportamento dos dados, validar os indicadores e identificar padrões relevantes relacionados às vendas. Essa etapa também permitiu testar as perguntas de negócio antes de reproduzir as análises utilizando SQL.</w:t>
      </w:r>
    </w:p>
    <w:p w14:paraId="61F5FD68" w14:textId="0801DAD4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15" w:name="_Toc238686697"/>
      <w:r>
        <w:t>Evolução das Vendas</w:t>
      </w:r>
      <w:r w:rsidR="00BC05A9">
        <w:t xml:space="preserve"> (2020</w:t>
      </w:r>
      <w:r w:rsidR="00471E88">
        <w:t>-2022)</w:t>
      </w:r>
      <w:bookmarkEnd w:id="15"/>
      <w:r w:rsidR="00BC05A9">
        <w:t xml:space="preserve"> </w:t>
      </w:r>
    </w:p>
    <w:p w14:paraId="067E93C6" w14:textId="037DFE06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16" w:name="_Toc238686698"/>
      <w:r>
        <w:t>Produtos com Maior Volume de Vendas</w:t>
      </w:r>
      <w:bookmarkEnd w:id="16"/>
    </w:p>
    <w:p w14:paraId="40F7D817" w14:textId="77777777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17" w:name="_Toc238686699"/>
      <w:r>
        <w:t>Produtos com Maior Receita</w:t>
      </w:r>
      <w:bookmarkEnd w:id="17"/>
    </w:p>
    <w:p w14:paraId="7E5BBAB9" w14:textId="77777777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18" w:name="_Toc238686700"/>
      <w:r>
        <w:t>Produtos com Maior Lucro Bruto</w:t>
      </w:r>
      <w:bookmarkEnd w:id="18"/>
    </w:p>
    <w:p w14:paraId="67B1FAF7" w14:textId="5FEB70C6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19" w:name="_Toc238686701"/>
      <w:r>
        <w:t>Lojas com Maior Volume de Vendas</w:t>
      </w:r>
      <w:bookmarkEnd w:id="19"/>
    </w:p>
    <w:p w14:paraId="31F5C6F3" w14:textId="77777777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20" w:name="_Toc238686702"/>
      <w:r>
        <w:t>Lojas com Maior Receita</w:t>
      </w:r>
      <w:bookmarkEnd w:id="20"/>
    </w:p>
    <w:p w14:paraId="30193E65" w14:textId="77777777" w:rsidR="00D6112F" w:rsidRDefault="00D6112F" w:rsidP="0093336C">
      <w:pPr>
        <w:pStyle w:val="Ttulo2"/>
        <w:numPr>
          <w:ilvl w:val="0"/>
          <w:numId w:val="6"/>
        </w:numPr>
        <w:spacing w:line="360" w:lineRule="auto"/>
      </w:pPr>
      <w:bookmarkStart w:id="21" w:name="_Toc238686703"/>
      <w:r>
        <w:t>Desempenho das Lojas entre os Anos</w:t>
      </w:r>
      <w:bookmarkEnd w:id="21"/>
    </w:p>
    <w:p w14:paraId="46FB4462" w14:textId="77777777" w:rsidR="00DF2222" w:rsidRDefault="00DF2222" w:rsidP="00DF2222"/>
    <w:p w14:paraId="3B50F89B" w14:textId="3D59F520" w:rsidR="00B333B6" w:rsidRDefault="00DF2222" w:rsidP="00B333B6">
      <w:pPr>
        <w:pStyle w:val="Ttulo1"/>
      </w:pPr>
      <w:bookmarkStart w:id="22" w:name="_Toc238686704"/>
      <w:r w:rsidRPr="00DF2222">
        <w:t>MODELAGEM DOS DADOS</w:t>
      </w:r>
      <w:bookmarkEnd w:id="22"/>
    </w:p>
    <w:p w14:paraId="70540BB8" w14:textId="77777777" w:rsidR="00820976" w:rsidRPr="00820976" w:rsidRDefault="00820976" w:rsidP="00820976"/>
    <w:p w14:paraId="692A592D" w14:textId="44E8F684" w:rsidR="00501607" w:rsidRDefault="00DF2222" w:rsidP="00FB7F04">
      <w:pPr>
        <w:pStyle w:val="SemEspaamento"/>
      </w:pPr>
      <w:r>
        <w:t xml:space="preserve">A tabela </w:t>
      </w:r>
      <w:r>
        <w:rPr>
          <w:rStyle w:val="CdigoHTML"/>
          <w:rFonts w:eastAsiaTheme="minorHAnsi"/>
        </w:rPr>
        <w:t>vendas</w:t>
      </w:r>
      <w:r>
        <w:t xml:space="preserve"> foi utilizada como principal tabela de transações, pois contém os registos das vendas realizadas. As restantes tabelas fornecem informações complementares que permitem descrever os produtos, clientes, lojas e localidades associadas às transações.</w:t>
      </w:r>
    </w:p>
    <w:p w14:paraId="6EC693AF" w14:textId="77777777" w:rsidR="00FB7F04" w:rsidRDefault="00FB7F04" w:rsidP="00FB7F04">
      <w:pPr>
        <w:pStyle w:val="SemEspaamento"/>
      </w:pPr>
    </w:p>
    <w:p w14:paraId="33E25A5A" w14:textId="77777777" w:rsidR="003860D6" w:rsidRDefault="003860D6" w:rsidP="00FB7F04">
      <w:pPr>
        <w:pStyle w:val="SemEspaamento"/>
      </w:pPr>
    </w:p>
    <w:p w14:paraId="57C46DEE" w14:textId="77777777" w:rsidR="003860D6" w:rsidRDefault="003860D6" w:rsidP="00FB7F04">
      <w:pPr>
        <w:pStyle w:val="SemEspaamento"/>
      </w:pPr>
    </w:p>
    <w:p w14:paraId="6FACA886" w14:textId="77777777" w:rsidR="003860D6" w:rsidRDefault="003860D6" w:rsidP="00FB7F04">
      <w:pPr>
        <w:pStyle w:val="SemEspaamento"/>
      </w:pPr>
    </w:p>
    <w:p w14:paraId="61CE33FC" w14:textId="77777777" w:rsidR="003860D6" w:rsidRDefault="003860D6" w:rsidP="00FB7F04">
      <w:pPr>
        <w:pStyle w:val="SemEspaamento"/>
      </w:pPr>
    </w:p>
    <w:p w14:paraId="670E2687" w14:textId="77777777" w:rsidR="00DF2222" w:rsidRDefault="00DF2222" w:rsidP="00DF2222">
      <w:pPr>
        <w:pStyle w:val="Ttulo2"/>
      </w:pPr>
      <w:bookmarkStart w:id="23" w:name="_Toc238686705"/>
      <w:r>
        <w:lastRenderedPageBreak/>
        <w:t>Estrutura das Relações</w:t>
      </w:r>
      <w:bookmarkEnd w:id="23"/>
    </w:p>
    <w:p w14:paraId="197A5DCA" w14:textId="77777777" w:rsidR="00B0497B" w:rsidRPr="00B0497B" w:rsidRDefault="00B0497B" w:rsidP="00B0497B"/>
    <w:p w14:paraId="24E8FB16" w14:textId="77777777" w:rsidR="00DF2222" w:rsidRDefault="00DF2222" w:rsidP="0093336C">
      <w:pPr>
        <w:pStyle w:val="SemEspaamento"/>
        <w:numPr>
          <w:ilvl w:val="0"/>
          <w:numId w:val="8"/>
        </w:numPr>
      </w:pPr>
      <w:r>
        <w:t xml:space="preserve">A tabela </w:t>
      </w:r>
      <w:r>
        <w:rPr>
          <w:rStyle w:val="CdigoHTML"/>
          <w:rFonts w:eastAsiaTheme="minorHAnsi"/>
        </w:rPr>
        <w:t>vendas</w:t>
      </w:r>
      <w:r>
        <w:t xml:space="preserve"> relaciona-se com a tabela </w:t>
      </w:r>
      <w:r>
        <w:rPr>
          <w:rStyle w:val="CdigoHTML"/>
          <w:rFonts w:eastAsiaTheme="minorHAnsi"/>
        </w:rPr>
        <w:t>produtos</w:t>
      </w:r>
      <w:r>
        <w:t xml:space="preserve"> através do campo </w:t>
      </w:r>
      <w:r>
        <w:rPr>
          <w:rStyle w:val="CdigoHTML"/>
          <w:rFonts w:eastAsiaTheme="minorHAnsi"/>
        </w:rPr>
        <w:t>SKU</w:t>
      </w:r>
      <w:r>
        <w:t>. Dessa forma, cada registo de venda pode ser associado às características do produto vendido, incluindo o nome do produto, marca, tipo, preço e custo unitário.</w:t>
      </w:r>
    </w:p>
    <w:p w14:paraId="18F54001" w14:textId="77777777" w:rsidR="00DF2222" w:rsidRDefault="00DF2222" w:rsidP="0093336C">
      <w:pPr>
        <w:pStyle w:val="SemEspaamento"/>
        <w:numPr>
          <w:ilvl w:val="0"/>
          <w:numId w:val="7"/>
        </w:numPr>
      </w:pPr>
      <w:r>
        <w:t xml:space="preserve">A tabela </w:t>
      </w:r>
      <w:r>
        <w:rPr>
          <w:rStyle w:val="CdigoHTML"/>
          <w:rFonts w:eastAsiaTheme="minorHAnsi"/>
        </w:rPr>
        <w:t>vendas</w:t>
      </w:r>
      <w:r>
        <w:t xml:space="preserve"> também se relaciona com a tabela </w:t>
      </w:r>
      <w:r>
        <w:rPr>
          <w:rStyle w:val="CdigoHTML"/>
          <w:rFonts w:eastAsiaTheme="minorHAnsi"/>
        </w:rPr>
        <w:t>lojas</w:t>
      </w:r>
      <w:r>
        <w:t xml:space="preserve"> através do campo </w:t>
      </w:r>
      <w:proofErr w:type="spellStart"/>
      <w:r>
        <w:rPr>
          <w:rStyle w:val="CdigoHTML"/>
          <w:rFonts w:eastAsiaTheme="minorHAnsi"/>
        </w:rPr>
        <w:t>ID_Loja</w:t>
      </w:r>
      <w:proofErr w:type="spellEnd"/>
      <w:r>
        <w:t>, permitindo analisar as vendas de acordo com a loja responsável pela transação.</w:t>
      </w:r>
    </w:p>
    <w:p w14:paraId="13A52502" w14:textId="77777777" w:rsidR="00DF2222" w:rsidRDefault="00DF2222" w:rsidP="0093336C">
      <w:pPr>
        <w:pStyle w:val="SemEspaamento"/>
        <w:numPr>
          <w:ilvl w:val="0"/>
          <w:numId w:val="7"/>
        </w:numPr>
      </w:pPr>
      <w:r>
        <w:t xml:space="preserve">A relação entre </w:t>
      </w:r>
      <w:r>
        <w:rPr>
          <w:rStyle w:val="CdigoHTML"/>
          <w:rFonts w:eastAsiaTheme="minorHAnsi"/>
        </w:rPr>
        <w:t>vendas</w:t>
      </w:r>
      <w:r>
        <w:t xml:space="preserve"> e </w:t>
      </w:r>
      <w:r>
        <w:rPr>
          <w:rStyle w:val="CdigoHTML"/>
          <w:rFonts w:eastAsiaTheme="minorHAnsi"/>
        </w:rPr>
        <w:t>clientes</w:t>
      </w:r>
      <w:r>
        <w:t xml:space="preserve"> é estabelecida através do campo </w:t>
      </w:r>
      <w:proofErr w:type="spellStart"/>
      <w:r>
        <w:rPr>
          <w:rStyle w:val="CdigoHTML"/>
          <w:rFonts w:eastAsiaTheme="minorHAnsi"/>
        </w:rPr>
        <w:t>ID_Cliente</w:t>
      </w:r>
      <w:proofErr w:type="spellEnd"/>
      <w:r>
        <w:t>, permitindo associar as transações às informações cadastrais dos clientes.</w:t>
      </w:r>
    </w:p>
    <w:p w14:paraId="41896B82" w14:textId="77777777" w:rsidR="00DF2222" w:rsidRDefault="00DF2222" w:rsidP="0093336C">
      <w:pPr>
        <w:pStyle w:val="SemEspaamento"/>
        <w:numPr>
          <w:ilvl w:val="0"/>
          <w:numId w:val="7"/>
        </w:numPr>
      </w:pPr>
      <w:r>
        <w:t xml:space="preserve">A tabela </w:t>
      </w:r>
      <w:r>
        <w:rPr>
          <w:rStyle w:val="CdigoHTML"/>
          <w:rFonts w:eastAsiaTheme="minorHAnsi"/>
        </w:rPr>
        <w:t>lojas</w:t>
      </w:r>
      <w:r>
        <w:t xml:space="preserve"> relaciona-se com </w:t>
      </w:r>
      <w:r>
        <w:rPr>
          <w:rStyle w:val="CdigoHTML"/>
          <w:rFonts w:eastAsiaTheme="minorHAnsi"/>
        </w:rPr>
        <w:t>localidades</w:t>
      </w:r>
      <w:r>
        <w:t xml:space="preserve"> através do campo </w:t>
      </w:r>
      <w:proofErr w:type="spellStart"/>
      <w:r>
        <w:rPr>
          <w:rStyle w:val="CdigoHTML"/>
          <w:rFonts w:eastAsiaTheme="minorHAnsi"/>
        </w:rPr>
        <w:t>ID_Localidade</w:t>
      </w:r>
      <w:proofErr w:type="spellEnd"/>
      <w:r>
        <w:t>, permitindo obter informações geográficas relacionadas às lojas.</w:t>
      </w:r>
    </w:p>
    <w:p w14:paraId="4FEE3364" w14:textId="77777777" w:rsidR="00DF2222" w:rsidRDefault="00DF2222" w:rsidP="0093336C">
      <w:pPr>
        <w:pStyle w:val="SemEspaamento"/>
        <w:numPr>
          <w:ilvl w:val="0"/>
          <w:numId w:val="7"/>
        </w:numPr>
      </w:pPr>
      <w:r>
        <w:t xml:space="preserve">A tabela </w:t>
      </w:r>
      <w:r>
        <w:rPr>
          <w:rStyle w:val="CdigoHTML"/>
          <w:rFonts w:eastAsiaTheme="minorHAnsi"/>
        </w:rPr>
        <w:t>devoluções</w:t>
      </w:r>
      <w:r>
        <w:t xml:space="preserve"> contém informações sobre produtos devolvidos e utiliza identificadores como </w:t>
      </w:r>
      <w:proofErr w:type="spellStart"/>
      <w:r>
        <w:rPr>
          <w:rStyle w:val="CdigoHTML"/>
          <w:rFonts w:eastAsiaTheme="minorHAnsi"/>
        </w:rPr>
        <w:t>ID_Loja</w:t>
      </w:r>
      <w:proofErr w:type="spellEnd"/>
      <w:r>
        <w:t xml:space="preserve"> e </w:t>
      </w:r>
      <w:r>
        <w:rPr>
          <w:rStyle w:val="CdigoHTML"/>
          <w:rFonts w:eastAsiaTheme="minorHAnsi"/>
        </w:rPr>
        <w:t>SKU</w:t>
      </w:r>
      <w:r>
        <w:t xml:space="preserve"> para relacionar os registos às respetivas lojas e produtos.</w:t>
      </w:r>
    </w:p>
    <w:p w14:paraId="19CD988C" w14:textId="77777777" w:rsidR="00501607" w:rsidRDefault="00501607" w:rsidP="00820976">
      <w:pPr>
        <w:pStyle w:val="SemEspaamento"/>
      </w:pPr>
    </w:p>
    <w:p w14:paraId="16215A04" w14:textId="15CE3DB0" w:rsidR="006C13EF" w:rsidRPr="006C13EF" w:rsidRDefault="00DF2222" w:rsidP="006C13EF">
      <w:pPr>
        <w:pStyle w:val="Ttulo2"/>
      </w:pPr>
      <w:bookmarkStart w:id="24" w:name="_Toc238686706"/>
      <w:r>
        <w:t>Modelo Utilizado no Power BI</w:t>
      </w:r>
      <w:bookmarkEnd w:id="24"/>
    </w:p>
    <w:p w14:paraId="41814235" w14:textId="77777777" w:rsidR="00DF2222" w:rsidRDefault="00DF2222" w:rsidP="00820976">
      <w:pPr>
        <w:pStyle w:val="SemEspaamento"/>
      </w:pPr>
      <w:r>
        <w:t>Após a criação e organização das relações, o modelo foi importado para o Power BI. As relações foram configuradas de forma a permitir que os filtros aplicados às dimensões pudessem afetar corretamente os dados da tabela de vendas.</w:t>
      </w:r>
    </w:p>
    <w:p w14:paraId="16D5B61D" w14:textId="77777777" w:rsidR="00DF2222" w:rsidRDefault="00DF2222" w:rsidP="00820976">
      <w:pPr>
        <w:pStyle w:val="SemEspaamento"/>
      </w:pPr>
      <w:r>
        <w:t xml:space="preserve">A tabela </w:t>
      </w:r>
      <w:r>
        <w:rPr>
          <w:rStyle w:val="CdigoHTML"/>
          <w:rFonts w:eastAsiaTheme="minorHAnsi"/>
        </w:rPr>
        <w:t>vendas</w:t>
      </w:r>
      <w:r>
        <w:t xml:space="preserve"> assume, portanto, um papel central no modelo, enquanto tabelas como </w:t>
      </w:r>
      <w:r>
        <w:rPr>
          <w:rStyle w:val="CdigoHTML"/>
          <w:rFonts w:eastAsiaTheme="minorHAnsi"/>
        </w:rPr>
        <w:t>produtos</w:t>
      </w:r>
      <w:r>
        <w:t xml:space="preserve">, </w:t>
      </w:r>
      <w:r>
        <w:rPr>
          <w:rStyle w:val="CdigoHTML"/>
          <w:rFonts w:eastAsiaTheme="minorHAnsi"/>
        </w:rPr>
        <w:t>lojas</w:t>
      </w:r>
      <w:r>
        <w:t xml:space="preserve">, </w:t>
      </w:r>
      <w:r>
        <w:rPr>
          <w:rStyle w:val="CdigoHTML"/>
          <w:rFonts w:eastAsiaTheme="minorHAnsi"/>
        </w:rPr>
        <w:t>clientes</w:t>
      </w:r>
      <w:r>
        <w:t xml:space="preserve"> e </w:t>
      </w:r>
      <w:r>
        <w:rPr>
          <w:rStyle w:val="CdigoHTML"/>
          <w:rFonts w:eastAsiaTheme="minorHAnsi"/>
        </w:rPr>
        <w:t>localidades</w:t>
      </w:r>
      <w:r>
        <w:t xml:space="preserve"> fornecem os atributos utilizados para segmentar e analisar os dados.</w:t>
      </w:r>
    </w:p>
    <w:p w14:paraId="70CD2053" w14:textId="07ADC22D" w:rsidR="00DF2222" w:rsidRDefault="00DF2222" w:rsidP="006E7CE3">
      <w:pPr>
        <w:pStyle w:val="SemEspaamento"/>
      </w:pPr>
      <w:r>
        <w:t>A construção desse modelo foi fundamental para que as medidas desenvolvidas no Power BI pudessem ser calculadas corretamente e para que os diferentes visuais do dashboard respondessem de forma dinâmica aos filtros aplicados.</w:t>
      </w:r>
    </w:p>
    <w:p w14:paraId="7C25AF21" w14:textId="77777777" w:rsidR="00D6112F" w:rsidRPr="003B47D5" w:rsidRDefault="00D6112F" w:rsidP="003860D6">
      <w:pPr>
        <w:pStyle w:val="SemEspaamento"/>
        <w:ind w:firstLine="0"/>
      </w:pPr>
    </w:p>
    <w:p w14:paraId="3E511688" w14:textId="41490271" w:rsidR="008C6675" w:rsidRDefault="003860D6" w:rsidP="008C6675">
      <w:pPr>
        <w:pStyle w:val="Ttulo1"/>
      </w:pPr>
      <w:bookmarkStart w:id="25" w:name="_Toc238686707"/>
      <w:r>
        <w:lastRenderedPageBreak/>
        <w:t>ANÁLISE DOS DADOS COM SQL</w:t>
      </w:r>
      <w:bookmarkEnd w:id="25"/>
    </w:p>
    <w:p w14:paraId="36C00450" w14:textId="77777777" w:rsidR="00FC40FE" w:rsidRPr="00FC40FE" w:rsidRDefault="00FC40FE" w:rsidP="00FC40FE"/>
    <w:p w14:paraId="47DA22D7" w14:textId="77777777" w:rsidR="008C6675" w:rsidRDefault="008C6675" w:rsidP="00560B04">
      <w:pPr>
        <w:pStyle w:val="SemEspaamento"/>
      </w:pPr>
      <w:r>
        <w:t xml:space="preserve">Após a etapa de exploração inicial no Excel, os dados foram transferidos para uma base de dados MySQL denominada </w:t>
      </w:r>
      <w:proofErr w:type="spellStart"/>
      <w:r w:rsidRPr="003860D6">
        <w:rPr>
          <w:rStyle w:val="CdigoHTML"/>
          <w:rFonts w:eastAsiaTheme="minorHAnsi"/>
          <w:b/>
          <w:bCs/>
        </w:rPr>
        <w:t>projeto_vendas</w:t>
      </w:r>
      <w:proofErr w:type="spellEnd"/>
      <w:r>
        <w:t>. A utilização do SQL permitiu reproduzir as análises realizadas anteriormente e trabalhar diretamente sobre os dados estruturados no banco de dados.</w:t>
      </w:r>
    </w:p>
    <w:p w14:paraId="16777E3B" w14:textId="77777777" w:rsidR="008C6675" w:rsidRDefault="008C6675" w:rsidP="00560B04">
      <w:pPr>
        <w:pStyle w:val="SemEspaamento"/>
      </w:pPr>
      <w:r>
        <w:t xml:space="preserve">As consultas foram desenvolvidas de acordo com as perguntas de negócio definidas para o projeto. Foram utilizados recursos como </w:t>
      </w:r>
      <w:r w:rsidRPr="00560B04">
        <w:rPr>
          <w:b/>
          <w:bCs/>
        </w:rPr>
        <w:t xml:space="preserve">agregações, </w:t>
      </w:r>
      <w:r w:rsidRPr="00560B04">
        <w:rPr>
          <w:rStyle w:val="CdigoHTML"/>
          <w:rFonts w:eastAsiaTheme="minorHAnsi"/>
          <w:b/>
          <w:bCs/>
        </w:rPr>
        <w:t>GROUP BY</w:t>
      </w:r>
      <w:r w:rsidRPr="00560B04">
        <w:rPr>
          <w:b/>
          <w:bCs/>
        </w:rPr>
        <w:t xml:space="preserve">, </w:t>
      </w:r>
      <w:r w:rsidRPr="00560B04">
        <w:rPr>
          <w:rStyle w:val="CdigoHTML"/>
          <w:rFonts w:eastAsiaTheme="minorHAnsi"/>
          <w:b/>
          <w:bCs/>
        </w:rPr>
        <w:t>ORDER BY</w:t>
      </w:r>
      <w:r w:rsidRPr="00560B04">
        <w:rPr>
          <w:b/>
          <w:bCs/>
        </w:rPr>
        <w:t xml:space="preserve">, </w:t>
      </w:r>
      <w:r w:rsidRPr="00560B04">
        <w:rPr>
          <w:rStyle w:val="CdigoHTML"/>
          <w:rFonts w:eastAsiaTheme="minorHAnsi"/>
          <w:b/>
          <w:bCs/>
        </w:rPr>
        <w:t>LIMIT</w:t>
      </w:r>
      <w:r w:rsidRPr="00560B04">
        <w:rPr>
          <w:b/>
          <w:bCs/>
        </w:rPr>
        <w:t xml:space="preserve"> e </w:t>
      </w:r>
      <w:r w:rsidRPr="00560B04">
        <w:rPr>
          <w:rStyle w:val="CdigoHTML"/>
          <w:rFonts w:eastAsiaTheme="minorHAnsi"/>
          <w:b/>
          <w:bCs/>
        </w:rPr>
        <w:t>JOIN</w:t>
      </w:r>
      <w:r>
        <w:t>, permitindo combinar informações provenientes das diferentes tabelas.</w:t>
      </w:r>
    </w:p>
    <w:p w14:paraId="01325509" w14:textId="235234D2" w:rsidR="008C6675" w:rsidRDefault="008C6675" w:rsidP="0093336C">
      <w:pPr>
        <w:pStyle w:val="Ttulo2"/>
        <w:numPr>
          <w:ilvl w:val="0"/>
          <w:numId w:val="9"/>
        </w:numPr>
        <w:spacing w:line="360" w:lineRule="auto"/>
      </w:pPr>
      <w:bookmarkStart w:id="26" w:name="_Toc238686708"/>
      <w:r>
        <w:t>Evolução das Vendas</w:t>
      </w:r>
      <w:r w:rsidR="00B12BE8">
        <w:t xml:space="preserve"> (2020-2022)</w:t>
      </w:r>
      <w:bookmarkEnd w:id="26"/>
    </w:p>
    <w:p w14:paraId="445CA700" w14:textId="023BB3BE" w:rsidR="008C6675" w:rsidRDefault="008C6675" w:rsidP="0093336C">
      <w:pPr>
        <w:pStyle w:val="Ttulo2"/>
        <w:numPr>
          <w:ilvl w:val="0"/>
          <w:numId w:val="9"/>
        </w:numPr>
        <w:spacing w:line="360" w:lineRule="auto"/>
      </w:pPr>
      <w:bookmarkStart w:id="27" w:name="_Toc238686709"/>
      <w:r>
        <w:t>Produtos com Maior Receita</w:t>
      </w:r>
      <w:bookmarkEnd w:id="27"/>
    </w:p>
    <w:p w14:paraId="317F7435" w14:textId="77777777" w:rsidR="008C6675" w:rsidRDefault="008C6675" w:rsidP="0093336C">
      <w:pPr>
        <w:pStyle w:val="Ttulo2"/>
        <w:numPr>
          <w:ilvl w:val="0"/>
          <w:numId w:val="9"/>
        </w:numPr>
        <w:spacing w:line="360" w:lineRule="auto"/>
      </w:pPr>
      <w:bookmarkStart w:id="28" w:name="_Toc238686710"/>
      <w:r>
        <w:t>Produtos com Maior Lucro Bruto</w:t>
      </w:r>
      <w:bookmarkEnd w:id="28"/>
    </w:p>
    <w:p w14:paraId="227A3ECA" w14:textId="77777777" w:rsidR="008C6675" w:rsidRDefault="008C6675" w:rsidP="0093336C">
      <w:pPr>
        <w:pStyle w:val="Ttulo2"/>
        <w:numPr>
          <w:ilvl w:val="0"/>
          <w:numId w:val="9"/>
        </w:numPr>
        <w:spacing w:line="360" w:lineRule="auto"/>
      </w:pPr>
      <w:bookmarkStart w:id="29" w:name="_Toc238686711"/>
      <w:r>
        <w:t>Lojas com Maior Volume</w:t>
      </w:r>
      <w:bookmarkEnd w:id="29"/>
    </w:p>
    <w:p w14:paraId="513D9C89" w14:textId="77777777" w:rsidR="008C6675" w:rsidRDefault="008C6675" w:rsidP="0093336C">
      <w:pPr>
        <w:pStyle w:val="Ttulo2"/>
        <w:numPr>
          <w:ilvl w:val="0"/>
          <w:numId w:val="9"/>
        </w:numPr>
        <w:spacing w:line="360" w:lineRule="auto"/>
      </w:pPr>
      <w:bookmarkStart w:id="30" w:name="_Toc238686712"/>
      <w:r>
        <w:t>Lojas com Maior Receita</w:t>
      </w:r>
      <w:bookmarkEnd w:id="30"/>
    </w:p>
    <w:p w14:paraId="15AA3B0D" w14:textId="7B559143" w:rsidR="00086CB0" w:rsidRDefault="008C6675" w:rsidP="0093336C">
      <w:pPr>
        <w:pStyle w:val="Ttulo2"/>
        <w:numPr>
          <w:ilvl w:val="0"/>
          <w:numId w:val="9"/>
        </w:numPr>
        <w:spacing w:line="360" w:lineRule="auto"/>
      </w:pPr>
      <w:bookmarkStart w:id="31" w:name="_Toc238686713"/>
      <w:r>
        <w:t>Desempenho das Lojas entre os Anos</w:t>
      </w:r>
      <w:bookmarkEnd w:id="31"/>
    </w:p>
    <w:p w14:paraId="0E7A69C8" w14:textId="77777777" w:rsidR="00FC40FE" w:rsidRPr="00FC40FE" w:rsidRDefault="00FC40FE" w:rsidP="00FC40FE"/>
    <w:p w14:paraId="0596174D" w14:textId="363A945D" w:rsidR="00086CB0" w:rsidRDefault="008D2F5F" w:rsidP="008D2F5F">
      <w:pPr>
        <w:pStyle w:val="Ttulo1"/>
      </w:pPr>
      <w:bookmarkStart w:id="32" w:name="_Toc238686714"/>
      <w:r>
        <w:t>MEDIDAS E CÁLCULOS NO POWER BI</w:t>
      </w:r>
      <w:bookmarkEnd w:id="32"/>
    </w:p>
    <w:p w14:paraId="34CF0424" w14:textId="77777777" w:rsidR="00FC40FE" w:rsidRPr="00FC40FE" w:rsidRDefault="00FC40FE" w:rsidP="00FC40FE"/>
    <w:p w14:paraId="6A08AACE" w14:textId="77777777" w:rsidR="00086CB0" w:rsidRDefault="00086CB0" w:rsidP="00FC40FE">
      <w:pPr>
        <w:pStyle w:val="SemEspaamento"/>
      </w:pPr>
      <w:r>
        <w:t xml:space="preserve">Após a importação dos dados e a configuração do modelo no Power BI, foram criadas medidas utilizando a linguagem DAX (Data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>). Essas medidas foram desenvolvidas para calcular os principais indicadores utilizados na análise e permitir que os resultados fossem atualizados dinamicamente de acordo com os filtros aplicados no relatório.</w:t>
      </w:r>
    </w:p>
    <w:p w14:paraId="698D9CC1" w14:textId="77777777" w:rsidR="00086CB0" w:rsidRDefault="00086CB0" w:rsidP="0093336C">
      <w:pPr>
        <w:pStyle w:val="Ttulo2"/>
        <w:numPr>
          <w:ilvl w:val="0"/>
          <w:numId w:val="10"/>
        </w:numPr>
        <w:spacing w:line="360" w:lineRule="auto"/>
      </w:pPr>
      <w:bookmarkStart w:id="33" w:name="_Toc238686715"/>
      <w:r>
        <w:t>Quantidade Vendida</w:t>
      </w:r>
      <w:bookmarkEnd w:id="33"/>
    </w:p>
    <w:p w14:paraId="093D6382" w14:textId="77777777" w:rsidR="00086CB0" w:rsidRDefault="00086CB0" w:rsidP="0093336C">
      <w:pPr>
        <w:pStyle w:val="Ttulo2"/>
        <w:numPr>
          <w:ilvl w:val="0"/>
          <w:numId w:val="10"/>
        </w:numPr>
        <w:spacing w:line="360" w:lineRule="auto"/>
      </w:pPr>
      <w:bookmarkStart w:id="34" w:name="_Toc238686716"/>
      <w:r>
        <w:t>Receita</w:t>
      </w:r>
      <w:bookmarkEnd w:id="34"/>
    </w:p>
    <w:p w14:paraId="00FC44A3" w14:textId="77777777" w:rsidR="00086CB0" w:rsidRDefault="00086CB0" w:rsidP="0093336C">
      <w:pPr>
        <w:pStyle w:val="Ttulo2"/>
        <w:numPr>
          <w:ilvl w:val="0"/>
          <w:numId w:val="10"/>
        </w:numPr>
        <w:spacing w:line="360" w:lineRule="auto"/>
      </w:pPr>
      <w:bookmarkStart w:id="35" w:name="_Toc238686717"/>
      <w:r>
        <w:t>Custo</w:t>
      </w:r>
      <w:bookmarkEnd w:id="35"/>
    </w:p>
    <w:p w14:paraId="45BAD09D" w14:textId="77777777" w:rsidR="00086CB0" w:rsidRDefault="00086CB0" w:rsidP="0093336C">
      <w:pPr>
        <w:pStyle w:val="Ttulo2"/>
        <w:numPr>
          <w:ilvl w:val="0"/>
          <w:numId w:val="10"/>
        </w:numPr>
        <w:spacing w:line="360" w:lineRule="auto"/>
      </w:pPr>
      <w:bookmarkStart w:id="36" w:name="_Toc238686718"/>
      <w:r>
        <w:t>Lucro Bruto</w:t>
      </w:r>
      <w:bookmarkEnd w:id="36"/>
    </w:p>
    <w:p w14:paraId="68D2C2A1" w14:textId="77777777" w:rsidR="00086CB0" w:rsidRDefault="00086CB0" w:rsidP="0093336C">
      <w:pPr>
        <w:pStyle w:val="Ttulo2"/>
        <w:numPr>
          <w:ilvl w:val="0"/>
          <w:numId w:val="10"/>
        </w:numPr>
        <w:spacing w:line="360" w:lineRule="auto"/>
      </w:pPr>
      <w:bookmarkStart w:id="37" w:name="_Toc238686719"/>
      <w:r>
        <w:t>Margem Bruta</w:t>
      </w:r>
      <w:bookmarkEnd w:id="37"/>
    </w:p>
    <w:p w14:paraId="4F6E9C7B" w14:textId="77777777" w:rsidR="00086CB0" w:rsidRPr="006C13EF" w:rsidRDefault="00086CB0" w:rsidP="006C13EF">
      <w:pPr>
        <w:pStyle w:val="Ttulo2"/>
      </w:pPr>
      <w:bookmarkStart w:id="38" w:name="_Toc238686720"/>
      <w:r w:rsidRPr="006C13EF">
        <w:lastRenderedPageBreak/>
        <w:t>Utilização das Medidas</w:t>
      </w:r>
      <w:bookmarkEnd w:id="38"/>
    </w:p>
    <w:p w14:paraId="052FAA7C" w14:textId="4A34F9F4" w:rsidR="00086CB0" w:rsidRDefault="00086CB0" w:rsidP="006C13EF">
      <w:pPr>
        <w:pStyle w:val="SemEspaamento"/>
      </w:pPr>
      <w:r>
        <w:t>As medidas criadas foram utilizadas nos cartões de indicadores e nos diferentes gráficos do dashboard. A utilização de medidas, em vez de cálculos fixos, permite que os indicadores respondam dinamicamente aos filtros e ao contexto de cada visualização.</w:t>
      </w:r>
      <w:r w:rsidR="006C13EF">
        <w:t xml:space="preserve"> </w:t>
      </w:r>
      <w:r>
        <w:t>Dessa forma, os mesmos cálculos podem ser utilizados para analisar o desempenho por ano, produto ou loja sem necessidade de criar uma medida diferente para cada dimensão.</w:t>
      </w:r>
    </w:p>
    <w:p w14:paraId="3E4B1741" w14:textId="77777777" w:rsidR="0074239A" w:rsidRDefault="0074239A" w:rsidP="006C13EF">
      <w:pPr>
        <w:pStyle w:val="SemEspaamento"/>
      </w:pPr>
    </w:p>
    <w:p w14:paraId="73BFB726" w14:textId="4E104005" w:rsidR="00FE30D1" w:rsidRDefault="0074239A" w:rsidP="0074239A">
      <w:pPr>
        <w:pStyle w:val="Ttulo1"/>
      </w:pPr>
      <w:bookmarkStart w:id="39" w:name="_Toc238686721"/>
      <w:r w:rsidRPr="0074239A">
        <w:t>DASHBOARD NO POWER BI</w:t>
      </w:r>
      <w:bookmarkEnd w:id="39"/>
    </w:p>
    <w:p w14:paraId="4056587D" w14:textId="77777777" w:rsidR="00085908" w:rsidRPr="00085908" w:rsidRDefault="00085908" w:rsidP="00085908"/>
    <w:p w14:paraId="266BF230" w14:textId="4287EB52" w:rsidR="00085908" w:rsidRDefault="00FE30D1" w:rsidP="00420FEB">
      <w:pPr>
        <w:pStyle w:val="SemEspaamento"/>
      </w:pPr>
      <w:r w:rsidRPr="00FE30D1">
        <w:t>Após a preparação dos dados, a análise no Excel, a realização das consultas SQL e a criação das medidas DAX, foi desenvolvido um dashboard no Power BI para apresentar os principais indicadores e resultados obtidos no projeto.</w:t>
      </w:r>
      <w:r w:rsidR="00085908">
        <w:t xml:space="preserve"> </w:t>
      </w:r>
      <w:r w:rsidRPr="00FE30D1">
        <w:t>O dashboard foi estruturado de forma a proporcionar uma visão geral do desempenho das vendas e, ao mesmo tempo, permitir a exploração dos dados por diferentes dimensões.</w:t>
      </w:r>
    </w:p>
    <w:p w14:paraId="1667A66B" w14:textId="77777777" w:rsidR="00420FEB" w:rsidRPr="00FE30D1" w:rsidRDefault="00420FEB" w:rsidP="00420FEB">
      <w:pPr>
        <w:pStyle w:val="SemEspaamento"/>
      </w:pPr>
    </w:p>
    <w:p w14:paraId="7D960AD1" w14:textId="0017B407" w:rsidR="00215946" w:rsidRDefault="00FE30D1" w:rsidP="0093336C">
      <w:pPr>
        <w:pStyle w:val="Ttulo2"/>
        <w:numPr>
          <w:ilvl w:val="0"/>
          <w:numId w:val="11"/>
        </w:numPr>
        <w:spacing w:line="360" w:lineRule="auto"/>
        <w:jc w:val="both"/>
        <w:rPr>
          <w:b w:val="0"/>
          <w:bCs w:val="0"/>
        </w:rPr>
      </w:pPr>
      <w:bookmarkStart w:id="40" w:name="_Toc238686722"/>
      <w:r w:rsidRPr="00D8206B">
        <w:t>Indicadores Principais</w:t>
      </w:r>
      <w:r w:rsidRPr="00FE30D1">
        <w:t>:</w:t>
      </w:r>
      <w:r w:rsidR="00533A21">
        <w:t xml:space="preserve"> </w:t>
      </w:r>
      <w:r w:rsidRPr="00FE30D1">
        <w:rPr>
          <w:rFonts w:eastAsia="Times New Roman"/>
          <w:b w:val="0"/>
          <w:bCs w:val="0"/>
          <w:kern w:val="0"/>
          <w:lang w:eastAsia="pt-BR"/>
          <w14:ligatures w14:val="none"/>
        </w:rPr>
        <w:t>Quantidade Vendida;</w:t>
      </w:r>
      <w:r w:rsidR="00533A21" w:rsidRPr="001D31AD">
        <w:rPr>
          <w:rFonts w:eastAsia="Times New Roman"/>
          <w:b w:val="0"/>
          <w:bCs w:val="0"/>
          <w:kern w:val="0"/>
          <w:lang w:eastAsia="pt-BR"/>
          <w14:ligatures w14:val="none"/>
        </w:rPr>
        <w:t xml:space="preserve"> </w:t>
      </w:r>
      <w:r w:rsidRPr="00FE30D1">
        <w:rPr>
          <w:rFonts w:eastAsia="Times New Roman"/>
          <w:b w:val="0"/>
          <w:bCs w:val="0"/>
          <w:kern w:val="0"/>
          <w:lang w:eastAsia="pt-BR"/>
          <w14:ligatures w14:val="none"/>
        </w:rPr>
        <w:t>Receita;</w:t>
      </w:r>
      <w:r w:rsidR="00533A21" w:rsidRPr="001D31AD">
        <w:rPr>
          <w:rFonts w:eastAsia="Times New Roman"/>
          <w:b w:val="0"/>
          <w:bCs w:val="0"/>
          <w:kern w:val="0"/>
          <w:lang w:eastAsia="pt-BR"/>
          <w14:ligatures w14:val="none"/>
        </w:rPr>
        <w:t xml:space="preserve"> </w:t>
      </w:r>
      <w:r w:rsidRPr="00FE30D1">
        <w:rPr>
          <w:rFonts w:eastAsia="Times New Roman"/>
          <w:b w:val="0"/>
          <w:bCs w:val="0"/>
          <w:kern w:val="0"/>
          <w:lang w:eastAsia="pt-BR"/>
          <w14:ligatures w14:val="none"/>
        </w:rPr>
        <w:t>Custo;</w:t>
      </w:r>
      <w:r w:rsidR="00533A21" w:rsidRPr="001D31AD">
        <w:rPr>
          <w:rFonts w:eastAsia="Times New Roman"/>
          <w:b w:val="0"/>
          <w:bCs w:val="0"/>
          <w:kern w:val="0"/>
          <w:lang w:eastAsia="pt-BR"/>
          <w14:ligatures w14:val="none"/>
        </w:rPr>
        <w:t xml:space="preserve"> </w:t>
      </w:r>
      <w:r w:rsidRPr="00FE30D1">
        <w:rPr>
          <w:rFonts w:eastAsia="Times New Roman"/>
          <w:b w:val="0"/>
          <w:bCs w:val="0"/>
          <w:kern w:val="0"/>
          <w:lang w:eastAsia="pt-BR"/>
          <w14:ligatures w14:val="none"/>
        </w:rPr>
        <w:t>Lucro Bruto;</w:t>
      </w:r>
      <w:r w:rsidR="00533A21" w:rsidRPr="001D31AD">
        <w:rPr>
          <w:rFonts w:eastAsia="Times New Roman"/>
          <w:b w:val="0"/>
          <w:bCs w:val="0"/>
          <w:kern w:val="0"/>
          <w:lang w:eastAsia="pt-BR"/>
          <w14:ligatures w14:val="none"/>
        </w:rPr>
        <w:t xml:space="preserve"> </w:t>
      </w:r>
      <w:r w:rsidRPr="00FE30D1">
        <w:rPr>
          <w:rFonts w:eastAsia="Times New Roman"/>
          <w:b w:val="0"/>
          <w:bCs w:val="0"/>
          <w:kern w:val="0"/>
          <w:lang w:eastAsia="pt-BR"/>
          <w14:ligatures w14:val="none"/>
        </w:rPr>
        <w:t>Margem Bruta.</w:t>
      </w:r>
      <w:bookmarkEnd w:id="40"/>
    </w:p>
    <w:p w14:paraId="3E36150F" w14:textId="6D536BB7" w:rsidR="00FE30D1" w:rsidRPr="00FE30D1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E30D1">
        <w:rPr>
          <w:b/>
          <w:bCs/>
        </w:rPr>
        <w:t>Evolução da Receita</w:t>
      </w:r>
      <w:r w:rsidR="008D4057">
        <w:rPr>
          <w:b/>
          <w:bCs/>
        </w:rPr>
        <w:t xml:space="preserve">: </w:t>
      </w:r>
      <w:r w:rsidRPr="00FE30D1">
        <w:t>Foi utilizado um gráfico de colunas para apresentar a evolução da receita entre 2020 e 2022.</w:t>
      </w:r>
    </w:p>
    <w:p w14:paraId="60BB07EA" w14:textId="7E2CCB33" w:rsidR="00FE30D1" w:rsidRPr="00FE30D1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E30D1">
        <w:rPr>
          <w:b/>
          <w:bCs/>
        </w:rPr>
        <w:t>Produtos com Maior Volume</w:t>
      </w:r>
      <w:r w:rsidR="008D4057">
        <w:rPr>
          <w:b/>
          <w:bCs/>
        </w:rPr>
        <w:t xml:space="preserve">: </w:t>
      </w:r>
      <w:r w:rsidRPr="00FE30D1">
        <w:t>Foi utilizado um gráfico de barras horizontais para apresentar os produtos ordenados pela quantidade de unidades vendidas.</w:t>
      </w:r>
    </w:p>
    <w:p w14:paraId="53BC14E5" w14:textId="2197D17D" w:rsidR="00FE30D1" w:rsidRPr="00FE30D1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E30D1">
        <w:rPr>
          <w:b/>
          <w:bCs/>
        </w:rPr>
        <w:t>Produtos com Maior Receita</w:t>
      </w:r>
      <w:r w:rsidR="008D4057">
        <w:rPr>
          <w:b/>
          <w:bCs/>
        </w:rPr>
        <w:t>:</w:t>
      </w:r>
      <w:r w:rsidR="00A106FF">
        <w:rPr>
          <w:b/>
          <w:bCs/>
        </w:rPr>
        <w:t xml:space="preserve"> </w:t>
      </w:r>
      <w:r w:rsidRPr="00FE30D1">
        <w:t>Foi criado um segundo ranking de produtos utilizando a medida de receita.</w:t>
      </w:r>
    </w:p>
    <w:p w14:paraId="40D5ED94" w14:textId="77777777" w:rsidR="001B009A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</w:pPr>
      <w:r w:rsidRPr="00FE30D1">
        <w:rPr>
          <w:b/>
          <w:bCs/>
        </w:rPr>
        <w:t>Produtos com Maior Lucro Bruto</w:t>
      </w:r>
      <w:r w:rsidR="00A106FF">
        <w:rPr>
          <w:b/>
          <w:bCs/>
        </w:rPr>
        <w:t xml:space="preserve">: </w:t>
      </w:r>
      <w:r w:rsidRPr="00FE30D1">
        <w:t>Outro ranking foi criado utilizando o lucro bruto como métrica</w:t>
      </w:r>
      <w:r w:rsidR="001B009A">
        <w:t>.</w:t>
      </w:r>
    </w:p>
    <w:p w14:paraId="4CC5FDD7" w14:textId="77777777" w:rsidR="001B009A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</w:pPr>
      <w:r w:rsidRPr="00FE30D1">
        <w:rPr>
          <w:b/>
          <w:bCs/>
        </w:rPr>
        <w:t>Lojas com Maior Volume</w:t>
      </w:r>
      <w:r w:rsidR="001B009A">
        <w:t xml:space="preserve">: </w:t>
      </w:r>
      <w:r w:rsidRPr="00FE30D1">
        <w:t xml:space="preserve">Foi criado um ranking das lojas de acordo com a quantidade total de produtos vendidos. </w:t>
      </w:r>
    </w:p>
    <w:p w14:paraId="02BC699E" w14:textId="33657F5F" w:rsidR="00FE30D1" w:rsidRPr="00FE30D1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E30D1">
        <w:rPr>
          <w:b/>
          <w:bCs/>
        </w:rPr>
        <w:lastRenderedPageBreak/>
        <w:t>Lojas com Maior Receita</w:t>
      </w:r>
      <w:r w:rsidR="001B009A">
        <w:rPr>
          <w:b/>
          <w:bCs/>
        </w:rPr>
        <w:t>:</w:t>
      </w:r>
      <w:r w:rsidR="00730503">
        <w:rPr>
          <w:b/>
          <w:bCs/>
        </w:rPr>
        <w:t xml:space="preserve"> </w:t>
      </w:r>
      <w:r w:rsidRPr="00FE30D1">
        <w:t>Foi desenvolvido um ranking semelhante para comparar as lojas de acordo com a receita gerada.</w:t>
      </w:r>
    </w:p>
    <w:p w14:paraId="740A54B1" w14:textId="4D6B95FA" w:rsidR="00FE30D1" w:rsidRPr="00FE30D1" w:rsidRDefault="00FE30D1" w:rsidP="0093336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FE30D1">
        <w:rPr>
          <w:b/>
          <w:bCs/>
        </w:rPr>
        <w:t>Evolução da Receita por Loja</w:t>
      </w:r>
      <w:r w:rsidR="007D7122">
        <w:rPr>
          <w:b/>
          <w:bCs/>
        </w:rPr>
        <w:t xml:space="preserve">: </w:t>
      </w:r>
      <w:r w:rsidRPr="00FE30D1">
        <w:t>Para analisar o desempenho das lojas ao longo dos anos, foi utilizado um gráfico de linhas associado a uma segmentação de dados por loja.</w:t>
      </w:r>
    </w:p>
    <w:p w14:paraId="3F37C055" w14:textId="77777777" w:rsidR="00FE30D1" w:rsidRPr="00FE30D1" w:rsidRDefault="00FE30D1" w:rsidP="00D8206B">
      <w:pPr>
        <w:pStyle w:val="Ttulo2"/>
      </w:pPr>
      <w:bookmarkStart w:id="41" w:name="_Toc238686723"/>
      <w:r w:rsidRPr="00FE30D1">
        <w:t>Interatividade</w:t>
      </w:r>
      <w:bookmarkEnd w:id="41"/>
    </w:p>
    <w:p w14:paraId="545D49E8" w14:textId="32744531" w:rsidR="007A20DB" w:rsidRDefault="00FE30D1" w:rsidP="000D0A38">
      <w:pPr>
        <w:pStyle w:val="SemEspaamento"/>
      </w:pPr>
      <w:r w:rsidRPr="00FE30D1">
        <w:t>A utilização de segmentadores e das interações entre os visuais permite explorar os dados de acordo com diferentes contextos de análise.</w:t>
      </w:r>
      <w:r w:rsidR="00D8206B">
        <w:t xml:space="preserve"> </w:t>
      </w:r>
      <w:r w:rsidRPr="00FE30D1">
        <w:t>A interatividade do Power BI transforma o dashboard de uma apresentação estática de resultados numa ferramenta de exploração, permitindo analisar os indicadores de acordo com as dimensões disponíveis no modelo.</w:t>
      </w:r>
    </w:p>
    <w:p w14:paraId="4374B8B8" w14:textId="0174916F" w:rsidR="00757395" w:rsidRPr="007A20DB" w:rsidRDefault="007A20DB" w:rsidP="007A20DB">
      <w:pPr>
        <w:pStyle w:val="Ttulo1"/>
      </w:pPr>
      <w:bookmarkStart w:id="42" w:name="_Toc238686724"/>
      <w:r w:rsidRPr="007A20DB">
        <w:t>PRINCIPAIS RESULTADOS</w:t>
      </w:r>
      <w:bookmarkEnd w:id="42"/>
    </w:p>
    <w:p w14:paraId="6FDF52B1" w14:textId="77777777" w:rsidR="00757395" w:rsidRDefault="00757395" w:rsidP="007A20DB">
      <w:pPr>
        <w:pStyle w:val="SemEspaamento"/>
      </w:pPr>
      <w:r>
        <w:t>A análise realizada ao longo do projeto permitiu identificar diferentes aspetos relacionados com o desempenho das vendas entre 2020 e 2022. Os resultados foram obtidos através da combinação das análises realizadas no Excel, das consultas desenvolvidas em SQL e dos indicadores e visualizações construídos no Power BI.</w:t>
      </w:r>
    </w:p>
    <w:p w14:paraId="1F5FB4A9" w14:textId="77777777" w:rsidR="007A20DB" w:rsidRDefault="007A20DB" w:rsidP="007A20DB">
      <w:pPr>
        <w:pStyle w:val="SemEspaamento"/>
      </w:pPr>
    </w:p>
    <w:p w14:paraId="6574470F" w14:textId="77777777" w:rsidR="00757395" w:rsidRDefault="00757395" w:rsidP="00757395">
      <w:pPr>
        <w:pStyle w:val="Ttulo2"/>
      </w:pPr>
      <w:bookmarkStart w:id="43" w:name="_Toc238686725"/>
      <w:r>
        <w:t>Evolução das Vendas</w:t>
      </w:r>
      <w:bookmarkEnd w:id="43"/>
    </w:p>
    <w:p w14:paraId="10766938" w14:textId="26CFD169" w:rsidR="00EE6684" w:rsidRDefault="00757395" w:rsidP="00EE6684">
      <w:pPr>
        <w:pStyle w:val="SemEspaamento"/>
      </w:pPr>
      <w:r>
        <w:t xml:space="preserve">A comparação entre os anos analisados permitiu observar diferenças no volume de produtos vendidos e na receita gerada. Entre os períodos analisados, </w:t>
      </w:r>
      <w:r>
        <w:rPr>
          <w:rStyle w:val="Forte"/>
        </w:rPr>
        <w:t>2022 apresentou o melhor desempenho em termos de quantidade de produtos vendidos e receita</w:t>
      </w:r>
      <w:r>
        <w:t>, destacando-se como o ano de maior desempenho dentro do período considerado.</w:t>
      </w:r>
    </w:p>
    <w:p w14:paraId="63804E9C" w14:textId="77777777" w:rsidR="00F432B1" w:rsidRDefault="00F432B1" w:rsidP="00EE6684">
      <w:pPr>
        <w:pStyle w:val="SemEspaamento"/>
      </w:pPr>
    </w:p>
    <w:p w14:paraId="2C30C0CF" w14:textId="77777777" w:rsidR="00757395" w:rsidRDefault="00757395" w:rsidP="00757395">
      <w:pPr>
        <w:pStyle w:val="Ttulo2"/>
      </w:pPr>
      <w:bookmarkStart w:id="44" w:name="_Toc238686726"/>
      <w:r>
        <w:t>Desempenho dos Produtos</w:t>
      </w:r>
      <w:bookmarkEnd w:id="44"/>
    </w:p>
    <w:p w14:paraId="26D3A148" w14:textId="60048525" w:rsidR="003F5FA8" w:rsidRDefault="00757395" w:rsidP="00F432B1">
      <w:pPr>
        <w:pStyle w:val="SemEspaamento"/>
      </w:pPr>
      <w:r>
        <w:t>A análise dos produtos mostrou que os rankings variam de acordo com a métrica utilizada.</w:t>
      </w:r>
      <w:r w:rsidR="00D94CAA">
        <w:t xml:space="preserve"> </w:t>
      </w:r>
      <w:r>
        <w:t>Ao considerar a quantidade vendida, alguns produtos destacam-se pelo elevado volume de unidades comercializadas. No entanto, os produtos com maior volume não são necessariamente os mesmos que apresentam maior receita ou maior lucro bruto.</w:t>
      </w:r>
    </w:p>
    <w:p w14:paraId="68CC6449" w14:textId="77777777" w:rsidR="00757395" w:rsidRDefault="00757395" w:rsidP="00757395">
      <w:pPr>
        <w:pStyle w:val="Ttulo2"/>
      </w:pPr>
      <w:bookmarkStart w:id="45" w:name="_Toc238686727"/>
      <w:r>
        <w:lastRenderedPageBreak/>
        <w:t>Desempenho das Lojas</w:t>
      </w:r>
      <w:bookmarkEnd w:id="45"/>
    </w:p>
    <w:p w14:paraId="154A7F85" w14:textId="4B7C32BB" w:rsidR="003F5FA8" w:rsidRDefault="00757395" w:rsidP="003F5FA8">
      <w:pPr>
        <w:pStyle w:val="SemEspaamento"/>
      </w:pPr>
      <w:r>
        <w:t>As lojas também apresentaram diferenças significativas quando analisadas através da quantidade vendida e da receita.</w:t>
      </w:r>
      <w:r w:rsidR="003F5FA8">
        <w:t xml:space="preserve"> </w:t>
      </w:r>
      <w:r>
        <w:t>O ranking por quantidade permite identificar as lojas com maior volume de produtos comercializados, enquanto o ranking por receita permite identificar aquelas que apresentam maior contribuição para o faturamento.</w:t>
      </w:r>
      <w:r w:rsidR="003F5FA8">
        <w:t xml:space="preserve"> </w:t>
      </w:r>
      <w:r>
        <w:t>A análise da evolução anual permite ainda observar como o desempenho das lojas se comportou ao longo do período de 2020 a 2022.</w:t>
      </w:r>
    </w:p>
    <w:p w14:paraId="2067DAFF" w14:textId="77777777" w:rsidR="00F432B1" w:rsidRDefault="00F432B1" w:rsidP="003F5FA8">
      <w:pPr>
        <w:pStyle w:val="SemEspaamento"/>
      </w:pPr>
    </w:p>
    <w:p w14:paraId="3DF0C073" w14:textId="77777777" w:rsidR="00757395" w:rsidRDefault="00757395" w:rsidP="00757395">
      <w:pPr>
        <w:pStyle w:val="Ttulo2"/>
      </w:pPr>
      <w:bookmarkStart w:id="46" w:name="_Toc238686728"/>
      <w:r>
        <w:t>Indicadores Financeiros</w:t>
      </w:r>
      <w:bookmarkEnd w:id="46"/>
    </w:p>
    <w:p w14:paraId="75C9F9EC" w14:textId="48BDD20B" w:rsidR="00757395" w:rsidRDefault="00757395" w:rsidP="003852C0">
      <w:pPr>
        <w:pStyle w:val="SemEspaamento"/>
      </w:pPr>
      <w:r>
        <w:t>A utilização conjunta das métricas de receita, custo, lucro bruto e margem bruta permitiu obter uma visão mais completa do desempenho financeiro das vendas.</w:t>
      </w:r>
      <w:r w:rsidR="003852C0">
        <w:t xml:space="preserve"> </w:t>
      </w:r>
      <w:r>
        <w:t>A receita representa o valor gerado pelas vendas, enquanto o lucro bruto considera também o custo dos produtos. A margem bruta, por sua vez, permite avaliar a proporção do lucro bruto em relação à receita.</w:t>
      </w:r>
      <w:r w:rsidR="003852C0">
        <w:t xml:space="preserve"> </w:t>
      </w:r>
      <w:r>
        <w:t>Dessa forma, a análise não se limita a identificar quais produtos ou lojas vendem mais, mas também permite avaliar quais apresentam maior contribuição financeira.</w:t>
      </w:r>
    </w:p>
    <w:p w14:paraId="4E86392E" w14:textId="77777777" w:rsidR="00F432B1" w:rsidRDefault="00F432B1" w:rsidP="003852C0">
      <w:pPr>
        <w:pStyle w:val="SemEspaamento"/>
      </w:pPr>
    </w:p>
    <w:p w14:paraId="6085BDBB" w14:textId="77777777" w:rsidR="00757395" w:rsidRDefault="00757395" w:rsidP="00757395">
      <w:pPr>
        <w:pStyle w:val="Ttulo2"/>
      </w:pPr>
      <w:bookmarkStart w:id="47" w:name="_Toc238686729"/>
      <w:r>
        <w:t>Síntese dos Resultados</w:t>
      </w:r>
      <w:bookmarkEnd w:id="47"/>
    </w:p>
    <w:p w14:paraId="14DB4C42" w14:textId="663EEC1B" w:rsidR="00757395" w:rsidRDefault="00757395" w:rsidP="00F432B1">
      <w:pPr>
        <w:pStyle w:val="SemEspaamento"/>
      </w:pPr>
      <w:r>
        <w:t>De forma geral, o projeto demonstrou que diferentes métricas podem produzir rankings e interpretações diferentes sobre o desempenho comercial. A utilização conjunta de volume, receita, lucro bruto e margem permite obter uma visão mais abrangente e reduz o risco de tomar decisões baseadas em apenas um indicador.</w:t>
      </w:r>
      <w:r w:rsidR="00F432B1">
        <w:t xml:space="preserve"> </w:t>
      </w:r>
      <w:r>
        <w:t>Os resultados obtidos foram consolidados no dashboard desenvolvido no Power BI, permitindo a exploração dos principais indicadores e das relações entre produtos, lojas e períodos.</w:t>
      </w:r>
    </w:p>
    <w:p w14:paraId="49ABAEB2" w14:textId="77777777" w:rsidR="00757395" w:rsidRDefault="00757395" w:rsidP="00FE30D1">
      <w:pPr>
        <w:pStyle w:val="NormalWeb"/>
      </w:pPr>
    </w:p>
    <w:p w14:paraId="289D3B81" w14:textId="77777777" w:rsidR="00F432B1" w:rsidRDefault="00F432B1" w:rsidP="00FE30D1">
      <w:pPr>
        <w:pStyle w:val="NormalWeb"/>
      </w:pPr>
    </w:p>
    <w:p w14:paraId="38364501" w14:textId="77777777" w:rsidR="00F432B1" w:rsidRDefault="00F432B1" w:rsidP="00FE30D1">
      <w:pPr>
        <w:pStyle w:val="NormalWeb"/>
      </w:pPr>
    </w:p>
    <w:p w14:paraId="26C5E814" w14:textId="2997FEB3" w:rsidR="005813B6" w:rsidRDefault="00423198" w:rsidP="00423198">
      <w:pPr>
        <w:pStyle w:val="Ttulo1"/>
      </w:pPr>
      <w:bookmarkStart w:id="48" w:name="_Toc238686730"/>
      <w:r w:rsidRPr="00423198">
        <w:lastRenderedPageBreak/>
        <w:t>CONCLUSÃO</w:t>
      </w:r>
      <w:bookmarkEnd w:id="48"/>
    </w:p>
    <w:p w14:paraId="0C34E7C9" w14:textId="77777777" w:rsidR="00396008" w:rsidRPr="00396008" w:rsidRDefault="00396008" w:rsidP="00396008"/>
    <w:p w14:paraId="11650349" w14:textId="77777777" w:rsidR="005813B6" w:rsidRDefault="005813B6" w:rsidP="00396008">
      <w:pPr>
        <w:pStyle w:val="SemEspaamento"/>
      </w:pPr>
      <w:r>
        <w:t>O desenvolvimento deste projeto permitiu realizar um processo integrado de análise de dados de vendas, abrangendo desde a preparação dos dados até à apresentação dos resultados através de um dashboard interativo.</w:t>
      </w:r>
    </w:p>
    <w:p w14:paraId="7058D996" w14:textId="067A9089" w:rsidR="005813B6" w:rsidRDefault="005813B6" w:rsidP="00371254">
      <w:pPr>
        <w:pStyle w:val="SemEspaamento"/>
      </w:pPr>
      <w:r>
        <w:t>A utilização do Excel e do Power Query permitiu consolidar os dados de vendas dos anos de 2020, 2021 e 2022, realizar verificações de qualidade e preparar os dados para as etapas seguintes. Posteriormente, o MySQL possibilitou estruturar os dados numa base de dados relacional e realizar consultas utilizando diferentes recursos da linguagem SQL.</w:t>
      </w:r>
      <w:r w:rsidR="00371254">
        <w:t xml:space="preserve"> </w:t>
      </w:r>
      <w:r>
        <w:t>No Power BI, os dados foram organizados num modelo adequado à análise e foram desenvolvidas medidas DAX para calcular indicadores como quantidade vendida, receita, custo, lucro bruto e margem bruta. Esses indicadores foram utilizados na construção de visualizações destinadas a responder às principais perguntas de negócio definidas no projeto.</w:t>
      </w:r>
    </w:p>
    <w:p w14:paraId="1BA04881" w14:textId="77777777" w:rsidR="005813B6" w:rsidRDefault="005813B6" w:rsidP="00396008">
      <w:pPr>
        <w:pStyle w:val="SemEspaamento"/>
      </w:pPr>
      <w:r>
        <w:t xml:space="preserve">Um dos principais resultados do trabalho foi perceber que uma análise de vendas não deve depender de uma única métrica. A quantidade vendida, a receita, o lucro bruto e a margem bruta oferecem </w:t>
      </w:r>
      <w:proofErr w:type="spellStart"/>
      <w:r>
        <w:t>perspetivas</w:t>
      </w:r>
      <w:proofErr w:type="spellEnd"/>
      <w:r>
        <w:t xml:space="preserve"> diferentes sobre o desempenho de produtos e lojas. A comparação dessas métricas permite obter uma visão mais completa e evitar interpretações limitadas.</w:t>
      </w:r>
    </w:p>
    <w:p w14:paraId="2C411A47" w14:textId="77777777" w:rsidR="00B02848" w:rsidRDefault="00B02848" w:rsidP="005813B6">
      <w:pPr>
        <w:pStyle w:val="NormalWeb"/>
      </w:pPr>
    </w:p>
    <w:p w14:paraId="5EC574A4" w14:textId="77777777" w:rsidR="009F5EFD" w:rsidRDefault="009F5EFD" w:rsidP="005813B6">
      <w:pPr>
        <w:pStyle w:val="NormalWeb"/>
      </w:pPr>
    </w:p>
    <w:p w14:paraId="4532DDA4" w14:textId="77777777" w:rsidR="009F5EFD" w:rsidRDefault="009F5EFD" w:rsidP="005813B6">
      <w:pPr>
        <w:pStyle w:val="NormalWeb"/>
      </w:pPr>
    </w:p>
    <w:p w14:paraId="4C0A2C63" w14:textId="77777777" w:rsidR="009F5EFD" w:rsidRDefault="009F5EFD" w:rsidP="005813B6">
      <w:pPr>
        <w:pStyle w:val="NormalWeb"/>
      </w:pPr>
    </w:p>
    <w:p w14:paraId="1A0BD6C1" w14:textId="77777777" w:rsidR="009F5EFD" w:rsidRDefault="009F5EFD" w:rsidP="005813B6">
      <w:pPr>
        <w:pStyle w:val="NormalWeb"/>
      </w:pPr>
    </w:p>
    <w:p w14:paraId="75C87057" w14:textId="77777777" w:rsidR="009832B1" w:rsidRDefault="009832B1" w:rsidP="005813B6">
      <w:pPr>
        <w:pStyle w:val="NormalWeb"/>
      </w:pPr>
    </w:p>
    <w:p w14:paraId="686B1791" w14:textId="77777777" w:rsidR="007942FF" w:rsidRDefault="007942FF" w:rsidP="005813B6">
      <w:pPr>
        <w:pStyle w:val="NormalWeb"/>
        <w:sectPr w:rsidR="007942FF" w:rsidSect="00BE151C">
          <w:headerReference w:type="default" r:id="rId10"/>
          <w:footerReference w:type="default" r:id="rId11"/>
          <w:type w:val="continuous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F7409AA" w14:textId="77777777" w:rsidR="009832B1" w:rsidRDefault="009832B1" w:rsidP="005813B6">
      <w:pPr>
        <w:pStyle w:val="NormalWeb"/>
        <w:sectPr w:rsidR="009832B1" w:rsidSect="00BE151C">
          <w:type w:val="continuous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9D6BCAA" w14:textId="77777777" w:rsidR="009F5EFD" w:rsidRDefault="009F5EFD" w:rsidP="005813B6">
      <w:pPr>
        <w:pStyle w:val="NormalWeb"/>
      </w:pPr>
    </w:p>
    <w:p w14:paraId="02FAE8E8" w14:textId="539166A5" w:rsidR="00A267F7" w:rsidRDefault="009832B1" w:rsidP="001A1458">
      <w:pPr>
        <w:pStyle w:val="Ttulo1"/>
        <w:numPr>
          <w:ilvl w:val="0"/>
          <w:numId w:val="0"/>
        </w:numPr>
        <w:ind w:left="360"/>
      </w:pPr>
      <w:bookmarkStart w:id="49" w:name="_Toc238686731"/>
      <w:r w:rsidRPr="009832B1">
        <w:lastRenderedPageBreak/>
        <w:t>TECNOLOGIAS UTILIZADAS</w:t>
      </w:r>
      <w:bookmarkEnd w:id="49"/>
    </w:p>
    <w:p w14:paraId="4DD4FFBE" w14:textId="77777777" w:rsidR="00FF3A50" w:rsidRPr="00FF3A50" w:rsidRDefault="00FF3A50" w:rsidP="00FF3A50"/>
    <w:p w14:paraId="539C4517" w14:textId="77777777" w:rsidR="00D109EA" w:rsidRDefault="00FF3A50" w:rsidP="00D109EA">
      <w:pPr>
        <w:pStyle w:val="SemEspaamento"/>
        <w:ind w:firstLine="0"/>
      </w:pPr>
      <w:r w:rsidRPr="00D109EA">
        <w:rPr>
          <w:b/>
          <w:bCs/>
        </w:rPr>
        <w:t>Excel</w:t>
      </w:r>
      <w:r>
        <w:t xml:space="preserve">: </w:t>
      </w:r>
      <w:r w:rsidRPr="00C923F0">
        <w:t>Utilizado na exploração inicial dos dados, realização de análises e validação dos resultados.</w:t>
      </w:r>
    </w:p>
    <w:p w14:paraId="27F0E8E6" w14:textId="38F96B75" w:rsidR="00D109EA" w:rsidRDefault="00FF3A50" w:rsidP="00D109EA">
      <w:pPr>
        <w:pStyle w:val="SemEspaamento"/>
        <w:ind w:firstLine="0"/>
      </w:pPr>
      <w:r w:rsidRPr="00D109EA">
        <w:rPr>
          <w:b/>
          <w:bCs/>
        </w:rPr>
        <w:t>Power Query</w:t>
      </w:r>
      <w:r w:rsidRPr="00E328B4">
        <w:t>: Utilizado para consolidar os ficheiros de vendas dos anos de 2020, 2021 e 2022, realizar transformações, ajustar tipos de dados e preparar a base para as etapas seguintes.</w:t>
      </w:r>
    </w:p>
    <w:p w14:paraId="7EEE4529" w14:textId="7D75B6C0" w:rsidR="00FF3A50" w:rsidRPr="00FF3A50" w:rsidRDefault="00FF3A50" w:rsidP="00D109EA">
      <w:pPr>
        <w:pStyle w:val="SemEspaamento"/>
        <w:ind w:firstLine="0"/>
      </w:pPr>
      <w:r w:rsidRPr="00D109EA">
        <w:rPr>
          <w:b/>
          <w:bCs/>
        </w:rPr>
        <w:t>MySQL</w:t>
      </w:r>
      <w:r>
        <w:t xml:space="preserve">: </w:t>
      </w:r>
      <w:r w:rsidRPr="00E328B4">
        <w:t>Utilizado para armazenar os dados numa base de dados relacional e realizar consultas analíticas através da linguagem SQL.</w:t>
      </w:r>
    </w:p>
    <w:p w14:paraId="09D7834F" w14:textId="18577B25" w:rsidR="00FF3A50" w:rsidRDefault="00FF3A50" w:rsidP="005038FF">
      <w:pPr>
        <w:pStyle w:val="SemEspaamento"/>
        <w:ind w:firstLine="0"/>
      </w:pPr>
      <w:r w:rsidRPr="00D109EA">
        <w:rPr>
          <w:b/>
          <w:bCs/>
        </w:rPr>
        <w:t>Power BI</w:t>
      </w:r>
      <w:r w:rsidRPr="00E328B4">
        <w:t xml:space="preserve">: Utilizado para criar o modelo analítico, desenvolver medidas DAX, construir </w:t>
      </w:r>
    </w:p>
    <w:p w14:paraId="2FEDF2F8" w14:textId="77777777" w:rsidR="00D97C1E" w:rsidRDefault="00D97C1E" w:rsidP="00D109EA">
      <w:pPr>
        <w:pStyle w:val="SemEspaamento"/>
        <w:ind w:firstLine="0"/>
      </w:pPr>
    </w:p>
    <w:p w14:paraId="2AF223A7" w14:textId="215F3630" w:rsidR="005038FF" w:rsidRPr="005038FF" w:rsidRDefault="00D97C1E" w:rsidP="005038FF">
      <w:pPr>
        <w:pStyle w:val="Ttulo1"/>
        <w:numPr>
          <w:ilvl w:val="0"/>
          <w:numId w:val="0"/>
        </w:numPr>
        <w:ind w:left="360"/>
      </w:pPr>
      <w:bookmarkStart w:id="50" w:name="_Toc238686732"/>
      <w:r w:rsidRPr="00194853">
        <w:t>FLUXO DE TRABALHO</w:t>
      </w:r>
      <w:bookmarkEnd w:id="50"/>
    </w:p>
    <w:p w14:paraId="31A5D56C" w14:textId="7C129D76" w:rsidR="00D97C1E" w:rsidRPr="005038FF" w:rsidRDefault="00B02848" w:rsidP="005038FF">
      <w:pPr>
        <w:pStyle w:val="NormalWeb"/>
        <w:spacing w:line="360" w:lineRule="auto"/>
        <w:rPr>
          <w:b/>
          <w:bCs/>
        </w:rPr>
      </w:pPr>
      <w:r w:rsidRPr="004503D7">
        <w:rPr>
          <w:rStyle w:val="Forte"/>
          <w:rFonts w:eastAsiaTheme="majorEastAsia"/>
          <w:b w:val="0"/>
          <w:bCs w:val="0"/>
        </w:rPr>
        <w:t>Dados de origem → Excel/Power Query → MySQL/SQL → Power BI/DAX → Dashboard → Análise dos resultados</w:t>
      </w:r>
    </w:p>
    <w:p w14:paraId="0D05390F" w14:textId="72E48E17" w:rsidR="00586BE9" w:rsidRDefault="00A94FC0" w:rsidP="000E274A">
      <w:pPr>
        <w:pStyle w:val="Ttulo1"/>
        <w:numPr>
          <w:ilvl w:val="0"/>
          <w:numId w:val="0"/>
        </w:numPr>
        <w:ind w:left="360"/>
      </w:pPr>
      <w:bookmarkStart w:id="51" w:name="_Toc238686733"/>
      <w:r w:rsidRPr="00526DFC">
        <w:t>ANEXOS</w:t>
      </w:r>
      <w:bookmarkEnd w:id="51"/>
    </w:p>
    <w:p w14:paraId="32E12541" w14:textId="23D6334E" w:rsidR="00E23923" w:rsidRDefault="00E23923">
      <w:pPr>
        <w:rPr>
          <w:rFonts w:ascii="Times New Roman" w:hAnsi="Times New Roman" w:cs="Times New Roman"/>
        </w:rPr>
      </w:pPr>
    </w:p>
    <w:p w14:paraId="4715A5FE" w14:textId="42C69AED" w:rsidR="00CE206D" w:rsidRDefault="00CE206D">
      <w:pPr>
        <w:rPr>
          <w:rFonts w:ascii="Times New Roman" w:hAnsi="Times New Roman" w:cs="Times New Roman"/>
        </w:rPr>
      </w:pPr>
    </w:p>
    <w:p w14:paraId="6FABC9C2" w14:textId="7192BC6E" w:rsidR="00CE206D" w:rsidRPr="00CE206D" w:rsidRDefault="00CE206D">
      <w:pPr>
        <w:rPr>
          <w:rFonts w:ascii="Times New Roman" w:hAnsi="Times New Roman" w:cs="Times New Roman"/>
        </w:rPr>
      </w:pPr>
    </w:p>
    <w:sectPr w:rsidR="00CE206D" w:rsidRPr="00CE206D" w:rsidSect="00BE151C">
      <w:headerReference w:type="default" r:id="rId12"/>
      <w:footerReference w:type="default" r:id="rId13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FADB6" w14:textId="77777777" w:rsidR="00040181" w:rsidRDefault="00040181" w:rsidP="000261EE">
      <w:pPr>
        <w:spacing w:after="0" w:line="240" w:lineRule="auto"/>
      </w:pPr>
      <w:r>
        <w:separator/>
      </w:r>
    </w:p>
    <w:p w14:paraId="7577CAB9" w14:textId="77777777" w:rsidR="00040181" w:rsidRDefault="00040181"/>
  </w:endnote>
  <w:endnote w:type="continuationSeparator" w:id="0">
    <w:p w14:paraId="63E9AFC5" w14:textId="77777777" w:rsidR="00040181" w:rsidRDefault="00040181" w:rsidP="000261EE">
      <w:pPr>
        <w:spacing w:after="0" w:line="240" w:lineRule="auto"/>
      </w:pPr>
      <w:r>
        <w:continuationSeparator/>
      </w:r>
    </w:p>
    <w:p w14:paraId="17091327" w14:textId="77777777" w:rsidR="00040181" w:rsidRDefault="000401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8294239"/>
      <w:docPartObj>
        <w:docPartGallery w:val="Page Numbers (Bottom of Page)"/>
        <w:docPartUnique/>
      </w:docPartObj>
    </w:sdtPr>
    <w:sdtContent>
      <w:p w14:paraId="73A205DA" w14:textId="77777777" w:rsidR="008B5CDB" w:rsidRDefault="008B5CDB">
        <w:pPr>
          <w:pStyle w:val="Rodap"/>
          <w:jc w:val="right"/>
        </w:pPr>
      </w:p>
      <w:p w14:paraId="39CDB4D3" w14:textId="77777777" w:rsidR="008B5CDB" w:rsidRDefault="008B5CDB">
        <w:pPr>
          <w:pStyle w:val="Rodap"/>
          <w:jc w:val="right"/>
        </w:pPr>
      </w:p>
      <w:p w14:paraId="3279334F" w14:textId="77777777" w:rsidR="00BE151C" w:rsidRDefault="00BE151C">
        <w:pPr>
          <w:pStyle w:val="Rodap"/>
          <w:jc w:val="right"/>
        </w:pPr>
      </w:p>
      <w:p w14:paraId="76AFE4A9" w14:textId="37362012" w:rsidR="00AF164D" w:rsidRDefault="00000000">
        <w:pPr>
          <w:pStyle w:val="Rodap"/>
          <w:jc w:val="right"/>
        </w:pPr>
      </w:p>
    </w:sdtContent>
  </w:sdt>
  <w:p w14:paraId="4EFDB05B" w14:textId="77777777" w:rsidR="000261EE" w:rsidRDefault="000261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0460050"/>
      <w:docPartObj>
        <w:docPartGallery w:val="Page Numbers (Bottom of Page)"/>
        <w:docPartUnique/>
      </w:docPartObj>
    </w:sdtPr>
    <w:sdtContent>
      <w:p w14:paraId="5C3C06EF" w14:textId="77777777" w:rsidR="00BE151C" w:rsidRDefault="00BE151C">
        <w:pPr>
          <w:pStyle w:val="Rodap"/>
          <w:jc w:val="right"/>
        </w:pPr>
      </w:p>
      <w:p w14:paraId="05E2E7E1" w14:textId="77777777" w:rsidR="00BE151C" w:rsidRDefault="00BE151C">
        <w:pPr>
          <w:pStyle w:val="Rodap"/>
          <w:jc w:val="right"/>
        </w:pPr>
      </w:p>
      <w:p w14:paraId="6CE6492D" w14:textId="77777777" w:rsidR="00BE151C" w:rsidRDefault="00BE151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922427" w14:textId="77777777" w:rsidR="00BE151C" w:rsidRDefault="00BE151C">
    <w:pPr>
      <w:pStyle w:val="Rodap"/>
    </w:pPr>
  </w:p>
  <w:p w14:paraId="6FE3DE65" w14:textId="77777777" w:rsidR="00AC71D0" w:rsidRDefault="00AC71D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9056322"/>
      <w:docPartObj>
        <w:docPartGallery w:val="Page Numbers (Bottom of Page)"/>
        <w:docPartUnique/>
      </w:docPartObj>
    </w:sdtPr>
    <w:sdtContent>
      <w:p w14:paraId="4FFD762B" w14:textId="77777777" w:rsidR="009832B1" w:rsidRDefault="009832B1">
        <w:pPr>
          <w:pStyle w:val="Rodap"/>
          <w:jc w:val="right"/>
        </w:pPr>
      </w:p>
      <w:p w14:paraId="16C76826" w14:textId="77777777" w:rsidR="009832B1" w:rsidRDefault="009832B1">
        <w:pPr>
          <w:pStyle w:val="Rodap"/>
          <w:jc w:val="right"/>
        </w:pPr>
      </w:p>
      <w:p w14:paraId="49AB1D52" w14:textId="77777777" w:rsidR="009832B1" w:rsidRDefault="009832B1">
        <w:pPr>
          <w:pStyle w:val="Rodap"/>
          <w:jc w:val="right"/>
        </w:pPr>
      </w:p>
      <w:p w14:paraId="4490BA7D" w14:textId="23C46583" w:rsidR="009832B1" w:rsidRDefault="009832B1">
        <w:pPr>
          <w:pStyle w:val="Rodap"/>
          <w:jc w:val="right"/>
        </w:pPr>
      </w:p>
    </w:sdtContent>
  </w:sdt>
  <w:p w14:paraId="7F4F363B" w14:textId="77777777" w:rsidR="009832B1" w:rsidRDefault="009832B1">
    <w:pPr>
      <w:pStyle w:val="Rodap"/>
    </w:pPr>
  </w:p>
  <w:p w14:paraId="1CE07A0F" w14:textId="77777777" w:rsidR="009832B1" w:rsidRDefault="009832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2EC42" w14:textId="77777777" w:rsidR="00040181" w:rsidRDefault="00040181" w:rsidP="000261EE">
      <w:pPr>
        <w:spacing w:after="0" w:line="240" w:lineRule="auto"/>
      </w:pPr>
      <w:r>
        <w:separator/>
      </w:r>
    </w:p>
    <w:p w14:paraId="022E8A61" w14:textId="77777777" w:rsidR="00040181" w:rsidRDefault="00040181"/>
  </w:footnote>
  <w:footnote w:type="continuationSeparator" w:id="0">
    <w:p w14:paraId="08B1B507" w14:textId="77777777" w:rsidR="00040181" w:rsidRDefault="00040181" w:rsidP="000261EE">
      <w:pPr>
        <w:spacing w:after="0" w:line="240" w:lineRule="auto"/>
      </w:pPr>
      <w:r>
        <w:continuationSeparator/>
      </w:r>
    </w:p>
    <w:p w14:paraId="247A81C5" w14:textId="77777777" w:rsidR="00040181" w:rsidRDefault="000401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B57A5" w14:textId="77777777" w:rsidR="00BE151C" w:rsidRDefault="00BE151C">
    <w:pPr>
      <w:pStyle w:val="Cabealho"/>
    </w:pPr>
  </w:p>
  <w:p w14:paraId="2B9FBCF5" w14:textId="77777777" w:rsidR="00AC71D0" w:rsidRDefault="00AC71D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4CA62" w14:textId="77777777" w:rsidR="009832B1" w:rsidRDefault="009832B1">
    <w:pPr>
      <w:pStyle w:val="Cabealho"/>
    </w:pPr>
  </w:p>
  <w:p w14:paraId="4D44EFC9" w14:textId="77777777" w:rsidR="009832B1" w:rsidRDefault="009832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1516"/>
    <w:multiLevelType w:val="multilevel"/>
    <w:tmpl w:val="2E6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0527"/>
    <w:multiLevelType w:val="hybridMultilevel"/>
    <w:tmpl w:val="C77A4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3342A"/>
    <w:multiLevelType w:val="multilevel"/>
    <w:tmpl w:val="BDB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4E19"/>
    <w:multiLevelType w:val="multilevel"/>
    <w:tmpl w:val="BFC6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73E53"/>
    <w:multiLevelType w:val="multilevel"/>
    <w:tmpl w:val="F00CAB5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3272AB"/>
    <w:multiLevelType w:val="hybridMultilevel"/>
    <w:tmpl w:val="C0680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901ED"/>
    <w:multiLevelType w:val="hybridMultilevel"/>
    <w:tmpl w:val="06FA1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60E46"/>
    <w:multiLevelType w:val="hybridMultilevel"/>
    <w:tmpl w:val="7282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774B6"/>
    <w:multiLevelType w:val="hybridMultilevel"/>
    <w:tmpl w:val="9140DFB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804C92"/>
    <w:multiLevelType w:val="hybridMultilevel"/>
    <w:tmpl w:val="71D43E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CB5525"/>
    <w:multiLevelType w:val="hybridMultilevel"/>
    <w:tmpl w:val="57C8EBE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5441029">
    <w:abstractNumId w:val="4"/>
  </w:num>
  <w:num w:numId="2" w16cid:durableId="1100829953">
    <w:abstractNumId w:val="2"/>
  </w:num>
  <w:num w:numId="3" w16cid:durableId="369963419">
    <w:abstractNumId w:val="3"/>
  </w:num>
  <w:num w:numId="4" w16cid:durableId="41953748">
    <w:abstractNumId w:val="0"/>
  </w:num>
  <w:num w:numId="5" w16cid:durableId="312607154">
    <w:abstractNumId w:val="7"/>
  </w:num>
  <w:num w:numId="6" w16cid:durableId="343477277">
    <w:abstractNumId w:val="8"/>
  </w:num>
  <w:num w:numId="7" w16cid:durableId="402026784">
    <w:abstractNumId w:val="5"/>
  </w:num>
  <w:num w:numId="8" w16cid:durableId="856699610">
    <w:abstractNumId w:val="6"/>
  </w:num>
  <w:num w:numId="9" w16cid:durableId="1956407285">
    <w:abstractNumId w:val="9"/>
  </w:num>
  <w:num w:numId="10" w16cid:durableId="1562672843">
    <w:abstractNumId w:val="10"/>
  </w:num>
  <w:num w:numId="11" w16cid:durableId="213944992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F2"/>
    <w:rsid w:val="0000164A"/>
    <w:rsid w:val="0001675A"/>
    <w:rsid w:val="000261EE"/>
    <w:rsid w:val="00040181"/>
    <w:rsid w:val="000510A3"/>
    <w:rsid w:val="000577AA"/>
    <w:rsid w:val="0006745F"/>
    <w:rsid w:val="00072AEC"/>
    <w:rsid w:val="00073D28"/>
    <w:rsid w:val="00075C36"/>
    <w:rsid w:val="000776CE"/>
    <w:rsid w:val="00085908"/>
    <w:rsid w:val="00086CB0"/>
    <w:rsid w:val="000979BF"/>
    <w:rsid w:val="000C3BFE"/>
    <w:rsid w:val="000C4264"/>
    <w:rsid w:val="000D0A38"/>
    <w:rsid w:val="000D2825"/>
    <w:rsid w:val="000E274A"/>
    <w:rsid w:val="001019E5"/>
    <w:rsid w:val="001311DD"/>
    <w:rsid w:val="001747EF"/>
    <w:rsid w:val="00194853"/>
    <w:rsid w:val="001A04E3"/>
    <w:rsid w:val="001A1458"/>
    <w:rsid w:val="001B009A"/>
    <w:rsid w:val="001B0FE0"/>
    <w:rsid w:val="001C416F"/>
    <w:rsid w:val="001C7210"/>
    <w:rsid w:val="001D0E8B"/>
    <w:rsid w:val="001D31AD"/>
    <w:rsid w:val="001E06CD"/>
    <w:rsid w:val="001E1DC7"/>
    <w:rsid w:val="001F144C"/>
    <w:rsid w:val="001F7419"/>
    <w:rsid w:val="00215946"/>
    <w:rsid w:val="002224A5"/>
    <w:rsid w:val="00237DAD"/>
    <w:rsid w:val="002505E5"/>
    <w:rsid w:val="00257250"/>
    <w:rsid w:val="00257A5D"/>
    <w:rsid w:val="00264EBA"/>
    <w:rsid w:val="002738E6"/>
    <w:rsid w:val="002A1D14"/>
    <w:rsid w:val="002D25A1"/>
    <w:rsid w:val="002E4F86"/>
    <w:rsid w:val="0032138B"/>
    <w:rsid w:val="003235A6"/>
    <w:rsid w:val="0033506B"/>
    <w:rsid w:val="00366235"/>
    <w:rsid w:val="00371254"/>
    <w:rsid w:val="003852C0"/>
    <w:rsid w:val="003860D6"/>
    <w:rsid w:val="00387FEE"/>
    <w:rsid w:val="00395119"/>
    <w:rsid w:val="00396008"/>
    <w:rsid w:val="003B302A"/>
    <w:rsid w:val="003B47D5"/>
    <w:rsid w:val="003D5342"/>
    <w:rsid w:val="003F5FA8"/>
    <w:rsid w:val="004048C6"/>
    <w:rsid w:val="0041117C"/>
    <w:rsid w:val="0042076F"/>
    <w:rsid w:val="00420FEB"/>
    <w:rsid w:val="00423198"/>
    <w:rsid w:val="00423C18"/>
    <w:rsid w:val="00427B39"/>
    <w:rsid w:val="00436EC2"/>
    <w:rsid w:val="00447279"/>
    <w:rsid w:val="004503D7"/>
    <w:rsid w:val="004550C8"/>
    <w:rsid w:val="00471E88"/>
    <w:rsid w:val="00481C93"/>
    <w:rsid w:val="00485B1C"/>
    <w:rsid w:val="00492E57"/>
    <w:rsid w:val="00497FB3"/>
    <w:rsid w:val="004D3709"/>
    <w:rsid w:val="004D3715"/>
    <w:rsid w:val="00501607"/>
    <w:rsid w:val="005038FF"/>
    <w:rsid w:val="0051011C"/>
    <w:rsid w:val="00517861"/>
    <w:rsid w:val="00526DFC"/>
    <w:rsid w:val="00533A21"/>
    <w:rsid w:val="00536090"/>
    <w:rsid w:val="00544EFB"/>
    <w:rsid w:val="00560B04"/>
    <w:rsid w:val="00564F7A"/>
    <w:rsid w:val="005660F0"/>
    <w:rsid w:val="005813B6"/>
    <w:rsid w:val="0058632D"/>
    <w:rsid w:val="00586BE9"/>
    <w:rsid w:val="005B713A"/>
    <w:rsid w:val="005C3FAA"/>
    <w:rsid w:val="00646511"/>
    <w:rsid w:val="00691201"/>
    <w:rsid w:val="006C13EF"/>
    <w:rsid w:val="006D09F0"/>
    <w:rsid w:val="006E7CE3"/>
    <w:rsid w:val="006F22CF"/>
    <w:rsid w:val="006F254F"/>
    <w:rsid w:val="00727E13"/>
    <w:rsid w:val="00730503"/>
    <w:rsid w:val="0074239A"/>
    <w:rsid w:val="007428EF"/>
    <w:rsid w:val="00747E89"/>
    <w:rsid w:val="00753E84"/>
    <w:rsid w:val="00757395"/>
    <w:rsid w:val="007942FF"/>
    <w:rsid w:val="007A20DB"/>
    <w:rsid w:val="007A357A"/>
    <w:rsid w:val="007A43FA"/>
    <w:rsid w:val="007C0EE8"/>
    <w:rsid w:val="007D31C5"/>
    <w:rsid w:val="007D7122"/>
    <w:rsid w:val="00820976"/>
    <w:rsid w:val="00833276"/>
    <w:rsid w:val="008508F7"/>
    <w:rsid w:val="00852638"/>
    <w:rsid w:val="0088138E"/>
    <w:rsid w:val="008A1591"/>
    <w:rsid w:val="008B5CDB"/>
    <w:rsid w:val="008C6675"/>
    <w:rsid w:val="008C7A0F"/>
    <w:rsid w:val="008D2F5F"/>
    <w:rsid w:val="008D4057"/>
    <w:rsid w:val="008D77D3"/>
    <w:rsid w:val="009055BF"/>
    <w:rsid w:val="0092526D"/>
    <w:rsid w:val="00930967"/>
    <w:rsid w:val="0093336C"/>
    <w:rsid w:val="00933492"/>
    <w:rsid w:val="00966F3A"/>
    <w:rsid w:val="009832B1"/>
    <w:rsid w:val="00985903"/>
    <w:rsid w:val="009F5EFD"/>
    <w:rsid w:val="00A103F2"/>
    <w:rsid w:val="00A106FF"/>
    <w:rsid w:val="00A1396F"/>
    <w:rsid w:val="00A267F7"/>
    <w:rsid w:val="00A72F15"/>
    <w:rsid w:val="00A9196A"/>
    <w:rsid w:val="00A92240"/>
    <w:rsid w:val="00A92F9A"/>
    <w:rsid w:val="00A94FC0"/>
    <w:rsid w:val="00AC71D0"/>
    <w:rsid w:val="00AE6BBB"/>
    <w:rsid w:val="00AE6C52"/>
    <w:rsid w:val="00AF164D"/>
    <w:rsid w:val="00B02848"/>
    <w:rsid w:val="00B0497B"/>
    <w:rsid w:val="00B12BE8"/>
    <w:rsid w:val="00B2245A"/>
    <w:rsid w:val="00B333B6"/>
    <w:rsid w:val="00B711A9"/>
    <w:rsid w:val="00B91A6E"/>
    <w:rsid w:val="00BA022A"/>
    <w:rsid w:val="00BC05A9"/>
    <w:rsid w:val="00BC67A9"/>
    <w:rsid w:val="00BD5802"/>
    <w:rsid w:val="00BD5F6B"/>
    <w:rsid w:val="00BE151C"/>
    <w:rsid w:val="00BE6545"/>
    <w:rsid w:val="00C0201F"/>
    <w:rsid w:val="00C138CA"/>
    <w:rsid w:val="00C13A00"/>
    <w:rsid w:val="00C17258"/>
    <w:rsid w:val="00C23DE9"/>
    <w:rsid w:val="00C40845"/>
    <w:rsid w:val="00C45118"/>
    <w:rsid w:val="00C60AB1"/>
    <w:rsid w:val="00C80169"/>
    <w:rsid w:val="00C923F0"/>
    <w:rsid w:val="00C928A1"/>
    <w:rsid w:val="00CB40B5"/>
    <w:rsid w:val="00CB55D8"/>
    <w:rsid w:val="00CC58F2"/>
    <w:rsid w:val="00CC6DE9"/>
    <w:rsid w:val="00CD1B71"/>
    <w:rsid w:val="00CE206D"/>
    <w:rsid w:val="00CF6051"/>
    <w:rsid w:val="00D109EA"/>
    <w:rsid w:val="00D268BF"/>
    <w:rsid w:val="00D50886"/>
    <w:rsid w:val="00D6112F"/>
    <w:rsid w:val="00D8206B"/>
    <w:rsid w:val="00D94CAA"/>
    <w:rsid w:val="00D97C1E"/>
    <w:rsid w:val="00DA3885"/>
    <w:rsid w:val="00DB38DC"/>
    <w:rsid w:val="00DD3963"/>
    <w:rsid w:val="00DE288B"/>
    <w:rsid w:val="00DE494F"/>
    <w:rsid w:val="00DF1BF6"/>
    <w:rsid w:val="00DF2222"/>
    <w:rsid w:val="00E23923"/>
    <w:rsid w:val="00E261F7"/>
    <w:rsid w:val="00E328B4"/>
    <w:rsid w:val="00E5072D"/>
    <w:rsid w:val="00E5614E"/>
    <w:rsid w:val="00E6056F"/>
    <w:rsid w:val="00EB03B4"/>
    <w:rsid w:val="00EB4818"/>
    <w:rsid w:val="00EB5F92"/>
    <w:rsid w:val="00EB7D96"/>
    <w:rsid w:val="00EC530E"/>
    <w:rsid w:val="00ED046D"/>
    <w:rsid w:val="00EE6684"/>
    <w:rsid w:val="00EF0CAE"/>
    <w:rsid w:val="00F14AE5"/>
    <w:rsid w:val="00F36ADC"/>
    <w:rsid w:val="00F432B1"/>
    <w:rsid w:val="00F66062"/>
    <w:rsid w:val="00FB7F04"/>
    <w:rsid w:val="00FC37C8"/>
    <w:rsid w:val="00FC40FE"/>
    <w:rsid w:val="00FD42E4"/>
    <w:rsid w:val="00FE30D1"/>
    <w:rsid w:val="00FF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B91B9"/>
  <w15:chartTrackingRefBased/>
  <w15:docId w15:val="{5CDA839E-5B52-4027-A786-2929BE1E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Normal"/>
    <w:link w:val="Ttulo1Char"/>
    <w:uiPriority w:val="9"/>
    <w:qFormat/>
    <w:rsid w:val="008508F7"/>
    <w:pPr>
      <w:numPr>
        <w:numId w:val="1"/>
      </w:numPr>
      <w:jc w:val="center"/>
      <w:outlineLvl w:val="0"/>
    </w:pPr>
    <w:rPr>
      <w:rFonts w:ascii="Times New Roman" w:hAnsi="Times New Roman" w:cs="Times New Roman"/>
      <w:b/>
      <w:bCs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AE6BBB"/>
    <w:pPr>
      <w:numPr>
        <w:ilvl w:val="1"/>
        <w:numId w:val="1"/>
      </w:numPr>
      <w:outlineLvl w:val="1"/>
    </w:pPr>
    <w:rPr>
      <w:rFonts w:ascii="Times New Roman" w:hAnsi="Times New Roman" w:cs="Times New Roman"/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Corpo do Texto"/>
    <w:basedOn w:val="Normal"/>
    <w:next w:val="Normal"/>
    <w:link w:val="SubttuloChar"/>
    <w:uiPriority w:val="11"/>
    <w:qFormat/>
    <w:rsid w:val="008D77D3"/>
    <w:pPr>
      <w:numPr>
        <w:ilvl w:val="1"/>
      </w:num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character" w:customStyle="1" w:styleId="SubttuloChar">
    <w:name w:val="Subtítulo Char"/>
    <w:aliases w:val="Corpo do Texto Char"/>
    <w:basedOn w:val="Fontepargpadro"/>
    <w:link w:val="Subttulo"/>
    <w:uiPriority w:val="11"/>
    <w:rsid w:val="008D77D3"/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8508F7"/>
    <w:rPr>
      <w:rFonts w:ascii="Times New Roman" w:hAnsi="Times New Roman" w:cs="Times New Roman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AE6BBB"/>
    <w:rPr>
      <w:rFonts w:ascii="Times New Roman" w:hAnsi="Times New Roman" w:cs="Times New Roman"/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3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3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A1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3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3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3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3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3F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61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61EE"/>
  </w:style>
  <w:style w:type="paragraph" w:styleId="Rodap">
    <w:name w:val="footer"/>
    <w:basedOn w:val="Normal"/>
    <w:link w:val="RodapChar"/>
    <w:uiPriority w:val="99"/>
    <w:unhideWhenUsed/>
    <w:rsid w:val="000261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61EE"/>
  </w:style>
  <w:style w:type="paragraph" w:styleId="SemEspaamento">
    <w:name w:val="No Spacing"/>
    <w:aliases w:val="CP"/>
    <w:basedOn w:val="Normal"/>
    <w:uiPriority w:val="1"/>
    <w:qFormat/>
    <w:rsid w:val="00EF0CAE"/>
    <w:pPr>
      <w:spacing w:line="360" w:lineRule="auto"/>
      <w:ind w:firstLine="708"/>
      <w:jc w:val="both"/>
    </w:pPr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61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isselectedend">
    <w:name w:val="isselectedend"/>
    <w:basedOn w:val="Normal"/>
    <w:rsid w:val="008C6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C6675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86CB0"/>
    <w:rPr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4048C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048C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048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9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49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B246F-A63D-4F28-B617-0C1EAC994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3126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Emílio Tucayano Ferraz Gaspar</dc:creator>
  <cp:keywords/>
  <dc:description/>
  <cp:lastModifiedBy>Emílio Tucayano Ferraz Gaspar</cp:lastModifiedBy>
  <cp:revision>3</cp:revision>
  <dcterms:created xsi:type="dcterms:W3CDTF">2026-08-27T00:59:00Z</dcterms:created>
  <dcterms:modified xsi:type="dcterms:W3CDTF">2026-08-27T00:59:00Z</dcterms:modified>
</cp:coreProperties>
</file>