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97127" w14:textId="4923CEEF" w:rsidR="00324E3B" w:rsidRPr="00324E3B" w:rsidRDefault="00324E3B" w:rsidP="00324E3B">
      <w:pPr>
        <w:tabs>
          <w:tab w:val="left" w:pos="3150"/>
        </w:tabs>
        <w:jc w:val="center"/>
        <w:rPr>
          <w:rFonts w:ascii="Garamond" w:eastAsia="Times New Roman" w:hAnsi="Garamond" w:cs="Garamond"/>
          <w:caps/>
          <w:spacing w:val="75"/>
          <w:kern w:val="18"/>
          <w:szCs w:val="22"/>
          <w:lang w:val="es-ES" w:eastAsia="es-ES" w:bidi="es-ES"/>
        </w:rPr>
      </w:pPr>
    </w:p>
    <w:p w14:paraId="1F06DEC7" w14:textId="77777777" w:rsidR="00324E3B" w:rsidRPr="00324E3B" w:rsidRDefault="00324E3B" w:rsidP="00324E3B">
      <w:pPr>
        <w:keepLines/>
        <w:spacing w:after="40" w:line="240" w:lineRule="atLeast"/>
        <w:jc w:val="center"/>
        <w:rPr>
          <w:rFonts w:ascii="Garamond" w:eastAsia="Times New Roman" w:hAnsi="Garamond" w:cs="Garamond"/>
          <w:caps/>
          <w:spacing w:val="75"/>
          <w:kern w:val="18"/>
          <w:szCs w:val="22"/>
          <w:lang w:val="es-ES" w:eastAsia="es-ES" w:bidi="es-ES"/>
        </w:rPr>
      </w:pPr>
      <w:r w:rsidRPr="00324E3B">
        <w:rPr>
          <w:rFonts w:ascii="Garamond" w:eastAsia="Times New Roman" w:hAnsi="Garamond" w:cs="Garamond"/>
          <w:caps/>
          <w:noProof/>
          <w:color w:val="1F497D"/>
          <w:spacing w:val="75"/>
          <w:kern w:val="18"/>
          <w:szCs w:val="22"/>
          <w:lang w:val="es-ES" w:eastAsia="es-AR" w:bidi="es-ES"/>
        </w:rPr>
        <w:drawing>
          <wp:inline distT="0" distB="0" distL="0" distR="0" wp14:anchorId="2273723B" wp14:editId="41F1F343">
            <wp:extent cx="540000" cy="540000"/>
            <wp:effectExtent l="0" t="0" r="0" b="0"/>
            <wp:docPr id="4" name="Imagen 4" descr="cid:image002.png@01D7E5D2.E4CBE6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id:image002.png@01D7E5D2.E4CBE6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p w14:paraId="659D4A90" w14:textId="77777777" w:rsidR="00324E3B" w:rsidRPr="00324E3B" w:rsidRDefault="00324E3B" w:rsidP="00324E3B">
      <w:pPr>
        <w:keepLines/>
        <w:spacing w:after="40" w:line="240" w:lineRule="atLeast"/>
        <w:jc w:val="center"/>
        <w:rPr>
          <w:rFonts w:ascii="Garamond" w:eastAsia="Times New Roman" w:hAnsi="Garamond" w:cs="Garamond"/>
          <w:caps/>
          <w:spacing w:val="75"/>
          <w:kern w:val="18"/>
          <w:szCs w:val="22"/>
          <w:lang w:val="es-ES" w:eastAsia="es-ES" w:bidi="es-ES"/>
        </w:rPr>
      </w:pPr>
    </w:p>
    <w:p w14:paraId="5E426115" w14:textId="77777777" w:rsidR="00324E3B" w:rsidRPr="00324E3B" w:rsidRDefault="00324E3B" w:rsidP="00324E3B">
      <w:pPr>
        <w:keepLines/>
        <w:spacing w:after="40" w:line="240" w:lineRule="atLeast"/>
        <w:jc w:val="center"/>
        <w:rPr>
          <w:rFonts w:ascii="Garamond" w:eastAsia="Times New Roman" w:hAnsi="Garamond" w:cs="Garamond"/>
          <w:caps/>
          <w:spacing w:val="75"/>
          <w:kern w:val="18"/>
          <w:szCs w:val="22"/>
          <w:lang w:val="es-ES" w:eastAsia="es-ES" w:bidi="es-ES"/>
        </w:rPr>
      </w:pPr>
      <w:r w:rsidRPr="00324E3B">
        <w:rPr>
          <w:rFonts w:ascii="Garamond" w:eastAsia="Times New Roman" w:hAnsi="Garamond" w:cs="Garamond"/>
          <w:caps/>
          <w:spacing w:val="75"/>
          <w:kern w:val="18"/>
          <w:szCs w:val="22"/>
          <w:lang w:val="es-ES" w:eastAsia="es-ES" w:bidi="es-ES"/>
        </w:rPr>
        <w:t>inntech S.A.</w:t>
      </w:r>
    </w:p>
    <w:p w14:paraId="33935C9D" w14:textId="77777777" w:rsidR="00324E3B" w:rsidRPr="00324E3B" w:rsidRDefault="00324E3B" w:rsidP="00324E3B">
      <w:pPr>
        <w:keepNext/>
        <w:keepLines/>
        <w:spacing w:after="240" w:line="720" w:lineRule="atLeast"/>
        <w:jc w:val="center"/>
        <w:rPr>
          <w:rFonts w:ascii="Garamond" w:eastAsia="Times New Roman" w:hAnsi="Garamond" w:cs="Garamond"/>
          <w:caps/>
          <w:spacing w:val="65"/>
          <w:kern w:val="20"/>
          <w:sz w:val="64"/>
          <w:szCs w:val="64"/>
          <w:lang w:val="es-ES" w:eastAsia="es-ES" w:bidi="es-ES"/>
        </w:rPr>
      </w:pPr>
    </w:p>
    <w:p w14:paraId="3754C1C9" w14:textId="77777777" w:rsidR="00324E3B" w:rsidRPr="00324E3B" w:rsidRDefault="00324E3B" w:rsidP="00324E3B">
      <w:pPr>
        <w:keepNext/>
        <w:keepLines/>
        <w:spacing w:after="240" w:line="720" w:lineRule="atLeast"/>
        <w:jc w:val="center"/>
        <w:rPr>
          <w:rFonts w:ascii="Garamond" w:eastAsia="Times New Roman" w:hAnsi="Garamond" w:cs="Garamond"/>
          <w:caps/>
          <w:spacing w:val="65"/>
          <w:kern w:val="20"/>
          <w:sz w:val="64"/>
          <w:szCs w:val="64"/>
          <w:lang w:val="es-ES" w:eastAsia="es-ES" w:bidi="es-ES"/>
        </w:rPr>
      </w:pPr>
    </w:p>
    <w:p w14:paraId="499B1230" w14:textId="77777777" w:rsidR="00324E3B" w:rsidRPr="00324E3B" w:rsidRDefault="00324E3B" w:rsidP="00324E3B">
      <w:pPr>
        <w:keepNext/>
        <w:keepLines/>
        <w:spacing w:after="240" w:line="720" w:lineRule="atLeast"/>
        <w:jc w:val="center"/>
        <w:rPr>
          <w:rFonts w:ascii="Garamond" w:eastAsia="Times New Roman" w:hAnsi="Garamond" w:cs="Garamond"/>
          <w:caps/>
          <w:spacing w:val="65"/>
          <w:kern w:val="20"/>
          <w:sz w:val="64"/>
          <w:szCs w:val="64"/>
          <w:lang w:val="es-ES" w:eastAsia="es-ES" w:bidi="es-ES"/>
        </w:rPr>
      </w:pPr>
    </w:p>
    <w:p w14:paraId="5D1590EE" w14:textId="77777777" w:rsidR="00324E3B" w:rsidRPr="00324E3B" w:rsidRDefault="00324E3B" w:rsidP="00324E3B">
      <w:pPr>
        <w:keepNext/>
        <w:keepLines/>
        <w:spacing w:after="240" w:line="720" w:lineRule="atLeast"/>
        <w:jc w:val="center"/>
        <w:rPr>
          <w:rFonts w:ascii="Garamond" w:eastAsia="Times New Roman" w:hAnsi="Garamond" w:cs="Garamond"/>
          <w:caps/>
          <w:spacing w:val="65"/>
          <w:kern w:val="20"/>
          <w:sz w:val="64"/>
          <w:szCs w:val="64"/>
          <w:lang w:val="es-ES" w:eastAsia="es-ES" w:bidi="es-ES"/>
        </w:rPr>
      </w:pPr>
    </w:p>
    <w:p w14:paraId="1F65DDF8" w14:textId="3EBD6D18" w:rsidR="00324E3B" w:rsidRPr="00324E3B" w:rsidRDefault="00497BAE" w:rsidP="00324E3B">
      <w:pPr>
        <w:keepNext/>
        <w:keepLines/>
        <w:spacing w:after="240" w:line="720" w:lineRule="atLeast"/>
        <w:jc w:val="center"/>
        <w:rPr>
          <w:rFonts w:ascii="Garamond" w:eastAsia="Times New Roman" w:hAnsi="Garamond" w:cs="Garamond"/>
          <w:caps/>
          <w:spacing w:val="65"/>
          <w:kern w:val="20"/>
          <w:sz w:val="64"/>
          <w:szCs w:val="64"/>
          <w:lang w:val="es-ES" w:eastAsia="es-ES" w:bidi="es-ES"/>
        </w:rPr>
      </w:pPr>
      <w:r>
        <w:rPr>
          <w:rFonts w:ascii="Garamond" w:eastAsia="Times New Roman" w:hAnsi="Garamond" w:cs="Garamond"/>
          <w:caps/>
          <w:spacing w:val="65"/>
          <w:kern w:val="20"/>
          <w:sz w:val="64"/>
          <w:szCs w:val="64"/>
          <w:lang w:val="es-ES" w:eastAsia="es-ES" w:bidi="es-ES"/>
        </w:rPr>
        <w:t>FILOSOFIA DE CONTROL</w:t>
      </w:r>
    </w:p>
    <w:p w14:paraId="1DCAA6BC" w14:textId="644B399C" w:rsidR="00324E3B" w:rsidRDefault="00683B16" w:rsidP="00324E3B">
      <w:pPr>
        <w:pStyle w:val="SubtitleCover"/>
      </w:pPr>
      <w:r>
        <w:t xml:space="preserve">NOMBRE DEL </w:t>
      </w:r>
      <w:r w:rsidR="00324E3B">
        <w:t>PROYECTO</w:t>
      </w:r>
    </w:p>
    <w:p w14:paraId="668E022A" w14:textId="77777777" w:rsidR="00324E3B" w:rsidRDefault="00324E3B" w:rsidP="00324E3B">
      <w:pPr>
        <w:pStyle w:val="Textoindependiente"/>
        <w:rPr>
          <w:lang w:val="es-ES" w:eastAsia="es-ES" w:bidi="es-ES"/>
        </w:rPr>
      </w:pPr>
    </w:p>
    <w:p w14:paraId="020C6C33" w14:textId="026B399E" w:rsidR="00324E3B" w:rsidRPr="00324E3B" w:rsidRDefault="00324E3B" w:rsidP="00324E3B">
      <w:pPr>
        <w:pStyle w:val="Textoindependiente"/>
        <w:rPr>
          <w:lang w:val="es-ES" w:eastAsia="es-ES" w:bidi="es-ES"/>
        </w:rPr>
        <w:sectPr w:rsidR="00324E3B" w:rsidRPr="00324E3B" w:rsidSect="00C7558A">
          <w:headerReference w:type="even" r:id="rId10"/>
          <w:headerReference w:type="first" r:id="rId11"/>
          <w:pgSz w:w="11900" w:h="16840"/>
          <w:pgMar w:top="1417" w:right="1701" w:bottom="1417" w:left="1701" w:header="708" w:footer="708" w:gutter="0"/>
          <w:cols w:space="708"/>
          <w:docGrid w:linePitch="360"/>
        </w:sectPr>
      </w:pPr>
    </w:p>
    <w:p w14:paraId="28D72C40" w14:textId="77777777" w:rsidR="00324E3B" w:rsidRPr="00EB345B" w:rsidRDefault="00324E3B" w:rsidP="00EB345B">
      <w:pPr>
        <w:pStyle w:val="Ttulo1"/>
        <w:rPr>
          <w:rFonts w:eastAsia="Arial Unicode MS"/>
        </w:rPr>
      </w:pPr>
      <w:bookmarkStart w:id="0" w:name="_Toc90393878"/>
      <w:r w:rsidRPr="00EB345B">
        <w:rPr>
          <w:rFonts w:eastAsia="Arial Unicode MS"/>
        </w:rPr>
        <w:lastRenderedPageBreak/>
        <w:t>HOJA DE CONTROL</w:t>
      </w:r>
      <w:bookmarkEnd w:id="0"/>
    </w:p>
    <w:p w14:paraId="0709216E" w14:textId="08EEF33E" w:rsidR="00324E3B" w:rsidRDefault="00324E3B" w:rsidP="00C54C14">
      <w:pPr>
        <w:rPr>
          <w:sz w:val="20"/>
          <w:lang w:val="es-ES" w:eastAsia="es-AR"/>
        </w:rPr>
      </w:pPr>
    </w:p>
    <w:p w14:paraId="51F63C28" w14:textId="77777777" w:rsidR="00C54C14" w:rsidRPr="00324E3B" w:rsidRDefault="00C54C14" w:rsidP="00C54C14">
      <w:pPr>
        <w:rPr>
          <w:sz w:val="20"/>
          <w:lang w:val="es-ES" w:eastAsia="es-AR"/>
        </w:rPr>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324E3B" w:rsidRPr="00324E3B" w14:paraId="75AE04ED" w14:textId="77777777" w:rsidTr="00A07BA8">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04541EA7" w14:textId="77777777" w:rsidR="00324E3B" w:rsidRPr="00EB345B" w:rsidRDefault="00324E3B" w:rsidP="00EB345B">
            <w:pPr>
              <w:rPr>
                <w:b/>
                <w:bCs/>
                <w:lang w:val="es-ES" w:eastAsia="es-AR"/>
              </w:rPr>
            </w:pPr>
            <w:r w:rsidRPr="00EB345B">
              <w:rPr>
                <w:b/>
                <w:bCs/>
                <w:lang w:val="es-ES" w:eastAsia="es-AR"/>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14:paraId="2A28AE28" w14:textId="77777777" w:rsidR="00324E3B" w:rsidRPr="00324E3B" w:rsidRDefault="00324E3B" w:rsidP="00EB345B">
            <w:pPr>
              <w:rPr>
                <w:lang w:val="es-ES" w:eastAsia="es-AR"/>
              </w:rPr>
            </w:pPr>
            <w:r w:rsidRPr="00324E3B">
              <w:rPr>
                <w:lang w:val="es-ES" w:eastAsia="es-AR"/>
              </w:rPr>
              <w:t>Sales de Jujuy S.A</w:t>
            </w:r>
          </w:p>
        </w:tc>
      </w:tr>
      <w:tr w:rsidR="00324E3B" w:rsidRPr="00324E3B" w14:paraId="4A8B41E8" w14:textId="77777777" w:rsidTr="00A07BA8">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FFFF47B" w14:textId="77777777" w:rsidR="00324E3B" w:rsidRPr="00EB345B" w:rsidRDefault="00324E3B" w:rsidP="00EB345B">
            <w:pPr>
              <w:rPr>
                <w:b/>
                <w:bCs/>
                <w:lang w:val="es-ES" w:eastAsia="es-AR"/>
              </w:rPr>
            </w:pPr>
            <w:r w:rsidRPr="00EB345B">
              <w:rPr>
                <w:b/>
                <w:bCs/>
                <w:lang w:val="es-ES" w:eastAsia="es-AR"/>
              </w:rPr>
              <w:t>Proyecto</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952DA3E" w14:textId="77777777" w:rsidR="00324E3B" w:rsidRPr="00324E3B" w:rsidRDefault="00324E3B" w:rsidP="00EB345B">
            <w:pPr>
              <w:rPr>
                <w:lang w:val="es-ES" w:eastAsia="es-AR"/>
              </w:rPr>
            </w:pPr>
            <w:r w:rsidRPr="00324E3B">
              <w:rPr>
                <w:lang w:val="es-ES" w:eastAsia="es-AR"/>
              </w:rPr>
              <w:t>Control TK1100</w:t>
            </w:r>
          </w:p>
        </w:tc>
      </w:tr>
      <w:tr w:rsidR="00324E3B" w:rsidRPr="00324E3B" w14:paraId="2CA40C10" w14:textId="77777777" w:rsidTr="00A07BA8">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B6C42C3" w14:textId="77777777" w:rsidR="00324E3B" w:rsidRPr="00EB345B" w:rsidRDefault="00324E3B" w:rsidP="00EB345B">
            <w:pPr>
              <w:rPr>
                <w:b/>
                <w:bCs/>
                <w:lang w:val="es-ES" w:eastAsia="es-AR"/>
              </w:rPr>
            </w:pPr>
            <w:r w:rsidRPr="00EB345B">
              <w:rPr>
                <w:b/>
                <w:bCs/>
                <w:lang w:val="es-ES" w:eastAsia="es-AR"/>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34A18BE" w14:textId="77777777" w:rsidR="00324E3B" w:rsidRPr="00324E3B" w:rsidRDefault="00324E3B" w:rsidP="00EB345B">
            <w:pPr>
              <w:rPr>
                <w:lang w:val="es-ES" w:eastAsia="es-AR"/>
              </w:rPr>
            </w:pPr>
            <w:r w:rsidRPr="00324E3B">
              <w:rPr>
                <w:lang w:val="es-ES" w:eastAsia="es-AR"/>
              </w:rPr>
              <w:t>Filosofía de Control</w:t>
            </w:r>
          </w:p>
        </w:tc>
      </w:tr>
      <w:tr w:rsidR="00324E3B" w:rsidRPr="00324E3B" w14:paraId="62CA1D29" w14:textId="77777777" w:rsidTr="00A07BA8">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C6F8FE4" w14:textId="77777777" w:rsidR="00324E3B" w:rsidRPr="00EB345B" w:rsidRDefault="00324E3B" w:rsidP="00EB345B">
            <w:pPr>
              <w:rPr>
                <w:b/>
                <w:bCs/>
                <w:lang w:val="es-ES" w:eastAsia="es-AR"/>
              </w:rPr>
            </w:pPr>
            <w:r w:rsidRPr="00EB345B">
              <w:rPr>
                <w:b/>
                <w:bCs/>
                <w:lang w:val="es-ES" w:eastAsia="es-AR"/>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4EEFDBA5" w14:textId="171F4F2F" w:rsidR="00324E3B" w:rsidRPr="00324E3B" w:rsidRDefault="00F24A1A" w:rsidP="00EB345B">
            <w:pPr>
              <w:rPr>
                <w:lang w:val="es-ES" w:eastAsia="es-AR"/>
              </w:rPr>
            </w:pPr>
            <w:proofErr w:type="spellStart"/>
            <w:r>
              <w:rPr>
                <w:lang w:val="es-ES" w:eastAsia="es-AR"/>
              </w:rPr>
              <w:t>InnTech</w:t>
            </w:r>
            <w:proofErr w:type="spellEnd"/>
            <w:r w:rsidR="00324E3B" w:rsidRPr="00324E3B">
              <w:rPr>
                <w:lang w:val="es-ES" w:eastAsia="es-AR"/>
              </w:rPr>
              <w:t xml:space="preserve"> S.A</w:t>
            </w:r>
            <w:r>
              <w:rPr>
                <w:lang w:val="es-ES" w:eastAsia="es-AR"/>
              </w:rPr>
              <w:t>.</w:t>
            </w:r>
          </w:p>
        </w:tc>
      </w:tr>
      <w:tr w:rsidR="00324E3B" w:rsidRPr="00324E3B" w14:paraId="569041F5" w14:textId="77777777" w:rsidTr="00A07BA8">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ECD8E06" w14:textId="77777777" w:rsidR="00324E3B" w:rsidRPr="00EB345B" w:rsidRDefault="00324E3B" w:rsidP="00EB345B">
            <w:pPr>
              <w:rPr>
                <w:b/>
                <w:bCs/>
                <w:lang w:val="es-ES" w:eastAsia="es-AR"/>
              </w:rPr>
            </w:pPr>
            <w:r w:rsidRPr="00EB345B">
              <w:rPr>
                <w:b/>
                <w:bCs/>
                <w:lang w:val="es-ES" w:eastAsia="es-AR"/>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2ECE7E1B" w14:textId="44EFA144" w:rsidR="00324E3B" w:rsidRPr="00324E3B" w:rsidRDefault="00324E3B" w:rsidP="00EB345B">
            <w:pPr>
              <w:rPr>
                <w:lang w:val="es-ES" w:eastAsia="es-AR"/>
              </w:rPr>
            </w:pPr>
            <w:r w:rsidRPr="00324E3B">
              <w:rPr>
                <w:lang w:val="es-ES" w:eastAsia="es-AR"/>
              </w:rPr>
              <w:fldChar w:fldCharType="begin"/>
            </w:r>
            <w:r w:rsidRPr="00324E3B">
              <w:rPr>
                <w:lang w:val="es-ES" w:eastAsia="es-AR"/>
              </w:rPr>
              <w:instrText xml:space="preserve"> KEYWORDS </w:instrText>
            </w:r>
            <w:r w:rsidRPr="00324E3B">
              <w:rPr>
                <w:lang w:val="es-ES" w:eastAsia="es-AR"/>
              </w:rPr>
              <w:fldChar w:fldCharType="separate"/>
            </w:r>
            <w:r w:rsidRPr="00324E3B">
              <w:rPr>
                <w:lang w:val="es-ES" w:eastAsia="es-AR"/>
              </w:rPr>
              <w:t>1.</w:t>
            </w:r>
            <w:r w:rsidRPr="00324E3B">
              <w:rPr>
                <w:lang w:val="es-ES" w:eastAsia="es-AR"/>
              </w:rPr>
              <w:fldChar w:fldCharType="end"/>
            </w:r>
            <w:r w:rsidR="007C6E69">
              <w:rPr>
                <w:lang w:val="es-ES" w:eastAsia="es-AR"/>
              </w:rPr>
              <w:t>1</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2C8AA73" w14:textId="77777777" w:rsidR="00324E3B" w:rsidRPr="00EB345B" w:rsidRDefault="00324E3B" w:rsidP="00EB345B">
            <w:pPr>
              <w:rPr>
                <w:b/>
                <w:bCs/>
                <w:lang w:val="es-ES" w:eastAsia="es-AR"/>
              </w:rPr>
            </w:pPr>
            <w:r w:rsidRPr="00EB345B">
              <w:rPr>
                <w:b/>
                <w:bCs/>
                <w:lang w:val="es-ES" w:eastAsia="es-AR"/>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73FD30C" w14:textId="77777777" w:rsidR="00324E3B" w:rsidRPr="00324E3B" w:rsidRDefault="00324E3B" w:rsidP="00EB345B">
            <w:pPr>
              <w:jc w:val="center"/>
              <w:rPr>
                <w:lang w:val="es-ES" w:eastAsia="es-AR"/>
              </w:rPr>
            </w:pPr>
            <w:r w:rsidRPr="00324E3B">
              <w:rPr>
                <w:lang w:val="es-ES" w:eastAsia="es-AR"/>
              </w:rPr>
              <w:t>19/06/2021</w:t>
            </w:r>
          </w:p>
        </w:tc>
      </w:tr>
      <w:tr w:rsidR="00324E3B" w:rsidRPr="00324E3B" w14:paraId="67AA1724" w14:textId="77777777" w:rsidTr="00A07BA8">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73F4298" w14:textId="77777777" w:rsidR="00324E3B" w:rsidRPr="00EB345B" w:rsidRDefault="00324E3B" w:rsidP="00EB345B">
            <w:pPr>
              <w:rPr>
                <w:b/>
                <w:bCs/>
                <w:lang w:val="es-ES" w:eastAsia="es-AR"/>
              </w:rPr>
            </w:pPr>
            <w:r w:rsidRPr="00EB345B">
              <w:rPr>
                <w:b/>
                <w:bCs/>
                <w:lang w:val="es-ES" w:eastAsia="es-AR"/>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50EAC551" w14:textId="77777777" w:rsidR="00324E3B" w:rsidRPr="00324E3B" w:rsidRDefault="00324E3B" w:rsidP="00EB345B">
            <w:pPr>
              <w:rPr>
                <w:lang w:val="es-ES" w:eastAsia="es-AR"/>
              </w:rPr>
            </w:pPr>
            <w:r w:rsidRPr="00324E3B">
              <w:rPr>
                <w:lang w:val="es-ES" w:eastAsia="es-AR"/>
              </w:rPr>
              <w:t xml:space="preserve">Ing. Javier </w:t>
            </w:r>
            <w:proofErr w:type="spellStart"/>
            <w:r w:rsidRPr="00324E3B">
              <w:rPr>
                <w:lang w:val="es-ES" w:eastAsia="es-AR"/>
              </w:rPr>
              <w:t>Barberis</w:t>
            </w:r>
            <w:proofErr w:type="spellEnd"/>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9A09741" w14:textId="77777777" w:rsidR="00324E3B" w:rsidRPr="00EB345B" w:rsidRDefault="00324E3B" w:rsidP="00EB345B">
            <w:pPr>
              <w:rPr>
                <w:b/>
                <w:bCs/>
                <w:lang w:val="es-ES" w:eastAsia="es-AR"/>
              </w:rPr>
            </w:pPr>
            <w:r w:rsidRPr="00EB345B">
              <w:rPr>
                <w:b/>
                <w:bCs/>
                <w:lang w:val="es-ES" w:eastAsia="es-AR"/>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0D788DC" w14:textId="77777777" w:rsidR="00324E3B" w:rsidRPr="00324E3B" w:rsidRDefault="00324E3B" w:rsidP="00EB345B">
            <w:pPr>
              <w:jc w:val="center"/>
              <w:rPr>
                <w:lang w:val="es-ES" w:eastAsia="es-AR"/>
              </w:rPr>
            </w:pPr>
            <w:r w:rsidRPr="00324E3B">
              <w:rPr>
                <w:lang w:val="es-ES" w:eastAsia="es-AR"/>
              </w:rPr>
              <w:t>22/06/2021</w:t>
            </w:r>
          </w:p>
        </w:tc>
      </w:tr>
      <w:tr w:rsidR="00324E3B" w:rsidRPr="00324E3B" w14:paraId="716A4B13" w14:textId="77777777" w:rsidTr="00A07BA8">
        <w:tc>
          <w:tcPr>
            <w:tcW w:w="2208" w:type="dxa"/>
            <w:tcBorders>
              <w:left w:val="single" w:sz="4" w:space="0" w:color="808080"/>
              <w:bottom w:val="single" w:sz="4" w:space="0" w:color="808080"/>
            </w:tcBorders>
            <w:tcMar>
              <w:top w:w="55" w:type="dxa"/>
              <w:left w:w="55" w:type="dxa"/>
              <w:bottom w:w="55" w:type="dxa"/>
              <w:right w:w="55" w:type="dxa"/>
            </w:tcMar>
            <w:vAlign w:val="center"/>
          </w:tcPr>
          <w:p w14:paraId="0346BB44" w14:textId="77777777" w:rsidR="00324E3B" w:rsidRPr="00C54C14" w:rsidRDefault="00324E3B" w:rsidP="00EB345B">
            <w:pPr>
              <w:rPr>
                <w:lang w:val="es-ES" w:eastAsia="es-AR"/>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14:paraId="4B8ACFF5" w14:textId="77777777" w:rsidR="00324E3B" w:rsidRPr="00324E3B" w:rsidRDefault="00324E3B" w:rsidP="00EB345B">
            <w:pPr>
              <w:rPr>
                <w:lang w:val="es-ES" w:eastAsia="es-AR"/>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758C2F3" w14:textId="77777777" w:rsidR="00324E3B" w:rsidRPr="00EB345B" w:rsidRDefault="00324E3B" w:rsidP="00EB345B">
            <w:pPr>
              <w:rPr>
                <w:b/>
                <w:bCs/>
                <w:lang w:val="es-ES" w:eastAsia="es-AR"/>
              </w:rPr>
            </w:pPr>
            <w:proofErr w:type="spellStart"/>
            <w:r w:rsidRPr="00EB345B">
              <w:rPr>
                <w:b/>
                <w:bCs/>
                <w:lang w:val="es-ES" w:eastAsia="es-AR"/>
              </w:rPr>
              <w:t>Nº</w:t>
            </w:r>
            <w:proofErr w:type="spellEnd"/>
            <w:r w:rsidRPr="00EB345B">
              <w:rPr>
                <w:b/>
                <w:bCs/>
                <w:lang w:val="es-ES" w:eastAsia="es-AR"/>
              </w:rPr>
              <w:t xml:space="preserve">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33B9FB3" w14:textId="170CC7DF" w:rsidR="00324E3B" w:rsidRPr="00324E3B" w:rsidRDefault="00324E3B" w:rsidP="00EB345B">
            <w:pPr>
              <w:jc w:val="center"/>
              <w:rPr>
                <w:lang w:val="es-ES" w:eastAsia="es-AR"/>
              </w:rPr>
            </w:pPr>
            <w:r w:rsidRPr="00324E3B">
              <w:rPr>
                <w:noProof/>
                <w:lang w:val="es-ES" w:eastAsia="es-AR"/>
              </w:rPr>
              <w:fldChar w:fldCharType="begin"/>
            </w:r>
            <w:r w:rsidRPr="00324E3B">
              <w:rPr>
                <w:noProof/>
                <w:lang w:val="es-ES" w:eastAsia="es-AR"/>
              </w:rPr>
              <w:instrText xml:space="preserve"> NUMPAGES </w:instrText>
            </w:r>
            <w:r w:rsidRPr="00324E3B">
              <w:rPr>
                <w:noProof/>
                <w:lang w:val="es-ES" w:eastAsia="es-AR"/>
              </w:rPr>
              <w:fldChar w:fldCharType="separate"/>
            </w:r>
            <w:r w:rsidR="00B63639">
              <w:rPr>
                <w:noProof/>
                <w:lang w:val="es-ES" w:eastAsia="es-AR"/>
              </w:rPr>
              <w:t>8</w:t>
            </w:r>
            <w:r w:rsidRPr="00324E3B">
              <w:rPr>
                <w:noProof/>
                <w:lang w:val="es-ES" w:eastAsia="es-AR"/>
              </w:rPr>
              <w:fldChar w:fldCharType="end"/>
            </w:r>
          </w:p>
        </w:tc>
      </w:tr>
    </w:tbl>
    <w:p w14:paraId="15CF08D2" w14:textId="77777777" w:rsidR="00324E3B" w:rsidRPr="00324E3B" w:rsidRDefault="00324E3B" w:rsidP="00C54C14">
      <w:pPr>
        <w:rPr>
          <w:sz w:val="20"/>
          <w:lang w:val="es-ES" w:eastAsia="es-AR"/>
        </w:rPr>
      </w:pPr>
    </w:p>
    <w:p w14:paraId="7D45E73F" w14:textId="77777777" w:rsidR="00324E3B" w:rsidRPr="00C54C14" w:rsidRDefault="00324E3B" w:rsidP="005304F2">
      <w:pPr>
        <w:pStyle w:val="Ttulo2"/>
        <w:rPr>
          <w:lang w:val="es-ES" w:eastAsia="es-AR"/>
        </w:rPr>
      </w:pPr>
      <w:bookmarkStart w:id="1" w:name="_Toc90393879"/>
      <w:r w:rsidRPr="00C54C14">
        <w:rPr>
          <w:lang w:val="es-ES" w:eastAsia="es-AR"/>
        </w:rPr>
        <w:t>REGISTRO DE CAMBIOS</w:t>
      </w:r>
      <w:bookmarkEnd w:id="1"/>
    </w:p>
    <w:p w14:paraId="7DC54CA6" w14:textId="77777777" w:rsidR="00324E3B" w:rsidRPr="00324E3B" w:rsidRDefault="00324E3B" w:rsidP="00C54C14">
      <w:pPr>
        <w:rPr>
          <w:sz w:val="20"/>
          <w:lang w:val="es-ES" w:eastAsia="es-AR"/>
        </w:rPr>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324E3B" w:rsidRPr="00324E3B" w14:paraId="72F86B24" w14:textId="77777777" w:rsidTr="00A07BA8">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151A8ABF" w14:textId="77777777" w:rsidR="00324E3B" w:rsidRPr="00EB345B" w:rsidRDefault="00324E3B" w:rsidP="00EB345B">
            <w:pPr>
              <w:jc w:val="center"/>
              <w:rPr>
                <w:b/>
                <w:bCs/>
                <w:lang w:val="es-ES" w:eastAsia="es-AR"/>
              </w:rPr>
            </w:pPr>
            <w:r w:rsidRPr="00EB345B">
              <w:rPr>
                <w:b/>
                <w:bCs/>
                <w:lang w:val="es-ES" w:eastAsia="es-AR"/>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36498067" w14:textId="77777777" w:rsidR="00324E3B" w:rsidRPr="00EB345B" w:rsidRDefault="00324E3B" w:rsidP="00EB345B">
            <w:pPr>
              <w:jc w:val="center"/>
              <w:rPr>
                <w:b/>
                <w:bCs/>
                <w:lang w:val="es-ES" w:eastAsia="es-AR"/>
              </w:rPr>
            </w:pPr>
            <w:r w:rsidRPr="00EB345B">
              <w:rPr>
                <w:b/>
                <w:bCs/>
                <w:lang w:val="es-ES" w:eastAsia="es-AR"/>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3CCFC00B" w14:textId="77777777" w:rsidR="00324E3B" w:rsidRPr="00EB345B" w:rsidRDefault="00324E3B" w:rsidP="00EB345B">
            <w:pPr>
              <w:jc w:val="center"/>
              <w:rPr>
                <w:b/>
                <w:bCs/>
                <w:lang w:val="es-ES" w:eastAsia="es-AR"/>
              </w:rPr>
            </w:pPr>
            <w:r w:rsidRPr="00EB345B">
              <w:rPr>
                <w:b/>
                <w:bCs/>
                <w:lang w:val="es-ES" w:eastAsia="es-AR"/>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09072A8F" w14:textId="77777777" w:rsidR="00324E3B" w:rsidRPr="00EB345B" w:rsidRDefault="00324E3B" w:rsidP="00EB345B">
            <w:pPr>
              <w:jc w:val="center"/>
              <w:rPr>
                <w:b/>
                <w:bCs/>
                <w:lang w:val="es-ES" w:eastAsia="es-AR"/>
              </w:rPr>
            </w:pPr>
            <w:r w:rsidRPr="00EB345B">
              <w:rPr>
                <w:b/>
                <w:bCs/>
                <w:lang w:val="es-ES" w:eastAsia="es-AR"/>
              </w:rPr>
              <w:t>Fecha del Cambio</w:t>
            </w:r>
          </w:p>
        </w:tc>
      </w:tr>
      <w:tr w:rsidR="00324E3B" w:rsidRPr="00324E3B" w14:paraId="1BDB487C" w14:textId="77777777" w:rsidTr="00A07BA8">
        <w:tc>
          <w:tcPr>
            <w:tcW w:w="894" w:type="dxa"/>
            <w:tcBorders>
              <w:left w:val="single" w:sz="4" w:space="0" w:color="808080"/>
              <w:bottom w:val="single" w:sz="4" w:space="0" w:color="808080"/>
            </w:tcBorders>
            <w:tcMar>
              <w:top w:w="55" w:type="dxa"/>
              <w:left w:w="55" w:type="dxa"/>
              <w:bottom w:w="55" w:type="dxa"/>
              <w:right w:w="55" w:type="dxa"/>
            </w:tcMar>
            <w:vAlign w:val="center"/>
          </w:tcPr>
          <w:p w14:paraId="3F3330F3" w14:textId="77777777" w:rsidR="00324E3B" w:rsidRPr="00324E3B" w:rsidRDefault="00324E3B" w:rsidP="00EB345B">
            <w:pPr>
              <w:jc w:val="center"/>
              <w:rPr>
                <w:lang w:val="es-ES" w:eastAsia="es-AR"/>
              </w:rPr>
            </w:pPr>
            <w:r w:rsidRPr="00324E3B">
              <w:rPr>
                <w:lang w:val="es-ES" w:eastAsia="es-AR"/>
              </w:rPr>
              <w:t>1.0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29E9B145" w14:textId="77777777" w:rsidR="00324E3B" w:rsidRPr="00324E3B" w:rsidRDefault="00324E3B" w:rsidP="00EB345B">
            <w:pPr>
              <w:jc w:val="center"/>
              <w:rPr>
                <w:lang w:val="es-ES" w:eastAsia="es-AR"/>
              </w:rPr>
            </w:pPr>
            <w:r w:rsidRPr="00324E3B">
              <w:rPr>
                <w:lang w:val="es-ES" w:eastAsia="es-AR"/>
              </w:rP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0542797D" w14:textId="77777777" w:rsidR="00324E3B" w:rsidRPr="00324E3B" w:rsidRDefault="00324E3B" w:rsidP="00EB345B">
            <w:pPr>
              <w:jc w:val="center"/>
              <w:rPr>
                <w:lang w:val="es-ES" w:eastAsia="es-AR"/>
              </w:rPr>
            </w:pPr>
            <w:r w:rsidRPr="00324E3B">
              <w:rPr>
                <w:lang w:val="es-ES" w:eastAsia="es-AR"/>
              </w:rPr>
              <w:t>Ing. Elio Facchin</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23B6695" w14:textId="77777777" w:rsidR="00324E3B" w:rsidRPr="00324E3B" w:rsidRDefault="00324E3B" w:rsidP="00EB345B">
            <w:pPr>
              <w:jc w:val="center"/>
              <w:rPr>
                <w:lang w:val="es-ES" w:eastAsia="es-AR"/>
              </w:rPr>
            </w:pPr>
            <w:r w:rsidRPr="00324E3B">
              <w:rPr>
                <w:lang w:val="es-ES" w:eastAsia="es-AR"/>
              </w:rPr>
              <w:t>19/06/2021</w:t>
            </w:r>
          </w:p>
        </w:tc>
      </w:tr>
      <w:tr w:rsidR="00324E3B" w:rsidRPr="00324E3B" w14:paraId="1CA23EFA" w14:textId="77777777" w:rsidTr="00A07BA8">
        <w:tc>
          <w:tcPr>
            <w:tcW w:w="894" w:type="dxa"/>
            <w:tcBorders>
              <w:left w:val="single" w:sz="4" w:space="0" w:color="808080"/>
              <w:bottom w:val="single" w:sz="4" w:space="0" w:color="808080"/>
            </w:tcBorders>
            <w:tcMar>
              <w:top w:w="55" w:type="dxa"/>
              <w:left w:w="55" w:type="dxa"/>
              <w:bottom w:w="55" w:type="dxa"/>
              <w:right w:w="55" w:type="dxa"/>
            </w:tcMar>
            <w:vAlign w:val="center"/>
          </w:tcPr>
          <w:p w14:paraId="4678752B" w14:textId="13402F9D" w:rsidR="00324E3B" w:rsidRPr="00324E3B" w:rsidRDefault="00324E3B" w:rsidP="00EB345B">
            <w:pPr>
              <w:jc w:val="center"/>
              <w:rPr>
                <w:lang w:val="es-ES" w:eastAsia="es-AR"/>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1633CE56" w14:textId="2A517D49" w:rsidR="00324E3B" w:rsidRPr="00324E3B" w:rsidRDefault="00324E3B" w:rsidP="00EB345B">
            <w:pPr>
              <w:jc w:val="center"/>
              <w:rPr>
                <w:lang w:val="es-ES" w:eastAsia="es-AR"/>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5C7F794E" w14:textId="15A65D2E" w:rsidR="00324E3B" w:rsidRPr="00324E3B" w:rsidRDefault="00324E3B" w:rsidP="00EB345B">
            <w:pPr>
              <w:jc w:val="center"/>
              <w:rPr>
                <w:lang w:val="es-ES" w:eastAsia="es-AR"/>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15D8ACB" w14:textId="272D7320" w:rsidR="00324E3B" w:rsidRPr="00324E3B" w:rsidRDefault="00324E3B" w:rsidP="00EB345B">
            <w:pPr>
              <w:jc w:val="center"/>
              <w:rPr>
                <w:lang w:val="es-ES" w:eastAsia="es-AR"/>
              </w:rPr>
            </w:pPr>
          </w:p>
        </w:tc>
      </w:tr>
      <w:tr w:rsidR="00324E3B" w:rsidRPr="00324E3B" w14:paraId="59401B52" w14:textId="77777777" w:rsidTr="00A07BA8">
        <w:tc>
          <w:tcPr>
            <w:tcW w:w="894" w:type="dxa"/>
            <w:tcBorders>
              <w:left w:val="single" w:sz="4" w:space="0" w:color="808080"/>
              <w:bottom w:val="single" w:sz="4" w:space="0" w:color="808080"/>
            </w:tcBorders>
            <w:tcMar>
              <w:top w:w="55" w:type="dxa"/>
              <w:left w:w="55" w:type="dxa"/>
              <w:bottom w:w="55" w:type="dxa"/>
              <w:right w:w="55" w:type="dxa"/>
            </w:tcMar>
            <w:vAlign w:val="center"/>
          </w:tcPr>
          <w:p w14:paraId="1756BD43" w14:textId="77777777" w:rsidR="00324E3B" w:rsidRPr="00324E3B" w:rsidRDefault="00324E3B" w:rsidP="00EB345B">
            <w:pPr>
              <w:jc w:val="center"/>
              <w:rPr>
                <w:lang w:val="es-ES" w:eastAsia="es-AR"/>
              </w:rP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14:paraId="75A76EE8" w14:textId="77777777" w:rsidR="00324E3B" w:rsidRPr="00324E3B" w:rsidRDefault="00324E3B" w:rsidP="00EB345B">
            <w:pPr>
              <w:jc w:val="center"/>
              <w:rPr>
                <w:lang w:val="es-ES" w:eastAsia="es-AR"/>
              </w:rP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14:paraId="3356A3A2" w14:textId="77777777" w:rsidR="00324E3B" w:rsidRPr="00324E3B" w:rsidRDefault="00324E3B" w:rsidP="00EB345B">
            <w:pPr>
              <w:jc w:val="center"/>
              <w:rPr>
                <w:lang w:val="es-ES" w:eastAsia="es-AR"/>
              </w:rP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1DD04051" w14:textId="77777777" w:rsidR="00324E3B" w:rsidRPr="00324E3B" w:rsidRDefault="00324E3B" w:rsidP="00EB345B">
            <w:pPr>
              <w:jc w:val="center"/>
              <w:rPr>
                <w:lang w:val="es-ES" w:eastAsia="es-AR"/>
              </w:rPr>
            </w:pPr>
          </w:p>
        </w:tc>
      </w:tr>
    </w:tbl>
    <w:p w14:paraId="3DA27ACB" w14:textId="77777777" w:rsidR="00324E3B" w:rsidRPr="00324E3B" w:rsidRDefault="00324E3B" w:rsidP="00C54C14">
      <w:pPr>
        <w:rPr>
          <w:lang w:val="es-ES" w:eastAsia="es-AR"/>
        </w:rPr>
      </w:pPr>
    </w:p>
    <w:p w14:paraId="1D4DA214" w14:textId="3EA070B7" w:rsidR="00324E3B" w:rsidRPr="005304F2" w:rsidRDefault="00324E3B" w:rsidP="005304F2">
      <w:pPr>
        <w:pStyle w:val="Ttulo2"/>
        <w:rPr>
          <w:lang w:val="es-ES" w:eastAsia="es-AR"/>
        </w:rPr>
      </w:pPr>
      <w:bookmarkStart w:id="2" w:name="_Toc90393880"/>
      <w:r w:rsidRPr="005304F2">
        <w:rPr>
          <w:lang w:val="es-ES" w:eastAsia="es-AR"/>
        </w:rPr>
        <w:t>CONTROL DE DISTRIBUCI</w:t>
      </w:r>
      <w:r w:rsidR="00F24A1A">
        <w:rPr>
          <w:lang w:val="es-ES" w:eastAsia="es-AR"/>
        </w:rPr>
        <w:t>O</w:t>
      </w:r>
      <w:r w:rsidRPr="005304F2">
        <w:rPr>
          <w:lang w:val="es-ES" w:eastAsia="es-AR"/>
        </w:rPr>
        <w:t>N</w:t>
      </w:r>
      <w:bookmarkEnd w:id="2"/>
    </w:p>
    <w:p w14:paraId="464F950F" w14:textId="77777777" w:rsidR="00324E3B" w:rsidRPr="00324E3B" w:rsidRDefault="00324E3B" w:rsidP="00C54C14">
      <w:pPr>
        <w:rPr>
          <w:sz w:val="20"/>
          <w:lang w:val="es-ES" w:eastAsia="es-AR"/>
        </w:rPr>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324E3B" w:rsidRPr="001B7F1A" w14:paraId="4D7C3DEB" w14:textId="77777777" w:rsidTr="00A07BA8">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76163856" w14:textId="77777777" w:rsidR="00324E3B" w:rsidRPr="00EB345B" w:rsidRDefault="00324E3B" w:rsidP="00EB345B">
            <w:pPr>
              <w:rPr>
                <w:b/>
                <w:bCs/>
                <w:lang w:val="es-ES" w:eastAsia="es-AR"/>
              </w:rPr>
            </w:pPr>
            <w:r w:rsidRPr="00EB345B">
              <w:rPr>
                <w:b/>
                <w:bCs/>
                <w:lang w:val="es-ES" w:eastAsia="es-AR"/>
              </w:rPr>
              <w:t>Nombre y Apellido</w:t>
            </w:r>
          </w:p>
        </w:tc>
      </w:tr>
      <w:tr w:rsidR="00324E3B" w:rsidRPr="00324E3B" w14:paraId="2F6409C6" w14:textId="77777777" w:rsidTr="00A07BA8">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26031D2" w14:textId="77777777" w:rsidR="00324E3B" w:rsidRPr="00324E3B" w:rsidRDefault="00324E3B" w:rsidP="00EB345B">
            <w:pPr>
              <w:rPr>
                <w:lang w:val="es-ES" w:eastAsia="es-AR"/>
              </w:rPr>
            </w:pPr>
            <w:r w:rsidRPr="00324E3B">
              <w:rPr>
                <w:lang w:val="es-ES" w:eastAsia="es-AR"/>
              </w:rPr>
              <w:t>Ing. Elio Facchin</w:t>
            </w:r>
          </w:p>
        </w:tc>
      </w:tr>
      <w:tr w:rsidR="00324E3B" w:rsidRPr="00324E3B" w14:paraId="10A777F3" w14:textId="77777777" w:rsidTr="00A07BA8">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2BD7CB85" w14:textId="77777777" w:rsidR="00324E3B" w:rsidRPr="00324E3B" w:rsidRDefault="00324E3B" w:rsidP="00EB345B">
            <w:pPr>
              <w:rPr>
                <w:lang w:val="es-ES" w:eastAsia="es-AR"/>
              </w:rPr>
            </w:pPr>
          </w:p>
        </w:tc>
      </w:tr>
      <w:tr w:rsidR="00324E3B" w:rsidRPr="00324E3B" w14:paraId="45283B7A" w14:textId="77777777" w:rsidTr="00A07BA8">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03B15576" w14:textId="77777777" w:rsidR="00324E3B" w:rsidRPr="00324E3B" w:rsidRDefault="00324E3B" w:rsidP="00EB345B">
            <w:pPr>
              <w:rPr>
                <w:lang w:val="es-ES" w:eastAsia="es-AR"/>
              </w:rPr>
            </w:pPr>
          </w:p>
        </w:tc>
      </w:tr>
      <w:tr w:rsidR="00324E3B" w:rsidRPr="00324E3B" w14:paraId="17EFF673" w14:textId="77777777" w:rsidTr="00A07BA8">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337E8639" w14:textId="77777777" w:rsidR="00324E3B" w:rsidRPr="00324E3B" w:rsidRDefault="00324E3B" w:rsidP="00EB345B">
            <w:pPr>
              <w:rPr>
                <w:lang w:val="es-ES" w:eastAsia="es-AR"/>
              </w:rPr>
            </w:pPr>
          </w:p>
        </w:tc>
      </w:tr>
      <w:tr w:rsidR="00324E3B" w:rsidRPr="00324E3B" w14:paraId="68535BCB" w14:textId="77777777" w:rsidTr="00A07BA8">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14:paraId="6BCE6707" w14:textId="77777777" w:rsidR="00324E3B" w:rsidRPr="00324E3B" w:rsidRDefault="00324E3B" w:rsidP="00EB345B">
            <w:pPr>
              <w:rPr>
                <w:lang w:val="es-ES" w:eastAsia="es-AR"/>
              </w:rPr>
            </w:pPr>
          </w:p>
        </w:tc>
      </w:tr>
    </w:tbl>
    <w:p w14:paraId="60F57C72" w14:textId="77777777" w:rsidR="00324E3B" w:rsidRPr="00324E3B" w:rsidRDefault="00324E3B" w:rsidP="00C54C14">
      <w:pPr>
        <w:rPr>
          <w:sz w:val="20"/>
          <w:lang w:val="es-ES" w:eastAsia="es-AR"/>
        </w:rPr>
      </w:pPr>
    </w:p>
    <w:p w14:paraId="44B40B5D" w14:textId="58F2CA76" w:rsidR="008E65D7" w:rsidRDefault="008E65D7" w:rsidP="00C54C14">
      <w:pPr>
        <w:rPr>
          <w:sz w:val="20"/>
          <w:lang w:val="es-ES" w:eastAsia="es-AR"/>
        </w:rPr>
      </w:pPr>
      <w:r>
        <w:rPr>
          <w:rFonts w:hint="eastAsia"/>
          <w:sz w:val="20"/>
          <w:lang w:val="es-ES" w:eastAsia="es-AR"/>
        </w:rPr>
        <w:br w:type="page"/>
      </w:r>
    </w:p>
    <w:p w14:paraId="77458F6D" w14:textId="77777777" w:rsidR="008E65D7" w:rsidRPr="00EB345B" w:rsidRDefault="008E65D7" w:rsidP="00EB345B">
      <w:pPr>
        <w:pStyle w:val="Ttulo1"/>
      </w:pPr>
      <w:bookmarkStart w:id="3" w:name="_Toc75343880"/>
      <w:bookmarkStart w:id="4" w:name="_Toc90393881"/>
      <w:r w:rsidRPr="00EB345B">
        <w:lastRenderedPageBreak/>
        <w:t>CONTENIDO</w:t>
      </w:r>
      <w:bookmarkEnd w:id="3"/>
      <w:bookmarkEnd w:id="4"/>
    </w:p>
    <w:sdt>
      <w:sdtPr>
        <w:rPr>
          <w:rFonts w:asciiTheme="minorHAnsi" w:eastAsiaTheme="minorEastAsia" w:hAnsiTheme="minorHAnsi" w:cstheme="minorBidi"/>
          <w:color w:val="auto"/>
          <w:sz w:val="22"/>
          <w:szCs w:val="24"/>
          <w:lang w:val="es-ES" w:eastAsia="zh-CN"/>
        </w:rPr>
        <w:id w:val="-1528790394"/>
        <w:docPartObj>
          <w:docPartGallery w:val="Table of Contents"/>
          <w:docPartUnique/>
        </w:docPartObj>
      </w:sdtPr>
      <w:sdtEndPr>
        <w:rPr>
          <w:b/>
          <w:bCs/>
        </w:rPr>
      </w:sdtEndPr>
      <w:sdtContent>
        <w:p w14:paraId="4044003B" w14:textId="4C7746FA" w:rsidR="00C54C14" w:rsidRPr="009C6898" w:rsidRDefault="00C54C14">
          <w:pPr>
            <w:pStyle w:val="TtuloTDC"/>
            <w:rPr>
              <w:b/>
              <w:bCs/>
            </w:rPr>
          </w:pPr>
        </w:p>
        <w:p w14:paraId="0C099AEB" w14:textId="652194A2" w:rsidR="00B63639" w:rsidRDefault="00C54C14">
          <w:pPr>
            <w:pStyle w:val="TDC1"/>
            <w:tabs>
              <w:tab w:val="right" w:leader="dot" w:pos="8488"/>
            </w:tabs>
            <w:rPr>
              <w:noProof/>
              <w:szCs w:val="22"/>
              <w:lang w:val="es-AR" w:eastAsia="es-AR"/>
            </w:rPr>
          </w:pPr>
          <w:r>
            <w:fldChar w:fldCharType="begin"/>
          </w:r>
          <w:r>
            <w:instrText xml:space="preserve"> TOC \o "1-3" \h \z \u </w:instrText>
          </w:r>
          <w:r>
            <w:fldChar w:fldCharType="separate"/>
          </w:r>
          <w:hyperlink w:anchor="_Toc90393878" w:history="1">
            <w:r w:rsidR="00B63639" w:rsidRPr="00583980">
              <w:rPr>
                <w:rStyle w:val="Hipervnculo"/>
                <w:rFonts w:eastAsia="Arial Unicode MS"/>
                <w:noProof/>
                <w:lang w:bidi="hi-IN"/>
              </w:rPr>
              <w:t>HOJA DE CONTROL</w:t>
            </w:r>
            <w:r w:rsidR="00B63639">
              <w:rPr>
                <w:noProof/>
                <w:webHidden/>
              </w:rPr>
              <w:tab/>
            </w:r>
            <w:r w:rsidR="00B63639">
              <w:rPr>
                <w:noProof/>
                <w:webHidden/>
              </w:rPr>
              <w:fldChar w:fldCharType="begin"/>
            </w:r>
            <w:r w:rsidR="00B63639">
              <w:rPr>
                <w:noProof/>
                <w:webHidden/>
              </w:rPr>
              <w:instrText xml:space="preserve"> PAGEREF _Toc90393878 \h </w:instrText>
            </w:r>
            <w:r w:rsidR="00B63639">
              <w:rPr>
                <w:noProof/>
                <w:webHidden/>
              </w:rPr>
            </w:r>
            <w:r w:rsidR="00B63639">
              <w:rPr>
                <w:noProof/>
                <w:webHidden/>
              </w:rPr>
              <w:fldChar w:fldCharType="separate"/>
            </w:r>
            <w:r w:rsidR="00B63639">
              <w:rPr>
                <w:noProof/>
                <w:webHidden/>
              </w:rPr>
              <w:t>2</w:t>
            </w:r>
            <w:r w:rsidR="00B63639">
              <w:rPr>
                <w:noProof/>
                <w:webHidden/>
              </w:rPr>
              <w:fldChar w:fldCharType="end"/>
            </w:r>
          </w:hyperlink>
        </w:p>
        <w:p w14:paraId="6788F1D3" w14:textId="0DE37485" w:rsidR="00B63639" w:rsidRDefault="0016081E">
          <w:pPr>
            <w:pStyle w:val="TDC2"/>
            <w:tabs>
              <w:tab w:val="right" w:leader="dot" w:pos="8488"/>
            </w:tabs>
            <w:rPr>
              <w:noProof/>
              <w:szCs w:val="22"/>
              <w:lang w:val="es-AR" w:eastAsia="es-AR"/>
            </w:rPr>
          </w:pPr>
          <w:hyperlink w:anchor="_Toc90393879" w:history="1">
            <w:r w:rsidR="00B63639" w:rsidRPr="00583980">
              <w:rPr>
                <w:rStyle w:val="Hipervnculo"/>
                <w:noProof/>
                <w:lang w:val="es-ES" w:eastAsia="es-AR"/>
              </w:rPr>
              <w:t>REGISTRO DE CAMBIOS</w:t>
            </w:r>
            <w:r w:rsidR="00B63639">
              <w:rPr>
                <w:noProof/>
                <w:webHidden/>
              </w:rPr>
              <w:tab/>
            </w:r>
            <w:r w:rsidR="00B63639">
              <w:rPr>
                <w:noProof/>
                <w:webHidden/>
              </w:rPr>
              <w:fldChar w:fldCharType="begin"/>
            </w:r>
            <w:r w:rsidR="00B63639">
              <w:rPr>
                <w:noProof/>
                <w:webHidden/>
              </w:rPr>
              <w:instrText xml:space="preserve"> PAGEREF _Toc90393879 \h </w:instrText>
            </w:r>
            <w:r w:rsidR="00B63639">
              <w:rPr>
                <w:noProof/>
                <w:webHidden/>
              </w:rPr>
            </w:r>
            <w:r w:rsidR="00B63639">
              <w:rPr>
                <w:noProof/>
                <w:webHidden/>
              </w:rPr>
              <w:fldChar w:fldCharType="separate"/>
            </w:r>
            <w:r w:rsidR="00B63639">
              <w:rPr>
                <w:noProof/>
                <w:webHidden/>
              </w:rPr>
              <w:t>2</w:t>
            </w:r>
            <w:r w:rsidR="00B63639">
              <w:rPr>
                <w:noProof/>
                <w:webHidden/>
              </w:rPr>
              <w:fldChar w:fldCharType="end"/>
            </w:r>
          </w:hyperlink>
        </w:p>
        <w:p w14:paraId="0BB21E4C" w14:textId="06CBD428" w:rsidR="00B63639" w:rsidRDefault="0016081E">
          <w:pPr>
            <w:pStyle w:val="TDC2"/>
            <w:tabs>
              <w:tab w:val="right" w:leader="dot" w:pos="8488"/>
            </w:tabs>
            <w:rPr>
              <w:noProof/>
              <w:szCs w:val="22"/>
              <w:lang w:val="es-AR" w:eastAsia="es-AR"/>
            </w:rPr>
          </w:pPr>
          <w:hyperlink w:anchor="_Toc90393880" w:history="1">
            <w:r w:rsidR="00B63639" w:rsidRPr="00583980">
              <w:rPr>
                <w:rStyle w:val="Hipervnculo"/>
                <w:noProof/>
                <w:lang w:val="es-ES" w:eastAsia="es-AR"/>
              </w:rPr>
              <w:t>CONTROL DE DISTRIBUCIÓN</w:t>
            </w:r>
            <w:r w:rsidR="00B63639">
              <w:rPr>
                <w:noProof/>
                <w:webHidden/>
              </w:rPr>
              <w:tab/>
            </w:r>
            <w:r w:rsidR="00B63639">
              <w:rPr>
                <w:noProof/>
                <w:webHidden/>
              </w:rPr>
              <w:fldChar w:fldCharType="begin"/>
            </w:r>
            <w:r w:rsidR="00B63639">
              <w:rPr>
                <w:noProof/>
                <w:webHidden/>
              </w:rPr>
              <w:instrText xml:space="preserve"> PAGEREF _Toc90393880 \h </w:instrText>
            </w:r>
            <w:r w:rsidR="00B63639">
              <w:rPr>
                <w:noProof/>
                <w:webHidden/>
              </w:rPr>
            </w:r>
            <w:r w:rsidR="00B63639">
              <w:rPr>
                <w:noProof/>
                <w:webHidden/>
              </w:rPr>
              <w:fldChar w:fldCharType="separate"/>
            </w:r>
            <w:r w:rsidR="00B63639">
              <w:rPr>
                <w:noProof/>
                <w:webHidden/>
              </w:rPr>
              <w:t>2</w:t>
            </w:r>
            <w:r w:rsidR="00B63639">
              <w:rPr>
                <w:noProof/>
                <w:webHidden/>
              </w:rPr>
              <w:fldChar w:fldCharType="end"/>
            </w:r>
          </w:hyperlink>
        </w:p>
        <w:p w14:paraId="4B40F9A3" w14:textId="3545A363" w:rsidR="00B63639" w:rsidRDefault="0016081E">
          <w:pPr>
            <w:pStyle w:val="TDC1"/>
            <w:tabs>
              <w:tab w:val="right" w:leader="dot" w:pos="8488"/>
            </w:tabs>
            <w:rPr>
              <w:noProof/>
              <w:szCs w:val="22"/>
              <w:lang w:val="es-AR" w:eastAsia="es-AR"/>
            </w:rPr>
          </w:pPr>
          <w:hyperlink w:anchor="_Toc90393881" w:history="1">
            <w:r w:rsidR="00B63639" w:rsidRPr="00583980">
              <w:rPr>
                <w:rStyle w:val="Hipervnculo"/>
                <w:noProof/>
                <w:lang w:bidi="hi-IN"/>
              </w:rPr>
              <w:t>CONTENIDO</w:t>
            </w:r>
            <w:r w:rsidR="00B63639">
              <w:rPr>
                <w:noProof/>
                <w:webHidden/>
              </w:rPr>
              <w:tab/>
            </w:r>
            <w:r w:rsidR="00B63639">
              <w:rPr>
                <w:noProof/>
                <w:webHidden/>
              </w:rPr>
              <w:fldChar w:fldCharType="begin"/>
            </w:r>
            <w:r w:rsidR="00B63639">
              <w:rPr>
                <w:noProof/>
                <w:webHidden/>
              </w:rPr>
              <w:instrText xml:space="preserve"> PAGEREF _Toc90393881 \h </w:instrText>
            </w:r>
            <w:r w:rsidR="00B63639">
              <w:rPr>
                <w:noProof/>
                <w:webHidden/>
              </w:rPr>
            </w:r>
            <w:r w:rsidR="00B63639">
              <w:rPr>
                <w:noProof/>
                <w:webHidden/>
              </w:rPr>
              <w:fldChar w:fldCharType="separate"/>
            </w:r>
            <w:r w:rsidR="00B63639">
              <w:rPr>
                <w:noProof/>
                <w:webHidden/>
              </w:rPr>
              <w:t>3</w:t>
            </w:r>
            <w:r w:rsidR="00B63639">
              <w:rPr>
                <w:noProof/>
                <w:webHidden/>
              </w:rPr>
              <w:fldChar w:fldCharType="end"/>
            </w:r>
          </w:hyperlink>
        </w:p>
        <w:p w14:paraId="16B5CC9E" w14:textId="163FCFFC" w:rsidR="00B63639" w:rsidRDefault="0016081E">
          <w:pPr>
            <w:pStyle w:val="TDC1"/>
            <w:tabs>
              <w:tab w:val="right" w:leader="dot" w:pos="8488"/>
            </w:tabs>
            <w:rPr>
              <w:noProof/>
              <w:szCs w:val="22"/>
              <w:lang w:val="es-AR" w:eastAsia="es-AR"/>
            </w:rPr>
          </w:pPr>
          <w:hyperlink w:anchor="_Toc90393882" w:history="1">
            <w:r w:rsidR="00B63639" w:rsidRPr="00583980">
              <w:rPr>
                <w:rStyle w:val="Hipervnculo"/>
                <w:noProof/>
                <w:lang w:bidi="hi-IN"/>
              </w:rPr>
              <w:t>INTRODUCCIÓN – MARCO CONCEPTUAL</w:t>
            </w:r>
            <w:r w:rsidR="00B63639">
              <w:rPr>
                <w:noProof/>
                <w:webHidden/>
              </w:rPr>
              <w:tab/>
            </w:r>
            <w:r w:rsidR="00B63639">
              <w:rPr>
                <w:noProof/>
                <w:webHidden/>
              </w:rPr>
              <w:fldChar w:fldCharType="begin"/>
            </w:r>
            <w:r w:rsidR="00B63639">
              <w:rPr>
                <w:noProof/>
                <w:webHidden/>
              </w:rPr>
              <w:instrText xml:space="preserve"> PAGEREF _Toc90393882 \h </w:instrText>
            </w:r>
            <w:r w:rsidR="00B63639">
              <w:rPr>
                <w:noProof/>
                <w:webHidden/>
              </w:rPr>
            </w:r>
            <w:r w:rsidR="00B63639">
              <w:rPr>
                <w:noProof/>
                <w:webHidden/>
              </w:rPr>
              <w:fldChar w:fldCharType="separate"/>
            </w:r>
            <w:r w:rsidR="00B63639">
              <w:rPr>
                <w:noProof/>
                <w:webHidden/>
              </w:rPr>
              <w:t>4</w:t>
            </w:r>
            <w:r w:rsidR="00B63639">
              <w:rPr>
                <w:noProof/>
                <w:webHidden/>
              </w:rPr>
              <w:fldChar w:fldCharType="end"/>
            </w:r>
          </w:hyperlink>
        </w:p>
        <w:p w14:paraId="57777A2D" w14:textId="0C5DB492" w:rsidR="00B63639" w:rsidRDefault="0016081E">
          <w:pPr>
            <w:pStyle w:val="TDC1"/>
            <w:tabs>
              <w:tab w:val="right" w:leader="dot" w:pos="8488"/>
            </w:tabs>
            <w:rPr>
              <w:noProof/>
              <w:szCs w:val="22"/>
              <w:lang w:val="es-AR" w:eastAsia="es-AR"/>
            </w:rPr>
          </w:pPr>
          <w:hyperlink w:anchor="_Toc90393883" w:history="1">
            <w:r w:rsidR="00B63639" w:rsidRPr="00583980">
              <w:rPr>
                <w:rStyle w:val="Hipervnculo"/>
                <w:noProof/>
                <w:lang w:bidi="hi-IN"/>
              </w:rPr>
              <w:t>DESARROLLO</w:t>
            </w:r>
            <w:r w:rsidR="00B63639">
              <w:rPr>
                <w:noProof/>
                <w:webHidden/>
              </w:rPr>
              <w:tab/>
            </w:r>
            <w:r w:rsidR="00B63639">
              <w:rPr>
                <w:noProof/>
                <w:webHidden/>
              </w:rPr>
              <w:fldChar w:fldCharType="begin"/>
            </w:r>
            <w:r w:rsidR="00B63639">
              <w:rPr>
                <w:noProof/>
                <w:webHidden/>
              </w:rPr>
              <w:instrText xml:space="preserve"> PAGEREF _Toc90393883 \h </w:instrText>
            </w:r>
            <w:r w:rsidR="00B63639">
              <w:rPr>
                <w:noProof/>
                <w:webHidden/>
              </w:rPr>
            </w:r>
            <w:r w:rsidR="00B63639">
              <w:rPr>
                <w:noProof/>
                <w:webHidden/>
              </w:rPr>
              <w:fldChar w:fldCharType="separate"/>
            </w:r>
            <w:r w:rsidR="00B63639">
              <w:rPr>
                <w:noProof/>
                <w:webHidden/>
              </w:rPr>
              <w:t>5</w:t>
            </w:r>
            <w:r w:rsidR="00B63639">
              <w:rPr>
                <w:noProof/>
                <w:webHidden/>
              </w:rPr>
              <w:fldChar w:fldCharType="end"/>
            </w:r>
          </w:hyperlink>
        </w:p>
        <w:p w14:paraId="1D96F3B4" w14:textId="1347A73F" w:rsidR="00B63639" w:rsidRDefault="0016081E">
          <w:pPr>
            <w:pStyle w:val="TDC2"/>
            <w:tabs>
              <w:tab w:val="right" w:leader="dot" w:pos="8488"/>
            </w:tabs>
            <w:rPr>
              <w:noProof/>
              <w:szCs w:val="22"/>
              <w:lang w:val="es-AR" w:eastAsia="es-AR"/>
            </w:rPr>
          </w:pPr>
          <w:hyperlink w:anchor="_Toc90393884" w:history="1">
            <w:r w:rsidR="00B63639" w:rsidRPr="00583980">
              <w:rPr>
                <w:rStyle w:val="Hipervnculo"/>
                <w:noProof/>
                <w:lang w:val="es-419" w:eastAsia="es-ES"/>
              </w:rPr>
              <w:t>OBJETIVO</w:t>
            </w:r>
            <w:r w:rsidR="00B63639">
              <w:rPr>
                <w:noProof/>
                <w:webHidden/>
              </w:rPr>
              <w:tab/>
            </w:r>
            <w:r w:rsidR="00B63639">
              <w:rPr>
                <w:noProof/>
                <w:webHidden/>
              </w:rPr>
              <w:fldChar w:fldCharType="begin"/>
            </w:r>
            <w:r w:rsidR="00B63639">
              <w:rPr>
                <w:noProof/>
                <w:webHidden/>
              </w:rPr>
              <w:instrText xml:space="preserve"> PAGEREF _Toc90393884 \h </w:instrText>
            </w:r>
            <w:r w:rsidR="00B63639">
              <w:rPr>
                <w:noProof/>
                <w:webHidden/>
              </w:rPr>
            </w:r>
            <w:r w:rsidR="00B63639">
              <w:rPr>
                <w:noProof/>
                <w:webHidden/>
              </w:rPr>
              <w:fldChar w:fldCharType="separate"/>
            </w:r>
            <w:r w:rsidR="00B63639">
              <w:rPr>
                <w:noProof/>
                <w:webHidden/>
              </w:rPr>
              <w:t>5</w:t>
            </w:r>
            <w:r w:rsidR="00B63639">
              <w:rPr>
                <w:noProof/>
                <w:webHidden/>
              </w:rPr>
              <w:fldChar w:fldCharType="end"/>
            </w:r>
          </w:hyperlink>
        </w:p>
        <w:p w14:paraId="431014AF" w14:textId="4B6DBC93" w:rsidR="00B63639" w:rsidRDefault="0016081E">
          <w:pPr>
            <w:pStyle w:val="TDC2"/>
            <w:tabs>
              <w:tab w:val="right" w:leader="dot" w:pos="8488"/>
            </w:tabs>
            <w:rPr>
              <w:noProof/>
              <w:szCs w:val="22"/>
              <w:lang w:val="es-AR" w:eastAsia="es-AR"/>
            </w:rPr>
          </w:pPr>
          <w:hyperlink w:anchor="_Toc90393885" w:history="1">
            <w:r w:rsidR="00B63639" w:rsidRPr="00583980">
              <w:rPr>
                <w:rStyle w:val="Hipervnculo"/>
                <w:noProof/>
                <w:lang w:val="es-419" w:eastAsia="es-ES"/>
              </w:rPr>
              <w:t>ANTECEDENTES</w:t>
            </w:r>
            <w:r w:rsidR="00B63639">
              <w:rPr>
                <w:noProof/>
                <w:webHidden/>
              </w:rPr>
              <w:tab/>
            </w:r>
            <w:r w:rsidR="00B63639">
              <w:rPr>
                <w:noProof/>
                <w:webHidden/>
              </w:rPr>
              <w:fldChar w:fldCharType="begin"/>
            </w:r>
            <w:r w:rsidR="00B63639">
              <w:rPr>
                <w:noProof/>
                <w:webHidden/>
              </w:rPr>
              <w:instrText xml:space="preserve"> PAGEREF _Toc90393885 \h </w:instrText>
            </w:r>
            <w:r w:rsidR="00B63639">
              <w:rPr>
                <w:noProof/>
                <w:webHidden/>
              </w:rPr>
            </w:r>
            <w:r w:rsidR="00B63639">
              <w:rPr>
                <w:noProof/>
                <w:webHidden/>
              </w:rPr>
              <w:fldChar w:fldCharType="separate"/>
            </w:r>
            <w:r w:rsidR="00B63639">
              <w:rPr>
                <w:noProof/>
                <w:webHidden/>
              </w:rPr>
              <w:t>5</w:t>
            </w:r>
            <w:r w:rsidR="00B63639">
              <w:rPr>
                <w:noProof/>
                <w:webHidden/>
              </w:rPr>
              <w:fldChar w:fldCharType="end"/>
            </w:r>
          </w:hyperlink>
        </w:p>
        <w:p w14:paraId="5AF664AD" w14:textId="40B8A5E0" w:rsidR="00B63639" w:rsidRDefault="0016081E">
          <w:pPr>
            <w:pStyle w:val="TDC2"/>
            <w:tabs>
              <w:tab w:val="right" w:leader="dot" w:pos="8488"/>
            </w:tabs>
            <w:rPr>
              <w:noProof/>
              <w:szCs w:val="22"/>
              <w:lang w:val="es-AR" w:eastAsia="es-AR"/>
            </w:rPr>
          </w:pPr>
          <w:hyperlink w:anchor="_Toc90393886" w:history="1">
            <w:r w:rsidR="00B63639" w:rsidRPr="00583980">
              <w:rPr>
                <w:rStyle w:val="Hipervnculo"/>
                <w:noProof/>
                <w:lang w:val="es-AR" w:eastAsia="es-ES"/>
              </w:rPr>
              <w:t>LLENADO TK-011A</w:t>
            </w:r>
            <w:r w:rsidR="00B63639">
              <w:rPr>
                <w:noProof/>
                <w:webHidden/>
              </w:rPr>
              <w:tab/>
            </w:r>
            <w:r w:rsidR="00B63639">
              <w:rPr>
                <w:noProof/>
                <w:webHidden/>
              </w:rPr>
              <w:fldChar w:fldCharType="begin"/>
            </w:r>
            <w:r w:rsidR="00B63639">
              <w:rPr>
                <w:noProof/>
                <w:webHidden/>
              </w:rPr>
              <w:instrText xml:space="preserve"> PAGEREF _Toc90393886 \h </w:instrText>
            </w:r>
            <w:r w:rsidR="00B63639">
              <w:rPr>
                <w:noProof/>
                <w:webHidden/>
              </w:rPr>
            </w:r>
            <w:r w:rsidR="00B63639">
              <w:rPr>
                <w:noProof/>
                <w:webHidden/>
              </w:rPr>
              <w:fldChar w:fldCharType="separate"/>
            </w:r>
            <w:r w:rsidR="00B63639">
              <w:rPr>
                <w:noProof/>
                <w:webHidden/>
              </w:rPr>
              <w:t>5</w:t>
            </w:r>
            <w:r w:rsidR="00B63639">
              <w:rPr>
                <w:noProof/>
                <w:webHidden/>
              </w:rPr>
              <w:fldChar w:fldCharType="end"/>
            </w:r>
          </w:hyperlink>
        </w:p>
        <w:p w14:paraId="3981184A" w14:textId="767EBCD5" w:rsidR="00B63639" w:rsidRDefault="0016081E">
          <w:pPr>
            <w:pStyle w:val="TDC2"/>
            <w:tabs>
              <w:tab w:val="right" w:leader="dot" w:pos="8488"/>
            </w:tabs>
            <w:rPr>
              <w:noProof/>
              <w:szCs w:val="22"/>
              <w:lang w:val="es-AR" w:eastAsia="es-AR"/>
            </w:rPr>
          </w:pPr>
          <w:hyperlink w:anchor="_Toc90393887" w:history="1">
            <w:r w:rsidR="00B63639" w:rsidRPr="00583980">
              <w:rPr>
                <w:rStyle w:val="Hipervnculo"/>
                <w:noProof/>
                <w:lang w:val="es-AR" w:eastAsia="es-ES"/>
              </w:rPr>
              <w:t>LLENADO TK-011B</w:t>
            </w:r>
            <w:r w:rsidR="00B63639">
              <w:rPr>
                <w:noProof/>
                <w:webHidden/>
              </w:rPr>
              <w:tab/>
            </w:r>
            <w:r w:rsidR="00B63639">
              <w:rPr>
                <w:noProof/>
                <w:webHidden/>
              </w:rPr>
              <w:fldChar w:fldCharType="begin"/>
            </w:r>
            <w:r w:rsidR="00B63639">
              <w:rPr>
                <w:noProof/>
                <w:webHidden/>
              </w:rPr>
              <w:instrText xml:space="preserve"> PAGEREF _Toc90393887 \h </w:instrText>
            </w:r>
            <w:r w:rsidR="00B63639">
              <w:rPr>
                <w:noProof/>
                <w:webHidden/>
              </w:rPr>
            </w:r>
            <w:r w:rsidR="00B63639">
              <w:rPr>
                <w:noProof/>
                <w:webHidden/>
              </w:rPr>
              <w:fldChar w:fldCharType="separate"/>
            </w:r>
            <w:r w:rsidR="00B63639">
              <w:rPr>
                <w:noProof/>
                <w:webHidden/>
              </w:rPr>
              <w:t>6</w:t>
            </w:r>
            <w:r w:rsidR="00B63639">
              <w:rPr>
                <w:noProof/>
                <w:webHidden/>
              </w:rPr>
              <w:fldChar w:fldCharType="end"/>
            </w:r>
          </w:hyperlink>
        </w:p>
        <w:p w14:paraId="288DA7C0" w14:textId="2E0F32BF" w:rsidR="00B63639" w:rsidRDefault="0016081E">
          <w:pPr>
            <w:pStyle w:val="TDC2"/>
            <w:tabs>
              <w:tab w:val="right" w:leader="dot" w:pos="8488"/>
            </w:tabs>
            <w:rPr>
              <w:noProof/>
              <w:szCs w:val="22"/>
              <w:lang w:val="es-AR" w:eastAsia="es-AR"/>
            </w:rPr>
          </w:pPr>
          <w:hyperlink w:anchor="_Toc90393888" w:history="1">
            <w:r w:rsidR="00B63639" w:rsidRPr="00583980">
              <w:rPr>
                <w:rStyle w:val="Hipervnculo"/>
                <w:noProof/>
                <w:lang w:val="es-AR" w:eastAsia="es-ES"/>
              </w:rPr>
              <w:t>IMPULSION AGUA CRUDA</w:t>
            </w:r>
            <w:r w:rsidR="00B63639">
              <w:rPr>
                <w:noProof/>
                <w:webHidden/>
              </w:rPr>
              <w:tab/>
            </w:r>
            <w:r w:rsidR="00B63639">
              <w:rPr>
                <w:noProof/>
                <w:webHidden/>
              </w:rPr>
              <w:fldChar w:fldCharType="begin"/>
            </w:r>
            <w:r w:rsidR="00B63639">
              <w:rPr>
                <w:noProof/>
                <w:webHidden/>
              </w:rPr>
              <w:instrText xml:space="preserve"> PAGEREF _Toc90393888 \h </w:instrText>
            </w:r>
            <w:r w:rsidR="00B63639">
              <w:rPr>
                <w:noProof/>
                <w:webHidden/>
              </w:rPr>
            </w:r>
            <w:r w:rsidR="00B63639">
              <w:rPr>
                <w:noProof/>
                <w:webHidden/>
              </w:rPr>
              <w:fldChar w:fldCharType="separate"/>
            </w:r>
            <w:r w:rsidR="00B63639">
              <w:rPr>
                <w:noProof/>
                <w:webHidden/>
              </w:rPr>
              <w:t>6</w:t>
            </w:r>
            <w:r w:rsidR="00B63639">
              <w:rPr>
                <w:noProof/>
                <w:webHidden/>
              </w:rPr>
              <w:fldChar w:fldCharType="end"/>
            </w:r>
          </w:hyperlink>
        </w:p>
        <w:p w14:paraId="5D69348F" w14:textId="08E0CE61" w:rsidR="00B63639" w:rsidRDefault="0016081E">
          <w:pPr>
            <w:pStyle w:val="TDC2"/>
            <w:tabs>
              <w:tab w:val="right" w:leader="dot" w:pos="8488"/>
            </w:tabs>
            <w:rPr>
              <w:noProof/>
              <w:szCs w:val="22"/>
              <w:lang w:val="es-AR" w:eastAsia="es-AR"/>
            </w:rPr>
          </w:pPr>
          <w:hyperlink w:anchor="_Toc90393889" w:history="1">
            <w:r w:rsidR="00B63639" w:rsidRPr="00583980">
              <w:rPr>
                <w:rStyle w:val="Hipervnculo"/>
                <w:noProof/>
                <w:lang w:val="es-AR" w:eastAsia="es-ES"/>
              </w:rPr>
              <w:t>DESCRIPCION DEL SISTEMA DE CONTROL</w:t>
            </w:r>
            <w:r w:rsidR="00B63639">
              <w:rPr>
                <w:noProof/>
                <w:webHidden/>
              </w:rPr>
              <w:tab/>
            </w:r>
            <w:r w:rsidR="00B63639">
              <w:rPr>
                <w:noProof/>
                <w:webHidden/>
              </w:rPr>
              <w:fldChar w:fldCharType="begin"/>
            </w:r>
            <w:r w:rsidR="00B63639">
              <w:rPr>
                <w:noProof/>
                <w:webHidden/>
              </w:rPr>
              <w:instrText xml:space="preserve"> PAGEREF _Toc90393889 \h </w:instrText>
            </w:r>
            <w:r w:rsidR="00B63639">
              <w:rPr>
                <w:noProof/>
                <w:webHidden/>
              </w:rPr>
            </w:r>
            <w:r w:rsidR="00B63639">
              <w:rPr>
                <w:noProof/>
                <w:webHidden/>
              </w:rPr>
              <w:fldChar w:fldCharType="separate"/>
            </w:r>
            <w:r w:rsidR="00B63639">
              <w:rPr>
                <w:noProof/>
                <w:webHidden/>
              </w:rPr>
              <w:t>6</w:t>
            </w:r>
            <w:r w:rsidR="00B63639">
              <w:rPr>
                <w:noProof/>
                <w:webHidden/>
              </w:rPr>
              <w:fldChar w:fldCharType="end"/>
            </w:r>
          </w:hyperlink>
        </w:p>
        <w:p w14:paraId="28123A8D" w14:textId="1BA39058" w:rsidR="00B63639" w:rsidRDefault="0016081E">
          <w:pPr>
            <w:pStyle w:val="TDC3"/>
            <w:tabs>
              <w:tab w:val="right" w:leader="dot" w:pos="8488"/>
            </w:tabs>
            <w:rPr>
              <w:noProof/>
              <w:szCs w:val="22"/>
              <w:lang w:val="es-AR" w:eastAsia="es-AR"/>
            </w:rPr>
          </w:pPr>
          <w:hyperlink w:anchor="_Toc90393890" w:history="1">
            <w:r w:rsidR="00B63639" w:rsidRPr="00583980">
              <w:rPr>
                <w:rStyle w:val="Hipervnculo"/>
                <w:noProof/>
                <w:lang w:val="es-AR"/>
              </w:rPr>
              <w:t>Modo de control de motores</w:t>
            </w:r>
            <w:r w:rsidR="00B63639">
              <w:rPr>
                <w:noProof/>
                <w:webHidden/>
              </w:rPr>
              <w:tab/>
            </w:r>
            <w:r w:rsidR="00B63639">
              <w:rPr>
                <w:noProof/>
                <w:webHidden/>
              </w:rPr>
              <w:fldChar w:fldCharType="begin"/>
            </w:r>
            <w:r w:rsidR="00B63639">
              <w:rPr>
                <w:noProof/>
                <w:webHidden/>
              </w:rPr>
              <w:instrText xml:space="preserve"> PAGEREF _Toc90393890 \h </w:instrText>
            </w:r>
            <w:r w:rsidR="00B63639">
              <w:rPr>
                <w:noProof/>
                <w:webHidden/>
              </w:rPr>
            </w:r>
            <w:r w:rsidR="00B63639">
              <w:rPr>
                <w:noProof/>
                <w:webHidden/>
              </w:rPr>
              <w:fldChar w:fldCharType="separate"/>
            </w:r>
            <w:r w:rsidR="00B63639">
              <w:rPr>
                <w:noProof/>
                <w:webHidden/>
              </w:rPr>
              <w:t>6</w:t>
            </w:r>
            <w:r w:rsidR="00B63639">
              <w:rPr>
                <w:noProof/>
                <w:webHidden/>
              </w:rPr>
              <w:fldChar w:fldCharType="end"/>
            </w:r>
          </w:hyperlink>
        </w:p>
        <w:p w14:paraId="5E5CFC93" w14:textId="264196E8" w:rsidR="00B63639" w:rsidRDefault="0016081E">
          <w:pPr>
            <w:pStyle w:val="TDC1"/>
            <w:tabs>
              <w:tab w:val="right" w:leader="dot" w:pos="8488"/>
            </w:tabs>
            <w:rPr>
              <w:noProof/>
              <w:szCs w:val="22"/>
              <w:lang w:val="es-AR" w:eastAsia="es-AR"/>
            </w:rPr>
          </w:pPr>
          <w:hyperlink w:anchor="_Toc90393891" w:history="1">
            <w:r w:rsidR="00B63639" w:rsidRPr="00583980">
              <w:rPr>
                <w:rStyle w:val="Hipervnculo"/>
                <w:noProof/>
                <w:lang w:bidi="hi-IN"/>
              </w:rPr>
              <w:t>ANEXO</w:t>
            </w:r>
            <w:r w:rsidR="00B63639">
              <w:rPr>
                <w:noProof/>
                <w:webHidden/>
              </w:rPr>
              <w:tab/>
            </w:r>
            <w:r w:rsidR="00B63639">
              <w:rPr>
                <w:noProof/>
                <w:webHidden/>
              </w:rPr>
              <w:fldChar w:fldCharType="begin"/>
            </w:r>
            <w:r w:rsidR="00B63639">
              <w:rPr>
                <w:noProof/>
                <w:webHidden/>
              </w:rPr>
              <w:instrText xml:space="preserve"> PAGEREF _Toc90393891 \h </w:instrText>
            </w:r>
            <w:r w:rsidR="00B63639">
              <w:rPr>
                <w:noProof/>
                <w:webHidden/>
              </w:rPr>
            </w:r>
            <w:r w:rsidR="00B63639">
              <w:rPr>
                <w:noProof/>
                <w:webHidden/>
              </w:rPr>
              <w:fldChar w:fldCharType="separate"/>
            </w:r>
            <w:r w:rsidR="00B63639">
              <w:rPr>
                <w:noProof/>
                <w:webHidden/>
              </w:rPr>
              <w:t>8</w:t>
            </w:r>
            <w:r w:rsidR="00B63639">
              <w:rPr>
                <w:noProof/>
                <w:webHidden/>
              </w:rPr>
              <w:fldChar w:fldCharType="end"/>
            </w:r>
          </w:hyperlink>
        </w:p>
        <w:p w14:paraId="30528CF0" w14:textId="3C212237" w:rsidR="00B63639" w:rsidRDefault="0016081E">
          <w:pPr>
            <w:pStyle w:val="TDC2"/>
            <w:tabs>
              <w:tab w:val="right" w:leader="dot" w:pos="8488"/>
            </w:tabs>
            <w:rPr>
              <w:noProof/>
              <w:szCs w:val="22"/>
              <w:lang w:val="es-AR" w:eastAsia="es-AR"/>
            </w:rPr>
          </w:pPr>
          <w:hyperlink w:anchor="_Toc90393892" w:history="1">
            <w:r w:rsidR="00B63639" w:rsidRPr="00583980">
              <w:rPr>
                <w:rStyle w:val="Hipervnculo"/>
                <w:noProof/>
                <w:lang w:val="es-AR"/>
              </w:rPr>
              <w:t>MODO DE CONTROL DE LAZOS CERRADOS</w:t>
            </w:r>
            <w:r w:rsidR="00B63639">
              <w:rPr>
                <w:noProof/>
                <w:webHidden/>
              </w:rPr>
              <w:tab/>
            </w:r>
            <w:r w:rsidR="00B63639">
              <w:rPr>
                <w:noProof/>
                <w:webHidden/>
              </w:rPr>
              <w:fldChar w:fldCharType="begin"/>
            </w:r>
            <w:r w:rsidR="00B63639">
              <w:rPr>
                <w:noProof/>
                <w:webHidden/>
              </w:rPr>
              <w:instrText xml:space="preserve"> PAGEREF _Toc90393892 \h </w:instrText>
            </w:r>
            <w:r w:rsidR="00B63639">
              <w:rPr>
                <w:noProof/>
                <w:webHidden/>
              </w:rPr>
            </w:r>
            <w:r w:rsidR="00B63639">
              <w:rPr>
                <w:noProof/>
                <w:webHidden/>
              </w:rPr>
              <w:fldChar w:fldCharType="separate"/>
            </w:r>
            <w:r w:rsidR="00B63639">
              <w:rPr>
                <w:noProof/>
                <w:webHidden/>
              </w:rPr>
              <w:t>8</w:t>
            </w:r>
            <w:r w:rsidR="00B63639">
              <w:rPr>
                <w:noProof/>
                <w:webHidden/>
              </w:rPr>
              <w:fldChar w:fldCharType="end"/>
            </w:r>
          </w:hyperlink>
        </w:p>
        <w:p w14:paraId="0BC9A596" w14:textId="69F59E7D" w:rsidR="00C54C14" w:rsidRDefault="00C54C14">
          <w:r>
            <w:rPr>
              <w:b/>
              <w:bCs/>
              <w:lang w:val="es-ES"/>
            </w:rPr>
            <w:fldChar w:fldCharType="end"/>
          </w:r>
        </w:p>
      </w:sdtContent>
    </w:sdt>
    <w:p w14:paraId="754E03FD" w14:textId="77777777" w:rsidR="00324E3B" w:rsidRPr="00324E3B" w:rsidRDefault="00324E3B" w:rsidP="008E65D7">
      <w:pPr>
        <w:rPr>
          <w:rFonts w:ascii="NewsGotT" w:hAnsi="NewsGotT" w:hint="eastAsia"/>
          <w:sz w:val="20"/>
          <w:lang w:val="es-ES" w:eastAsia="es-AR"/>
        </w:rPr>
      </w:pPr>
    </w:p>
    <w:p w14:paraId="29536782" w14:textId="2057E4D5" w:rsidR="00324E3B" w:rsidRDefault="00324E3B" w:rsidP="008E65D7">
      <w:pPr>
        <w:rPr>
          <w:rFonts w:ascii="Calibri" w:eastAsia="Times New Roman" w:hAnsi="Calibri" w:cs="Times New Roman"/>
          <w:lang w:val="es-419" w:eastAsia="es-ES_tradnl"/>
        </w:rPr>
      </w:pPr>
    </w:p>
    <w:p w14:paraId="66F29120" w14:textId="1F729591" w:rsidR="008E65D7" w:rsidRDefault="008E65D7">
      <w:pPr>
        <w:rPr>
          <w:rFonts w:ascii="Calibri" w:eastAsia="Times New Roman" w:hAnsi="Calibri" w:cs="Times New Roman"/>
          <w:lang w:val="es-419" w:eastAsia="es-ES_tradnl"/>
        </w:rPr>
      </w:pPr>
      <w:r>
        <w:rPr>
          <w:rFonts w:ascii="Calibri" w:eastAsia="Times New Roman" w:hAnsi="Calibri" w:cs="Times New Roman"/>
          <w:lang w:val="es-419" w:eastAsia="es-ES_tradnl"/>
        </w:rPr>
        <w:br w:type="page"/>
      </w:r>
    </w:p>
    <w:p w14:paraId="7D1C1C80" w14:textId="4B76FC66" w:rsidR="008E65D7" w:rsidRPr="00EB345B" w:rsidRDefault="008E65D7" w:rsidP="00EB345B">
      <w:pPr>
        <w:pStyle w:val="Ttulo1"/>
      </w:pPr>
      <w:bookmarkStart w:id="5" w:name="_Toc83377856"/>
      <w:bookmarkStart w:id="6" w:name="_Toc83389857"/>
      <w:bookmarkStart w:id="7" w:name="_Toc90393882"/>
      <w:r w:rsidRPr="00EB345B">
        <w:lastRenderedPageBreak/>
        <w:t>INTRODUCCI</w:t>
      </w:r>
      <w:r w:rsidR="00F24A1A">
        <w:t>O</w:t>
      </w:r>
      <w:r w:rsidRPr="00EB345B">
        <w:t xml:space="preserve">N – </w:t>
      </w:r>
      <w:bookmarkEnd w:id="5"/>
      <w:bookmarkEnd w:id="6"/>
      <w:r w:rsidR="001B7F1A" w:rsidRPr="00EB345B">
        <w:t>MARCO CONCEPTUAL</w:t>
      </w:r>
      <w:bookmarkEnd w:id="7"/>
      <w:r w:rsidRPr="00EB345B">
        <w:fldChar w:fldCharType="begin"/>
      </w:r>
      <w:r w:rsidRPr="00EB345B">
        <w:instrText xml:space="preserve"> XE "iNTRODUCCIÓN – marco conceptual" </w:instrText>
      </w:r>
      <w:r w:rsidRPr="00EB345B">
        <w:fldChar w:fldCharType="end"/>
      </w:r>
    </w:p>
    <w:p w14:paraId="3B7572E5" w14:textId="77777777" w:rsidR="00497BAE" w:rsidRPr="00321096" w:rsidRDefault="00497BAE" w:rsidP="00497BAE">
      <w:pPr>
        <w:rPr>
          <w:lang w:val="es-ES"/>
        </w:rPr>
      </w:pPr>
      <w:r w:rsidRPr="00321096">
        <w:rPr>
          <w:lang w:val="es-ES"/>
        </w:rPr>
        <w:t>Sales de Jujuy instalar</w:t>
      </w:r>
      <w:r>
        <w:rPr>
          <w:lang w:val="es-ES"/>
        </w:rPr>
        <w:t>á</w:t>
      </w:r>
      <w:r w:rsidRPr="00321096">
        <w:rPr>
          <w:lang w:val="es-ES"/>
        </w:rPr>
        <w:t xml:space="preserve"> una nueva pileta de recolección de salmuera de pozos identificada como</w:t>
      </w:r>
      <w:r>
        <w:rPr>
          <w:lang w:val="es-ES"/>
        </w:rPr>
        <w:t xml:space="preserve"> </w:t>
      </w:r>
      <w:r w:rsidRPr="00321096">
        <w:rPr>
          <w:lang w:val="es-ES"/>
        </w:rPr>
        <w:t>TK-1100, la tubería de impulsión de salmuera (</w:t>
      </w:r>
      <w:proofErr w:type="spellStart"/>
      <w:r w:rsidRPr="00321096">
        <w:rPr>
          <w:lang w:val="es-ES"/>
        </w:rPr>
        <w:t>salmueroducto</w:t>
      </w:r>
      <w:proofErr w:type="spellEnd"/>
      <w:r w:rsidRPr="00321096">
        <w:rPr>
          <w:lang w:val="es-ES"/>
        </w:rPr>
        <w:t>) desde la pileta TK-1100 hasta los</w:t>
      </w:r>
      <w:r>
        <w:rPr>
          <w:lang w:val="es-ES"/>
        </w:rPr>
        <w:t xml:space="preserve"> </w:t>
      </w:r>
      <w:r w:rsidRPr="00321096">
        <w:rPr>
          <w:lang w:val="es-ES"/>
        </w:rPr>
        <w:t>estanques de recepción de salmuera</w:t>
      </w:r>
      <w:r>
        <w:rPr>
          <w:lang w:val="es-ES"/>
        </w:rPr>
        <w:t>,</w:t>
      </w:r>
      <w:r w:rsidRPr="00321096">
        <w:rPr>
          <w:lang w:val="es-ES"/>
        </w:rPr>
        <w:t xml:space="preserve"> ubicados en la Planta de Cal.</w:t>
      </w:r>
      <w:r>
        <w:rPr>
          <w:lang w:val="es-ES"/>
        </w:rPr>
        <w:t xml:space="preserve"> </w:t>
      </w:r>
      <w:r w:rsidRPr="00321096">
        <w:rPr>
          <w:lang w:val="es-ES"/>
        </w:rPr>
        <w:t xml:space="preserve">Estas instalaciones forman parte del Proyecto Expansión Salar </w:t>
      </w:r>
      <w:proofErr w:type="spellStart"/>
      <w:r w:rsidRPr="00321096">
        <w:rPr>
          <w:lang w:val="es-ES"/>
        </w:rPr>
        <w:t>Olaroz</w:t>
      </w:r>
      <w:proofErr w:type="spellEnd"/>
      <w:r w:rsidRPr="00321096">
        <w:rPr>
          <w:lang w:val="es-ES"/>
        </w:rPr>
        <w:t>, el cual está localizado al</w:t>
      </w:r>
      <w:r>
        <w:rPr>
          <w:lang w:val="es-ES"/>
        </w:rPr>
        <w:t xml:space="preserve"> </w:t>
      </w:r>
      <w:r w:rsidRPr="00321096">
        <w:rPr>
          <w:lang w:val="es-ES"/>
        </w:rPr>
        <w:t>Noroeste de Argentina, en una zona reconocida por sus recursos de salmuera con altos</w:t>
      </w:r>
      <w:r>
        <w:rPr>
          <w:lang w:val="es-ES"/>
        </w:rPr>
        <w:t xml:space="preserve"> </w:t>
      </w:r>
      <w:r w:rsidRPr="00321096">
        <w:rPr>
          <w:lang w:val="es-ES"/>
        </w:rPr>
        <w:t>contenidos de litio y potasio. El depósito de salmuera, se ubica a una altitud de 3.900 m.s.n.m.,</w:t>
      </w:r>
      <w:r>
        <w:rPr>
          <w:lang w:val="es-ES"/>
        </w:rPr>
        <w:t xml:space="preserve"> </w:t>
      </w:r>
      <w:r w:rsidRPr="00321096">
        <w:rPr>
          <w:lang w:val="es-ES"/>
        </w:rPr>
        <w:t>en la Provincia de Jujuy en el norte de Argentina, a unos 220 kilómetros al oeste de la capital</w:t>
      </w:r>
      <w:r>
        <w:rPr>
          <w:lang w:val="es-ES"/>
        </w:rPr>
        <w:t xml:space="preserve"> </w:t>
      </w:r>
      <w:r w:rsidRPr="00321096">
        <w:rPr>
          <w:lang w:val="es-ES"/>
        </w:rPr>
        <w:t>provincial, San Salvador de Jujuy.</w:t>
      </w:r>
    </w:p>
    <w:p w14:paraId="23C59316" w14:textId="11976BED" w:rsidR="00497BAE" w:rsidRDefault="00497BAE" w:rsidP="00497BAE">
      <w:pPr>
        <w:rPr>
          <w:lang w:val="es-ES"/>
        </w:rPr>
      </w:pPr>
      <w:r w:rsidRPr="00321096">
        <w:rPr>
          <w:lang w:val="es-ES"/>
        </w:rPr>
        <w:t>En este contexto, la salmuera que se almacena en la pileta TK-1100, pasa luego por una estación</w:t>
      </w:r>
      <w:r>
        <w:rPr>
          <w:lang w:val="es-ES"/>
        </w:rPr>
        <w:t xml:space="preserve"> </w:t>
      </w:r>
      <w:r w:rsidRPr="00321096">
        <w:rPr>
          <w:lang w:val="es-ES"/>
        </w:rPr>
        <w:t>de bombeo para finalmente llegar a los estanques de acondicionamiento ubicados en la Planta</w:t>
      </w:r>
      <w:r>
        <w:rPr>
          <w:lang w:val="es-ES"/>
        </w:rPr>
        <w:t xml:space="preserve"> </w:t>
      </w:r>
      <w:r w:rsidRPr="00321096">
        <w:rPr>
          <w:lang w:val="es-ES"/>
        </w:rPr>
        <w:t>de Cal.</w:t>
      </w:r>
    </w:p>
    <w:p w14:paraId="7914276E" w14:textId="77777777" w:rsidR="00497BAE" w:rsidRDefault="00497BAE" w:rsidP="00497BAE">
      <w:pPr>
        <w:rPr>
          <w:lang w:val="es-ES"/>
        </w:rPr>
      </w:pPr>
    </w:p>
    <w:p w14:paraId="6DA868F0" w14:textId="153999FB" w:rsidR="00497BAE" w:rsidRDefault="00497BAE" w:rsidP="00497BAE">
      <w:pPr>
        <w:rPr>
          <w:lang w:val="es-ES"/>
        </w:rPr>
      </w:pPr>
      <w:r>
        <w:rPr>
          <w:lang w:val="es-ES"/>
        </w:rPr>
        <w:t xml:space="preserve">Es menester de éste documento, definir pues, el funcionamiento del sistema de control que </w:t>
      </w:r>
      <w:r>
        <w:rPr>
          <w:b/>
          <w:lang w:val="es-ES"/>
        </w:rPr>
        <w:t xml:space="preserve">Control </w:t>
      </w:r>
      <w:proofErr w:type="spellStart"/>
      <w:r>
        <w:rPr>
          <w:b/>
          <w:lang w:val="es-ES"/>
        </w:rPr>
        <w:t>Loop</w:t>
      </w:r>
      <w:proofErr w:type="spellEnd"/>
      <w:r>
        <w:rPr>
          <w:b/>
          <w:lang w:val="es-ES"/>
        </w:rPr>
        <w:t xml:space="preserve"> S.A. </w:t>
      </w:r>
      <w:r>
        <w:rPr>
          <w:lang w:val="es-ES"/>
        </w:rPr>
        <w:t xml:space="preserve">proporcionará para tal fin. </w:t>
      </w:r>
    </w:p>
    <w:p w14:paraId="5DD4DEC4" w14:textId="77777777" w:rsidR="00497BAE" w:rsidRDefault="00497BAE" w:rsidP="00497BAE">
      <w:pPr>
        <w:rPr>
          <w:lang w:val="es-ES"/>
        </w:rPr>
      </w:pPr>
    </w:p>
    <w:p w14:paraId="70CEB6FF" w14:textId="54EDF81B" w:rsidR="00497BAE" w:rsidRDefault="00991D1E" w:rsidP="00497BAE">
      <w:pPr>
        <w:tabs>
          <w:tab w:val="left" w:pos="3340"/>
        </w:tabs>
        <w:ind w:left="-284"/>
        <w:jc w:val="center"/>
        <w:rPr>
          <w:noProof/>
          <w:lang w:val="es-AR" w:eastAsia="es-AR"/>
        </w:rPr>
      </w:pPr>
      <w:r>
        <w:rPr>
          <w:noProof/>
        </w:rPr>
        <w:drawing>
          <wp:inline distT="0" distB="0" distL="0" distR="0" wp14:anchorId="4853F7A7" wp14:editId="12DFA141">
            <wp:extent cx="5396230" cy="24193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396230" cy="2419350"/>
                    </a:xfrm>
                    <a:prstGeom prst="rect">
                      <a:avLst/>
                    </a:prstGeom>
                  </pic:spPr>
                </pic:pic>
              </a:graphicData>
            </a:graphic>
          </wp:inline>
        </w:drawing>
      </w:r>
    </w:p>
    <w:p w14:paraId="454F3F8F" w14:textId="5DFAF85E" w:rsidR="00497BAE" w:rsidRPr="00497BAE" w:rsidRDefault="00497BAE" w:rsidP="00497BAE">
      <w:pPr>
        <w:pStyle w:val="Ttulo5"/>
        <w:jc w:val="center"/>
      </w:pPr>
      <w:r w:rsidRPr="00497BAE">
        <w:t xml:space="preserve">Figura </w:t>
      </w:r>
      <w:r w:rsidRPr="00497BAE">
        <w:fldChar w:fldCharType="begin"/>
      </w:r>
      <w:r w:rsidRPr="00497BAE">
        <w:instrText xml:space="preserve"> SEQ Figura \* ARABIC </w:instrText>
      </w:r>
      <w:r w:rsidRPr="00497BAE">
        <w:fldChar w:fldCharType="separate"/>
      </w:r>
      <w:r w:rsidR="0098012F">
        <w:rPr>
          <w:noProof/>
        </w:rPr>
        <w:t>1</w:t>
      </w:r>
      <w:r w:rsidRPr="00497BAE">
        <w:fldChar w:fldCharType="end"/>
      </w:r>
      <w:r w:rsidRPr="00497BAE">
        <w:t xml:space="preserve"> – Diagrama PID simplificado</w:t>
      </w:r>
    </w:p>
    <w:p w14:paraId="4D4A2081" w14:textId="77777777" w:rsidR="00497BAE" w:rsidRDefault="00497BAE" w:rsidP="00497BAE"/>
    <w:p w14:paraId="288085A7" w14:textId="77777777" w:rsidR="00324E3B" w:rsidRDefault="00324E3B" w:rsidP="00412DC4">
      <w:pPr>
        <w:rPr>
          <w:rFonts w:ascii="Calibri" w:eastAsia="Times New Roman" w:hAnsi="Calibri" w:cs="Times New Roman"/>
          <w:lang w:val="es-419" w:eastAsia="es-ES_tradnl"/>
        </w:rPr>
      </w:pPr>
      <w:r>
        <w:rPr>
          <w:rFonts w:ascii="Calibri" w:eastAsia="Times New Roman" w:hAnsi="Calibri" w:cs="Times New Roman"/>
          <w:lang w:val="es-419" w:eastAsia="es-ES_tradnl"/>
        </w:rPr>
        <w:br w:type="page"/>
      </w:r>
    </w:p>
    <w:p w14:paraId="0B11FA13" w14:textId="41CCB79E" w:rsidR="008E65D7" w:rsidRPr="00EB345B" w:rsidRDefault="00AE3437" w:rsidP="00EB345B">
      <w:pPr>
        <w:pStyle w:val="Ttulo1"/>
      </w:pPr>
      <w:bookmarkStart w:id="8" w:name="_Toc90393883"/>
      <w:r>
        <w:lastRenderedPageBreak/>
        <w:t>DESARROLLO</w:t>
      </w:r>
      <w:bookmarkEnd w:id="8"/>
    </w:p>
    <w:p w14:paraId="62E8DDFF" w14:textId="16A2692B" w:rsidR="0034098A" w:rsidRDefault="00497BAE" w:rsidP="0034098A">
      <w:pPr>
        <w:pStyle w:val="Ttulo2"/>
        <w:rPr>
          <w:lang w:val="es-419" w:eastAsia="es-ES"/>
        </w:rPr>
      </w:pPr>
      <w:bookmarkStart w:id="9" w:name="_Toc90393884"/>
      <w:r>
        <w:rPr>
          <w:lang w:val="es-419" w:eastAsia="es-ES"/>
        </w:rPr>
        <w:t>OBJETIVO</w:t>
      </w:r>
      <w:bookmarkEnd w:id="9"/>
    </w:p>
    <w:p w14:paraId="6FA95D20" w14:textId="4F6691E8" w:rsidR="00497BAE" w:rsidRPr="00497BAE" w:rsidRDefault="00497BAE" w:rsidP="00497BAE">
      <w:pPr>
        <w:rPr>
          <w:lang w:val="es-419" w:eastAsia="es-ES"/>
        </w:rPr>
      </w:pPr>
      <w:r w:rsidRPr="00F568F3">
        <w:rPr>
          <w:lang w:val="es-AR"/>
        </w:rPr>
        <w:t>El objetivo del presente documento es describir el Sistema de Control proyectado,</w:t>
      </w:r>
      <w:r>
        <w:rPr>
          <w:lang w:val="es-AR"/>
        </w:rPr>
        <w:t xml:space="preserve"> </w:t>
      </w:r>
      <w:r w:rsidRPr="00F568F3">
        <w:rPr>
          <w:lang w:val="es-AR"/>
        </w:rPr>
        <w:t>la instrumentación de terreno y las lógicas, para que el integrador del sistema</w:t>
      </w:r>
      <w:r>
        <w:rPr>
          <w:lang w:val="es-AR"/>
        </w:rPr>
        <w:t xml:space="preserve"> </w:t>
      </w:r>
      <w:r w:rsidRPr="00F568F3">
        <w:rPr>
          <w:lang w:val="es-AR"/>
        </w:rPr>
        <w:t>configure los dispositivos, controladores y las interfaces operativas.</w:t>
      </w:r>
    </w:p>
    <w:p w14:paraId="7FF1DA10" w14:textId="23654FB5" w:rsidR="0034098A" w:rsidRPr="00497BAE" w:rsidRDefault="00497BAE" w:rsidP="00497BAE">
      <w:pPr>
        <w:pStyle w:val="Ttulo2"/>
        <w:rPr>
          <w:lang w:val="es-419" w:eastAsia="es-ES"/>
        </w:rPr>
      </w:pPr>
      <w:bookmarkStart w:id="10" w:name="_Toc90393885"/>
      <w:r>
        <w:rPr>
          <w:lang w:val="es-419" w:eastAsia="es-ES"/>
        </w:rPr>
        <w:t>ANTECEDENTES</w:t>
      </w:r>
      <w:bookmarkEnd w:id="10"/>
    </w:p>
    <w:p w14:paraId="48F968B8" w14:textId="0C816113" w:rsidR="00991D1E" w:rsidRDefault="00991D1E" w:rsidP="00991D1E">
      <w:pPr>
        <w:rPr>
          <w:lang w:val="es-AR"/>
        </w:rPr>
      </w:pPr>
      <w:r w:rsidRPr="00F568F3">
        <w:rPr>
          <w:lang w:val="es-AR"/>
        </w:rPr>
        <w:t>El presente documento se complementa con los siguientes entregables</w:t>
      </w:r>
      <w:r>
        <w:rPr>
          <w:lang w:val="es-AR"/>
        </w:rPr>
        <w:t>:</w:t>
      </w:r>
    </w:p>
    <w:p w14:paraId="5A75BDC3" w14:textId="77777777" w:rsidR="00625794" w:rsidRDefault="00625794" w:rsidP="00991D1E">
      <w:pPr>
        <w:rPr>
          <w:lang w:val="es-AR"/>
        </w:rPr>
      </w:pPr>
    </w:p>
    <w:p w14:paraId="63CBCDB2" w14:textId="77777777" w:rsidR="00991D1E" w:rsidRDefault="00991D1E" w:rsidP="00991D1E">
      <w:pPr>
        <w:pStyle w:val="Prrafodelista"/>
        <w:numPr>
          <w:ilvl w:val="0"/>
          <w:numId w:val="21"/>
        </w:numPr>
        <w:rPr>
          <w:lang w:val="es-AR"/>
        </w:rPr>
      </w:pPr>
      <w:r w:rsidRPr="00991D1E">
        <w:rPr>
          <w:lang w:val="es-AR"/>
        </w:rPr>
        <w:t xml:space="preserve">710485-11200-P-PI-0001-0 Diagrama de cañerías e instrumentación </w:t>
      </w:r>
      <w:proofErr w:type="spellStart"/>
      <w:r w:rsidRPr="00991D1E">
        <w:rPr>
          <w:lang w:val="es-AR"/>
        </w:rPr>
        <w:t>N°</w:t>
      </w:r>
      <w:proofErr w:type="spellEnd"/>
      <w:r w:rsidRPr="00991D1E">
        <w:rPr>
          <w:lang w:val="es-AR"/>
        </w:rPr>
        <w:t xml:space="preserve"> 1.</w:t>
      </w:r>
    </w:p>
    <w:p w14:paraId="1DB0C786" w14:textId="77777777" w:rsidR="00991D1E" w:rsidRDefault="00991D1E" w:rsidP="00991D1E">
      <w:pPr>
        <w:pStyle w:val="Prrafodelista"/>
        <w:rPr>
          <w:lang w:val="es-AR"/>
        </w:rPr>
      </w:pPr>
    </w:p>
    <w:p w14:paraId="3A8FBFB3" w14:textId="77777777" w:rsidR="00991D1E" w:rsidRDefault="00991D1E" w:rsidP="00991D1E">
      <w:pPr>
        <w:pStyle w:val="Prrafodelista"/>
        <w:numPr>
          <w:ilvl w:val="0"/>
          <w:numId w:val="21"/>
        </w:numPr>
        <w:rPr>
          <w:lang w:val="es-AR"/>
        </w:rPr>
      </w:pPr>
      <w:r w:rsidRPr="00991D1E">
        <w:rPr>
          <w:lang w:val="es-AR"/>
        </w:rPr>
        <w:t xml:space="preserve">710485-11200-P-PI-0002-0 Diagrama de cañerías e instrumentación </w:t>
      </w:r>
      <w:proofErr w:type="spellStart"/>
      <w:r w:rsidRPr="00991D1E">
        <w:rPr>
          <w:lang w:val="es-AR"/>
        </w:rPr>
        <w:t>N°</w:t>
      </w:r>
      <w:proofErr w:type="spellEnd"/>
      <w:r w:rsidRPr="00991D1E">
        <w:rPr>
          <w:lang w:val="es-AR"/>
        </w:rPr>
        <w:t xml:space="preserve"> 2.</w:t>
      </w:r>
    </w:p>
    <w:p w14:paraId="37B9FA5D" w14:textId="77777777" w:rsidR="00991D1E" w:rsidRPr="00991D1E" w:rsidRDefault="00991D1E" w:rsidP="00991D1E">
      <w:pPr>
        <w:pStyle w:val="Prrafodelista"/>
        <w:rPr>
          <w:lang w:val="es-AR"/>
        </w:rPr>
      </w:pPr>
    </w:p>
    <w:p w14:paraId="0A7E0607" w14:textId="0FE76163" w:rsidR="00991D1E" w:rsidRPr="00991D1E" w:rsidRDefault="00991D1E" w:rsidP="00991D1E">
      <w:pPr>
        <w:pStyle w:val="Prrafodelista"/>
        <w:numPr>
          <w:ilvl w:val="0"/>
          <w:numId w:val="21"/>
        </w:numPr>
        <w:rPr>
          <w:lang w:val="es-AR"/>
        </w:rPr>
      </w:pPr>
      <w:r w:rsidRPr="00991D1E">
        <w:rPr>
          <w:lang w:val="es-AR"/>
        </w:rPr>
        <w:t>710485-11200-I-MD-0001_B Transporte de Salmuera: Memoria Descriptiva.</w:t>
      </w:r>
    </w:p>
    <w:p w14:paraId="1EF9D1C2" w14:textId="1DE1570F" w:rsidR="00E60422" w:rsidRPr="00E60422" w:rsidRDefault="00E60422" w:rsidP="00E60422">
      <w:pPr>
        <w:pStyle w:val="Ttulo2"/>
        <w:rPr>
          <w:lang w:val="es-AR" w:eastAsia="es-ES"/>
        </w:rPr>
      </w:pPr>
      <w:bookmarkStart w:id="11" w:name="_Toc90302537"/>
      <w:bookmarkStart w:id="12" w:name="_Toc90393886"/>
      <w:r w:rsidRPr="00E60422">
        <w:rPr>
          <w:lang w:val="es-AR" w:eastAsia="es-ES"/>
        </w:rPr>
        <w:t>LLENADO TK-011A</w:t>
      </w:r>
      <w:bookmarkEnd w:id="11"/>
      <w:bookmarkEnd w:id="12"/>
    </w:p>
    <w:p w14:paraId="20AF09BC" w14:textId="77777777" w:rsidR="00E60422" w:rsidRDefault="00E60422" w:rsidP="00E60422">
      <w:pPr>
        <w:rPr>
          <w:lang w:val="es-AR"/>
        </w:rPr>
      </w:pPr>
      <w:r>
        <w:rPr>
          <w:lang w:val="es-AR"/>
        </w:rPr>
        <w:t>El llenado del TK-011A depende del nuevo pozo de agua:</w:t>
      </w:r>
    </w:p>
    <w:p w14:paraId="76152FDC" w14:textId="77777777" w:rsidR="00E60422" w:rsidRDefault="00E60422" w:rsidP="00E60422">
      <w:pPr>
        <w:rPr>
          <w:lang w:val="es-AR"/>
        </w:rPr>
      </w:pPr>
    </w:p>
    <w:p w14:paraId="25D9FE77" w14:textId="77777777" w:rsidR="00E60422" w:rsidRPr="00E60422" w:rsidRDefault="00E60422" w:rsidP="00E60422">
      <w:pPr>
        <w:pStyle w:val="Prrafodelista"/>
        <w:numPr>
          <w:ilvl w:val="0"/>
          <w:numId w:val="23"/>
        </w:numPr>
        <w:rPr>
          <w:lang w:val="es-AR"/>
        </w:rPr>
      </w:pPr>
      <w:r w:rsidRPr="00E60422">
        <w:rPr>
          <w:lang w:val="es-AR"/>
        </w:rPr>
        <w:t>PSJ-03</w:t>
      </w:r>
    </w:p>
    <w:p w14:paraId="3703D24E" w14:textId="77777777" w:rsidR="00E60422" w:rsidRDefault="00E60422" w:rsidP="00E60422">
      <w:pPr>
        <w:rPr>
          <w:lang w:val="es-AR"/>
        </w:rPr>
      </w:pPr>
    </w:p>
    <w:p w14:paraId="28A7C138" w14:textId="77777777" w:rsidR="00E60422" w:rsidRDefault="00E60422" w:rsidP="00E60422">
      <w:pPr>
        <w:rPr>
          <w:lang w:val="es-AR"/>
        </w:rPr>
      </w:pPr>
      <w:r w:rsidRPr="00E60422">
        <w:rPr>
          <w:lang w:val="es-AR"/>
        </w:rPr>
        <w:t>Se podrá ver el estado de todos los pozos desde el HMI del tablero de control.</w:t>
      </w:r>
      <w:r w:rsidRPr="00BE12A5">
        <w:rPr>
          <w:lang w:val="es-AR"/>
        </w:rPr>
        <w:t xml:space="preserve"> </w:t>
      </w:r>
    </w:p>
    <w:p w14:paraId="46AC54BD" w14:textId="77777777" w:rsidR="00E60422" w:rsidRDefault="00E60422" w:rsidP="00E60422">
      <w:pPr>
        <w:rPr>
          <w:lang w:val="es-AR"/>
        </w:rPr>
      </w:pPr>
    </w:p>
    <w:p w14:paraId="5C3BB6DE" w14:textId="77777777" w:rsidR="00E60422" w:rsidRDefault="00E60422" w:rsidP="00E60422">
      <w:pPr>
        <w:rPr>
          <w:lang w:val="es-AR"/>
        </w:rPr>
      </w:pPr>
      <w:r>
        <w:rPr>
          <w:lang w:val="es-AR"/>
        </w:rPr>
        <w:t xml:space="preserve">Asimismo, el llenado está condicionado al enclavamiento que existe entre el sensor de nivel LT/LE7302 del TK-011A y la válvula motorizada de ingreso LV7340A. </w:t>
      </w:r>
    </w:p>
    <w:p w14:paraId="79E3452D" w14:textId="77777777" w:rsidR="00E60422" w:rsidRDefault="00E60422" w:rsidP="00E60422">
      <w:pPr>
        <w:rPr>
          <w:lang w:val="es-AR"/>
        </w:rPr>
      </w:pPr>
    </w:p>
    <w:p w14:paraId="1EE1CA15" w14:textId="77777777" w:rsidR="00E60422" w:rsidRDefault="00E60422" w:rsidP="00E60422">
      <w:pPr>
        <w:rPr>
          <w:lang w:val="es-AR"/>
        </w:rPr>
      </w:pPr>
      <w:r w:rsidRPr="00E60422">
        <w:rPr>
          <w:lang w:val="es-AR"/>
        </w:rPr>
        <w:t>Por otra parte, el Sistema brinda la posibilidad de llenar un Reservorio mediante la apertura de la válvula mecánica LV7340B y el cierre de la LV7340A; todo esto controlado desde el HMI. Nunca ambas válvulas pueden estar abiertas en simultáneo.</w:t>
      </w:r>
    </w:p>
    <w:p w14:paraId="57124F7C" w14:textId="77777777" w:rsidR="00E60422" w:rsidRDefault="00E60422" w:rsidP="00E60422">
      <w:pPr>
        <w:rPr>
          <w:lang w:val="es-AR"/>
        </w:rPr>
      </w:pPr>
    </w:p>
    <w:p w14:paraId="7480294D" w14:textId="5F0D1C82" w:rsidR="00E60422" w:rsidRDefault="00E60422" w:rsidP="00E60422">
      <w:pPr>
        <w:rPr>
          <w:lang w:val="es-AR"/>
        </w:rPr>
      </w:pPr>
      <w:r>
        <w:rPr>
          <w:lang w:val="es-AR"/>
        </w:rPr>
        <w:t>El TK-011A se encuentra conectado bajo el principio de vasos comunicantes con el TK-011B lo cual significa que ambos tienen el mismo nivel independientemente de la entrada de agua que esté habilitada, es decir, ya sea que se esté llenando el 011A y/o el 011B. En ambos casos, el sensor de nivel es quien se encarga del corte de la carga para evitar derrames.</w:t>
      </w:r>
    </w:p>
    <w:p w14:paraId="65F38028" w14:textId="77777777" w:rsidR="00E60422" w:rsidRDefault="00E60422">
      <w:pPr>
        <w:jc w:val="left"/>
        <w:rPr>
          <w:rFonts w:asciiTheme="majorHAnsi" w:eastAsiaTheme="majorEastAsia" w:hAnsiTheme="majorHAnsi" w:cstheme="majorBidi"/>
          <w:b/>
          <w:sz w:val="26"/>
          <w:szCs w:val="26"/>
          <w:lang w:val="es-AR" w:eastAsia="es-ES"/>
        </w:rPr>
      </w:pPr>
      <w:r>
        <w:rPr>
          <w:lang w:val="es-AR" w:eastAsia="es-ES"/>
        </w:rPr>
        <w:br w:type="page"/>
      </w:r>
    </w:p>
    <w:p w14:paraId="7817FBAD" w14:textId="343B6737" w:rsidR="00E60422" w:rsidRPr="00E60422" w:rsidRDefault="00E60422" w:rsidP="00E60422">
      <w:pPr>
        <w:pStyle w:val="Ttulo2"/>
        <w:rPr>
          <w:lang w:val="es-AR" w:eastAsia="es-ES"/>
        </w:rPr>
      </w:pPr>
      <w:bookmarkStart w:id="13" w:name="_Toc90393887"/>
      <w:r w:rsidRPr="00E60422">
        <w:rPr>
          <w:lang w:val="es-AR" w:eastAsia="es-ES"/>
        </w:rPr>
        <w:lastRenderedPageBreak/>
        <w:t>LLENADO TK-011</w:t>
      </w:r>
      <w:r>
        <w:rPr>
          <w:lang w:val="es-AR" w:eastAsia="es-ES"/>
        </w:rPr>
        <w:t>B</w:t>
      </w:r>
      <w:bookmarkEnd w:id="13"/>
    </w:p>
    <w:p w14:paraId="63C794C1" w14:textId="77777777" w:rsidR="00E60422" w:rsidRDefault="00E60422" w:rsidP="00E60422">
      <w:pPr>
        <w:rPr>
          <w:lang w:val="es-AR"/>
        </w:rPr>
      </w:pPr>
      <w:r>
        <w:rPr>
          <w:lang w:val="es-AR"/>
        </w:rPr>
        <w:t>El llenado del TK-011B depende de los pozos de agua existentes:</w:t>
      </w:r>
    </w:p>
    <w:p w14:paraId="7AA28AD9" w14:textId="77777777" w:rsidR="00E60422" w:rsidRDefault="00E60422" w:rsidP="00E60422">
      <w:pPr>
        <w:rPr>
          <w:lang w:val="es-AR"/>
        </w:rPr>
      </w:pPr>
    </w:p>
    <w:p w14:paraId="48B5A5C3" w14:textId="09876EA2" w:rsidR="00E60422" w:rsidRDefault="00E60422" w:rsidP="00E60422">
      <w:pPr>
        <w:pStyle w:val="Prrafodelista"/>
        <w:numPr>
          <w:ilvl w:val="0"/>
          <w:numId w:val="24"/>
        </w:numPr>
        <w:rPr>
          <w:lang w:val="es-AR"/>
        </w:rPr>
      </w:pPr>
      <w:r w:rsidRPr="00E60422">
        <w:rPr>
          <w:lang w:val="es-AR"/>
        </w:rPr>
        <w:t>WSE-04</w:t>
      </w:r>
    </w:p>
    <w:p w14:paraId="2BABFFD7" w14:textId="77777777" w:rsidR="00E60422" w:rsidRPr="00E60422" w:rsidRDefault="00E60422" w:rsidP="00E60422">
      <w:pPr>
        <w:pStyle w:val="Prrafodelista"/>
        <w:rPr>
          <w:lang w:val="es-AR"/>
        </w:rPr>
      </w:pPr>
    </w:p>
    <w:p w14:paraId="7BA4F849" w14:textId="77777777" w:rsidR="00E60422" w:rsidRPr="00E60422" w:rsidRDefault="00E60422" w:rsidP="00E60422">
      <w:pPr>
        <w:pStyle w:val="Prrafodelista"/>
        <w:numPr>
          <w:ilvl w:val="0"/>
          <w:numId w:val="24"/>
        </w:numPr>
        <w:rPr>
          <w:lang w:val="es-AR"/>
        </w:rPr>
      </w:pPr>
      <w:r w:rsidRPr="00E60422">
        <w:rPr>
          <w:lang w:val="es-AR"/>
        </w:rPr>
        <w:t>WSE-03</w:t>
      </w:r>
    </w:p>
    <w:p w14:paraId="2DDDE232" w14:textId="77777777" w:rsidR="00E60422" w:rsidRDefault="00E60422" w:rsidP="00E60422">
      <w:pPr>
        <w:pStyle w:val="Prrafodelista"/>
        <w:rPr>
          <w:lang w:val="es-AR"/>
        </w:rPr>
      </w:pPr>
    </w:p>
    <w:p w14:paraId="02D60F8B" w14:textId="00829D6C" w:rsidR="00E60422" w:rsidRPr="00E60422" w:rsidRDefault="00E60422" w:rsidP="00E60422">
      <w:pPr>
        <w:pStyle w:val="Prrafodelista"/>
        <w:numPr>
          <w:ilvl w:val="0"/>
          <w:numId w:val="24"/>
        </w:numPr>
        <w:rPr>
          <w:lang w:val="es-AR"/>
        </w:rPr>
      </w:pPr>
      <w:r w:rsidRPr="00E60422">
        <w:rPr>
          <w:lang w:val="es-AR"/>
        </w:rPr>
        <w:t>WSE-02</w:t>
      </w:r>
    </w:p>
    <w:p w14:paraId="691F0742" w14:textId="77777777" w:rsidR="00E60422" w:rsidRPr="001D6778" w:rsidRDefault="00E60422" w:rsidP="00E60422">
      <w:pPr>
        <w:rPr>
          <w:lang w:val="es-AR"/>
        </w:rPr>
      </w:pPr>
    </w:p>
    <w:p w14:paraId="66665EEB" w14:textId="77777777" w:rsidR="00E60422" w:rsidRPr="00E60422" w:rsidRDefault="00E60422" w:rsidP="00E60422">
      <w:pPr>
        <w:rPr>
          <w:lang w:val="es-AR"/>
        </w:rPr>
      </w:pPr>
      <w:r w:rsidRPr="00E60422">
        <w:rPr>
          <w:lang w:val="es-AR"/>
        </w:rPr>
        <w:t>Se podrá ver el estado de todos los pozos desde el HMI del tablero de control.</w:t>
      </w:r>
    </w:p>
    <w:p w14:paraId="00545C74" w14:textId="77777777" w:rsidR="00E60422" w:rsidRPr="004100BD" w:rsidRDefault="00E60422" w:rsidP="00E60422">
      <w:pPr>
        <w:rPr>
          <w:lang w:val="es-AR"/>
        </w:rPr>
      </w:pPr>
    </w:p>
    <w:p w14:paraId="3F6B8404" w14:textId="77777777" w:rsidR="00E60422" w:rsidRDefault="00E60422" w:rsidP="00E60422">
      <w:pPr>
        <w:rPr>
          <w:lang w:val="es-AR"/>
        </w:rPr>
      </w:pPr>
      <w:r w:rsidRPr="004100BD">
        <w:rPr>
          <w:lang w:val="es-AR"/>
        </w:rPr>
        <w:t xml:space="preserve">El </w:t>
      </w:r>
      <w:r>
        <w:rPr>
          <w:lang w:val="es-AR"/>
        </w:rPr>
        <w:t>ingreso del agua cruda depende de la combinación de apertura/cierre de las siguientes válvulas manuales, las cuales se encuentran en la zona donde está el TK-010:</w:t>
      </w:r>
    </w:p>
    <w:p w14:paraId="1AB457F0" w14:textId="77777777" w:rsidR="00E60422" w:rsidRDefault="00E60422" w:rsidP="00E60422">
      <w:pPr>
        <w:rPr>
          <w:lang w:val="es-AR"/>
        </w:rPr>
      </w:pPr>
    </w:p>
    <w:p w14:paraId="65A1E3F8" w14:textId="77777777" w:rsidR="00E60422" w:rsidRDefault="00E60422" w:rsidP="00E60422">
      <w:pPr>
        <w:pStyle w:val="Prrafodelista"/>
        <w:numPr>
          <w:ilvl w:val="0"/>
          <w:numId w:val="25"/>
        </w:numPr>
        <w:rPr>
          <w:lang w:val="es-AR"/>
        </w:rPr>
      </w:pPr>
      <w:r w:rsidRPr="00E60422">
        <w:rPr>
          <w:lang w:val="es-AR"/>
        </w:rPr>
        <w:t>Para carga desde WSE-04, apertura VM-7301 / cierre VM-7302</w:t>
      </w:r>
    </w:p>
    <w:p w14:paraId="17B0A6CA" w14:textId="77777777" w:rsidR="00E60422" w:rsidRDefault="00E60422" w:rsidP="00E60422">
      <w:pPr>
        <w:pStyle w:val="Prrafodelista"/>
        <w:rPr>
          <w:lang w:val="es-AR"/>
        </w:rPr>
      </w:pPr>
    </w:p>
    <w:p w14:paraId="7759DD78" w14:textId="77777777" w:rsidR="00E60422" w:rsidRDefault="00E60422" w:rsidP="00E60422">
      <w:pPr>
        <w:pStyle w:val="Prrafodelista"/>
        <w:numPr>
          <w:ilvl w:val="0"/>
          <w:numId w:val="25"/>
        </w:numPr>
        <w:rPr>
          <w:lang w:val="es-AR"/>
        </w:rPr>
      </w:pPr>
      <w:r w:rsidRPr="00E60422">
        <w:rPr>
          <w:lang w:val="es-AR"/>
        </w:rPr>
        <w:t>Para carga desde WSE-03, apertura VM-7303 / cierre VM-7304</w:t>
      </w:r>
    </w:p>
    <w:p w14:paraId="7E8BA1AE" w14:textId="77777777" w:rsidR="00E60422" w:rsidRDefault="00E60422" w:rsidP="00E60422">
      <w:pPr>
        <w:pStyle w:val="Prrafodelista"/>
        <w:rPr>
          <w:lang w:val="es-AR"/>
        </w:rPr>
      </w:pPr>
    </w:p>
    <w:p w14:paraId="150B9320" w14:textId="4D923F1A" w:rsidR="00E60422" w:rsidRPr="00E60422" w:rsidRDefault="00E60422" w:rsidP="00E60422">
      <w:pPr>
        <w:pStyle w:val="Prrafodelista"/>
        <w:numPr>
          <w:ilvl w:val="0"/>
          <w:numId w:val="25"/>
        </w:numPr>
        <w:rPr>
          <w:lang w:val="es-AR"/>
        </w:rPr>
      </w:pPr>
      <w:r w:rsidRPr="00E60422">
        <w:rPr>
          <w:lang w:val="es-AR"/>
        </w:rPr>
        <w:t>Para carga desde WSE-02, apertura VM-7305 / cierre VM-7306</w:t>
      </w:r>
    </w:p>
    <w:p w14:paraId="701C2CCE" w14:textId="77777777" w:rsidR="00E8737C" w:rsidRPr="00300395" w:rsidRDefault="00E8737C" w:rsidP="00E8737C">
      <w:pPr>
        <w:pStyle w:val="Ttulo2"/>
        <w:rPr>
          <w:lang w:val="es-AR" w:eastAsia="es-ES"/>
        </w:rPr>
      </w:pPr>
      <w:bookmarkStart w:id="14" w:name="_Toc90302539"/>
      <w:bookmarkStart w:id="15" w:name="_Toc90393888"/>
      <w:r>
        <w:rPr>
          <w:lang w:val="es-AR" w:eastAsia="es-ES"/>
        </w:rPr>
        <w:t>IMPULSION AGUA CRUDA</w:t>
      </w:r>
      <w:bookmarkEnd w:id="14"/>
      <w:bookmarkEnd w:id="15"/>
    </w:p>
    <w:p w14:paraId="03EFBE0C" w14:textId="06CA8686" w:rsidR="00E8737C" w:rsidRPr="00E8737C" w:rsidRDefault="00E8737C" w:rsidP="00E8737C">
      <w:pPr>
        <w:rPr>
          <w:lang w:val="es-AR"/>
        </w:rPr>
      </w:pPr>
      <w:r w:rsidRPr="00E8737C">
        <w:rPr>
          <w:lang w:val="es-AR"/>
        </w:rPr>
        <w:t>Las bombas 7300-PU-006A y 7300-PU-006B serán las encargadas de impulsar el agua cruda contenida en los TK-011A y TK-011B hacia Planta de Tratamiento de Agua. Sólo una bomba podrá ser operada a la vez.</w:t>
      </w:r>
    </w:p>
    <w:p w14:paraId="1F5A725B" w14:textId="77777777" w:rsidR="00E8737C" w:rsidRPr="00E8737C" w:rsidRDefault="00E8737C" w:rsidP="00E8737C">
      <w:pPr>
        <w:rPr>
          <w:lang w:val="es-AR"/>
        </w:rPr>
      </w:pPr>
    </w:p>
    <w:p w14:paraId="6BE1D609" w14:textId="77777777" w:rsidR="00E8737C" w:rsidRPr="00E8737C" w:rsidRDefault="00E8737C" w:rsidP="00E8737C">
      <w:pPr>
        <w:rPr>
          <w:lang w:val="es-AR"/>
        </w:rPr>
      </w:pPr>
      <w:r w:rsidRPr="00E8737C">
        <w:rPr>
          <w:lang w:val="es-AR"/>
        </w:rPr>
        <w:t xml:space="preserve">El nivel de agua cruda LSLL7302 en el TK-011A es el único enclavamiento existente. El cual podrá ser seteado desde el panel HMI del tablero de control en </w:t>
      </w:r>
      <w:proofErr w:type="spellStart"/>
      <w:r w:rsidRPr="00E8737C">
        <w:rPr>
          <w:lang w:val="es-AR"/>
        </w:rPr>
        <w:t>Shelter</w:t>
      </w:r>
      <w:proofErr w:type="spellEnd"/>
      <w:r w:rsidRPr="00E8737C">
        <w:rPr>
          <w:lang w:val="es-AR"/>
        </w:rPr>
        <w:t xml:space="preserve"> de TK-011A.</w:t>
      </w:r>
    </w:p>
    <w:p w14:paraId="51DD1453" w14:textId="77777777" w:rsidR="00E8737C" w:rsidRPr="00E8737C" w:rsidRDefault="00E8737C" w:rsidP="00E8737C">
      <w:pPr>
        <w:rPr>
          <w:lang w:val="es-AR"/>
        </w:rPr>
      </w:pPr>
    </w:p>
    <w:p w14:paraId="29619423" w14:textId="77777777" w:rsidR="00E8737C" w:rsidRPr="00E8737C" w:rsidRDefault="00E8737C" w:rsidP="00E8737C">
      <w:pPr>
        <w:rPr>
          <w:lang w:val="es-AR"/>
        </w:rPr>
      </w:pPr>
      <w:r w:rsidRPr="00E8737C">
        <w:rPr>
          <w:lang w:val="es-AR"/>
        </w:rPr>
        <w:t>Por otra parte, la impulsión hacia Tratamiento de Agua se detiene al recibir la señal de TK lleno, ya sea del TK-500 como del TK-001 a través de sus sensores LT/LE7310 y LT/LE7301 respectivos.</w:t>
      </w:r>
    </w:p>
    <w:p w14:paraId="12517A57" w14:textId="77777777" w:rsidR="00E8737C" w:rsidRDefault="00E8737C" w:rsidP="00E8737C">
      <w:pPr>
        <w:pStyle w:val="Ttulo2"/>
        <w:rPr>
          <w:lang w:val="es-AR" w:eastAsia="es-ES"/>
        </w:rPr>
      </w:pPr>
      <w:bookmarkStart w:id="16" w:name="_Toc90302540"/>
      <w:bookmarkStart w:id="17" w:name="_Toc90393889"/>
      <w:r>
        <w:rPr>
          <w:lang w:val="es-AR" w:eastAsia="es-ES"/>
        </w:rPr>
        <w:t>DESCRIPCION DEL SISTEMA DE CONTROL</w:t>
      </w:r>
      <w:bookmarkEnd w:id="16"/>
      <w:bookmarkEnd w:id="17"/>
    </w:p>
    <w:p w14:paraId="5ACF2230" w14:textId="229768D2" w:rsidR="00E8737C" w:rsidRDefault="00E8737C" w:rsidP="00E8737C">
      <w:pPr>
        <w:rPr>
          <w:lang w:val="es-AR"/>
        </w:rPr>
      </w:pPr>
      <w:r w:rsidRPr="00E8737C">
        <w:rPr>
          <w:lang w:val="es-AR"/>
        </w:rPr>
        <w:t xml:space="preserve">El sistema de control estará basado en un PLC Siemens CPU 1512SP-1 PN conectado a través de una red </w:t>
      </w:r>
      <w:proofErr w:type="spellStart"/>
      <w:r w:rsidRPr="00E8737C">
        <w:rPr>
          <w:lang w:val="es-AR"/>
        </w:rPr>
        <w:t>Profinet</w:t>
      </w:r>
      <w:proofErr w:type="spellEnd"/>
      <w:r w:rsidRPr="00E8737C">
        <w:rPr>
          <w:lang w:val="es-AR"/>
        </w:rPr>
        <w:t xml:space="preserve"> con el variador de frecuencia G150 de la misma marca. Además, dicho PLC está conectado con todos los pozos por medio de un switch dotado de terminales ópticos, a fin de lograr el enlace por medio de fibra. </w:t>
      </w:r>
    </w:p>
    <w:p w14:paraId="259D053A" w14:textId="77777777" w:rsidR="00E8737C" w:rsidRPr="00E8737C" w:rsidRDefault="00E8737C" w:rsidP="00E8737C">
      <w:pPr>
        <w:rPr>
          <w:lang w:val="es-AR"/>
        </w:rPr>
      </w:pPr>
    </w:p>
    <w:p w14:paraId="575F6952" w14:textId="13DE39BF" w:rsidR="00E8737C" w:rsidRDefault="00E8737C" w:rsidP="00E8737C">
      <w:pPr>
        <w:rPr>
          <w:lang w:val="es-AR"/>
        </w:rPr>
      </w:pPr>
      <w:r w:rsidRPr="00E8737C">
        <w:rPr>
          <w:lang w:val="es-AR"/>
        </w:rPr>
        <w:t xml:space="preserve">Las variables de operación, tanto del PLC como de todos los pozos, estarán disponibles en una tabla de transferencia, a fin de poder ser auditadas y controladas por el sistema SCADA. </w:t>
      </w:r>
    </w:p>
    <w:p w14:paraId="02585F7C" w14:textId="4D08FE5A" w:rsidR="00E8737C" w:rsidRPr="00E8737C" w:rsidRDefault="00E8737C" w:rsidP="00E8737C">
      <w:pPr>
        <w:pStyle w:val="Ttulo3"/>
        <w:rPr>
          <w:lang w:val="es-AR"/>
        </w:rPr>
      </w:pPr>
      <w:bookmarkStart w:id="18" w:name="_Toc90302541"/>
      <w:bookmarkStart w:id="19" w:name="_Toc90393890"/>
      <w:r w:rsidRPr="00E8737C">
        <w:rPr>
          <w:lang w:val="es-AR"/>
        </w:rPr>
        <w:t>Modo de control de motores</w:t>
      </w:r>
      <w:bookmarkEnd w:id="18"/>
      <w:bookmarkEnd w:id="19"/>
    </w:p>
    <w:p w14:paraId="1353D2B8" w14:textId="28ED9412" w:rsidR="00E8737C" w:rsidRDefault="00E8737C" w:rsidP="00E8737C">
      <w:pPr>
        <w:rPr>
          <w:lang w:val="es-AR"/>
        </w:rPr>
      </w:pPr>
      <w:r w:rsidRPr="00E8737C">
        <w:rPr>
          <w:lang w:val="es-AR"/>
        </w:rPr>
        <w:t>En las pantallas de operación, por cada motor se configurará un cuadro de control tipo “ventana emergente” en el cual se dispondrán de los selectores y botones para el manejo del equipo.</w:t>
      </w:r>
    </w:p>
    <w:p w14:paraId="3D564870" w14:textId="77777777" w:rsidR="0098012F" w:rsidRPr="00E8737C" w:rsidRDefault="0098012F" w:rsidP="00E8737C">
      <w:pPr>
        <w:rPr>
          <w:lang w:val="es-AR"/>
        </w:rPr>
      </w:pPr>
    </w:p>
    <w:p w14:paraId="0CF1DEAF" w14:textId="77777777" w:rsidR="0098012F" w:rsidRDefault="0098012F">
      <w:pPr>
        <w:jc w:val="left"/>
        <w:rPr>
          <w:lang w:val="es-AR"/>
        </w:rPr>
      </w:pPr>
      <w:r>
        <w:rPr>
          <w:lang w:val="es-AR"/>
        </w:rPr>
        <w:br w:type="page"/>
      </w:r>
    </w:p>
    <w:p w14:paraId="11C798F1" w14:textId="70050DDE" w:rsidR="0098012F" w:rsidRDefault="00E8737C" w:rsidP="00E8737C">
      <w:pPr>
        <w:rPr>
          <w:lang w:val="es-AR"/>
        </w:rPr>
      </w:pPr>
      <w:r w:rsidRPr="00E8737C">
        <w:rPr>
          <w:lang w:val="es-AR"/>
        </w:rPr>
        <w:lastRenderedPageBreak/>
        <w:t>Cada motor puede funcionar de dos modos Manual / Automático y Local / Remoto, siendo el Modo Automático – Remoto la forma habitual de operar, el modo manual se considera solo para pruebas y mantenimiento. La selección se realiza desde un botón virtual configurado en las pantallas de operación, o desde SCADA.</w:t>
      </w:r>
    </w:p>
    <w:p w14:paraId="36A43DB1" w14:textId="77DCE333" w:rsidR="00E8737C" w:rsidRDefault="00E8737C" w:rsidP="0098012F">
      <w:pPr>
        <w:jc w:val="left"/>
        <w:rPr>
          <w:lang w:val="es-AR"/>
        </w:rPr>
      </w:pPr>
    </w:p>
    <w:p w14:paraId="31431398" w14:textId="35F89BBE" w:rsidR="00E8737C" w:rsidRDefault="00E8737C" w:rsidP="00E8737C">
      <w:pPr>
        <w:rPr>
          <w:lang w:val="es-AR"/>
        </w:rPr>
      </w:pPr>
      <w:r w:rsidRPr="00E8737C">
        <w:rPr>
          <w:lang w:val="es-AR"/>
        </w:rPr>
        <w:t>En el modo manual el operador decide el accionamiento a su criterio. Quedando deshabilitado los enclavamientos y los accionamientos automáticos. En el modo automático, la partida y detención de los motores viene dada por las variables de proceso.</w:t>
      </w:r>
    </w:p>
    <w:p w14:paraId="1D7B9C65" w14:textId="77777777" w:rsidR="0098012F" w:rsidRPr="00E8737C" w:rsidRDefault="0098012F" w:rsidP="00E8737C">
      <w:pPr>
        <w:rPr>
          <w:lang w:val="es-AR"/>
        </w:rPr>
      </w:pPr>
    </w:p>
    <w:p w14:paraId="755370FA" w14:textId="2A2B9666" w:rsidR="00E8737C" w:rsidRDefault="00E8737C" w:rsidP="00E8737C">
      <w:pPr>
        <w:rPr>
          <w:lang w:val="es-AR"/>
        </w:rPr>
      </w:pPr>
      <w:r w:rsidRPr="00E8737C">
        <w:rPr>
          <w:lang w:val="es-AR"/>
        </w:rPr>
        <w:t>Las variables para monitorear por cada motor son:</w:t>
      </w:r>
    </w:p>
    <w:p w14:paraId="65359A5F" w14:textId="77777777" w:rsidR="0098012F" w:rsidRPr="00E8737C" w:rsidRDefault="0098012F" w:rsidP="00E8737C">
      <w:pPr>
        <w:rPr>
          <w:lang w:val="es-AR"/>
        </w:rPr>
      </w:pPr>
    </w:p>
    <w:p w14:paraId="1E1AAF96" w14:textId="77777777" w:rsidR="0098012F" w:rsidRDefault="00E8737C" w:rsidP="00E8737C">
      <w:pPr>
        <w:pStyle w:val="Prrafodelista"/>
        <w:numPr>
          <w:ilvl w:val="0"/>
          <w:numId w:val="26"/>
        </w:numPr>
        <w:rPr>
          <w:lang w:val="es-AR"/>
        </w:rPr>
      </w:pPr>
      <w:r w:rsidRPr="0098012F">
        <w:rPr>
          <w:lang w:val="es-AR"/>
        </w:rPr>
        <w:t>En Marcha (Motor en verde)</w:t>
      </w:r>
    </w:p>
    <w:p w14:paraId="515E8663" w14:textId="77777777" w:rsidR="0098012F" w:rsidRDefault="00E8737C" w:rsidP="00E8737C">
      <w:pPr>
        <w:pStyle w:val="Prrafodelista"/>
        <w:numPr>
          <w:ilvl w:val="0"/>
          <w:numId w:val="26"/>
        </w:numPr>
        <w:rPr>
          <w:lang w:val="es-AR"/>
        </w:rPr>
      </w:pPr>
      <w:r w:rsidRPr="0098012F">
        <w:rPr>
          <w:lang w:val="es-AR"/>
        </w:rPr>
        <w:t>Detenido (Motor en rojo)</w:t>
      </w:r>
    </w:p>
    <w:p w14:paraId="61F63A06" w14:textId="77777777" w:rsidR="0098012F" w:rsidRDefault="00E8737C" w:rsidP="00E8737C">
      <w:pPr>
        <w:pStyle w:val="Prrafodelista"/>
        <w:numPr>
          <w:ilvl w:val="0"/>
          <w:numId w:val="26"/>
        </w:numPr>
        <w:rPr>
          <w:lang w:val="es-AR"/>
        </w:rPr>
      </w:pPr>
      <w:r w:rsidRPr="0098012F">
        <w:rPr>
          <w:lang w:val="es-AR"/>
        </w:rPr>
        <w:t>Falla (motor ámbar)</w:t>
      </w:r>
    </w:p>
    <w:p w14:paraId="59AE2213" w14:textId="2ADFACD5" w:rsidR="00E8737C" w:rsidRPr="0098012F" w:rsidRDefault="00E8737C" w:rsidP="00E8737C">
      <w:pPr>
        <w:pStyle w:val="Prrafodelista"/>
        <w:numPr>
          <w:ilvl w:val="0"/>
          <w:numId w:val="26"/>
        </w:numPr>
        <w:rPr>
          <w:lang w:val="es-AR"/>
        </w:rPr>
      </w:pPr>
      <w:r w:rsidRPr="0098012F">
        <w:rPr>
          <w:lang w:val="es-AR"/>
        </w:rPr>
        <w:t>Parada de emergencia (parpadeo amarillo/rojo)</w:t>
      </w:r>
    </w:p>
    <w:p w14:paraId="6F58982F" w14:textId="71BAA73F" w:rsidR="00B06A61" w:rsidRDefault="00B06A61" w:rsidP="00E8737C">
      <w:pPr>
        <w:rPr>
          <w:rFonts w:ascii="Garamond" w:eastAsia="Times New Roman" w:hAnsi="Garamond" w:cs="Times New Roman"/>
          <w:b/>
          <w:caps/>
          <w:spacing w:val="20"/>
          <w:kern w:val="16"/>
          <w:sz w:val="28"/>
          <w:szCs w:val="18"/>
          <w:lang w:val="en-US" w:eastAsia="es-ES" w:bidi="hi-IN"/>
        </w:rPr>
      </w:pPr>
    </w:p>
    <w:p w14:paraId="193C5BE1" w14:textId="77777777" w:rsidR="00E60422" w:rsidRDefault="00E60422">
      <w:pPr>
        <w:jc w:val="left"/>
        <w:rPr>
          <w:rFonts w:ascii="Garamond" w:eastAsia="Times New Roman" w:hAnsi="Garamond" w:cs="Times New Roman"/>
          <w:b/>
          <w:caps/>
          <w:spacing w:val="20"/>
          <w:kern w:val="16"/>
          <w:sz w:val="28"/>
          <w:szCs w:val="18"/>
          <w:lang w:val="en-US" w:eastAsia="es-ES" w:bidi="hi-IN"/>
        </w:rPr>
      </w:pPr>
      <w:r>
        <w:br w:type="page"/>
      </w:r>
    </w:p>
    <w:p w14:paraId="2B77D40D" w14:textId="379ED21B" w:rsidR="005304F2" w:rsidRPr="00EB345B" w:rsidRDefault="005304F2" w:rsidP="005304F2">
      <w:pPr>
        <w:pStyle w:val="Ttulo1"/>
      </w:pPr>
      <w:bookmarkStart w:id="20" w:name="_Toc90393891"/>
      <w:r>
        <w:lastRenderedPageBreak/>
        <w:t>ANEXO</w:t>
      </w:r>
      <w:bookmarkEnd w:id="20"/>
    </w:p>
    <w:p w14:paraId="1E31DD9B" w14:textId="77777777" w:rsidR="0098012F" w:rsidRDefault="0098012F" w:rsidP="0098012F">
      <w:pPr>
        <w:pStyle w:val="Ttulo2"/>
        <w:rPr>
          <w:lang w:val="es-AR"/>
        </w:rPr>
      </w:pPr>
      <w:bookmarkStart w:id="21" w:name="_Toc90302543"/>
      <w:bookmarkStart w:id="22" w:name="_Toc90393892"/>
      <w:r>
        <w:rPr>
          <w:lang w:val="es-AR"/>
        </w:rPr>
        <w:t>MODO DE CONTROL DE LAZOS CERRADOS</w:t>
      </w:r>
      <w:bookmarkEnd w:id="21"/>
      <w:bookmarkEnd w:id="22"/>
    </w:p>
    <w:p w14:paraId="7A0F38BB" w14:textId="6856258C" w:rsidR="0098012F" w:rsidRDefault="0098012F" w:rsidP="0098012F">
      <w:pPr>
        <w:rPr>
          <w:lang w:val="es-AR"/>
        </w:rPr>
      </w:pPr>
      <w:r w:rsidRPr="00A770B3">
        <w:rPr>
          <w:lang w:val="es-AR"/>
        </w:rPr>
        <w:t>Los lazos cerrados son aquellos algoritmos que manipulan un elemento final de</w:t>
      </w:r>
      <w:r>
        <w:rPr>
          <w:lang w:val="es-AR"/>
        </w:rPr>
        <w:t xml:space="preserve"> </w:t>
      </w:r>
      <w:r w:rsidRPr="00A770B3">
        <w:rPr>
          <w:lang w:val="es-AR"/>
        </w:rPr>
        <w:t>control dependiendo de una variable de proceso que debe mantener un valor</w:t>
      </w:r>
      <w:r>
        <w:rPr>
          <w:lang w:val="es-AR"/>
        </w:rPr>
        <w:t xml:space="preserve"> </w:t>
      </w:r>
      <w:r w:rsidRPr="00A770B3">
        <w:rPr>
          <w:lang w:val="es-AR"/>
        </w:rPr>
        <w:t>deseado. En este proyecto el algoritmo de control de lazo cerrado será</w:t>
      </w:r>
      <w:r>
        <w:rPr>
          <w:lang w:val="es-AR"/>
        </w:rPr>
        <w:t xml:space="preserve"> </w:t>
      </w:r>
      <w:r w:rsidRPr="00A770B3">
        <w:rPr>
          <w:lang w:val="es-AR"/>
        </w:rPr>
        <w:t>controladores del tipo Proporcional, Integral, Derivativo (PID).</w:t>
      </w:r>
    </w:p>
    <w:p w14:paraId="4BEB567B" w14:textId="77777777" w:rsidR="0098012F" w:rsidRDefault="0098012F" w:rsidP="0098012F">
      <w:pPr>
        <w:rPr>
          <w:lang w:val="es-AR"/>
        </w:rPr>
      </w:pPr>
    </w:p>
    <w:p w14:paraId="35004B54" w14:textId="1E6198BC" w:rsidR="0098012F" w:rsidRDefault="0098012F" w:rsidP="0098012F">
      <w:pPr>
        <w:rPr>
          <w:lang w:val="es-AR"/>
        </w:rPr>
      </w:pPr>
      <w:r w:rsidRPr="00A770B3">
        <w:rPr>
          <w:lang w:val="es-AR"/>
        </w:rPr>
        <w:t>Las variables de entrada son el valor medido a controlar (Densidad, Temperatura)</w:t>
      </w:r>
      <w:r>
        <w:rPr>
          <w:lang w:val="es-AR"/>
        </w:rPr>
        <w:t xml:space="preserve"> </w:t>
      </w:r>
      <w:r w:rsidRPr="00A770B3">
        <w:rPr>
          <w:lang w:val="es-AR"/>
        </w:rPr>
        <w:t>y el valor deseado (</w:t>
      </w:r>
      <w:proofErr w:type="spellStart"/>
      <w:r w:rsidRPr="00A770B3">
        <w:rPr>
          <w:lang w:val="es-AR"/>
        </w:rPr>
        <w:t>SetPoint</w:t>
      </w:r>
      <w:proofErr w:type="spellEnd"/>
      <w:r w:rsidRPr="00A770B3">
        <w:rPr>
          <w:lang w:val="es-AR"/>
        </w:rPr>
        <w:t>) para la variable medida (</w:t>
      </w:r>
      <w:proofErr w:type="spellStart"/>
      <w:r w:rsidRPr="00A770B3">
        <w:rPr>
          <w:lang w:val="es-AR"/>
        </w:rPr>
        <w:t>SetPoint</w:t>
      </w:r>
      <w:proofErr w:type="spellEnd"/>
      <w:r w:rsidRPr="00A770B3">
        <w:rPr>
          <w:lang w:val="es-AR"/>
        </w:rPr>
        <w:t>). La variable de</w:t>
      </w:r>
      <w:r>
        <w:rPr>
          <w:lang w:val="es-AR"/>
        </w:rPr>
        <w:t xml:space="preserve"> </w:t>
      </w:r>
      <w:r w:rsidRPr="00A770B3">
        <w:rPr>
          <w:lang w:val="es-AR"/>
        </w:rPr>
        <w:t>salida es el valor de la posición de la válvula modulada con lo cual se regula la</w:t>
      </w:r>
      <w:r>
        <w:rPr>
          <w:lang w:val="es-AR"/>
        </w:rPr>
        <w:t xml:space="preserve"> </w:t>
      </w:r>
      <w:r w:rsidRPr="00A770B3">
        <w:rPr>
          <w:lang w:val="es-AR"/>
        </w:rPr>
        <w:t>variable a controlar.</w:t>
      </w:r>
    </w:p>
    <w:p w14:paraId="212D14ED" w14:textId="77777777" w:rsidR="0098012F" w:rsidRPr="00A770B3" w:rsidRDefault="0098012F" w:rsidP="0098012F">
      <w:pPr>
        <w:rPr>
          <w:lang w:val="es-AR"/>
        </w:rPr>
      </w:pPr>
    </w:p>
    <w:p w14:paraId="6756B6D8" w14:textId="59889D84" w:rsidR="0098012F" w:rsidRDefault="0098012F" w:rsidP="0098012F">
      <w:pPr>
        <w:rPr>
          <w:lang w:val="es-AR"/>
        </w:rPr>
      </w:pPr>
      <w:r w:rsidRPr="00A770B3">
        <w:rPr>
          <w:lang w:val="es-AR"/>
        </w:rPr>
        <w:t>En las pantallas de operación, por cada lazo cerrado se configurará un cuadro de</w:t>
      </w:r>
      <w:r>
        <w:rPr>
          <w:lang w:val="es-AR"/>
        </w:rPr>
        <w:t xml:space="preserve"> </w:t>
      </w:r>
      <w:r w:rsidRPr="00A770B3">
        <w:rPr>
          <w:lang w:val="es-AR"/>
        </w:rPr>
        <w:t>control tipo “ventana emergente” en el cual se dispondrán de los selectores y</w:t>
      </w:r>
      <w:r>
        <w:rPr>
          <w:lang w:val="es-AR"/>
        </w:rPr>
        <w:t xml:space="preserve"> </w:t>
      </w:r>
      <w:r w:rsidRPr="00A770B3">
        <w:rPr>
          <w:lang w:val="es-AR"/>
        </w:rPr>
        <w:t>cuadros de ingreso de valores para los parámetros del control PID.</w:t>
      </w:r>
    </w:p>
    <w:p w14:paraId="690FAD7D" w14:textId="77777777" w:rsidR="0098012F" w:rsidRPr="00A770B3" w:rsidRDefault="0098012F" w:rsidP="0098012F">
      <w:pPr>
        <w:rPr>
          <w:lang w:val="es-AR"/>
        </w:rPr>
      </w:pPr>
    </w:p>
    <w:p w14:paraId="04B17ACD" w14:textId="197F7AC4" w:rsidR="0098012F" w:rsidRDefault="0098012F" w:rsidP="0098012F">
      <w:pPr>
        <w:rPr>
          <w:lang w:val="es-AR"/>
        </w:rPr>
      </w:pPr>
      <w:r w:rsidRPr="00A770B3">
        <w:rPr>
          <w:lang w:val="es-AR"/>
        </w:rPr>
        <w:t>Cada control puede funcionar de dos modos Manual / Automático, siendo este</w:t>
      </w:r>
      <w:r>
        <w:rPr>
          <w:lang w:val="es-AR"/>
        </w:rPr>
        <w:t xml:space="preserve"> </w:t>
      </w:r>
      <w:r w:rsidRPr="00A770B3">
        <w:rPr>
          <w:lang w:val="es-AR"/>
        </w:rPr>
        <w:t>último la forma habitual de operar, el modo manual se considera solo para pruebas</w:t>
      </w:r>
      <w:r>
        <w:rPr>
          <w:lang w:val="es-AR"/>
        </w:rPr>
        <w:t xml:space="preserve"> </w:t>
      </w:r>
      <w:r w:rsidRPr="00A770B3">
        <w:rPr>
          <w:lang w:val="es-AR"/>
        </w:rPr>
        <w:t>y mantenimiento. La selección se realiza desde un botón virtual configurado en las</w:t>
      </w:r>
      <w:r>
        <w:rPr>
          <w:lang w:val="es-AR"/>
        </w:rPr>
        <w:t xml:space="preserve"> </w:t>
      </w:r>
      <w:r w:rsidRPr="00A770B3">
        <w:rPr>
          <w:lang w:val="es-AR"/>
        </w:rPr>
        <w:t>pantallas de operación.</w:t>
      </w:r>
    </w:p>
    <w:p w14:paraId="4A956953" w14:textId="77777777" w:rsidR="0098012F" w:rsidRPr="00A770B3" w:rsidRDefault="0098012F" w:rsidP="0098012F">
      <w:pPr>
        <w:rPr>
          <w:lang w:val="es-AR"/>
        </w:rPr>
      </w:pPr>
    </w:p>
    <w:p w14:paraId="27C0C764" w14:textId="60F670DD" w:rsidR="0098012F" w:rsidRDefault="0098012F" w:rsidP="0098012F">
      <w:pPr>
        <w:rPr>
          <w:lang w:val="es-AR"/>
        </w:rPr>
      </w:pPr>
      <w:r w:rsidRPr="00A770B3">
        <w:rPr>
          <w:lang w:val="es-AR"/>
        </w:rPr>
        <w:t xml:space="preserve">En el modo manual el operador decide </w:t>
      </w:r>
      <w:r>
        <w:rPr>
          <w:lang w:val="es-AR"/>
        </w:rPr>
        <w:t>la operación</w:t>
      </w:r>
      <w:r w:rsidRPr="00A770B3">
        <w:rPr>
          <w:lang w:val="es-AR"/>
        </w:rPr>
        <w:t>,</w:t>
      </w:r>
      <w:r>
        <w:rPr>
          <w:lang w:val="es-AR"/>
        </w:rPr>
        <w:t xml:space="preserve"> </w:t>
      </w:r>
      <w:r w:rsidRPr="00A770B3">
        <w:rPr>
          <w:lang w:val="es-AR"/>
        </w:rPr>
        <w:t>quedando deshabilitado los enclavamientos y los accionamientos automáticos. En</w:t>
      </w:r>
      <w:r>
        <w:rPr>
          <w:lang w:val="es-AR"/>
        </w:rPr>
        <w:t xml:space="preserve"> </w:t>
      </w:r>
      <w:r w:rsidRPr="00A770B3">
        <w:rPr>
          <w:lang w:val="es-AR"/>
        </w:rPr>
        <w:t xml:space="preserve">el modo automático, la </w:t>
      </w:r>
      <w:r>
        <w:rPr>
          <w:lang w:val="es-AR"/>
        </w:rPr>
        <w:t>operación</w:t>
      </w:r>
      <w:r w:rsidRPr="00A770B3">
        <w:rPr>
          <w:lang w:val="es-AR"/>
        </w:rPr>
        <w:t xml:space="preserve"> viene dada por la acción del</w:t>
      </w:r>
      <w:r>
        <w:rPr>
          <w:lang w:val="es-AR"/>
        </w:rPr>
        <w:t xml:space="preserve"> PLC</w:t>
      </w:r>
      <w:r w:rsidRPr="00A770B3">
        <w:rPr>
          <w:lang w:val="es-AR"/>
        </w:rPr>
        <w:t>.</w:t>
      </w:r>
    </w:p>
    <w:p w14:paraId="6954B4B6" w14:textId="77777777" w:rsidR="0098012F" w:rsidRDefault="0098012F" w:rsidP="0098012F">
      <w:pPr>
        <w:rPr>
          <w:lang w:val="es-AR"/>
        </w:rPr>
      </w:pPr>
    </w:p>
    <w:p w14:paraId="29AE14A8" w14:textId="6D94DBA6" w:rsidR="0098012F" w:rsidRDefault="0098012F" w:rsidP="0098012F">
      <w:pPr>
        <w:rPr>
          <w:lang w:val="es-AR"/>
        </w:rPr>
      </w:pPr>
      <w:r>
        <w:rPr>
          <w:b/>
          <w:u w:val="single"/>
          <w:lang w:val="es-AR"/>
        </w:rPr>
        <w:t>IMPORTANTE</w:t>
      </w:r>
      <w:r w:rsidRPr="00A770B3">
        <w:rPr>
          <w:b/>
          <w:u w:val="single"/>
          <w:lang w:val="es-AR"/>
        </w:rPr>
        <w:t>:</w:t>
      </w:r>
      <w:r w:rsidRPr="00A770B3">
        <w:rPr>
          <w:lang w:val="es-AR"/>
        </w:rPr>
        <w:t xml:space="preserve"> S</w:t>
      </w:r>
      <w:r>
        <w:rPr>
          <w:lang w:val="es-AR"/>
        </w:rPr>
        <w:t>i bien no hay ningún lazo de control cerrado considerado, es posible desarrollar un sistema de lazos para el control de caudal de cada pozo vs. caudal de salida hacia planta de cal secundaria.</w:t>
      </w:r>
    </w:p>
    <w:p w14:paraId="02BB5CC7" w14:textId="68E3004D" w:rsidR="0098012F" w:rsidRDefault="0098012F" w:rsidP="0098012F">
      <w:pPr>
        <w:rPr>
          <w:lang w:val="es-AR"/>
        </w:rPr>
      </w:pPr>
    </w:p>
    <w:p w14:paraId="678F8B26" w14:textId="77777777" w:rsidR="0098012F" w:rsidRDefault="0098012F" w:rsidP="0098012F">
      <w:pPr>
        <w:rPr>
          <w:lang w:val="es-AR"/>
        </w:rPr>
      </w:pPr>
    </w:p>
    <w:sectPr w:rsidR="0098012F" w:rsidSect="00C7558A">
      <w:headerReference w:type="default" r:id="rId13"/>
      <w:footerReference w:type="default" r:id="rId14"/>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102DE" w14:textId="77777777" w:rsidR="0016081E" w:rsidRDefault="0016081E" w:rsidP="00D915AD">
      <w:r>
        <w:separator/>
      </w:r>
    </w:p>
  </w:endnote>
  <w:endnote w:type="continuationSeparator" w:id="0">
    <w:p w14:paraId="5F10953B" w14:textId="77777777" w:rsidR="0016081E" w:rsidRDefault="0016081E" w:rsidP="00D91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NewsGotT">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14E10" w14:textId="77777777" w:rsidR="008E65D7" w:rsidRDefault="00341E5D" w:rsidP="008E65D7">
    <w:pPr>
      <w:pStyle w:val="Piedepgina"/>
      <w:jc w:val="right"/>
      <w:rPr>
        <w:color w:val="808080" w:themeColor="background1" w:themeShade="80"/>
        <w:sz w:val="18"/>
        <w:szCs w:val="18"/>
        <w:lang w:val="es-AR"/>
      </w:rPr>
    </w:pPr>
    <w:r>
      <w:rPr>
        <w:b/>
        <w:bCs/>
      </w:rPr>
      <w:tab/>
    </w:r>
    <w:r w:rsidR="008E65D7">
      <w:rPr>
        <w:noProof/>
        <w:lang w:val="es-AR" w:eastAsia="es-AR"/>
      </w:rPr>
      <mc:AlternateContent>
        <mc:Choice Requires="wps">
          <w:drawing>
            <wp:anchor distT="4294967294" distB="4294967294" distL="114300" distR="114300" simplePos="0" relativeHeight="251665408" behindDoc="0" locked="0" layoutInCell="1" allowOverlap="1" wp14:anchorId="39E96A65" wp14:editId="4AA37E4E">
              <wp:simplePos x="0" y="0"/>
              <wp:positionH relativeFrom="column">
                <wp:posOffset>32511</wp:posOffset>
              </wp:positionH>
              <wp:positionV relativeFrom="paragraph">
                <wp:posOffset>7237</wp:posOffset>
              </wp:positionV>
              <wp:extent cx="5400040" cy="0"/>
              <wp:effectExtent l="0" t="0" r="10160" b="0"/>
              <wp:wrapNone/>
              <wp:docPr id="4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040" cy="0"/>
                      </a:xfrm>
                      <a:prstGeom prst="straightConnector1">
                        <a:avLst/>
                      </a:prstGeom>
                      <a:noFill/>
                      <a:ln w="9525">
                        <a:solidFill>
                          <a:schemeClr val="bg1">
                            <a:lumMod val="65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shapetype w14:anchorId="7376BF49" id="_x0000_t32" coordsize="21600,21600" o:spt="32" o:oned="t" path="m,l21600,21600e" filled="f">
              <v:path arrowok="t" fillok="f" o:connecttype="none"/>
              <o:lock v:ext="edit" shapetype="t"/>
            </v:shapetype>
            <v:shape id="AutoShape 5" o:spid="_x0000_s1026" type="#_x0000_t32" style="position:absolute;margin-left:2.55pt;margin-top:.55pt;width:425.2pt;height:0;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" strokecolor="#a5a5a5 [2092]"/>
          </w:pict>
        </mc:Fallback>
      </mc:AlternateContent>
    </w:r>
  </w:p>
  <w:p w14:paraId="730051D4" w14:textId="0CC819BF" w:rsidR="00915B16" w:rsidRDefault="00341E5D" w:rsidP="00341E5D">
    <w:pPr>
      <w:pStyle w:val="Piedepgina"/>
      <w:jc w:val="right"/>
    </w:pPr>
    <w:r w:rsidRPr="00843E9E">
      <w:rPr>
        <w:rFonts w:cs="Calibri"/>
        <w:color w:val="808080"/>
        <w:sz w:val="18"/>
        <w:szCs w:val="18"/>
        <w:lang w:val="es-ES"/>
      </w:rPr>
      <w:t>Pág</w:t>
    </w:r>
    <w:r>
      <w:rPr>
        <w:rFonts w:cs="Calibri"/>
        <w:color w:val="808080"/>
        <w:sz w:val="18"/>
        <w:szCs w:val="18"/>
        <w:lang w:val="es-ES"/>
      </w:rPr>
      <w:t>.</w:t>
    </w:r>
    <w:r w:rsidRPr="00843E9E">
      <w:rPr>
        <w:rFonts w:cs="Calibri"/>
        <w:color w:val="808080"/>
        <w:sz w:val="18"/>
        <w:szCs w:val="18"/>
        <w:lang w:val="es-ES"/>
      </w:rPr>
      <w:t xml:space="preserve"> </w:t>
    </w:r>
    <w:r w:rsidRPr="00843E9E">
      <w:rPr>
        <w:rFonts w:cs="Calibri"/>
        <w:b/>
        <w:bCs/>
        <w:color w:val="808080"/>
        <w:sz w:val="18"/>
        <w:szCs w:val="18"/>
        <w:lang w:val="es-AR"/>
      </w:rPr>
      <w:fldChar w:fldCharType="begin"/>
    </w:r>
    <w:r w:rsidRPr="00843E9E">
      <w:rPr>
        <w:rFonts w:cs="Calibri"/>
        <w:b/>
        <w:bCs/>
        <w:color w:val="808080"/>
        <w:sz w:val="18"/>
        <w:szCs w:val="18"/>
        <w:lang w:val="es-AR"/>
      </w:rPr>
      <w:instrText>PAGE  \* Arabic  \* MERGEFORMAT</w:instrText>
    </w:r>
    <w:r w:rsidRPr="00843E9E">
      <w:rPr>
        <w:rFonts w:cs="Calibri"/>
        <w:b/>
        <w:bCs/>
        <w:color w:val="808080"/>
        <w:sz w:val="18"/>
        <w:szCs w:val="18"/>
        <w:lang w:val="es-AR"/>
      </w:rPr>
      <w:fldChar w:fldCharType="separate"/>
    </w:r>
    <w:r>
      <w:rPr>
        <w:rFonts w:cs="Calibri"/>
        <w:b/>
        <w:bCs/>
        <w:color w:val="808080"/>
        <w:sz w:val="18"/>
        <w:szCs w:val="18"/>
        <w:lang w:val="es-AR"/>
      </w:rPr>
      <w:t>4</w:t>
    </w:r>
    <w:r w:rsidRPr="00843E9E">
      <w:rPr>
        <w:rFonts w:cs="Calibri"/>
        <w:b/>
        <w:bCs/>
        <w:color w:val="808080"/>
        <w:sz w:val="18"/>
        <w:szCs w:val="18"/>
        <w:lang w:val="es-AR"/>
      </w:rPr>
      <w:fldChar w:fldCharType="end"/>
    </w:r>
    <w:r w:rsidRPr="00843E9E">
      <w:rPr>
        <w:rFonts w:cs="Calibri"/>
        <w:color w:val="808080"/>
        <w:sz w:val="18"/>
        <w:szCs w:val="18"/>
        <w:lang w:val="es-ES"/>
      </w:rPr>
      <w:t xml:space="preserve"> de </w:t>
    </w:r>
    <w:r w:rsidRPr="00843E9E">
      <w:rPr>
        <w:rFonts w:cs="Calibri"/>
        <w:b/>
        <w:bCs/>
        <w:color w:val="808080"/>
        <w:sz w:val="18"/>
        <w:szCs w:val="18"/>
        <w:lang w:val="es-AR"/>
      </w:rPr>
      <w:fldChar w:fldCharType="begin"/>
    </w:r>
    <w:r w:rsidRPr="00843E9E">
      <w:rPr>
        <w:rFonts w:cs="Calibri"/>
        <w:b/>
        <w:bCs/>
        <w:color w:val="808080"/>
        <w:sz w:val="18"/>
        <w:szCs w:val="18"/>
        <w:lang w:val="es-AR"/>
      </w:rPr>
      <w:instrText>NUMPAGES  \* Arabic  \* MERGEFORMAT</w:instrText>
    </w:r>
    <w:r w:rsidRPr="00843E9E">
      <w:rPr>
        <w:rFonts w:cs="Calibri"/>
        <w:b/>
        <w:bCs/>
        <w:color w:val="808080"/>
        <w:sz w:val="18"/>
        <w:szCs w:val="18"/>
        <w:lang w:val="es-AR"/>
      </w:rPr>
      <w:fldChar w:fldCharType="separate"/>
    </w:r>
    <w:r>
      <w:rPr>
        <w:rFonts w:cs="Calibri"/>
        <w:b/>
        <w:bCs/>
        <w:color w:val="808080"/>
        <w:sz w:val="18"/>
        <w:szCs w:val="18"/>
        <w:lang w:val="es-AR"/>
      </w:rPr>
      <w:t>7</w:t>
    </w:r>
    <w:r w:rsidRPr="00843E9E">
      <w:rPr>
        <w:rFonts w:cs="Calibri"/>
        <w:b/>
        <w:bCs/>
        <w:color w:val="808080"/>
        <w:sz w:val="18"/>
        <w:szCs w:val="18"/>
        <w:lang w:val="es-A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6A248" w14:textId="77777777" w:rsidR="0016081E" w:rsidRDefault="0016081E" w:rsidP="00D915AD">
      <w:r>
        <w:separator/>
      </w:r>
    </w:p>
  </w:footnote>
  <w:footnote w:type="continuationSeparator" w:id="0">
    <w:p w14:paraId="670F0887" w14:textId="77777777" w:rsidR="0016081E" w:rsidRDefault="0016081E" w:rsidP="00D915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CC525" w14:textId="62C4382B" w:rsidR="00D915AD" w:rsidRDefault="0016081E">
    <w:pPr>
      <w:pStyle w:val="Encabezado"/>
    </w:pPr>
    <w:r>
      <w:rPr>
        <w:noProof/>
      </w:rPr>
      <w:pict w14:anchorId="1CABA7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864918" o:spid="_x0000_s1027" type="#_x0000_t75" alt="" style="position:absolute;left:0;text-align:left;margin-left:0;margin-top:0;width:621pt;height:877pt;z-index:-251653120;mso-wrap-edited:f;mso-width-percent:0;mso-height-percent:0;mso-position-horizontal:center;mso-position-horizontal-relative:margin;mso-position-vertical:center;mso-position-vertical-relative:margin;mso-width-percent:0;mso-height-percent:0" o:allowincell="f">
          <v:imagedata r:id="rId1" o:title="21_Mesa de trabajo 1 copi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47D0F" w14:textId="000275B5" w:rsidR="00D915AD" w:rsidRDefault="0016081E">
    <w:pPr>
      <w:pStyle w:val="Encabezado"/>
    </w:pPr>
    <w:r>
      <w:rPr>
        <w:noProof/>
      </w:rPr>
      <w:pict w14:anchorId="796A58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864917" o:spid="_x0000_s1025" type="#_x0000_t75" alt="" style="position:absolute;left:0;text-align:left;margin-left:0;margin-top:0;width:621pt;height:877pt;z-index:-251656192;mso-wrap-edited:f;mso-width-percent:0;mso-height-percent:0;mso-position-horizontal:center;mso-position-horizontal-relative:margin;mso-position-vertical:center;mso-position-vertical-relative:margin;mso-width-percent:0;mso-height-percent:0" o:allowincell="f">
          <v:imagedata r:id="rId1" o:title="21_Mesa de trabajo 1 copi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CellMar>
        <w:left w:w="0" w:type="dxa"/>
        <w:right w:w="0" w:type="dxa"/>
      </w:tblCellMar>
      <w:tblLook w:val="04A0" w:firstRow="1" w:lastRow="0" w:firstColumn="1" w:lastColumn="0" w:noHBand="0" w:noVBand="1"/>
    </w:tblPr>
    <w:tblGrid>
      <w:gridCol w:w="1326"/>
      <w:gridCol w:w="7064"/>
    </w:tblGrid>
    <w:tr w:rsidR="00915B16" w14:paraId="775449C1" w14:textId="77777777" w:rsidTr="00295201">
      <w:tc>
        <w:tcPr>
          <w:tcW w:w="1236" w:type="dxa"/>
          <w:tcMar>
            <w:top w:w="0" w:type="dxa"/>
            <w:left w:w="108" w:type="dxa"/>
            <w:bottom w:w="0" w:type="dxa"/>
            <w:right w:w="108" w:type="dxa"/>
          </w:tcMar>
          <w:vAlign w:val="center"/>
          <w:hideMark/>
        </w:tcPr>
        <w:p w14:paraId="48562B3E" w14:textId="77777777" w:rsidR="00915B16" w:rsidRDefault="00915B16" w:rsidP="00295201">
          <w:pPr>
            <w:spacing w:after="20" w:line="231" w:lineRule="atLeast"/>
            <w:jc w:val="center"/>
            <w:rPr>
              <w:rFonts w:eastAsia="Calibri"/>
              <w:noProof/>
              <w:lang w:val="es-AR" w:eastAsia="es-AR"/>
            </w:rPr>
          </w:pPr>
          <w:r>
            <w:rPr>
              <w:noProof/>
              <w:color w:val="1F497D"/>
              <w:lang w:eastAsia="es-AR"/>
            </w:rPr>
            <w:drawing>
              <wp:inline distT="0" distB="0" distL="0" distR="0" wp14:anchorId="153CF8DD" wp14:editId="5F23FA8B">
                <wp:extent cx="704850" cy="704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inline>
            </w:drawing>
          </w:r>
        </w:p>
      </w:tc>
      <w:tc>
        <w:tcPr>
          <w:tcW w:w="7843" w:type="dxa"/>
          <w:tcMar>
            <w:top w:w="0" w:type="dxa"/>
            <w:left w:w="108" w:type="dxa"/>
            <w:bottom w:w="0" w:type="dxa"/>
            <w:right w:w="108" w:type="dxa"/>
          </w:tcMar>
          <w:vAlign w:val="center"/>
          <w:hideMark/>
        </w:tcPr>
        <w:p w14:paraId="2CC5C2D7" w14:textId="77777777" w:rsidR="00915B16" w:rsidRPr="00AC1B2B" w:rsidRDefault="00915B16" w:rsidP="004C63C9">
          <w:pPr>
            <w:spacing w:line="231" w:lineRule="atLeast"/>
            <w:rPr>
              <w:noProof/>
              <w:sz w:val="32"/>
              <w:szCs w:val="32"/>
              <w:lang w:eastAsia="es-AR"/>
            </w:rPr>
          </w:pPr>
          <w:r w:rsidRPr="00AC1B2B">
            <w:rPr>
              <w:rFonts w:ascii="Arial" w:hAnsi="Arial" w:cs="Arial"/>
              <w:b/>
              <w:bCs/>
              <w:noProof/>
              <w:lang w:eastAsia="es-AR"/>
            </w:rPr>
            <w:t>InnTech</w:t>
          </w:r>
        </w:p>
        <w:p w14:paraId="39D0795D" w14:textId="77777777" w:rsidR="00915B16" w:rsidRDefault="00915B16" w:rsidP="004C63C9">
          <w:pPr>
            <w:spacing w:line="231" w:lineRule="atLeast"/>
            <w:rPr>
              <w:noProof/>
              <w:lang w:eastAsia="es-AR"/>
            </w:rPr>
          </w:pPr>
          <w:r>
            <w:rPr>
              <w:rFonts w:ascii="Arial" w:hAnsi="Arial" w:cs="Arial"/>
              <w:noProof/>
              <w:color w:val="8F8A91"/>
              <w:sz w:val="18"/>
              <w:szCs w:val="18"/>
              <w:lang w:eastAsia="es-AR"/>
            </w:rPr>
            <w:t>Contacto:</w:t>
          </w:r>
        </w:p>
        <w:p w14:paraId="0DCCB4A9" w14:textId="77777777" w:rsidR="00915B16" w:rsidRDefault="00915B16" w:rsidP="004C63C9">
          <w:pPr>
            <w:spacing w:line="231" w:lineRule="atLeast"/>
            <w:rPr>
              <w:noProof/>
              <w:lang w:eastAsia="es-AR"/>
            </w:rPr>
          </w:pPr>
          <w:r>
            <w:rPr>
              <w:rFonts w:ascii="Arial" w:hAnsi="Arial" w:cs="Arial"/>
              <w:noProof/>
              <w:sz w:val="17"/>
              <w:szCs w:val="17"/>
              <w:lang w:eastAsia="es-AR"/>
            </w:rPr>
            <w:t>Tel: +54 0387 2445602​ | Cel: +54 387 4812418</w:t>
          </w:r>
        </w:p>
        <w:p w14:paraId="013B8300" w14:textId="77777777" w:rsidR="00915B16" w:rsidRDefault="00915B16" w:rsidP="004C63C9">
          <w:pPr>
            <w:spacing w:line="231" w:lineRule="atLeast"/>
            <w:rPr>
              <w:noProof/>
              <w:lang w:eastAsia="es-AR"/>
            </w:rPr>
          </w:pPr>
          <w:r>
            <w:rPr>
              <w:rFonts w:ascii="Arial" w:hAnsi="Arial" w:cs="Arial"/>
              <w:noProof/>
              <w:sz w:val="17"/>
              <w:szCs w:val="17"/>
              <w:lang w:eastAsia="es-AR"/>
            </w:rPr>
            <w:t>Av.Belgrano 2093 | Salta | Argentina</w:t>
          </w:r>
        </w:p>
        <w:p w14:paraId="631D550A" w14:textId="77777777" w:rsidR="00915B16" w:rsidRDefault="0016081E" w:rsidP="004C63C9">
          <w:pPr>
            <w:spacing w:after="30" w:line="231" w:lineRule="atLeast"/>
            <w:rPr>
              <w:noProof/>
              <w:lang w:eastAsia="es-AR"/>
            </w:rPr>
          </w:pPr>
          <w:hyperlink r:id="rId2" w:tgtFrame="_blank" w:history="1">
            <w:r w:rsidR="00915B16">
              <w:rPr>
                <w:rStyle w:val="Hipervnculo"/>
                <w:rFonts w:ascii="Arial" w:hAnsi="Arial" w:cs="Arial"/>
                <w:b/>
                <w:bCs/>
                <w:noProof/>
                <w:color w:val="8F8A91"/>
                <w:sz w:val="17"/>
                <w:szCs w:val="17"/>
                <w:lang w:eastAsia="es-AR"/>
              </w:rPr>
              <w:t>www.inntech.com.ar</w:t>
            </w:r>
          </w:hyperlink>
        </w:p>
      </w:tc>
    </w:tr>
  </w:tbl>
  <w:p w14:paraId="779E76B5" w14:textId="77777777" w:rsidR="00915B16" w:rsidRDefault="00915B1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FDE"/>
    <w:multiLevelType w:val="hybridMultilevel"/>
    <w:tmpl w:val="9852ECB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02651124"/>
    <w:multiLevelType w:val="hybridMultilevel"/>
    <w:tmpl w:val="79AC3D1E"/>
    <w:lvl w:ilvl="0" w:tplc="2C0A000D">
      <w:start w:val="1"/>
      <w:numFmt w:val="bullet"/>
      <w:lvlText w:val=""/>
      <w:lvlJc w:val="left"/>
      <w:pPr>
        <w:ind w:left="1080" w:hanging="360"/>
      </w:pPr>
      <w:rPr>
        <w:rFonts w:ascii="Wingdings" w:hAnsi="Wingdings"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03BC7C0B"/>
    <w:multiLevelType w:val="hybridMultilevel"/>
    <w:tmpl w:val="0DFCEB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6807E72"/>
    <w:multiLevelType w:val="hybridMultilevel"/>
    <w:tmpl w:val="483C996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 w15:restartNumberingAfterBreak="0">
    <w:nsid w:val="0E4053AF"/>
    <w:multiLevelType w:val="hybridMultilevel"/>
    <w:tmpl w:val="3DAC7A3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D83F29"/>
    <w:multiLevelType w:val="hybridMultilevel"/>
    <w:tmpl w:val="8ECA860C"/>
    <w:lvl w:ilvl="0" w:tplc="2C0A0001">
      <w:start w:val="1"/>
      <w:numFmt w:val="bullet"/>
      <w:lvlText w:val=""/>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start w:val="1"/>
      <w:numFmt w:val="bullet"/>
      <w:lvlText w:val=""/>
      <w:lvlJc w:val="left"/>
      <w:pPr>
        <w:ind w:left="3600" w:hanging="360"/>
      </w:pPr>
      <w:rPr>
        <w:rFonts w:ascii="Symbol" w:hAnsi="Symbol" w:hint="default"/>
      </w:rPr>
    </w:lvl>
    <w:lvl w:ilvl="4" w:tplc="2C0A0003">
      <w:start w:val="1"/>
      <w:numFmt w:val="bullet"/>
      <w:lvlText w:val="o"/>
      <w:lvlJc w:val="left"/>
      <w:pPr>
        <w:ind w:left="4320" w:hanging="360"/>
      </w:pPr>
      <w:rPr>
        <w:rFonts w:ascii="Courier New" w:hAnsi="Courier New" w:cs="Courier New" w:hint="default"/>
      </w:rPr>
    </w:lvl>
    <w:lvl w:ilvl="5" w:tplc="2C0A0005">
      <w:start w:val="1"/>
      <w:numFmt w:val="bullet"/>
      <w:lvlText w:val=""/>
      <w:lvlJc w:val="left"/>
      <w:pPr>
        <w:ind w:left="5040" w:hanging="360"/>
      </w:pPr>
      <w:rPr>
        <w:rFonts w:ascii="Wingdings" w:hAnsi="Wingdings" w:hint="default"/>
      </w:rPr>
    </w:lvl>
    <w:lvl w:ilvl="6" w:tplc="2C0A0001">
      <w:start w:val="1"/>
      <w:numFmt w:val="bullet"/>
      <w:lvlText w:val=""/>
      <w:lvlJc w:val="left"/>
      <w:pPr>
        <w:ind w:left="5760" w:hanging="360"/>
      </w:pPr>
      <w:rPr>
        <w:rFonts w:ascii="Symbol" w:hAnsi="Symbol" w:hint="default"/>
      </w:rPr>
    </w:lvl>
    <w:lvl w:ilvl="7" w:tplc="2C0A0003">
      <w:start w:val="1"/>
      <w:numFmt w:val="bullet"/>
      <w:lvlText w:val="o"/>
      <w:lvlJc w:val="left"/>
      <w:pPr>
        <w:ind w:left="6480" w:hanging="360"/>
      </w:pPr>
      <w:rPr>
        <w:rFonts w:ascii="Courier New" w:hAnsi="Courier New" w:cs="Courier New" w:hint="default"/>
      </w:rPr>
    </w:lvl>
    <w:lvl w:ilvl="8" w:tplc="2C0A0005">
      <w:start w:val="1"/>
      <w:numFmt w:val="bullet"/>
      <w:lvlText w:val=""/>
      <w:lvlJc w:val="left"/>
      <w:pPr>
        <w:ind w:left="7200" w:hanging="360"/>
      </w:pPr>
      <w:rPr>
        <w:rFonts w:ascii="Wingdings" w:hAnsi="Wingdings" w:hint="default"/>
      </w:rPr>
    </w:lvl>
  </w:abstractNum>
  <w:abstractNum w:abstractNumId="6" w15:restartNumberingAfterBreak="0">
    <w:nsid w:val="144C5F87"/>
    <w:multiLevelType w:val="hybridMultilevel"/>
    <w:tmpl w:val="F8568BD2"/>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D2B27FB"/>
    <w:multiLevelType w:val="hybridMultilevel"/>
    <w:tmpl w:val="EC3A0E7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15:restartNumberingAfterBreak="0">
    <w:nsid w:val="1EF43162"/>
    <w:multiLevelType w:val="hybridMultilevel"/>
    <w:tmpl w:val="90C2058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69B3DC8"/>
    <w:multiLevelType w:val="hybridMultilevel"/>
    <w:tmpl w:val="D990047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04A5691"/>
    <w:multiLevelType w:val="hybridMultilevel"/>
    <w:tmpl w:val="83BC444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611616F"/>
    <w:multiLevelType w:val="hybridMultilevel"/>
    <w:tmpl w:val="6436D6E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8C87CF2"/>
    <w:multiLevelType w:val="hybridMultilevel"/>
    <w:tmpl w:val="57AA8E2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E6A16DA"/>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230B4F"/>
    <w:multiLevelType w:val="hybridMultilevel"/>
    <w:tmpl w:val="0DA8415A"/>
    <w:lvl w:ilvl="0" w:tplc="2C0A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4924559"/>
    <w:multiLevelType w:val="hybridMultilevel"/>
    <w:tmpl w:val="4220349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6270A0B"/>
    <w:multiLevelType w:val="hybridMultilevel"/>
    <w:tmpl w:val="177668A8"/>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41D33FC"/>
    <w:multiLevelType w:val="hybridMultilevel"/>
    <w:tmpl w:val="04581C40"/>
    <w:lvl w:ilvl="0" w:tplc="2C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4B01EC9"/>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F13312B"/>
    <w:multiLevelType w:val="hybridMultilevel"/>
    <w:tmpl w:val="0BA2AB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0642305"/>
    <w:multiLevelType w:val="hybridMultilevel"/>
    <w:tmpl w:val="3924A19E"/>
    <w:lvl w:ilvl="0" w:tplc="2C0A000D">
      <w:start w:val="1"/>
      <w:numFmt w:val="bullet"/>
      <w:lvlText w:val=""/>
      <w:lvlJc w:val="left"/>
      <w:pPr>
        <w:ind w:left="1080" w:hanging="360"/>
      </w:pPr>
      <w:rPr>
        <w:rFonts w:ascii="Wingdings" w:hAnsi="Wingdings"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1" w15:restartNumberingAfterBreak="0">
    <w:nsid w:val="64CF1277"/>
    <w:multiLevelType w:val="hybridMultilevel"/>
    <w:tmpl w:val="4E544162"/>
    <w:lvl w:ilvl="0" w:tplc="2C0A000D">
      <w:start w:val="1"/>
      <w:numFmt w:val="bullet"/>
      <w:lvlText w:val=""/>
      <w:lvlJc w:val="left"/>
      <w:pPr>
        <w:ind w:left="1080" w:hanging="360"/>
      </w:pPr>
      <w:rPr>
        <w:rFonts w:ascii="Wingdings" w:hAnsi="Wingdings" w:hint="default"/>
      </w:rPr>
    </w:lvl>
    <w:lvl w:ilvl="1" w:tplc="2C0A0003">
      <w:start w:val="1"/>
      <w:numFmt w:val="bullet"/>
      <w:lvlText w:val="o"/>
      <w:lvlJc w:val="left"/>
      <w:pPr>
        <w:ind w:left="1800" w:hanging="360"/>
      </w:pPr>
      <w:rPr>
        <w:rFonts w:ascii="Courier New" w:hAnsi="Courier New" w:cs="Courier New" w:hint="default"/>
      </w:rPr>
    </w:lvl>
    <w:lvl w:ilvl="2" w:tplc="2C0A000F">
      <w:start w:val="1"/>
      <w:numFmt w:val="decimal"/>
      <w:lvlText w:val="%3."/>
      <w:lvlJc w:val="left"/>
      <w:pPr>
        <w:ind w:left="2520" w:hanging="360"/>
      </w:pPr>
      <w:rPr>
        <w:rFonts w:hint="default"/>
      </w:rPr>
    </w:lvl>
    <w:lvl w:ilvl="3" w:tplc="2C0A000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2" w15:restartNumberingAfterBreak="0">
    <w:nsid w:val="6AB85A07"/>
    <w:multiLevelType w:val="hybridMultilevel"/>
    <w:tmpl w:val="E17E63A2"/>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0AE25E3"/>
    <w:multiLevelType w:val="hybridMultilevel"/>
    <w:tmpl w:val="7BF2734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19A6991"/>
    <w:multiLevelType w:val="hybridMultilevel"/>
    <w:tmpl w:val="801E843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759747A"/>
    <w:multiLevelType w:val="hybridMultilevel"/>
    <w:tmpl w:val="9A902F5A"/>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4"/>
  </w:num>
  <w:num w:numId="2">
    <w:abstractNumId w:val="8"/>
  </w:num>
  <w:num w:numId="3">
    <w:abstractNumId w:val="6"/>
  </w:num>
  <w:num w:numId="4">
    <w:abstractNumId w:val="2"/>
  </w:num>
  <w:num w:numId="5">
    <w:abstractNumId w:val="14"/>
  </w:num>
  <w:num w:numId="6">
    <w:abstractNumId w:val="1"/>
  </w:num>
  <w:num w:numId="7">
    <w:abstractNumId w:val="23"/>
  </w:num>
  <w:num w:numId="8">
    <w:abstractNumId w:val="16"/>
  </w:num>
  <w:num w:numId="9">
    <w:abstractNumId w:val="5"/>
  </w:num>
  <w:num w:numId="10">
    <w:abstractNumId w:val="10"/>
  </w:num>
  <w:num w:numId="11">
    <w:abstractNumId w:val="20"/>
  </w:num>
  <w:num w:numId="12">
    <w:abstractNumId w:val="22"/>
  </w:num>
  <w:num w:numId="13">
    <w:abstractNumId w:val="13"/>
  </w:num>
  <w:num w:numId="14">
    <w:abstractNumId w:val="18"/>
  </w:num>
  <w:num w:numId="15">
    <w:abstractNumId w:val="7"/>
  </w:num>
  <w:num w:numId="16">
    <w:abstractNumId w:val="19"/>
  </w:num>
  <w:num w:numId="17">
    <w:abstractNumId w:val="17"/>
  </w:num>
  <w:num w:numId="18">
    <w:abstractNumId w:val="21"/>
  </w:num>
  <w:num w:numId="19">
    <w:abstractNumId w:val="25"/>
  </w:num>
  <w:num w:numId="20">
    <w:abstractNumId w:val="3"/>
  </w:num>
  <w:num w:numId="21">
    <w:abstractNumId w:val="11"/>
  </w:num>
  <w:num w:numId="22">
    <w:abstractNumId w:val="0"/>
  </w:num>
  <w:num w:numId="23">
    <w:abstractNumId w:val="15"/>
  </w:num>
  <w:num w:numId="24">
    <w:abstractNumId w:val="4"/>
  </w:num>
  <w:num w:numId="25">
    <w:abstractNumId w:val="9"/>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5AD"/>
    <w:rsid w:val="00071FFF"/>
    <w:rsid w:val="000A48C3"/>
    <w:rsid w:val="0016081E"/>
    <w:rsid w:val="00185989"/>
    <w:rsid w:val="001B7F1A"/>
    <w:rsid w:val="001D46DA"/>
    <w:rsid w:val="001F1EDB"/>
    <w:rsid w:val="00211B0D"/>
    <w:rsid w:val="00236F42"/>
    <w:rsid w:val="00295201"/>
    <w:rsid w:val="002A4856"/>
    <w:rsid w:val="00317473"/>
    <w:rsid w:val="00323597"/>
    <w:rsid w:val="00324E3B"/>
    <w:rsid w:val="00325818"/>
    <w:rsid w:val="00330959"/>
    <w:rsid w:val="0034098A"/>
    <w:rsid w:val="00341E5D"/>
    <w:rsid w:val="00380E2A"/>
    <w:rsid w:val="003E573E"/>
    <w:rsid w:val="00412DC4"/>
    <w:rsid w:val="00437015"/>
    <w:rsid w:val="00497BAE"/>
    <w:rsid w:val="004C63C9"/>
    <w:rsid w:val="004F61FE"/>
    <w:rsid w:val="005304F2"/>
    <w:rsid w:val="00556213"/>
    <w:rsid w:val="0056104A"/>
    <w:rsid w:val="0057339C"/>
    <w:rsid w:val="00576FD4"/>
    <w:rsid w:val="006133B5"/>
    <w:rsid w:val="00625794"/>
    <w:rsid w:val="006276CF"/>
    <w:rsid w:val="00683B16"/>
    <w:rsid w:val="006868F4"/>
    <w:rsid w:val="006B0C30"/>
    <w:rsid w:val="006E2C6C"/>
    <w:rsid w:val="0074785A"/>
    <w:rsid w:val="007578F4"/>
    <w:rsid w:val="0077008C"/>
    <w:rsid w:val="00770D5F"/>
    <w:rsid w:val="00771B33"/>
    <w:rsid w:val="00774025"/>
    <w:rsid w:val="007C6E69"/>
    <w:rsid w:val="007E2ED3"/>
    <w:rsid w:val="008649F7"/>
    <w:rsid w:val="00870280"/>
    <w:rsid w:val="008D79BC"/>
    <w:rsid w:val="008E65D7"/>
    <w:rsid w:val="00915B16"/>
    <w:rsid w:val="0093797B"/>
    <w:rsid w:val="0098012F"/>
    <w:rsid w:val="00991D1E"/>
    <w:rsid w:val="00996D32"/>
    <w:rsid w:val="009C6898"/>
    <w:rsid w:val="00A11F93"/>
    <w:rsid w:val="00A33D90"/>
    <w:rsid w:val="00A46896"/>
    <w:rsid w:val="00A90B8D"/>
    <w:rsid w:val="00A97A44"/>
    <w:rsid w:val="00AC1B2B"/>
    <w:rsid w:val="00AE3437"/>
    <w:rsid w:val="00B06A61"/>
    <w:rsid w:val="00B20D5F"/>
    <w:rsid w:val="00B27459"/>
    <w:rsid w:val="00B352B8"/>
    <w:rsid w:val="00B63639"/>
    <w:rsid w:val="00B7375D"/>
    <w:rsid w:val="00BC27E6"/>
    <w:rsid w:val="00BD0837"/>
    <w:rsid w:val="00C52E03"/>
    <w:rsid w:val="00C54C14"/>
    <w:rsid w:val="00C7558A"/>
    <w:rsid w:val="00D4136B"/>
    <w:rsid w:val="00D915AD"/>
    <w:rsid w:val="00DB635A"/>
    <w:rsid w:val="00E1482F"/>
    <w:rsid w:val="00E51640"/>
    <w:rsid w:val="00E54B9F"/>
    <w:rsid w:val="00E60422"/>
    <w:rsid w:val="00E66A4C"/>
    <w:rsid w:val="00E8737C"/>
    <w:rsid w:val="00EB345B"/>
    <w:rsid w:val="00EB530F"/>
    <w:rsid w:val="00EC0952"/>
    <w:rsid w:val="00ED100E"/>
    <w:rsid w:val="00F24A1A"/>
    <w:rsid w:val="00FC05DD"/>
  </w:rsids>
  <m:mathPr>
    <m:mathFont m:val="Cambria Math"/>
    <m:brkBin m:val="before"/>
    <m:brkBinSub m:val="--"/>
    <m:smallFrac m:val="0"/>
    <m:dispDef/>
    <m:lMargin m:val="0"/>
    <m:rMargin m:val="0"/>
    <m:defJc m:val="centerGroup"/>
    <m:wrapIndent m:val="1440"/>
    <m:intLim m:val="subSup"/>
    <m:naryLim m:val="undOvr"/>
  </m:mathPr>
  <w:themeFontLang w:val="es-A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93476"/>
  <w15:chartTrackingRefBased/>
  <w15:docId w15:val="{05264B79-7002-E046-A527-B6C80B0CE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AR"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9BC"/>
    <w:pPr>
      <w:jc w:val="both"/>
    </w:pPr>
    <w:rPr>
      <w:sz w:val="22"/>
      <w:lang w:val="es-ES_tradnl"/>
    </w:rPr>
  </w:style>
  <w:style w:type="paragraph" w:styleId="Ttulo1">
    <w:name w:val="heading 1"/>
    <w:basedOn w:val="Normal"/>
    <w:next w:val="Textoindependiente"/>
    <w:link w:val="Ttulo1Car"/>
    <w:qFormat/>
    <w:rsid w:val="001B7F1A"/>
    <w:pPr>
      <w:keepNext/>
      <w:keepLines/>
      <w:pBdr>
        <w:top w:val="single" w:sz="6" w:space="6" w:color="808080"/>
        <w:bottom w:val="single" w:sz="6" w:space="6" w:color="808080"/>
      </w:pBdr>
      <w:spacing w:before="240" w:after="240"/>
      <w:jc w:val="center"/>
      <w:outlineLvl w:val="0"/>
    </w:pPr>
    <w:rPr>
      <w:rFonts w:ascii="Garamond" w:eastAsia="Times New Roman" w:hAnsi="Garamond" w:cs="Times New Roman"/>
      <w:b/>
      <w:caps/>
      <w:spacing w:val="20"/>
      <w:kern w:val="16"/>
      <w:sz w:val="28"/>
      <w:szCs w:val="18"/>
      <w:lang w:val="en-US" w:eastAsia="es-ES" w:bidi="hi-IN"/>
    </w:rPr>
  </w:style>
  <w:style w:type="paragraph" w:styleId="Ttulo2">
    <w:name w:val="heading 2"/>
    <w:basedOn w:val="Normal"/>
    <w:next w:val="Normal"/>
    <w:link w:val="Ttulo2Car"/>
    <w:uiPriority w:val="9"/>
    <w:unhideWhenUsed/>
    <w:qFormat/>
    <w:rsid w:val="00380E2A"/>
    <w:pPr>
      <w:keepNext/>
      <w:keepLines/>
      <w:spacing w:before="120" w:after="120"/>
      <w:outlineLvl w:val="1"/>
    </w:pPr>
    <w:rPr>
      <w:rFonts w:asciiTheme="majorHAnsi" w:eastAsiaTheme="majorEastAsia" w:hAnsiTheme="majorHAnsi" w:cstheme="majorBidi"/>
      <w:b/>
      <w:sz w:val="26"/>
      <w:szCs w:val="26"/>
    </w:rPr>
  </w:style>
  <w:style w:type="paragraph" w:styleId="Ttulo3">
    <w:name w:val="heading 3"/>
    <w:basedOn w:val="Normal"/>
    <w:next w:val="Normal"/>
    <w:link w:val="Ttulo3Car"/>
    <w:uiPriority w:val="9"/>
    <w:unhideWhenUsed/>
    <w:qFormat/>
    <w:rsid w:val="00BD0837"/>
    <w:pPr>
      <w:keepNext/>
      <w:keepLines/>
      <w:spacing w:before="120" w:after="120"/>
      <w:outlineLvl w:val="2"/>
    </w:pPr>
    <w:rPr>
      <w:rFonts w:asciiTheme="majorHAnsi" w:eastAsiaTheme="majorEastAsia" w:hAnsiTheme="majorHAnsi" w:cstheme="majorBidi"/>
      <w:b/>
      <w:sz w:val="24"/>
    </w:rPr>
  </w:style>
  <w:style w:type="paragraph" w:styleId="Ttulo4">
    <w:name w:val="heading 4"/>
    <w:basedOn w:val="Normal"/>
    <w:next w:val="Normal"/>
    <w:link w:val="Ttulo4Car"/>
    <w:uiPriority w:val="9"/>
    <w:unhideWhenUsed/>
    <w:qFormat/>
    <w:rsid w:val="00A33D90"/>
    <w:pPr>
      <w:keepNext/>
      <w:keepLines/>
      <w:spacing w:before="120" w:after="120"/>
      <w:outlineLvl w:val="3"/>
    </w:pPr>
    <w:rPr>
      <w:rFonts w:asciiTheme="majorHAnsi" w:eastAsiaTheme="majorEastAsia" w:hAnsiTheme="majorHAnsi" w:cstheme="majorBidi"/>
      <w:i/>
      <w:iCs/>
    </w:rPr>
  </w:style>
  <w:style w:type="paragraph" w:styleId="Ttulo5">
    <w:name w:val="heading 5"/>
    <w:basedOn w:val="Normal"/>
    <w:next w:val="Normal"/>
    <w:link w:val="Ttulo5Car"/>
    <w:uiPriority w:val="9"/>
    <w:unhideWhenUsed/>
    <w:qFormat/>
    <w:rsid w:val="00A33D90"/>
    <w:pPr>
      <w:keepNext/>
      <w:keepLines/>
      <w:spacing w:before="120" w:after="120"/>
      <w:outlineLvl w:val="4"/>
    </w:pPr>
    <w:rPr>
      <w:rFonts w:asciiTheme="majorHAnsi" w:eastAsiaTheme="majorEastAsia" w:hAnsiTheme="majorHAnsi" w:cstheme="majorBidi"/>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915AD"/>
    <w:pPr>
      <w:tabs>
        <w:tab w:val="center" w:pos="4419"/>
        <w:tab w:val="right" w:pos="8838"/>
      </w:tabs>
    </w:pPr>
  </w:style>
  <w:style w:type="character" w:customStyle="1" w:styleId="EncabezadoCar">
    <w:name w:val="Encabezado Car"/>
    <w:basedOn w:val="Fuentedeprrafopredeter"/>
    <w:link w:val="Encabezado"/>
    <w:uiPriority w:val="99"/>
    <w:rsid w:val="00D915AD"/>
    <w:rPr>
      <w:lang w:val="es-ES_tradnl"/>
    </w:rPr>
  </w:style>
  <w:style w:type="paragraph" w:styleId="Piedepgina">
    <w:name w:val="footer"/>
    <w:basedOn w:val="Normal"/>
    <w:link w:val="PiedepginaCar"/>
    <w:uiPriority w:val="99"/>
    <w:unhideWhenUsed/>
    <w:rsid w:val="00D915AD"/>
    <w:pPr>
      <w:tabs>
        <w:tab w:val="center" w:pos="4419"/>
        <w:tab w:val="right" w:pos="8838"/>
      </w:tabs>
    </w:pPr>
  </w:style>
  <w:style w:type="character" w:customStyle="1" w:styleId="PiedepginaCar">
    <w:name w:val="Pie de página Car"/>
    <w:basedOn w:val="Fuentedeprrafopredeter"/>
    <w:link w:val="Piedepgina"/>
    <w:uiPriority w:val="99"/>
    <w:rsid w:val="00D915AD"/>
    <w:rPr>
      <w:lang w:val="es-ES_tradnl"/>
    </w:rPr>
  </w:style>
  <w:style w:type="paragraph" w:styleId="Sinespaciado">
    <w:name w:val="No Spacing"/>
    <w:uiPriority w:val="1"/>
    <w:qFormat/>
    <w:rsid w:val="00ED100E"/>
    <w:rPr>
      <w:lang w:val="es-ES_tradnl"/>
    </w:rPr>
  </w:style>
  <w:style w:type="character" w:styleId="Hipervnculo">
    <w:name w:val="Hyperlink"/>
    <w:basedOn w:val="Fuentedeprrafopredeter"/>
    <w:uiPriority w:val="99"/>
    <w:unhideWhenUsed/>
    <w:rsid w:val="00295201"/>
    <w:rPr>
      <w:color w:val="0000FF"/>
      <w:u w:val="single"/>
    </w:rPr>
  </w:style>
  <w:style w:type="paragraph" w:customStyle="1" w:styleId="CompanyName">
    <w:name w:val="Company Name"/>
    <w:basedOn w:val="Textoindependiente"/>
    <w:rsid w:val="00324E3B"/>
    <w:pPr>
      <w:keepLines/>
      <w:framePr w:w="8640" w:h="1440" w:wrap="notBeside" w:vAnchor="page" w:hAnchor="margin" w:xAlign="center" w:y="889"/>
      <w:spacing w:after="40" w:line="240" w:lineRule="atLeast"/>
      <w:jc w:val="center"/>
    </w:pPr>
    <w:rPr>
      <w:rFonts w:ascii="Garamond" w:eastAsia="Times New Roman" w:hAnsi="Garamond" w:cs="Garamond"/>
      <w:caps/>
      <w:spacing w:val="75"/>
      <w:kern w:val="18"/>
      <w:szCs w:val="22"/>
      <w:lang w:val="es-ES" w:eastAsia="es-ES" w:bidi="es-ES"/>
    </w:rPr>
  </w:style>
  <w:style w:type="paragraph" w:styleId="Textoindependiente">
    <w:name w:val="Body Text"/>
    <w:basedOn w:val="Normal"/>
    <w:link w:val="TextoindependienteCar"/>
    <w:uiPriority w:val="99"/>
    <w:semiHidden/>
    <w:unhideWhenUsed/>
    <w:rsid w:val="00324E3B"/>
    <w:pPr>
      <w:spacing w:after="120"/>
    </w:pPr>
  </w:style>
  <w:style w:type="character" w:customStyle="1" w:styleId="TextoindependienteCar">
    <w:name w:val="Texto independiente Car"/>
    <w:basedOn w:val="Fuentedeprrafopredeter"/>
    <w:link w:val="Textoindependiente"/>
    <w:uiPriority w:val="99"/>
    <w:semiHidden/>
    <w:rsid w:val="00324E3B"/>
    <w:rPr>
      <w:lang w:val="es-ES_tradnl"/>
    </w:rPr>
  </w:style>
  <w:style w:type="paragraph" w:customStyle="1" w:styleId="SubtitleCover">
    <w:name w:val="Subtitle Cover"/>
    <w:basedOn w:val="Normal"/>
    <w:next w:val="Textoindependiente"/>
    <w:rsid w:val="00324E3B"/>
    <w:pPr>
      <w:keepNext/>
      <w:keepLines/>
      <w:pBdr>
        <w:top w:val="single" w:sz="6" w:space="12" w:color="808080"/>
      </w:pBdr>
      <w:spacing w:line="440" w:lineRule="atLeast"/>
      <w:jc w:val="center"/>
    </w:pPr>
    <w:rPr>
      <w:rFonts w:ascii="Garamond" w:eastAsia="Times New Roman" w:hAnsi="Garamond" w:cs="Garamond"/>
      <w:caps/>
      <w:spacing w:val="30"/>
      <w:kern w:val="20"/>
      <w:sz w:val="36"/>
      <w:szCs w:val="36"/>
      <w:lang w:val="es-ES" w:eastAsia="es-ES" w:bidi="es-ES"/>
    </w:rPr>
  </w:style>
  <w:style w:type="paragraph" w:styleId="ndice1">
    <w:name w:val="index 1"/>
    <w:basedOn w:val="Normal"/>
    <w:uiPriority w:val="99"/>
    <w:semiHidden/>
    <w:rsid w:val="00341E5D"/>
    <w:rPr>
      <w:rFonts w:ascii="Garamond" w:eastAsia="Times New Roman" w:hAnsi="Garamond" w:cs="Garamond"/>
      <w:sz w:val="21"/>
      <w:szCs w:val="21"/>
      <w:lang w:val="en-US" w:eastAsia="es-ES" w:bidi="hi-IN"/>
    </w:rPr>
  </w:style>
  <w:style w:type="character" w:customStyle="1" w:styleId="Ttulo1Car">
    <w:name w:val="Título 1 Car"/>
    <w:basedOn w:val="Fuentedeprrafopredeter"/>
    <w:link w:val="Ttulo1"/>
    <w:rsid w:val="001B7F1A"/>
    <w:rPr>
      <w:rFonts w:ascii="Garamond" w:eastAsia="Times New Roman" w:hAnsi="Garamond" w:cs="Times New Roman"/>
      <w:b/>
      <w:caps/>
      <w:spacing w:val="20"/>
      <w:kern w:val="16"/>
      <w:sz w:val="28"/>
      <w:szCs w:val="18"/>
      <w:lang w:val="en-US" w:eastAsia="es-ES" w:bidi="hi-IN"/>
    </w:rPr>
  </w:style>
  <w:style w:type="paragraph" w:styleId="TtuloTDC">
    <w:name w:val="TOC Heading"/>
    <w:basedOn w:val="Ttulo1"/>
    <w:next w:val="Normal"/>
    <w:uiPriority w:val="39"/>
    <w:unhideWhenUsed/>
    <w:qFormat/>
    <w:rsid w:val="00C54C14"/>
    <w:pPr>
      <w:pBdr>
        <w:top w:val="none" w:sz="0" w:space="0" w:color="auto"/>
        <w:bottom w:val="none" w:sz="0" w:space="0" w:color="auto"/>
      </w:pBdr>
      <w:spacing w:after="0" w:line="259" w:lineRule="auto"/>
      <w:jc w:val="left"/>
      <w:outlineLvl w:val="9"/>
    </w:pPr>
    <w:rPr>
      <w:rFonts w:asciiTheme="majorHAnsi" w:eastAsiaTheme="majorEastAsia" w:hAnsiTheme="majorHAnsi" w:cstheme="majorBidi"/>
      <w:b w:val="0"/>
      <w:caps w:val="0"/>
      <w:color w:val="2F5496" w:themeColor="accent1" w:themeShade="BF"/>
      <w:spacing w:val="0"/>
      <w:kern w:val="0"/>
      <w:sz w:val="32"/>
      <w:szCs w:val="32"/>
      <w:lang w:val="es-AR" w:eastAsia="es-AR" w:bidi="ar-SA"/>
    </w:rPr>
  </w:style>
  <w:style w:type="paragraph" w:styleId="TDC1">
    <w:name w:val="toc 1"/>
    <w:basedOn w:val="Normal"/>
    <w:next w:val="Normal"/>
    <w:autoRedefine/>
    <w:uiPriority w:val="39"/>
    <w:unhideWhenUsed/>
    <w:rsid w:val="00C54C14"/>
    <w:pPr>
      <w:spacing w:after="100"/>
    </w:pPr>
  </w:style>
  <w:style w:type="character" w:customStyle="1" w:styleId="Ttulo2Car">
    <w:name w:val="Título 2 Car"/>
    <w:basedOn w:val="Fuentedeprrafopredeter"/>
    <w:link w:val="Ttulo2"/>
    <w:uiPriority w:val="9"/>
    <w:rsid w:val="00380E2A"/>
    <w:rPr>
      <w:rFonts w:asciiTheme="majorHAnsi" w:eastAsiaTheme="majorEastAsia" w:hAnsiTheme="majorHAnsi" w:cstheme="majorBidi"/>
      <w:b/>
      <w:sz w:val="26"/>
      <w:szCs w:val="26"/>
      <w:lang w:val="es-ES_tradnl"/>
    </w:rPr>
  </w:style>
  <w:style w:type="character" w:customStyle="1" w:styleId="Ttulo3Car">
    <w:name w:val="Título 3 Car"/>
    <w:basedOn w:val="Fuentedeprrafopredeter"/>
    <w:link w:val="Ttulo3"/>
    <w:uiPriority w:val="9"/>
    <w:rsid w:val="00BD0837"/>
    <w:rPr>
      <w:rFonts w:asciiTheme="majorHAnsi" w:eastAsiaTheme="majorEastAsia" w:hAnsiTheme="majorHAnsi" w:cstheme="majorBidi"/>
      <w:b/>
      <w:lang w:val="es-ES_tradnl"/>
    </w:rPr>
  </w:style>
  <w:style w:type="paragraph" w:styleId="TDC2">
    <w:name w:val="toc 2"/>
    <w:basedOn w:val="Normal"/>
    <w:next w:val="Normal"/>
    <w:autoRedefine/>
    <w:uiPriority w:val="39"/>
    <w:unhideWhenUsed/>
    <w:rsid w:val="008649F7"/>
    <w:pPr>
      <w:spacing w:after="100"/>
      <w:ind w:left="220"/>
    </w:pPr>
  </w:style>
  <w:style w:type="paragraph" w:styleId="TDC3">
    <w:name w:val="toc 3"/>
    <w:basedOn w:val="Normal"/>
    <w:next w:val="Normal"/>
    <w:autoRedefine/>
    <w:uiPriority w:val="39"/>
    <w:unhideWhenUsed/>
    <w:rsid w:val="008649F7"/>
    <w:pPr>
      <w:spacing w:after="100"/>
      <w:ind w:left="440"/>
    </w:pPr>
  </w:style>
  <w:style w:type="paragraph" w:styleId="Prrafodelista">
    <w:name w:val="List Paragraph"/>
    <w:basedOn w:val="Normal"/>
    <w:uiPriority w:val="34"/>
    <w:qFormat/>
    <w:rsid w:val="00A46896"/>
    <w:pPr>
      <w:ind w:left="720"/>
      <w:contextualSpacing/>
    </w:pPr>
  </w:style>
  <w:style w:type="paragraph" w:styleId="Descripcin">
    <w:name w:val="caption"/>
    <w:basedOn w:val="Normal"/>
    <w:next w:val="Textoindependiente"/>
    <w:qFormat/>
    <w:rsid w:val="0074785A"/>
    <w:pPr>
      <w:spacing w:after="240"/>
      <w:contextualSpacing/>
      <w:jc w:val="center"/>
    </w:pPr>
    <w:rPr>
      <w:rFonts w:ascii="Garamond" w:eastAsia="Times New Roman" w:hAnsi="Garamond" w:cs="Garamond"/>
      <w:i/>
      <w:szCs w:val="22"/>
      <w:lang w:val="en-US" w:eastAsia="es-ES" w:bidi="hi-IN"/>
    </w:rPr>
  </w:style>
  <w:style w:type="table" w:styleId="Tablanormal1">
    <w:name w:val="Plain Table 1"/>
    <w:basedOn w:val="Tablanormal"/>
    <w:uiPriority w:val="41"/>
    <w:rsid w:val="0074785A"/>
    <w:rPr>
      <w:rFonts w:ascii="Times New Roman" w:eastAsia="Times New Roman" w:hAnsi="Times New Roman" w:cs="Times New Roman"/>
      <w:sz w:val="20"/>
      <w:szCs w:val="20"/>
      <w:lang w:val="en-U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4Car">
    <w:name w:val="Título 4 Car"/>
    <w:basedOn w:val="Fuentedeprrafopredeter"/>
    <w:link w:val="Ttulo4"/>
    <w:uiPriority w:val="9"/>
    <w:rsid w:val="00A33D90"/>
    <w:rPr>
      <w:rFonts w:asciiTheme="majorHAnsi" w:eastAsiaTheme="majorEastAsia" w:hAnsiTheme="majorHAnsi" w:cstheme="majorBidi"/>
      <w:i/>
      <w:iCs/>
      <w:sz w:val="22"/>
      <w:lang w:val="es-ES_tradnl"/>
    </w:rPr>
  </w:style>
  <w:style w:type="paragraph" w:styleId="Citadestacada">
    <w:name w:val="Intense Quote"/>
    <w:basedOn w:val="Normal"/>
    <w:next w:val="Normal"/>
    <w:link w:val="CitadestacadaCar"/>
    <w:uiPriority w:val="30"/>
    <w:qFormat/>
    <w:rsid w:val="0043701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37015"/>
    <w:rPr>
      <w:i/>
      <w:iCs/>
      <w:color w:val="4472C4" w:themeColor="accent1"/>
      <w:sz w:val="22"/>
      <w:lang w:val="es-ES_tradnl"/>
    </w:rPr>
  </w:style>
  <w:style w:type="character" w:styleId="Referenciasutil">
    <w:name w:val="Subtle Reference"/>
    <w:basedOn w:val="Fuentedeprrafopredeter"/>
    <w:uiPriority w:val="31"/>
    <w:qFormat/>
    <w:rsid w:val="00437015"/>
    <w:rPr>
      <w:smallCaps/>
      <w:color w:val="5A5A5A" w:themeColor="text1" w:themeTint="A5"/>
    </w:rPr>
  </w:style>
  <w:style w:type="character" w:styleId="Referenciaintensa">
    <w:name w:val="Intense Reference"/>
    <w:basedOn w:val="Fuentedeprrafopredeter"/>
    <w:uiPriority w:val="32"/>
    <w:qFormat/>
    <w:rsid w:val="00437015"/>
    <w:rPr>
      <w:b/>
      <w:bCs/>
      <w:smallCaps/>
      <w:color w:val="4472C4" w:themeColor="accent1"/>
      <w:spacing w:val="5"/>
    </w:rPr>
  </w:style>
  <w:style w:type="paragraph" w:styleId="Cita">
    <w:name w:val="Quote"/>
    <w:basedOn w:val="Normal"/>
    <w:next w:val="Normal"/>
    <w:link w:val="CitaCar"/>
    <w:uiPriority w:val="29"/>
    <w:qFormat/>
    <w:rsid w:val="00437015"/>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437015"/>
    <w:rPr>
      <w:i/>
      <w:iCs/>
      <w:color w:val="404040" w:themeColor="text1" w:themeTint="BF"/>
      <w:sz w:val="22"/>
      <w:lang w:val="es-ES_tradnl"/>
    </w:rPr>
  </w:style>
  <w:style w:type="character" w:styleId="Textoennegrita">
    <w:name w:val="Strong"/>
    <w:basedOn w:val="Fuentedeprrafopredeter"/>
    <w:uiPriority w:val="22"/>
    <w:qFormat/>
    <w:rsid w:val="00437015"/>
    <w:rPr>
      <w:b/>
      <w:bCs/>
    </w:rPr>
  </w:style>
  <w:style w:type="character" w:styleId="nfasisintenso">
    <w:name w:val="Intense Emphasis"/>
    <w:basedOn w:val="Fuentedeprrafopredeter"/>
    <w:uiPriority w:val="21"/>
    <w:qFormat/>
    <w:rsid w:val="00437015"/>
    <w:rPr>
      <w:i/>
      <w:iCs/>
      <w:color w:val="4472C4" w:themeColor="accent1"/>
    </w:rPr>
  </w:style>
  <w:style w:type="character" w:styleId="nfasis">
    <w:name w:val="Emphasis"/>
    <w:basedOn w:val="Fuentedeprrafopredeter"/>
    <w:uiPriority w:val="20"/>
    <w:qFormat/>
    <w:rsid w:val="00437015"/>
    <w:rPr>
      <w:i/>
      <w:iCs/>
    </w:rPr>
  </w:style>
  <w:style w:type="paragraph" w:styleId="Subttulo">
    <w:name w:val="Subtitle"/>
    <w:basedOn w:val="Normal"/>
    <w:next w:val="Normal"/>
    <w:link w:val="SubttuloCar"/>
    <w:uiPriority w:val="11"/>
    <w:qFormat/>
    <w:rsid w:val="00437015"/>
    <w:pPr>
      <w:numPr>
        <w:ilvl w:val="1"/>
      </w:numPr>
      <w:spacing w:after="160"/>
    </w:pPr>
    <w:rPr>
      <w:color w:val="5A5A5A" w:themeColor="text1" w:themeTint="A5"/>
      <w:spacing w:val="15"/>
      <w:szCs w:val="22"/>
    </w:rPr>
  </w:style>
  <w:style w:type="character" w:customStyle="1" w:styleId="SubttuloCar">
    <w:name w:val="Subtítulo Car"/>
    <w:basedOn w:val="Fuentedeprrafopredeter"/>
    <w:link w:val="Subttulo"/>
    <w:uiPriority w:val="11"/>
    <w:rsid w:val="00437015"/>
    <w:rPr>
      <w:color w:val="5A5A5A" w:themeColor="text1" w:themeTint="A5"/>
      <w:spacing w:val="15"/>
      <w:sz w:val="22"/>
      <w:szCs w:val="22"/>
      <w:lang w:val="es-ES_tradnl"/>
    </w:rPr>
  </w:style>
  <w:style w:type="character" w:customStyle="1" w:styleId="Ttulo5Car">
    <w:name w:val="Título 5 Car"/>
    <w:basedOn w:val="Fuentedeprrafopredeter"/>
    <w:link w:val="Ttulo5"/>
    <w:uiPriority w:val="9"/>
    <w:rsid w:val="00A33D90"/>
    <w:rPr>
      <w:rFonts w:asciiTheme="majorHAnsi" w:eastAsiaTheme="majorEastAsia" w:hAnsiTheme="majorHAnsi" w:cstheme="majorBidi"/>
      <w:i/>
      <w:sz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031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cid:image002.png@01D7E5D2.E4CBE6E0"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hyperlink" Target="https://inntech.com.ar"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19703-B40F-45A2-ACAA-BFB7F09DC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8</Pages>
  <Words>1318</Words>
  <Characters>7252</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Emilio Ryan</cp:lastModifiedBy>
  <cp:revision>52</cp:revision>
  <dcterms:created xsi:type="dcterms:W3CDTF">2021-04-09T22:16:00Z</dcterms:created>
  <dcterms:modified xsi:type="dcterms:W3CDTF">2021-12-21T14:07:00Z</dcterms:modified>
</cp:coreProperties>
</file>