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160A78" w:rsidR="00583B19" w:rsidP="009B667A" w:rsidRDefault="00583B19" w14:paraId="1C80F0C1" w14:textId="0221DD4D">
      <w:pPr>
        <w:pStyle w:val="Heading1"/>
      </w:pPr>
      <w:bookmarkStart w:name="_Toc196736461" w:id="0"/>
      <w:r w:rsidRPr="00160A78">
        <w:t>Investigation Report</w:t>
      </w:r>
      <w:bookmarkEnd w:id="0"/>
      <w:r w:rsidRPr="00160A78">
        <w:t xml:space="preserve"> </w:t>
      </w:r>
    </w:p>
    <w:p w:rsidR="00583B19" w:rsidP="34368736" w:rsidRDefault="00583B19" w14:paraId="0BEC788D" w14:textId="697A8659">
      <w:r w:rsidRPr="002F2958">
        <w:rPr>
          <w:b/>
          <w:bCs/>
        </w:rPr>
        <w:t>Case ID:</w:t>
      </w:r>
      <w:r w:rsidRPr="00583B19">
        <w:rPr>
          <w:b/>
          <w:bCs/>
        </w:rPr>
        <w:t xml:space="preserve"> </w:t>
      </w:r>
      <w:r w:rsidRPr="00583B19">
        <w:t>12345 </w:t>
      </w:r>
    </w:p>
    <w:p w:rsidR="00CF390B" w:rsidP="34368736" w:rsidRDefault="002F2958" w14:paraId="2D918965" w14:textId="11076BCB">
      <w:r w:rsidRPr="002F2958">
        <w:rPr>
          <w:b/>
          <w:bCs/>
        </w:rPr>
        <w:t xml:space="preserve">Report Date: </w:t>
      </w:r>
      <w:r w:rsidR="00252054">
        <w:t>9/15/2024</w:t>
      </w:r>
    </w:p>
    <w:p w:rsidR="00160A78" w:rsidP="34368736" w:rsidRDefault="00160A78" w14:paraId="723594CC" w14:textId="6BDD51F1">
      <w:pPr>
        <w:rPr>
          <w:b/>
          <w:bCs/>
        </w:rPr>
      </w:pPr>
      <w:r w:rsidRPr="002B0477">
        <w:rPr>
          <w:b/>
          <w:bCs/>
        </w:rPr>
        <w:t>Report Issued by:</w:t>
      </w:r>
      <w:r w:rsidRPr="002B0477" w:rsidR="0064118E">
        <w:rPr>
          <w:b/>
          <w:bCs/>
        </w:rPr>
        <w:t xml:space="preserve"> </w:t>
      </w:r>
    </w:p>
    <w:p w:rsidRPr="002B0477" w:rsidR="009B667A" w:rsidP="34368736" w:rsidRDefault="00160A78" w14:paraId="20334355" w14:textId="77777777">
      <w:pPr>
        <w:rPr>
          <w:b/>
          <w:bCs/>
        </w:rPr>
      </w:pPr>
      <w:r w:rsidRPr="002B0477">
        <w:rPr>
          <w:b/>
          <w:bCs/>
        </w:rPr>
        <w:t xml:space="preserve">Report </w:t>
      </w:r>
      <w:r w:rsidR="005E2FC2">
        <w:rPr>
          <w:b/>
          <w:bCs/>
        </w:rPr>
        <w:t xml:space="preserve">Distribution list: </w:t>
      </w:r>
      <w:r w:rsidRPr="002B0477" w:rsidR="0064118E">
        <w:rPr>
          <w:b/>
          <w:bCs/>
        </w:rPr>
        <w:t xml:space="preserve"> </w:t>
      </w:r>
    </w:p>
    <w:sdt>
      <w:sdtPr>
        <w:id w:val="951672004"/>
        <w:docPartObj>
          <w:docPartGallery w:val="Table of Contents"/>
          <w:docPartUnique/>
        </w:docPartObj>
      </w:sdtPr>
      <w:sdtEndPr>
        <w:rPr>
          <w:rFonts w:asciiTheme="minorHAnsi" w:hAnsiTheme="minorHAnsi" w:eastAsiaTheme="minorEastAsia" w:cstheme="minorBidi"/>
          <w:b/>
          <w:bCs/>
          <w:noProof/>
          <w:color w:val="auto"/>
          <w:sz w:val="24"/>
          <w:szCs w:val="24"/>
          <w:lang w:eastAsia="ja-JP"/>
        </w:rPr>
      </w:sdtEndPr>
      <w:sdtContent>
        <w:p w:rsidR="009B667A" w:rsidRDefault="009B667A" w14:paraId="69AAC5DB" w14:textId="7B3933BE">
          <w:pPr>
            <w:pStyle w:val="TOCHeading"/>
          </w:pPr>
          <w:r>
            <w:t>Contents</w:t>
          </w:r>
        </w:p>
        <w:p w:rsidR="009B667A" w:rsidRDefault="009B667A" w14:paraId="4859BFAE" w14:textId="3DFE7F83">
          <w:pPr>
            <w:pStyle w:val="TOC1"/>
            <w:tabs>
              <w:tab w:val="right" w:leader="dot" w:pos="9350"/>
            </w:tabs>
            <w:rPr>
              <w:noProof/>
            </w:rPr>
          </w:pPr>
          <w:r>
            <w:fldChar w:fldCharType="begin"/>
          </w:r>
          <w:r>
            <w:instrText xml:space="preserve"> TOC \o "1-3" \h \z \u </w:instrText>
          </w:r>
          <w:r>
            <w:fldChar w:fldCharType="separate"/>
          </w:r>
          <w:hyperlink w:history="1" w:anchor="_Toc196736461">
            <w:r w:rsidRPr="00BA3821">
              <w:rPr>
                <w:rStyle w:val="Hyperlink"/>
                <w:noProof/>
              </w:rPr>
              <w:t>Investigation Report</w:t>
            </w:r>
            <w:r>
              <w:rPr>
                <w:noProof/>
                <w:webHidden/>
              </w:rPr>
              <w:tab/>
            </w:r>
            <w:r>
              <w:rPr>
                <w:noProof/>
                <w:webHidden/>
              </w:rPr>
              <w:fldChar w:fldCharType="begin"/>
            </w:r>
            <w:r>
              <w:rPr>
                <w:noProof/>
                <w:webHidden/>
              </w:rPr>
              <w:instrText xml:space="preserve"> PAGEREF _Toc196736461 \h </w:instrText>
            </w:r>
            <w:r>
              <w:rPr>
                <w:noProof/>
                <w:webHidden/>
              </w:rPr>
            </w:r>
            <w:r>
              <w:rPr>
                <w:noProof/>
                <w:webHidden/>
              </w:rPr>
              <w:fldChar w:fldCharType="separate"/>
            </w:r>
            <w:r>
              <w:rPr>
                <w:noProof/>
                <w:webHidden/>
              </w:rPr>
              <w:t>1</w:t>
            </w:r>
            <w:r>
              <w:rPr>
                <w:noProof/>
                <w:webHidden/>
              </w:rPr>
              <w:fldChar w:fldCharType="end"/>
            </w:r>
          </w:hyperlink>
        </w:p>
        <w:p w:rsidR="009B667A" w:rsidRDefault="009B667A" w14:paraId="361B60D6" w14:textId="071695D2">
          <w:pPr>
            <w:pStyle w:val="TOC2"/>
            <w:tabs>
              <w:tab w:val="right" w:leader="dot" w:pos="9350"/>
            </w:tabs>
            <w:rPr>
              <w:noProof/>
            </w:rPr>
          </w:pPr>
          <w:hyperlink w:history="1" w:anchor="_Toc196736462">
            <w:r w:rsidRPr="00BA3821">
              <w:rPr>
                <w:rStyle w:val="Hyperlink"/>
                <w:noProof/>
              </w:rPr>
              <w:t>I. Background and Objectives</w:t>
            </w:r>
            <w:r>
              <w:rPr>
                <w:noProof/>
                <w:webHidden/>
              </w:rPr>
              <w:tab/>
            </w:r>
            <w:r>
              <w:rPr>
                <w:noProof/>
                <w:webHidden/>
              </w:rPr>
              <w:fldChar w:fldCharType="begin"/>
            </w:r>
            <w:r>
              <w:rPr>
                <w:noProof/>
                <w:webHidden/>
              </w:rPr>
              <w:instrText xml:space="preserve"> PAGEREF _Toc196736462 \h </w:instrText>
            </w:r>
            <w:r>
              <w:rPr>
                <w:noProof/>
                <w:webHidden/>
              </w:rPr>
            </w:r>
            <w:r>
              <w:rPr>
                <w:noProof/>
                <w:webHidden/>
              </w:rPr>
              <w:fldChar w:fldCharType="separate"/>
            </w:r>
            <w:r>
              <w:rPr>
                <w:noProof/>
                <w:webHidden/>
              </w:rPr>
              <w:t>1</w:t>
            </w:r>
            <w:r>
              <w:rPr>
                <w:noProof/>
                <w:webHidden/>
              </w:rPr>
              <w:fldChar w:fldCharType="end"/>
            </w:r>
          </w:hyperlink>
        </w:p>
        <w:p w:rsidR="009B667A" w:rsidRDefault="009B667A" w14:paraId="535EB76D" w14:textId="71F15A99">
          <w:pPr>
            <w:pStyle w:val="TOC2"/>
            <w:tabs>
              <w:tab w:val="right" w:leader="dot" w:pos="9350"/>
            </w:tabs>
            <w:rPr>
              <w:noProof/>
            </w:rPr>
          </w:pPr>
          <w:hyperlink w:history="1" w:anchor="_Toc196736463">
            <w:r w:rsidRPr="00BA3821">
              <w:rPr>
                <w:rStyle w:val="Hyperlink"/>
                <w:noProof/>
              </w:rPr>
              <w:t>II. Investigation Team</w:t>
            </w:r>
            <w:r>
              <w:rPr>
                <w:noProof/>
                <w:webHidden/>
              </w:rPr>
              <w:tab/>
            </w:r>
            <w:r>
              <w:rPr>
                <w:noProof/>
                <w:webHidden/>
              </w:rPr>
              <w:fldChar w:fldCharType="begin"/>
            </w:r>
            <w:r>
              <w:rPr>
                <w:noProof/>
                <w:webHidden/>
              </w:rPr>
              <w:instrText xml:space="preserve"> PAGEREF _Toc196736463 \h </w:instrText>
            </w:r>
            <w:r>
              <w:rPr>
                <w:noProof/>
                <w:webHidden/>
              </w:rPr>
            </w:r>
            <w:r>
              <w:rPr>
                <w:noProof/>
                <w:webHidden/>
              </w:rPr>
              <w:fldChar w:fldCharType="separate"/>
            </w:r>
            <w:r>
              <w:rPr>
                <w:noProof/>
                <w:webHidden/>
              </w:rPr>
              <w:t>1</w:t>
            </w:r>
            <w:r>
              <w:rPr>
                <w:noProof/>
                <w:webHidden/>
              </w:rPr>
              <w:fldChar w:fldCharType="end"/>
            </w:r>
          </w:hyperlink>
        </w:p>
        <w:p w:rsidR="009B667A" w:rsidRDefault="009B667A" w14:paraId="73AFA796" w14:textId="3315469E">
          <w:pPr>
            <w:pStyle w:val="TOC2"/>
            <w:tabs>
              <w:tab w:val="right" w:leader="dot" w:pos="9350"/>
            </w:tabs>
            <w:rPr>
              <w:noProof/>
            </w:rPr>
          </w:pPr>
          <w:hyperlink w:history="1" w:anchor="_Toc196736464">
            <w:r w:rsidRPr="00BA3821">
              <w:rPr>
                <w:rStyle w:val="Hyperlink"/>
                <w:b/>
                <w:bCs/>
                <w:noProof/>
              </w:rPr>
              <w:t>III. Methodology</w:t>
            </w:r>
            <w:r>
              <w:rPr>
                <w:noProof/>
                <w:webHidden/>
              </w:rPr>
              <w:tab/>
            </w:r>
            <w:r>
              <w:rPr>
                <w:noProof/>
                <w:webHidden/>
              </w:rPr>
              <w:fldChar w:fldCharType="begin"/>
            </w:r>
            <w:r>
              <w:rPr>
                <w:noProof/>
                <w:webHidden/>
              </w:rPr>
              <w:instrText xml:space="preserve"> PAGEREF _Toc196736464 \h </w:instrText>
            </w:r>
            <w:r>
              <w:rPr>
                <w:noProof/>
                <w:webHidden/>
              </w:rPr>
            </w:r>
            <w:r>
              <w:rPr>
                <w:noProof/>
                <w:webHidden/>
              </w:rPr>
              <w:fldChar w:fldCharType="separate"/>
            </w:r>
            <w:r>
              <w:rPr>
                <w:noProof/>
                <w:webHidden/>
              </w:rPr>
              <w:t>1</w:t>
            </w:r>
            <w:r>
              <w:rPr>
                <w:noProof/>
                <w:webHidden/>
              </w:rPr>
              <w:fldChar w:fldCharType="end"/>
            </w:r>
          </w:hyperlink>
        </w:p>
        <w:p w:rsidR="009B667A" w:rsidRDefault="009B667A" w14:paraId="34BD2146" w14:textId="524DD60A">
          <w:pPr>
            <w:pStyle w:val="TOC2"/>
            <w:tabs>
              <w:tab w:val="right" w:leader="dot" w:pos="9350"/>
            </w:tabs>
            <w:rPr>
              <w:noProof/>
            </w:rPr>
          </w:pPr>
          <w:hyperlink w:history="1" w:anchor="_Toc196736465">
            <w:r w:rsidRPr="00BA3821">
              <w:rPr>
                <w:rStyle w:val="Hyperlink"/>
                <w:noProof/>
              </w:rPr>
              <w:t>IV. Observations</w:t>
            </w:r>
            <w:r>
              <w:rPr>
                <w:noProof/>
                <w:webHidden/>
              </w:rPr>
              <w:tab/>
            </w:r>
            <w:r>
              <w:rPr>
                <w:noProof/>
                <w:webHidden/>
              </w:rPr>
              <w:fldChar w:fldCharType="begin"/>
            </w:r>
            <w:r>
              <w:rPr>
                <w:noProof/>
                <w:webHidden/>
              </w:rPr>
              <w:instrText xml:space="preserve"> PAGEREF _Toc196736465 \h </w:instrText>
            </w:r>
            <w:r>
              <w:rPr>
                <w:noProof/>
                <w:webHidden/>
              </w:rPr>
            </w:r>
            <w:r>
              <w:rPr>
                <w:noProof/>
                <w:webHidden/>
              </w:rPr>
              <w:fldChar w:fldCharType="separate"/>
            </w:r>
            <w:r>
              <w:rPr>
                <w:noProof/>
                <w:webHidden/>
              </w:rPr>
              <w:t>1</w:t>
            </w:r>
            <w:r>
              <w:rPr>
                <w:noProof/>
                <w:webHidden/>
              </w:rPr>
              <w:fldChar w:fldCharType="end"/>
            </w:r>
          </w:hyperlink>
        </w:p>
        <w:p w:rsidR="009B667A" w:rsidRDefault="009B667A" w14:paraId="56B256F7" w14:textId="7BA90B3B">
          <w:pPr>
            <w:pStyle w:val="TOC2"/>
            <w:tabs>
              <w:tab w:val="right" w:leader="dot" w:pos="9350"/>
            </w:tabs>
            <w:rPr>
              <w:noProof/>
            </w:rPr>
          </w:pPr>
          <w:hyperlink w:history="1" w:anchor="_Toc196736466">
            <w:r w:rsidRPr="00BA3821">
              <w:rPr>
                <w:rStyle w:val="Hyperlink"/>
                <w:noProof/>
              </w:rPr>
              <w:t>V. Conclusions</w:t>
            </w:r>
            <w:r>
              <w:rPr>
                <w:noProof/>
                <w:webHidden/>
              </w:rPr>
              <w:tab/>
            </w:r>
            <w:r>
              <w:rPr>
                <w:noProof/>
                <w:webHidden/>
              </w:rPr>
              <w:fldChar w:fldCharType="begin"/>
            </w:r>
            <w:r>
              <w:rPr>
                <w:noProof/>
                <w:webHidden/>
              </w:rPr>
              <w:instrText xml:space="preserve"> PAGEREF _Toc196736466 \h </w:instrText>
            </w:r>
            <w:r>
              <w:rPr>
                <w:noProof/>
                <w:webHidden/>
              </w:rPr>
            </w:r>
            <w:r>
              <w:rPr>
                <w:noProof/>
                <w:webHidden/>
              </w:rPr>
              <w:fldChar w:fldCharType="separate"/>
            </w:r>
            <w:r>
              <w:rPr>
                <w:noProof/>
                <w:webHidden/>
              </w:rPr>
              <w:t>2</w:t>
            </w:r>
            <w:r>
              <w:rPr>
                <w:noProof/>
                <w:webHidden/>
              </w:rPr>
              <w:fldChar w:fldCharType="end"/>
            </w:r>
          </w:hyperlink>
        </w:p>
        <w:p w:rsidR="009B667A" w:rsidRDefault="009B667A" w14:paraId="12BF2816" w14:textId="16819D7B">
          <w:pPr>
            <w:pStyle w:val="TOC2"/>
            <w:tabs>
              <w:tab w:val="right" w:leader="dot" w:pos="9350"/>
            </w:tabs>
            <w:rPr>
              <w:noProof/>
            </w:rPr>
          </w:pPr>
          <w:hyperlink w:history="1" w:anchor="_Toc196736467">
            <w:r w:rsidRPr="00BA3821">
              <w:rPr>
                <w:rStyle w:val="Hyperlink"/>
                <w:noProof/>
              </w:rPr>
              <w:t>VI. Recommendations</w:t>
            </w:r>
            <w:r>
              <w:rPr>
                <w:noProof/>
                <w:webHidden/>
              </w:rPr>
              <w:tab/>
            </w:r>
            <w:r>
              <w:rPr>
                <w:noProof/>
                <w:webHidden/>
              </w:rPr>
              <w:fldChar w:fldCharType="begin"/>
            </w:r>
            <w:r>
              <w:rPr>
                <w:noProof/>
                <w:webHidden/>
              </w:rPr>
              <w:instrText xml:space="preserve"> PAGEREF _Toc196736467 \h </w:instrText>
            </w:r>
            <w:r>
              <w:rPr>
                <w:noProof/>
                <w:webHidden/>
              </w:rPr>
            </w:r>
            <w:r>
              <w:rPr>
                <w:noProof/>
                <w:webHidden/>
              </w:rPr>
              <w:fldChar w:fldCharType="separate"/>
            </w:r>
            <w:r>
              <w:rPr>
                <w:noProof/>
                <w:webHidden/>
              </w:rPr>
              <w:t>2</w:t>
            </w:r>
            <w:r>
              <w:rPr>
                <w:noProof/>
                <w:webHidden/>
              </w:rPr>
              <w:fldChar w:fldCharType="end"/>
            </w:r>
          </w:hyperlink>
        </w:p>
        <w:p w:rsidR="009B667A" w:rsidRDefault="009B667A" w14:paraId="4A718C1D" w14:textId="458A7ACC">
          <w:pPr>
            <w:pStyle w:val="TOC2"/>
            <w:tabs>
              <w:tab w:val="right" w:leader="dot" w:pos="9350"/>
            </w:tabs>
            <w:rPr>
              <w:noProof/>
            </w:rPr>
          </w:pPr>
          <w:hyperlink w:history="1" w:anchor="_Toc196736468">
            <w:r w:rsidRPr="00BA3821">
              <w:rPr>
                <w:rStyle w:val="Hyperlink"/>
                <w:noProof/>
              </w:rPr>
              <w:t>VII. Limitations</w:t>
            </w:r>
            <w:r>
              <w:rPr>
                <w:noProof/>
                <w:webHidden/>
              </w:rPr>
              <w:tab/>
            </w:r>
            <w:r>
              <w:rPr>
                <w:noProof/>
                <w:webHidden/>
              </w:rPr>
              <w:fldChar w:fldCharType="begin"/>
            </w:r>
            <w:r>
              <w:rPr>
                <w:noProof/>
                <w:webHidden/>
              </w:rPr>
              <w:instrText xml:space="preserve"> PAGEREF _Toc196736468 \h </w:instrText>
            </w:r>
            <w:r>
              <w:rPr>
                <w:noProof/>
                <w:webHidden/>
              </w:rPr>
            </w:r>
            <w:r>
              <w:rPr>
                <w:noProof/>
                <w:webHidden/>
              </w:rPr>
              <w:fldChar w:fldCharType="separate"/>
            </w:r>
            <w:r>
              <w:rPr>
                <w:noProof/>
                <w:webHidden/>
              </w:rPr>
              <w:t>2</w:t>
            </w:r>
            <w:r>
              <w:rPr>
                <w:noProof/>
                <w:webHidden/>
              </w:rPr>
              <w:fldChar w:fldCharType="end"/>
            </w:r>
          </w:hyperlink>
        </w:p>
        <w:p w:rsidR="009B667A" w:rsidRDefault="009B667A" w14:paraId="01191040" w14:textId="062A7F4B">
          <w:pPr>
            <w:pStyle w:val="TOC2"/>
            <w:tabs>
              <w:tab w:val="right" w:leader="dot" w:pos="9350"/>
            </w:tabs>
            <w:rPr>
              <w:noProof/>
            </w:rPr>
          </w:pPr>
          <w:hyperlink w:history="1" w:anchor="_Toc196736469">
            <w:r w:rsidRPr="00BA3821">
              <w:rPr>
                <w:rStyle w:val="Hyperlink"/>
                <w:b/>
                <w:bCs/>
                <w:noProof/>
              </w:rPr>
              <w:t>VIII. Appendices</w:t>
            </w:r>
            <w:r>
              <w:rPr>
                <w:noProof/>
                <w:webHidden/>
              </w:rPr>
              <w:tab/>
            </w:r>
            <w:r>
              <w:rPr>
                <w:noProof/>
                <w:webHidden/>
              </w:rPr>
              <w:fldChar w:fldCharType="begin"/>
            </w:r>
            <w:r>
              <w:rPr>
                <w:noProof/>
                <w:webHidden/>
              </w:rPr>
              <w:instrText xml:space="preserve"> PAGEREF _Toc196736469 \h </w:instrText>
            </w:r>
            <w:r>
              <w:rPr>
                <w:noProof/>
                <w:webHidden/>
              </w:rPr>
            </w:r>
            <w:r>
              <w:rPr>
                <w:noProof/>
                <w:webHidden/>
              </w:rPr>
              <w:fldChar w:fldCharType="separate"/>
            </w:r>
            <w:r>
              <w:rPr>
                <w:noProof/>
                <w:webHidden/>
              </w:rPr>
              <w:t>2</w:t>
            </w:r>
            <w:r>
              <w:rPr>
                <w:noProof/>
                <w:webHidden/>
              </w:rPr>
              <w:fldChar w:fldCharType="end"/>
            </w:r>
          </w:hyperlink>
        </w:p>
        <w:p w:rsidR="009B667A" w:rsidRDefault="009B667A" w14:paraId="57754251" w14:textId="2762252F">
          <w:r>
            <w:rPr>
              <w:b/>
              <w:bCs/>
              <w:noProof/>
            </w:rPr>
            <w:fldChar w:fldCharType="end"/>
          </w:r>
        </w:p>
      </w:sdtContent>
    </w:sdt>
    <w:p w:rsidRPr="002B0477" w:rsidR="00CF390B" w:rsidP="34368736" w:rsidRDefault="009B667A" w14:paraId="7ABB63E3" w14:textId="61C8E130">
      <w:pPr>
        <w:rPr>
          <w:b/>
          <w:bCs/>
        </w:rPr>
      </w:pPr>
      <w:r>
        <w:rPr>
          <w:b/>
          <w:bCs/>
          <w:noProof/>
        </w:rPr>
        <w:lastRenderedPageBreak/>
        <w:drawing>
          <wp:inline distT="0" distB="0" distL="0" distR="0" wp14:anchorId="7273E20D" wp14:editId="11842099">
            <wp:extent cx="5943600" cy="3968115"/>
            <wp:effectExtent l="0" t="0" r="0" b="0"/>
            <wp:docPr id="1987894931" name="Picture 1" descr="Hairdresser using comb and hair-cutting shears to trim ends of man's h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894931" name="Picture 1987894931" descr="Hairdresser using comb and hair-cutting shears to trim ends of man's hair"/>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968115"/>
                    </a:xfrm>
                    <a:prstGeom prst="rect">
                      <a:avLst/>
                    </a:prstGeom>
                  </pic:spPr>
                </pic:pic>
              </a:graphicData>
            </a:graphic>
          </wp:inline>
        </w:drawing>
      </w:r>
    </w:p>
    <w:p w:rsidR="00160A78" w:rsidP="34368736" w:rsidRDefault="00160A78" w14:paraId="75750C40" w14:textId="77777777"/>
    <w:p w:rsidRPr="00307640" w:rsidR="00CF390B" w:rsidP="009B667A" w:rsidRDefault="638AE2B7" w14:paraId="244F802B" w14:textId="3CD4F9FE">
      <w:pPr>
        <w:pStyle w:val="Heading2"/>
      </w:pPr>
      <w:bookmarkStart w:name="_Toc196736462" w:id="1"/>
      <w:r w:rsidRPr="00307640">
        <w:t>I. Background and Objectives</w:t>
      </w:r>
      <w:bookmarkEnd w:id="1"/>
    </w:p>
    <w:p w:rsidR="00CF390B" w:rsidP="34368736" w:rsidRDefault="638AE2B7" w14:paraId="77888781" w14:textId="19ACB59C">
      <w:r>
        <w:t>- Description of the initial allegations and the objectives of the investigation</w:t>
      </w:r>
      <w:r>
        <w:br/>
      </w:r>
      <w:r>
        <w:br/>
      </w:r>
      <w:r>
        <w:t xml:space="preserve">I. Background and Objectives</w:t>
      </w:r>
      <w:r>
        <w:br/>
      </w:r>
      <w:r>
        <w:t xml:space="preserve"/>
      </w:r>
      <w:r>
        <w:br/>
      </w:r>
      <w:r>
        <w:t xml:space="preserve">The investigation was initiated following an anonymous whistleblower report alleging improper conduct involving Joe Smith (Procurement) and Karen Jones (Supply Chain) at the Chicago, IL facility. Specifically, the allegations centered on a potential vendor kickback scheme involving ABC Corp and XYZ Inc., which included preferential treatment in procurement processes and the approval of invoices for non-rendered services. The objective of the investigation is to thoroughly examine these allegations, review relevant procurement and financial records, assess compliance with company policies, and identify any potential conflicts of interest or unethical practices within the procurement process.</w:t>
      </w:r>
      <w:r>
        <w:br/>
      </w:r>
      <w:r>
        <w:br/>
      </w:r>
      <w:r>
        <w:br/>
      </w:r>
      <w:r>
        <w:t xml:space="preserve">I. Background and Objectives</w:t>
      </w:r>
      <w:r>
        <w:br/>
      </w:r>
      <w:r>
        <w:t xml:space="preserve"/>
      </w:r>
      <w:r>
        <w:br/>
      </w:r>
      <w:r>
        <w:t xml:space="preserve">The investigation was initiated following an anonymous whistleblower report alleging improper conduct involving Joe Smith (Procurement) and Karen Jones (Supply Chain) at the Chicago, IL facility. Specifically, the allegations centered on a potential vendor kickback scheme involving ABC Corp and XYZ Inc., which included preferential treatment in procurement processes and the approval of invoices for non-rendered services. The objective of the investigation is to thoroughly examine these allegations, review relevant procurement and financial records, assess compliance with company policies, and identify any potential conflicts of interest or unethical practices within the procurement process.</w:t>
      </w:r>
      <w:r>
        <w:br/>
      </w:r>
    </w:p>
    <w:p w:rsidR="00307640" w:rsidP="34368736" w:rsidRDefault="00307640" w14:paraId="0D26E1CF" w14:textId="77777777"/>
    <w:p w:rsidRPr="00307640" w:rsidR="00CF390B" w:rsidP="009B667A" w:rsidRDefault="638AE2B7" w14:paraId="275A7319" w14:textId="6F403464">
      <w:pPr>
        <w:pStyle w:val="Heading2"/>
      </w:pPr>
      <w:bookmarkStart w:name="_Toc196736463" w:id="2"/>
      <w:r w:rsidRPr="00307640">
        <w:t>II. Investigation Team</w:t>
      </w:r>
      <w:bookmarkEnd w:id="2"/>
    </w:p>
    <w:p w:rsidR="00CF390B" w:rsidP="34368736" w:rsidRDefault="638AE2B7" w14:paraId="5299D891" w14:textId="7F9BA7CA">
      <w:r>
        <w:t>- List of team members and their roles in the investigation.</w:t>
      </w:r>
      <w:r>
        <w:br/>
      </w:r>
      <w:r>
        <w:br/>
      </w:r>
      <w:r>
        <w:t xml:space="preserve">II. Investigation Team</w:t>
      </w:r>
      <w:r>
        <w:br/>
      </w:r>
      <w:r>
        <w:t xml:space="preserve">- Christine Valentino, Investigation Lead</w:t>
      </w:r>
      <w:r>
        <w:br/>
      </w:r>
      <w:r>
        <w:t xml:space="preserve">- Joe Smith, Procurement</w:t>
      </w:r>
      <w:r>
        <w:br/>
      </w:r>
      <w:r>
        <w:t xml:space="preserve">- Karen Jones, Supply Chain</w:t>
      </w:r>
      <w:r>
        <w:br/>
      </w:r>
      <w:r>
        <w:t xml:space="preserve">- Becky Hall, Procurement Head</w:t>
      </w:r>
      <w:r>
        <w:br/>
      </w:r>
      <w:r>
        <w:t xml:space="preserve">- Mark Linder, Department Head</w:t>
      </w:r>
      <w:r>
        <w:br/>
      </w:r>
      <w:r>
        <w:t xml:space="preserve"/>
      </w:r>
      <w:r>
        <w:br/>
      </w:r>
      <w:r>
        <w:t xml:space="preserve">(Note: The specific roles of Joe Smith and Karen Jones in the investigation are implied, as they are mentioned in relation to the allegations, but their exact titles in the investigation context are not explicitly stated.)</w:t>
      </w:r>
      <w:r>
        <w:br/>
      </w:r>
      <w:r>
        <w:br/>
      </w:r>
      <w:r>
        <w:br/>
      </w:r>
      <w:r>
        <w:t xml:space="preserve">II. Investigation Team</w:t>
      </w:r>
      <w:r>
        <w:br/>
      </w:r>
      <w:r>
        <w:t xml:space="preserve">- Christine Valentino, Investigation Lead</w:t>
      </w:r>
      <w:r>
        <w:br/>
      </w:r>
      <w:r>
        <w:t xml:space="preserve">- Joe Smith, Procurement</w:t>
      </w:r>
      <w:r>
        <w:br/>
      </w:r>
      <w:r>
        <w:t xml:space="preserve">- Karen Jones, Supply Chain</w:t>
      </w:r>
      <w:r>
        <w:br/>
      </w:r>
      <w:r>
        <w:t xml:space="preserve">- Becky Hall, Procurement Head</w:t>
      </w:r>
      <w:r>
        <w:br/>
      </w:r>
      <w:r>
        <w:t xml:space="preserve">- Mark Linder, Department Head</w:t>
      </w:r>
      <w:r>
        <w:br/>
      </w:r>
      <w:r>
        <w:t xml:space="preserve"/>
      </w:r>
      <w:r>
        <w:br/>
      </w:r>
      <w:r>
        <w:t xml:space="preserve">(Note: The specific roles of Joe Smith and Karen Jones in the investigation are implied, as they are mentioned in relation to the allegations, but their exact titles in the investigation context are not explicitly stated.)</w:t>
      </w:r>
      <w:r>
        <w:br/>
      </w:r>
    </w:p>
    <w:p w:rsidR="00CF390B" w:rsidP="009B667A" w:rsidRDefault="638AE2B7" w14:paraId="1B157F58" w14:textId="15F430F8">
      <w:pPr>
        <w:pStyle w:val="Heading2"/>
      </w:pPr>
      <w:r>
        <w:t xml:space="preserve"> </w:t>
      </w:r>
    </w:p>
    <w:p w:rsidRPr="00F847A4" w:rsidR="00CF390B" w:rsidP="009B667A" w:rsidRDefault="638AE2B7" w14:paraId="500859B1" w14:textId="16043394">
      <w:pPr>
        <w:pStyle w:val="Heading2"/>
        <w:rPr>
          <w:b/>
          <w:bCs/>
        </w:rPr>
      </w:pPr>
      <w:bookmarkStart w:name="_Toc196736464" w:id="3"/>
      <w:r w:rsidRPr="00F847A4">
        <w:rPr>
          <w:b/>
          <w:bCs/>
        </w:rPr>
        <w:t>I</w:t>
      </w:r>
      <w:r w:rsidRPr="00F847A4" w:rsidR="00BA1945">
        <w:rPr>
          <w:b/>
          <w:bCs/>
        </w:rPr>
        <w:t>II</w:t>
      </w:r>
      <w:r w:rsidRPr="00F847A4">
        <w:rPr>
          <w:b/>
          <w:bCs/>
        </w:rPr>
        <w:t>. Methodology</w:t>
      </w:r>
      <w:bookmarkEnd w:id="3"/>
    </w:p>
    <w:p w:rsidR="00CF390B" w:rsidP="34368736" w:rsidRDefault="638AE2B7" w14:paraId="4BF110A4" w14:textId="7EE7B236">
      <w:r>
        <w:t xml:space="preserve">- </w:t>
      </w:r>
      <w:r w:rsidR="00BA1945">
        <w:t xml:space="preserve">summary of the </w:t>
      </w:r>
      <w:r>
        <w:t>investigation</w:t>
      </w:r>
      <w:r w:rsidR="00BA1945">
        <w:t xml:space="preserve"> workplan  </w:t>
      </w:r>
      <w:r>
        <w:br/>
      </w:r>
      <w:r>
        <w:br/>
      </w:r>
      <w:r>
        <w:t xml:space="preserve">### III. Methodology  </w:t>
      </w:r>
      <w:r>
        <w:br/>
      </w:r>
      <w:r>
        <w:t xml:space="preserve">**Summary of the Investigation Workplan**  </w:t>
      </w:r>
      <w:r>
        <w:br/>
      </w:r>
      <w:r>
        <w:t xml:space="preserve">The investigation workplan for Case ID: 12345, led by Christine Valentino, includes the following steps:</w:t>
      </w:r>
      <w:r>
        <w:br/>
      </w:r>
      <w:r>
        <w:t xml:space="preserve"/>
      </w:r>
      <w:r>
        <w:br/>
      </w:r>
      <w:r>
        <w:t xml:space="preserve">1. **Contact Whistleblower**: </w:t>
      </w:r>
      <w:r>
        <w:br/>
      </w:r>
      <w:r>
        <w:t xml:space="preserve">   - Reiterate the company’s commitment to investigate the allegations.</w:t>
      </w:r>
      <w:r>
        <w:br/>
      </w:r>
      <w:r>
        <w:t xml:space="preserve">   - Emphasize the company’s anti-retaliation policy.</w:t>
      </w:r>
      <w:r>
        <w:br/>
      </w:r>
      <w:r>
        <w:t xml:space="preserve">   - Inquire if the whistleblower is willing to speak with the investigator via phone or email.</w:t>
      </w:r>
      <w:r>
        <w:br/>
      </w:r>
      <w:r>
        <w:t xml:space="preserve"/>
      </w:r>
      <w:r>
        <w:br/>
      </w:r>
      <w:r>
        <w:t xml:space="preserve">2. **Gather Information on Alleged Vendors and Employees**: </w:t>
      </w:r>
      <w:r>
        <w:br/>
      </w:r>
      <w:r>
        <w:t xml:space="preserve">   - Collect the following:</w:t>
      </w:r>
      <w:r>
        <w:br/>
      </w:r>
      <w:r>
        <w:t xml:space="preserve">     - List of purchase orders, invoices, and payments for ABC Corp and XYZ Inc.</w:t>
      </w:r>
      <w:r>
        <w:br/>
      </w:r>
      <w:r>
        <w:t xml:space="preserve">     - Bidding records involving ABC Corp and XYZ Inc.</w:t>
      </w:r>
      <w:r>
        <w:br/>
      </w:r>
      <w:r>
        <w:t xml:space="preserve">     - Contracts with ABC Corp and XYZ Inc.</w:t>
      </w:r>
      <w:r>
        <w:br/>
      </w:r>
      <w:r>
        <w:t xml:space="preserve">     - Organizational charts for procurement and supply chain.</w:t>
      </w:r>
      <w:r>
        <w:br/>
      </w:r>
      <w:r>
        <w:t xml:space="preserve">   - Investigate historical matters to determine if there have been past allegations against Joe Smith, Karen Jones, ABC Corp, or XYZ Inc.</w:t>
      </w:r>
      <w:r>
        <w:br/>
      </w:r>
      <w:r>
        <w:t xml:space="preserve"/>
      </w:r>
      <w:r>
        <w:br/>
      </w:r>
      <w:r>
        <w:t xml:space="preserve">3. **Place Legal Hold**: </w:t>
      </w:r>
      <w:r>
        <w:br/>
      </w:r>
      <w:r>
        <w:t xml:space="preserve">   - Implement a legal hold on Joe Smith and Karen Jones’ server data, including emails and chats.</w:t>
      </w:r>
      <w:r>
        <w:br/>
      </w:r>
      <w:r>
        <w:t xml:space="preserve"/>
      </w:r>
      <w:r>
        <w:br/>
      </w:r>
      <w:r>
        <w:t xml:space="preserve">4. **Review Relevant Policies and Procedures**: </w:t>
      </w:r>
      <w:r>
        <w:br/>
      </w:r>
      <w:r>
        <w:t xml:space="preserve">   - Review policies such as the Code of Conduct, Conflicts of Interest, and Procurement Policy.</w:t>
      </w:r>
      <w:r>
        <w:br/>
      </w:r>
      <w:r>
        <w:t xml:space="preserve"/>
      </w:r>
      <w:r>
        <w:br/>
      </w:r>
      <w:r>
        <w:t xml:space="preserve">5. **Determine Disclosed Conflicts of Interest**: </w:t>
      </w:r>
      <w:r>
        <w:br/>
      </w:r>
      <w:r>
        <w:t xml:space="preserve">   - Assess whether any conflicts of interest were disclosed by the involved parties.</w:t>
      </w:r>
      <w:r>
        <w:br/>
      </w:r>
      <w:r>
        <w:t xml:space="preserve"/>
      </w:r>
      <w:r>
        <w:br/>
      </w:r>
      <w:r>
        <w:t xml:space="preserve">6. **Conduct Targeted Email and Chat Searches**: </w:t>
      </w:r>
      <w:r>
        <w:br/>
      </w:r>
      <w:r>
        <w:t xml:space="preserve">   - Examine correspondence between Joe Smith, Karen Jones, and both ABC Corp and XYZ Inc. for evidence of alleged misconduct.</w:t>
      </w:r>
      <w:r>
        <w:br/>
      </w:r>
      <w:r>
        <w:t xml:space="preserve"/>
      </w:r>
      <w:r>
        <w:br/>
      </w:r>
      <w:r>
        <w:t xml:space="preserve">7. **Public Searches**: </w:t>
      </w:r>
      <w:r>
        <w:br/>
      </w:r>
      <w:r>
        <w:t xml:space="preserve">   - Identify the owners of ABC Corp and XYZ Inc. through public information.</w:t>
      </w:r>
      <w:r>
        <w:br/>
      </w:r>
      <w:r>
        <w:t xml:space="preserve"/>
      </w:r>
      <w:r>
        <w:br/>
      </w:r>
      <w:r>
        <w:t xml:space="preserve">8. **Consult HR**: </w:t>
      </w:r>
      <w:r>
        <w:br/>
      </w:r>
      <w:r>
        <w:t xml:space="preserve">   - Discuss the information collected to date and decide whether HR should participate in interviews.</w:t>
      </w:r>
      <w:r>
        <w:br/>
      </w:r>
      <w:r>
        <w:t xml:space="preserve"/>
      </w:r>
      <w:r>
        <w:br/>
      </w:r>
      <w:r>
        <w:t xml:space="preserve">9. **Conduct Interviews**: </w:t>
      </w:r>
      <w:r>
        <w:br/>
      </w:r>
      <w:r>
        <w:t xml:space="preserve">   - Interview relevant individuals, including those from Finance, department heads, and the alleged employees (Joe Smith and Karen Jones).</w:t>
      </w:r>
      <w:r>
        <w:br/>
      </w:r>
      <w:r>
        <w:t xml:space="preserve"/>
      </w:r>
      <w:r>
        <w:br/>
      </w:r>
      <w:r>
        <w:t xml:space="preserve">10. **Draft Investigation Report**: </w:t>
      </w:r>
      <w:r>
        <w:br/>
      </w:r>
      <w:r>
        <w:t xml:space="preserve">   - Prepare the investigation report with findings and recommendations, and discuss it with HR and the remediation committee.</w:t>
      </w:r>
      <w:r>
        <w:br/>
      </w:r>
      <w:r>
        <w:t xml:space="preserve"/>
      </w:r>
      <w:r>
        <w:br/>
      </w:r>
      <w:r>
        <w:t xml:space="preserve">This workplan is designed to ensure a thorough and confidential investigation in line with the company's policies and procedures.</w:t>
      </w:r>
      <w:r>
        <w:br/>
      </w:r>
      <w:r>
        <w:br/>
      </w:r>
      <w:r>
        <w:br/>
      </w:r>
      <w:r>
        <w:t xml:space="preserve">### III. Methodology  </w:t>
      </w:r>
      <w:r>
        <w:br/>
      </w:r>
      <w:r>
        <w:t xml:space="preserve">**Summary of the Investigation Workplan**  </w:t>
      </w:r>
      <w:r>
        <w:br/>
      </w:r>
      <w:r>
        <w:t xml:space="preserve">The investigation workplan for Case ID: 12345, led by Christine Valentino, includes the following steps:</w:t>
      </w:r>
      <w:r>
        <w:br/>
      </w:r>
      <w:r>
        <w:t xml:space="preserve"/>
      </w:r>
      <w:r>
        <w:br/>
      </w:r>
      <w:r>
        <w:t xml:space="preserve">1. **Contact Whistleblower**: </w:t>
      </w:r>
      <w:r>
        <w:br/>
      </w:r>
      <w:r>
        <w:t xml:space="preserve">   - Reiterate the company’s commitment to investigate the allegations.</w:t>
      </w:r>
      <w:r>
        <w:br/>
      </w:r>
      <w:r>
        <w:t xml:space="preserve">   - Emphasize the company’s anti-retaliation policy.</w:t>
      </w:r>
      <w:r>
        <w:br/>
      </w:r>
      <w:r>
        <w:t xml:space="preserve">   - Inquire if the whistleblower is willing to speak with the investigator via phone or email.</w:t>
      </w:r>
      <w:r>
        <w:br/>
      </w:r>
      <w:r>
        <w:t xml:space="preserve"/>
      </w:r>
      <w:r>
        <w:br/>
      </w:r>
      <w:r>
        <w:t xml:space="preserve">2. **Gather Information on Alleged Vendors and Employees**: </w:t>
      </w:r>
      <w:r>
        <w:br/>
      </w:r>
      <w:r>
        <w:t xml:space="preserve">   - Collect the following:</w:t>
      </w:r>
      <w:r>
        <w:br/>
      </w:r>
      <w:r>
        <w:t xml:space="preserve">     - List of purchase orders, invoices, and payments for ABC Corp and XYZ Inc.</w:t>
      </w:r>
      <w:r>
        <w:br/>
      </w:r>
      <w:r>
        <w:t xml:space="preserve">     - Bidding records involving ABC Corp and XYZ Inc.</w:t>
      </w:r>
      <w:r>
        <w:br/>
      </w:r>
      <w:r>
        <w:t xml:space="preserve">     - Contracts with ABC Corp and XYZ Inc.</w:t>
      </w:r>
      <w:r>
        <w:br/>
      </w:r>
      <w:r>
        <w:t xml:space="preserve">     - Organizational charts for procurement and supply chain.</w:t>
      </w:r>
      <w:r>
        <w:br/>
      </w:r>
      <w:r>
        <w:t xml:space="preserve">   - Investigate historical matters to determine if there have been past allegations against Joe Smith, Karen Jones, ABC Corp, or XYZ Inc.</w:t>
      </w:r>
      <w:r>
        <w:br/>
      </w:r>
      <w:r>
        <w:t xml:space="preserve"/>
      </w:r>
      <w:r>
        <w:br/>
      </w:r>
      <w:r>
        <w:t xml:space="preserve">3. **Place Legal Hold**: </w:t>
      </w:r>
      <w:r>
        <w:br/>
      </w:r>
      <w:r>
        <w:t xml:space="preserve">   - Implement a legal hold on Joe Smith and Karen Jones’ server data, including emails and chats.</w:t>
      </w:r>
      <w:r>
        <w:br/>
      </w:r>
      <w:r>
        <w:t xml:space="preserve"/>
      </w:r>
      <w:r>
        <w:br/>
      </w:r>
      <w:r>
        <w:t xml:space="preserve">4. **Review Relevant Policies and Procedures**: </w:t>
      </w:r>
      <w:r>
        <w:br/>
      </w:r>
      <w:r>
        <w:t xml:space="preserve">   - Review policies such as the Code of Conduct, Conflicts of Interest, and Procurement Policy.</w:t>
      </w:r>
      <w:r>
        <w:br/>
      </w:r>
      <w:r>
        <w:t xml:space="preserve"/>
      </w:r>
      <w:r>
        <w:br/>
      </w:r>
      <w:r>
        <w:t xml:space="preserve">5. **Determine Disclosed Conflicts of Interest**: </w:t>
      </w:r>
      <w:r>
        <w:br/>
      </w:r>
      <w:r>
        <w:t xml:space="preserve">   - Assess whether any conflicts of interest were disclosed by the involved parties.</w:t>
      </w:r>
      <w:r>
        <w:br/>
      </w:r>
      <w:r>
        <w:t xml:space="preserve"/>
      </w:r>
      <w:r>
        <w:br/>
      </w:r>
      <w:r>
        <w:t xml:space="preserve">6. **Conduct Targeted Email and Chat Searches**: </w:t>
      </w:r>
      <w:r>
        <w:br/>
      </w:r>
      <w:r>
        <w:t xml:space="preserve">   - Examine correspondence between Joe Smith, Karen Jones, and both ABC Corp and XYZ Inc. for evidence of alleged misconduct.</w:t>
      </w:r>
      <w:r>
        <w:br/>
      </w:r>
      <w:r>
        <w:t xml:space="preserve"/>
      </w:r>
      <w:r>
        <w:br/>
      </w:r>
      <w:r>
        <w:t xml:space="preserve">7. **Public Searches**: </w:t>
      </w:r>
      <w:r>
        <w:br/>
      </w:r>
      <w:r>
        <w:t xml:space="preserve">   - Identify the owners of ABC Corp and XYZ Inc. through public information.</w:t>
      </w:r>
      <w:r>
        <w:br/>
      </w:r>
      <w:r>
        <w:t xml:space="preserve"/>
      </w:r>
      <w:r>
        <w:br/>
      </w:r>
      <w:r>
        <w:t xml:space="preserve">8. **Consult HR**: </w:t>
      </w:r>
      <w:r>
        <w:br/>
      </w:r>
      <w:r>
        <w:t xml:space="preserve">   - Discuss the information collected to date and decide whether HR should participate in interviews.</w:t>
      </w:r>
      <w:r>
        <w:br/>
      </w:r>
      <w:r>
        <w:t xml:space="preserve"/>
      </w:r>
      <w:r>
        <w:br/>
      </w:r>
      <w:r>
        <w:t xml:space="preserve">9. **Conduct Interviews**: </w:t>
      </w:r>
      <w:r>
        <w:br/>
      </w:r>
      <w:r>
        <w:t xml:space="preserve">   - Interview relevant individuals, including those from Finance, department heads, and the alleged employees (Joe Smith and Karen Jones).</w:t>
      </w:r>
      <w:r>
        <w:br/>
      </w:r>
      <w:r>
        <w:t xml:space="preserve"/>
      </w:r>
      <w:r>
        <w:br/>
      </w:r>
      <w:r>
        <w:t xml:space="preserve">10. **Draft Investigation Report**: </w:t>
      </w:r>
      <w:r>
        <w:br/>
      </w:r>
      <w:r>
        <w:t xml:space="preserve">   - Prepare the investigation report with findings and recommendations, and discuss it with HR and the remediation committee.</w:t>
      </w:r>
      <w:r>
        <w:br/>
      </w:r>
      <w:r>
        <w:t xml:space="preserve"/>
      </w:r>
      <w:r>
        <w:br/>
      </w:r>
      <w:r>
        <w:t xml:space="preserve">This workplan is designed to ensure a thorough and confidential investigation in line with the company's policies and procedures.</w:t>
      </w:r>
      <w:r>
        <w:br/>
      </w:r>
    </w:p>
    <w:p w:rsidR="00F847A4" w:rsidP="34368736" w:rsidRDefault="00F847A4" w14:paraId="32E67913" w14:textId="77777777">
      <w:pPr>
        <w:rPr>
          <w:b/>
          <w:bCs/>
        </w:rPr>
      </w:pPr>
    </w:p>
    <w:p w:rsidRPr="00F847A4" w:rsidR="00CF390B" w:rsidP="009B667A" w:rsidRDefault="00F847A4" w14:paraId="4B31902A" w14:textId="15576321">
      <w:pPr>
        <w:pStyle w:val="Heading2"/>
      </w:pPr>
      <w:bookmarkStart w:name="_Toc196736465" w:id="4"/>
      <w:r w:rsidRPr="00F847A4">
        <w:lastRenderedPageBreak/>
        <w:t>IV</w:t>
      </w:r>
      <w:r w:rsidRPr="00F847A4" w:rsidR="638AE2B7">
        <w:t xml:space="preserve">. </w:t>
      </w:r>
      <w:r w:rsidRPr="00F847A4">
        <w:t>Observations</w:t>
      </w:r>
      <w:bookmarkEnd w:id="4"/>
    </w:p>
    <w:p w:rsidR="00CF390B" w:rsidP="009B667A" w:rsidRDefault="638AE2B7" w14:paraId="7BF24D18" w14:textId="4FA94486">
      <w:pPr>
        <w:pStyle w:val="Heading3"/>
      </w:pPr>
      <w:r>
        <w:t>1. Documentary Evidence:</w:t>
      </w:r>
    </w:p>
    <w:p w:rsidR="00CF390B" w:rsidP="34368736" w:rsidRDefault="638AE2B7" w14:paraId="39B13F7E" w14:textId="30FAB6C6">
      <w:r>
        <w:t xml:space="preserve">   - Summary of relevant documents reviewed and key information extracted.</w:t>
      </w:r>
    </w:p>
    <w:p w:rsidR="00CF390B" w:rsidP="009B667A" w:rsidRDefault="638AE2B7" w14:paraId="0C04C029" w14:textId="14824821">
      <w:pPr>
        <w:pStyle w:val="Heading3"/>
      </w:pPr>
      <w:r>
        <w:t>2. Interview Summaries:</w:t>
      </w:r>
    </w:p>
    <w:p w:rsidR="00CF390B" w:rsidP="34368736" w:rsidRDefault="638AE2B7" w14:paraId="5438C24D" w14:textId="43270C8B">
      <w:r>
        <w:t xml:space="preserve">   - Synopses of interviews conducted, highlighting significant statements and insights.</w:t>
      </w:r>
    </w:p>
    <w:p w:rsidR="00CF390B" w:rsidP="009B667A" w:rsidRDefault="00A23FB9" w14:paraId="25A10504" w14:textId="74CC423D">
      <w:pPr>
        <w:pStyle w:val="Heading3"/>
      </w:pPr>
      <w:r>
        <w:t>3</w:t>
      </w:r>
      <w:r w:rsidR="638AE2B7">
        <w:t>. Compliance with Policies and Procedures:</w:t>
      </w:r>
    </w:p>
    <w:p w:rsidR="00CF390B" w:rsidP="34368736" w:rsidRDefault="638AE2B7" w14:paraId="1E2CD042" w14:textId="66D723AD">
      <w:r>
        <w:t xml:space="preserve">   - Assessment of adherence to company policies and procedures by the involved parties.</w:t>
      </w:r>
    </w:p>
    <w:p w:rsidR="00B16EEC" w:rsidP="34368736" w:rsidRDefault="00B16EEC" w14:paraId="7E32233B" w14:textId="77777777">
      <w:pPr>
        <w:rPr>
          <w:b/>
          <w:bCs/>
        </w:rPr>
      </w:pPr>
    </w:p>
    <w:p w:rsidR="009B667A" w:rsidP="009B667A" w:rsidRDefault="009B667A" w14:paraId="559E4BD3" w14:textId="10041872">
      <w:pPr>
        <w:pStyle w:val="Heading2"/>
      </w:pPr>
      <w:r w:rsidRPr="009B667A">
        <w:t xml:space="preserve">V. Personas </w:t>
      </w:r>
    </w:p>
    <w:p w:rsidRPr="009B667A" w:rsidR="009B667A" w:rsidP="009B667A" w:rsidRDefault="009B667A" w14:paraId="3575A1A8" w14:textId="0DBB6AD6">
      <w:r>
        <w:t>List all personas identified in the document, describe the role of each person, display the name and last names, create a table listing all the activities executed by the personas.</w:t>
      </w:r>
    </w:p>
    <w:p w:rsidRPr="00B16EEC" w:rsidR="00CF390B" w:rsidP="009B667A" w:rsidRDefault="638AE2B7" w14:paraId="28EEA3D2" w14:textId="69FE54B4">
      <w:pPr>
        <w:pStyle w:val="Heading2"/>
      </w:pPr>
      <w:bookmarkStart w:name="_Toc196736466" w:id="5"/>
      <w:r w:rsidRPr="00B16EEC">
        <w:t>V</w:t>
      </w:r>
      <w:r w:rsidR="009B667A">
        <w:t>I</w:t>
      </w:r>
      <w:r w:rsidRPr="00B16EEC">
        <w:t>. Conclusions</w:t>
      </w:r>
      <w:bookmarkEnd w:id="5"/>
    </w:p>
    <w:p w:rsidR="00CF390B" w:rsidP="34368736" w:rsidRDefault="005E2FC2" w14:paraId="56F1EA5A" w14:textId="4AB028B7">
      <w:r>
        <w:t xml:space="preserve">- Statement on </w:t>
      </w:r>
      <w:r w:rsidR="00B16EEC">
        <w:t xml:space="preserve">whether the allegations could be or could not be substantiated. </w:t>
      </w:r>
    </w:p>
    <w:p w:rsidR="00CF390B" w:rsidP="34368736" w:rsidRDefault="638AE2B7" w14:paraId="5C092AD9" w14:textId="5A68F8CD">
      <w:r>
        <w:t xml:space="preserve"> </w:t>
      </w:r>
    </w:p>
    <w:p w:rsidRPr="00B16EEC" w:rsidR="00CF390B" w:rsidP="009B667A" w:rsidRDefault="638AE2B7" w14:paraId="22637ECB" w14:textId="5D0469BC">
      <w:pPr>
        <w:pStyle w:val="Heading2"/>
      </w:pPr>
      <w:bookmarkStart w:name="_Toc196736467" w:id="6"/>
      <w:r w:rsidRPr="00B16EEC">
        <w:t>VI</w:t>
      </w:r>
      <w:r w:rsidR="009B667A">
        <w:t>I</w:t>
      </w:r>
      <w:r w:rsidRPr="00B16EEC">
        <w:t>. Recommendations</w:t>
      </w:r>
      <w:bookmarkEnd w:id="6"/>
    </w:p>
    <w:p w:rsidR="00CF390B" w:rsidP="34368736" w:rsidRDefault="638AE2B7" w14:paraId="27F698CE" w14:textId="2987E5BA">
      <w:r>
        <w:t>- Specific actions proposed to address the findings, prevent future occurrences, and remediate any harm done.</w:t>
      </w:r>
      <w:r>
        <w:br/>
      </w:r>
      <w:r>
        <w:br/>
      </w:r>
      <w:r>
        <w:t xml:space="preserve">- Initiate a comprehensive financial audit focusing on all transactions and contracts involving ABC Corp and XYZ Inc. to uncover any further irregularities.</w:t>
      </w:r>
      <w:r>
        <w:br/>
      </w:r>
      <w:r>
        <w:t xml:space="preserve">- Revise and reinforce the procurement and invoice approval processes, ensuring that all employees are aware of and adhere to the proper procedures.</w:t>
      </w:r>
      <w:r>
        <w:br/>
      </w:r>
      <w:r>
        <w:t xml:space="preserve">- Implement targeted training sessions on ethics, conflict of interest, and procurement policies for all employees, with a focus on those involved in procurement and financial roles.</w:t>
      </w:r>
      <w:r>
        <w:br/>
      </w:r>
      <w:r>
        <w:t xml:space="preserve">- Consider appropriate disciplinary actions against Joe Smith and Karen Jones, up to and including termination, for their violations of company policies.</w:t>
      </w:r>
      <w:r>
        <w:br/>
      </w:r>
      <w:r>
        <w:br/>
      </w:r>
      <w:r>
        <w:br/>
      </w:r>
      <w:r>
        <w:t xml:space="preserve">- Initiate a comprehensive financial audit focusing on all transactions and contracts involving ABC Corp and XYZ Inc. to uncover any further irregularities.</w:t>
      </w:r>
      <w:r>
        <w:br/>
      </w:r>
      <w:r>
        <w:t xml:space="preserve">- Revise and reinforce the procurement and invoice approval processes, ensuring that all employees are aware of and adhere to the proper procedures.</w:t>
      </w:r>
      <w:r>
        <w:br/>
      </w:r>
      <w:r>
        <w:t xml:space="preserve">- Implement targeted training sessions on ethics, conflict of interest, and procurement policies for all employees, with a focus on those involved in procurement and financial roles.</w:t>
      </w:r>
      <w:r>
        <w:br/>
      </w:r>
      <w:r>
        <w:t xml:space="preserve">- Consider appropriate disciplinary actions against Joe Smith and Karen Jones, up to and including termination, for their violations of company policies.</w:t>
      </w:r>
      <w:r>
        <w:br/>
      </w:r>
    </w:p>
    <w:p w:rsidR="00CF390B" w:rsidP="34368736" w:rsidRDefault="638AE2B7" w14:paraId="0AD2AD50" w14:textId="2313ED72">
      <w:r>
        <w:t xml:space="preserve"> </w:t>
      </w:r>
    </w:p>
    <w:p w:rsidRPr="00B16EEC" w:rsidR="00CF390B" w:rsidP="009B667A" w:rsidRDefault="00B16EEC" w14:paraId="1D1FC4F0" w14:textId="0D59442A">
      <w:pPr>
        <w:pStyle w:val="Heading2"/>
      </w:pPr>
      <w:bookmarkStart w:name="_Toc196736468" w:id="7"/>
      <w:r w:rsidRPr="00B16EEC">
        <w:t>VII</w:t>
      </w:r>
      <w:r w:rsidR="009B667A">
        <w:t>I</w:t>
      </w:r>
      <w:r w:rsidRPr="00B16EEC" w:rsidR="638AE2B7">
        <w:t>. Limitations</w:t>
      </w:r>
      <w:bookmarkEnd w:id="7"/>
    </w:p>
    <w:p w:rsidR="00CF390B" w:rsidP="34368736" w:rsidRDefault="638AE2B7" w14:paraId="5260BEC2" w14:textId="2E76B1CE">
      <w:r>
        <w:t>- Any limitations encountered during the investigation that may affect the findings or conclusions.</w:t>
      </w:r>
      <w:r>
        <w:br/>
      </w:r>
      <w:r>
        <w:br/>
      </w:r>
      <w:r>
        <w:t xml:space="preserve">VII. Limitations  </w:t>
      </w:r>
      <w:r>
        <w:br/>
      </w:r>
      <w:r>
        <w:t xml:space="preserve">The investigation faced limitations due to the reliance on self-reported information during interviews and the absence of direct evidence from the whistleblower. Additionally, some financial records and communications may not have been fully accessible.</w:t>
      </w:r>
      <w:r>
        <w:br/>
      </w:r>
      <w:r>
        <w:br/>
      </w:r>
      <w:r>
        <w:br/>
      </w:r>
      <w:r>
        <w:t xml:space="preserve">VII. Limitations  </w:t>
      </w:r>
      <w:r>
        <w:br/>
      </w:r>
      <w:r>
        <w:t xml:space="preserve">The investigation faced limitations due to the reliance on self-reported information during interviews and the absence of direct evidence from the whistleblower. Additionally, some financial records and communications may not have been fully accessible.</w:t>
      </w:r>
      <w:r>
        <w:br/>
      </w:r>
    </w:p>
    <w:p w:rsidR="00CF390B" w:rsidP="009B667A" w:rsidRDefault="638AE2B7" w14:paraId="046EA0E3" w14:textId="719D8781">
      <w:pPr>
        <w:pStyle w:val="Heading2"/>
      </w:pPr>
      <w:r>
        <w:t xml:space="preserve"> </w:t>
      </w:r>
    </w:p>
    <w:p w:rsidRPr="00B16EEC" w:rsidR="00CF390B" w:rsidP="009B667A" w:rsidRDefault="009B667A" w14:paraId="21E19AA8" w14:textId="4ED66240">
      <w:pPr>
        <w:pStyle w:val="Heading2"/>
        <w:rPr>
          <w:b/>
          <w:bCs/>
        </w:rPr>
      </w:pPr>
      <w:bookmarkStart w:name="_Toc196736469" w:id="8"/>
      <w:r>
        <w:rPr>
          <w:b/>
          <w:bCs/>
        </w:rPr>
        <w:t>IX</w:t>
      </w:r>
      <w:r w:rsidRPr="00B16EEC" w:rsidR="00B16EEC">
        <w:rPr>
          <w:b/>
          <w:bCs/>
        </w:rPr>
        <w:t>.</w:t>
      </w:r>
      <w:r w:rsidRPr="00B16EEC" w:rsidR="638AE2B7">
        <w:rPr>
          <w:b/>
          <w:bCs/>
        </w:rPr>
        <w:t xml:space="preserve"> Appendices</w:t>
      </w:r>
      <w:bookmarkEnd w:id="8"/>
    </w:p>
    <w:p w:rsidR="00CF390B" w:rsidP="34368736" w:rsidRDefault="638AE2B7" w14:paraId="2A0E8096" w14:textId="1E538DB7">
      <w:r>
        <w:t xml:space="preserve">- Appendix </w:t>
      </w:r>
      <w:r w:rsidR="00ED2316">
        <w:t>A</w:t>
      </w:r>
      <w:r>
        <w:t>:</w:t>
      </w:r>
      <w:r w:rsidR="00ED2316">
        <w:t xml:space="preserve"> </w:t>
      </w:r>
      <w:r>
        <w:t xml:space="preserve"> Interviewee List </w:t>
      </w:r>
    </w:p>
    <w:p w:rsidR="00ED2316" w:rsidP="34368736" w:rsidRDefault="00ED2316" w14:paraId="20BAED8A" w14:textId="3BC07219">
      <w:r>
        <w:t xml:space="preserve">- Appendix B: Interview Notes </w:t>
      </w:r>
    </w:p>
    <w:p w:rsidR="00CF390B" w:rsidP="34368736" w:rsidRDefault="638AE2B7" w14:paraId="49E9EE44" w14:textId="63881CD1">
      <w:r>
        <w:t xml:space="preserve">- </w:t>
      </w:r>
      <w:r w:rsidR="00ED2316">
        <w:t xml:space="preserve">Appendix </w:t>
      </w:r>
      <w:r w:rsidR="005E2FC2">
        <w:t>TBD: Key documentation referenced in Observations</w:t>
      </w:r>
    </w:p>
    <w:p w:rsidR="00CF390B" w:rsidP="34368736" w:rsidRDefault="638AE2B7" w14:paraId="7582A569" w14:textId="5343C2BC">
      <w:r>
        <w:lastRenderedPageBreak/>
        <w:t xml:space="preserve">- Appendix </w:t>
      </w:r>
      <w:r w:rsidR="005E2FC2">
        <w:t xml:space="preserve">TBD: </w:t>
      </w:r>
      <w:r>
        <w:t>Relevant Company Policies and Procedures</w:t>
      </w:r>
    </w:p>
    <w:sectPr w:rsidR="00CF39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D00AC1"/>
    <w:rsid w:val="00054AE4"/>
    <w:rsid w:val="00057E35"/>
    <w:rsid w:val="00073F6B"/>
    <w:rsid w:val="00160A78"/>
    <w:rsid w:val="001E1621"/>
    <w:rsid w:val="00252054"/>
    <w:rsid w:val="00295E4A"/>
    <w:rsid w:val="002B0477"/>
    <w:rsid w:val="002F2958"/>
    <w:rsid w:val="00307640"/>
    <w:rsid w:val="003E2A98"/>
    <w:rsid w:val="00583B19"/>
    <w:rsid w:val="005C47F7"/>
    <w:rsid w:val="005E2FC2"/>
    <w:rsid w:val="0064118E"/>
    <w:rsid w:val="00953E0D"/>
    <w:rsid w:val="009B667A"/>
    <w:rsid w:val="00A23FB9"/>
    <w:rsid w:val="00B16EEC"/>
    <w:rsid w:val="00BA1945"/>
    <w:rsid w:val="00CF390B"/>
    <w:rsid w:val="00E37F9D"/>
    <w:rsid w:val="00ED2316"/>
    <w:rsid w:val="00EE2088"/>
    <w:rsid w:val="00F010D3"/>
    <w:rsid w:val="00F847A4"/>
    <w:rsid w:val="34368736"/>
    <w:rsid w:val="56246C62"/>
    <w:rsid w:val="62D00AC1"/>
    <w:rsid w:val="638AE2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00AC1"/>
  <w15:chartTrackingRefBased/>
  <w15:docId w15:val="{14D86B3B-A3BF-4668-ADA1-433106A6F6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TOCHeading">
    <w:name w:val="TOC Heading"/>
    <w:basedOn w:val="Heading1"/>
    <w:next w:val="Normal"/>
    <w:uiPriority w:val="39"/>
    <w:unhideWhenUsed/>
    <w:qFormat/>
    <w:rsid w:val="009B667A"/>
    <w:pPr>
      <w:spacing w:before="240" w:after="0" w:line="259" w:lineRule="auto"/>
      <w:outlineLvl w:val="9"/>
    </w:pPr>
    <w:rPr>
      <w:sz w:val="32"/>
      <w:szCs w:val="32"/>
      <w:lang w:eastAsia="en-US"/>
    </w:rPr>
  </w:style>
  <w:style w:type="paragraph" w:styleId="TOC1">
    <w:name w:val="toc 1"/>
    <w:basedOn w:val="Normal"/>
    <w:next w:val="Normal"/>
    <w:autoRedefine/>
    <w:uiPriority w:val="39"/>
    <w:unhideWhenUsed/>
    <w:rsid w:val="009B667A"/>
    <w:pPr>
      <w:spacing w:after="100"/>
    </w:pPr>
  </w:style>
  <w:style w:type="paragraph" w:styleId="TOC2">
    <w:name w:val="toc 2"/>
    <w:basedOn w:val="Normal"/>
    <w:next w:val="Normal"/>
    <w:autoRedefine/>
    <w:uiPriority w:val="39"/>
    <w:unhideWhenUsed/>
    <w:rsid w:val="009B667A"/>
    <w:pPr>
      <w:spacing w:after="100"/>
      <w:ind w:left="240"/>
    </w:pPr>
  </w:style>
  <w:style w:type="character" w:styleId="Hyperlink">
    <w:name w:val="Hyperlink"/>
    <w:basedOn w:val="DefaultParagraphFont"/>
    <w:uiPriority w:val="99"/>
    <w:unhideWhenUsed/>
    <w:rsid w:val="009B667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9AC5ADA8D426E4FBEDF652E9440888F" ma:contentTypeVersion="4" ma:contentTypeDescription="Create a new document." ma:contentTypeScope="" ma:versionID="3b3284b11fd01104429f951b2131824d">
  <xsd:schema xmlns:xsd="http://www.w3.org/2001/XMLSchema" xmlns:xs="http://www.w3.org/2001/XMLSchema" xmlns:p="http://schemas.microsoft.com/office/2006/metadata/properties" xmlns:ns2="32912dfd-6f7f-4274-b98e-607fe051cb05" targetNamespace="http://schemas.microsoft.com/office/2006/metadata/properties" ma:root="true" ma:fieldsID="743acec590fcaa3cb103767944063f90" ns2:_="">
    <xsd:import namespace="32912dfd-6f7f-4274-b98e-607fe051cb0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912dfd-6f7f-4274-b98e-607fe051cb0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F79E9F-8F11-4233-A326-2FE286911B5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8187165-5632-403B-A7BB-60F84FBB58E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912dfd-6f7f-4274-b98e-607fe051cb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F50A69-55AD-4BA6-A4A4-9AC38FDA664B}">
  <ds:schemaRefs>
    <ds:schemaRef ds:uri="http://schemas.microsoft.com/sharepoint/v3/contenttype/forms"/>
  </ds:schemaRefs>
</ds:datastoreItem>
</file>

<file path=customXml/itemProps4.xml><?xml version="1.0" encoding="utf-8"?>
<ds:datastoreItem xmlns:ds="http://schemas.openxmlformats.org/officeDocument/2006/customXml" ds:itemID="{206F62A5-B1EC-4588-B1F9-6D39AC55AD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4</Pages>
  <Words>351</Words>
  <Characters>1931</Characters>
  <Application>Microsoft Office Word</Application>
  <DocSecurity>0</DocSecurity>
  <Lines>16</Lines>
  <Paragraphs>4</Paragraphs>
  <ScaleCrop>false</ScaleCrop>
  <Company/>
  <LinksUpToDate>false</LinksUpToDate>
  <CharactersWithSpaces>2278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 M Valentino</dc:creator>
  <cp:keywords/>
  <dc:description/>
  <cp:lastModifiedBy>Kevin Lezana</cp:lastModifiedBy>
  <cp:revision>22</cp:revision>
  <dcterms:created xsi:type="dcterms:W3CDTF">2024-08-28T20:16:00Z</dcterms:created>
  <dcterms:modified xsi:type="dcterms:W3CDTF">2025-04-28T18:44:00Z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0x01010039AC5ADA8D426E4FBEDF652E9440888F</vt:lpwstr>
  </property>
</Properties>
</file>