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F98F" w14:textId="77777777" w:rsidR="00465FFA" w:rsidRDefault="00BD6629">
      <w:r>
        <w:rPr>
          <w:noProof/>
        </w:rPr>
        <w:drawing>
          <wp:inline distT="114300" distB="114300" distL="114300" distR="114300" wp14:anchorId="53BDFACB" wp14:editId="53BDFACC">
            <wp:extent cx="5731200" cy="1104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1104900"/>
                    </a:xfrm>
                    <a:prstGeom prst="rect">
                      <a:avLst/>
                    </a:prstGeom>
                    <a:ln/>
                  </pic:spPr>
                </pic:pic>
              </a:graphicData>
            </a:graphic>
          </wp:inline>
        </w:drawing>
      </w:r>
    </w:p>
    <w:p w14:paraId="53BDF990" w14:textId="77777777" w:rsidR="00465FFA" w:rsidRDefault="00465FFA"/>
    <w:p w14:paraId="53BDF991" w14:textId="77777777" w:rsidR="00465FFA" w:rsidRDefault="00465FFA"/>
    <w:p w14:paraId="53BDF992" w14:textId="3A303DA9" w:rsidR="00465FFA" w:rsidRDefault="3613DD6B" w:rsidP="047229CF">
      <w:pPr>
        <w:shd w:val="clear" w:color="auto" w:fill="FFFFFF" w:themeFill="background1"/>
        <w:spacing w:after="160"/>
        <w:jc w:val="center"/>
        <w:rPr>
          <w:b/>
          <w:bCs/>
          <w:sz w:val="24"/>
          <w:szCs w:val="24"/>
        </w:rPr>
      </w:pPr>
      <w:r w:rsidRPr="047229CF">
        <w:rPr>
          <w:b/>
          <w:bCs/>
          <w:sz w:val="24"/>
          <w:szCs w:val="24"/>
        </w:rPr>
        <w:t>RELATÓRIO PARCIAL</w:t>
      </w:r>
      <w:r w:rsidR="00BD6629" w:rsidRPr="047229CF">
        <w:rPr>
          <w:b/>
          <w:bCs/>
          <w:sz w:val="24"/>
          <w:szCs w:val="24"/>
        </w:rPr>
        <w:t xml:space="preserve"> DE INICIAÇÃO CIENTÍFICA</w:t>
      </w:r>
    </w:p>
    <w:p w14:paraId="53BDF993" w14:textId="77777777" w:rsidR="00465FFA" w:rsidRDefault="00465FFA"/>
    <w:p w14:paraId="53BDF994" w14:textId="77777777" w:rsidR="00465FFA" w:rsidRDefault="00465FFA"/>
    <w:p w14:paraId="53BDF996" w14:textId="7A616755" w:rsidR="00465FFA" w:rsidRDefault="00465FFA" w:rsidP="4A6D52C3"/>
    <w:p w14:paraId="53BDF997" w14:textId="77777777" w:rsidR="00465FFA" w:rsidRDefault="00465FFA"/>
    <w:p w14:paraId="53BDF998" w14:textId="77777777" w:rsidR="00465FFA" w:rsidRDefault="7791AACB" w:rsidP="4A6D52C3">
      <w:pPr>
        <w:rPr>
          <w:b/>
          <w:bCs/>
          <w:sz w:val="24"/>
          <w:szCs w:val="24"/>
          <w:highlight w:val="white"/>
        </w:rPr>
      </w:pPr>
      <w:r w:rsidRPr="4A6D52C3">
        <w:rPr>
          <w:b/>
          <w:bCs/>
          <w:sz w:val="24"/>
          <w:szCs w:val="24"/>
        </w:rPr>
        <w:t xml:space="preserve">Título do Plano de Trabalho: </w:t>
      </w:r>
      <w:r w:rsidRPr="4A6D52C3">
        <w:rPr>
          <w:sz w:val="24"/>
          <w:szCs w:val="24"/>
          <w:highlight w:val="white"/>
        </w:rPr>
        <w:t xml:space="preserve">Implementação e Avaliação de </w:t>
      </w:r>
      <w:r w:rsidRPr="4A6D52C3">
        <w:rPr>
          <w:sz w:val="24"/>
          <w:szCs w:val="24"/>
          <w:highlight w:val="white"/>
          <w:u w:val="single"/>
        </w:rPr>
        <w:t>Algoritmos</w:t>
      </w:r>
      <w:r w:rsidRPr="4A6D52C3">
        <w:rPr>
          <w:sz w:val="24"/>
          <w:szCs w:val="24"/>
          <w:highlight w:val="white"/>
        </w:rPr>
        <w:t xml:space="preserve"> de Machine Learning para Previsão de Ataques Cibernéticos</w:t>
      </w:r>
      <w:r w:rsidRPr="4A6D52C3">
        <w:rPr>
          <w:b/>
          <w:bCs/>
          <w:sz w:val="24"/>
          <w:szCs w:val="24"/>
          <w:highlight w:val="white"/>
        </w:rPr>
        <w:t xml:space="preserve"> </w:t>
      </w:r>
    </w:p>
    <w:p w14:paraId="53BDF999" w14:textId="77777777" w:rsidR="00465FFA" w:rsidRDefault="00465FFA">
      <w:pPr>
        <w:rPr>
          <w:b/>
          <w:sz w:val="24"/>
          <w:szCs w:val="24"/>
          <w:highlight w:val="white"/>
        </w:rPr>
      </w:pPr>
    </w:p>
    <w:p w14:paraId="53BDF99A" w14:textId="77777777" w:rsidR="00465FFA" w:rsidRDefault="00465FFA">
      <w:pPr>
        <w:rPr>
          <w:b/>
          <w:sz w:val="24"/>
          <w:szCs w:val="24"/>
          <w:highlight w:val="white"/>
        </w:rPr>
      </w:pPr>
    </w:p>
    <w:p w14:paraId="53BDF99B" w14:textId="77777777" w:rsidR="00465FFA" w:rsidRDefault="00465FFA">
      <w:pPr>
        <w:rPr>
          <w:b/>
          <w:sz w:val="24"/>
          <w:szCs w:val="24"/>
          <w:highlight w:val="white"/>
        </w:rPr>
      </w:pPr>
    </w:p>
    <w:p w14:paraId="53BDF99C" w14:textId="77777777" w:rsidR="00465FFA" w:rsidRDefault="00BD6629">
      <w:pPr>
        <w:rPr>
          <w:sz w:val="24"/>
          <w:szCs w:val="24"/>
        </w:rPr>
      </w:pPr>
      <w:r>
        <w:rPr>
          <w:b/>
          <w:sz w:val="24"/>
          <w:szCs w:val="24"/>
        </w:rPr>
        <w:t xml:space="preserve">Aluno(a): </w:t>
      </w:r>
      <w:r>
        <w:rPr>
          <w:sz w:val="24"/>
          <w:szCs w:val="24"/>
        </w:rPr>
        <w:t>Emili Vieira Tabuti</w:t>
      </w:r>
      <w:r>
        <w:rPr>
          <w:sz w:val="24"/>
          <w:szCs w:val="24"/>
        </w:rPr>
        <w:tab/>
      </w:r>
      <w:r>
        <w:rPr>
          <w:sz w:val="24"/>
          <w:szCs w:val="24"/>
        </w:rPr>
        <w:tab/>
      </w:r>
      <w:r>
        <w:rPr>
          <w:sz w:val="24"/>
          <w:szCs w:val="24"/>
        </w:rPr>
        <w:tab/>
      </w:r>
      <w:r>
        <w:rPr>
          <w:sz w:val="24"/>
          <w:szCs w:val="24"/>
        </w:rPr>
        <w:tab/>
      </w:r>
    </w:p>
    <w:p w14:paraId="53BDF99D" w14:textId="77777777" w:rsidR="00465FFA" w:rsidRDefault="00BD6629">
      <w:pPr>
        <w:rPr>
          <w:sz w:val="24"/>
          <w:szCs w:val="24"/>
        </w:rPr>
      </w:pPr>
      <w:r>
        <w:rPr>
          <w:b/>
          <w:sz w:val="24"/>
          <w:szCs w:val="24"/>
        </w:rPr>
        <w:t xml:space="preserve">Número de matrícula: </w:t>
      </w:r>
      <w:r>
        <w:rPr>
          <w:sz w:val="24"/>
          <w:szCs w:val="24"/>
        </w:rPr>
        <w:t>RA00334493</w:t>
      </w:r>
    </w:p>
    <w:p w14:paraId="53BDF99E" w14:textId="77777777" w:rsidR="00465FFA" w:rsidRDefault="00BD6629">
      <w:pPr>
        <w:rPr>
          <w:sz w:val="24"/>
          <w:szCs w:val="24"/>
        </w:rPr>
      </w:pPr>
      <w:r>
        <w:rPr>
          <w:b/>
          <w:sz w:val="24"/>
          <w:szCs w:val="24"/>
        </w:rPr>
        <w:t xml:space="preserve">Curso: </w:t>
      </w:r>
      <w:r>
        <w:rPr>
          <w:sz w:val="24"/>
          <w:szCs w:val="24"/>
        </w:rPr>
        <w:t>Ciência da Computação</w:t>
      </w:r>
    </w:p>
    <w:p w14:paraId="53BDF99F" w14:textId="77777777" w:rsidR="00465FFA" w:rsidRDefault="00465FFA">
      <w:pPr>
        <w:rPr>
          <w:sz w:val="24"/>
          <w:szCs w:val="24"/>
        </w:rPr>
      </w:pPr>
    </w:p>
    <w:p w14:paraId="53BDF9A0" w14:textId="77777777" w:rsidR="00465FFA" w:rsidRDefault="00465FFA">
      <w:pPr>
        <w:rPr>
          <w:sz w:val="24"/>
          <w:szCs w:val="24"/>
        </w:rPr>
      </w:pPr>
    </w:p>
    <w:p w14:paraId="53BDF9A1" w14:textId="77777777" w:rsidR="00465FFA" w:rsidRDefault="00465FFA">
      <w:pPr>
        <w:rPr>
          <w:sz w:val="24"/>
          <w:szCs w:val="24"/>
        </w:rPr>
      </w:pPr>
    </w:p>
    <w:p w14:paraId="53BDF9A2" w14:textId="77777777" w:rsidR="00465FFA" w:rsidRDefault="00BD6629">
      <w:pPr>
        <w:rPr>
          <w:sz w:val="24"/>
          <w:szCs w:val="24"/>
        </w:rPr>
      </w:pPr>
      <w:r>
        <w:rPr>
          <w:b/>
          <w:sz w:val="24"/>
          <w:szCs w:val="24"/>
        </w:rPr>
        <w:t>Grande Área de Conhecimento da Pesquisa</w:t>
      </w:r>
      <w:r>
        <w:rPr>
          <w:sz w:val="24"/>
          <w:szCs w:val="24"/>
        </w:rPr>
        <w:t xml:space="preserve"> (de acordo com o CNPq – Anexo 1)</w:t>
      </w:r>
      <w:r>
        <w:rPr>
          <w:b/>
          <w:sz w:val="24"/>
          <w:szCs w:val="24"/>
        </w:rPr>
        <w:t xml:space="preserve">: </w:t>
      </w:r>
      <w:r>
        <w:rPr>
          <w:sz w:val="24"/>
          <w:szCs w:val="24"/>
        </w:rPr>
        <w:t>1.00.00.00-3 - CIÊNCIAS EXATAS E DA TERRA</w:t>
      </w:r>
    </w:p>
    <w:p w14:paraId="53BDF9A3" w14:textId="77777777" w:rsidR="00465FFA" w:rsidRDefault="00BD6629">
      <w:pPr>
        <w:rPr>
          <w:b/>
          <w:sz w:val="24"/>
          <w:szCs w:val="24"/>
        </w:rPr>
      </w:pPr>
      <w:r>
        <w:rPr>
          <w:b/>
          <w:sz w:val="24"/>
          <w:szCs w:val="24"/>
        </w:rPr>
        <w:t xml:space="preserve">Área de Conhecimento da Pesquisa </w:t>
      </w:r>
      <w:r>
        <w:rPr>
          <w:sz w:val="24"/>
          <w:szCs w:val="24"/>
        </w:rPr>
        <w:t>(de acordo com o CNPq – Anexo 1)</w:t>
      </w:r>
      <w:r>
        <w:rPr>
          <w:b/>
          <w:sz w:val="24"/>
          <w:szCs w:val="24"/>
        </w:rPr>
        <w:t xml:space="preserve">: </w:t>
      </w:r>
    </w:p>
    <w:p w14:paraId="53BDF9A4" w14:textId="77777777" w:rsidR="00465FFA" w:rsidRDefault="00BD6629">
      <w:pPr>
        <w:rPr>
          <w:sz w:val="24"/>
          <w:szCs w:val="24"/>
        </w:rPr>
      </w:pPr>
      <w:r>
        <w:rPr>
          <w:sz w:val="24"/>
          <w:szCs w:val="24"/>
        </w:rPr>
        <w:t>1.03.00.00-7 - Ciência da Computação</w:t>
      </w:r>
    </w:p>
    <w:p w14:paraId="53BDF9A5" w14:textId="77777777" w:rsidR="00465FFA" w:rsidRDefault="00465FFA">
      <w:pPr>
        <w:rPr>
          <w:b/>
          <w:sz w:val="24"/>
          <w:szCs w:val="24"/>
        </w:rPr>
      </w:pPr>
    </w:p>
    <w:p w14:paraId="53BDF9A6" w14:textId="69CF8F69" w:rsidR="00465FFA" w:rsidRDefault="001F49CC" w:rsidP="001F49CC">
      <w:pPr>
        <w:tabs>
          <w:tab w:val="left" w:pos="5557"/>
        </w:tabs>
        <w:rPr>
          <w:b/>
          <w:sz w:val="24"/>
          <w:szCs w:val="24"/>
        </w:rPr>
      </w:pPr>
      <w:r>
        <w:rPr>
          <w:b/>
          <w:sz w:val="24"/>
          <w:szCs w:val="24"/>
        </w:rPr>
        <w:tab/>
      </w:r>
    </w:p>
    <w:p w14:paraId="53BDF9A7" w14:textId="77777777" w:rsidR="00465FFA" w:rsidRDefault="00BD6629">
      <w:pPr>
        <w:rPr>
          <w:b/>
          <w:sz w:val="24"/>
          <w:szCs w:val="24"/>
        </w:rPr>
      </w:pPr>
      <w:r>
        <w:rPr>
          <w:b/>
          <w:sz w:val="24"/>
          <w:szCs w:val="24"/>
        </w:rPr>
        <w:t xml:space="preserve">Orientador(a): </w:t>
      </w:r>
      <w:r>
        <w:rPr>
          <w:sz w:val="24"/>
          <w:szCs w:val="24"/>
          <w:highlight w:val="white"/>
        </w:rPr>
        <w:t xml:space="preserve">Prof. Dr. Daniel Couto Gatti </w:t>
      </w:r>
    </w:p>
    <w:p w14:paraId="53BDF9A8" w14:textId="77777777" w:rsidR="00465FFA" w:rsidRDefault="00BD6629">
      <w:pPr>
        <w:rPr>
          <w:sz w:val="24"/>
          <w:szCs w:val="24"/>
        </w:rPr>
      </w:pPr>
      <w:r>
        <w:rPr>
          <w:b/>
          <w:sz w:val="24"/>
          <w:szCs w:val="24"/>
        </w:rPr>
        <w:t xml:space="preserve">Departamento e Faculdade do(a) Orientador(a): </w:t>
      </w:r>
      <w:r>
        <w:rPr>
          <w:sz w:val="24"/>
          <w:szCs w:val="24"/>
          <w:highlight w:val="white"/>
        </w:rPr>
        <w:t>FCET</w:t>
      </w:r>
      <w:r>
        <w:rPr>
          <w:b/>
          <w:sz w:val="24"/>
          <w:szCs w:val="24"/>
          <w:highlight w:val="white"/>
        </w:rPr>
        <w:t xml:space="preserve"> </w:t>
      </w:r>
    </w:p>
    <w:p w14:paraId="53BDF9A9" w14:textId="77777777" w:rsidR="00465FFA" w:rsidRDefault="00465FFA">
      <w:pPr>
        <w:rPr>
          <w:b/>
          <w:sz w:val="24"/>
          <w:szCs w:val="24"/>
        </w:rPr>
      </w:pPr>
    </w:p>
    <w:p w14:paraId="53BDF9AA" w14:textId="77777777" w:rsidR="00465FFA" w:rsidRDefault="00465FFA">
      <w:pPr>
        <w:rPr>
          <w:b/>
          <w:sz w:val="24"/>
          <w:szCs w:val="24"/>
        </w:rPr>
      </w:pPr>
    </w:p>
    <w:p w14:paraId="53BDF9AC" w14:textId="3C7CFB5D" w:rsidR="00465FFA" w:rsidRDefault="00BD6629" w:rsidP="0077003D">
      <w:pPr>
        <w:spacing w:line="360" w:lineRule="auto"/>
      </w:pPr>
      <w:r>
        <w:rPr>
          <w:b/>
          <w:sz w:val="24"/>
          <w:szCs w:val="24"/>
        </w:rPr>
        <w:t xml:space="preserve">Título do Projeto de Pesquisa do(a) Orientador(a): </w:t>
      </w:r>
      <w:r w:rsidR="0077003D" w:rsidRPr="0077003D">
        <w:rPr>
          <w:sz w:val="24"/>
          <w:szCs w:val="24"/>
        </w:rPr>
        <w:t>Sistema de Previsão de Ataques Cibernéticos com Machine Learning para Redes Acadêmicas</w:t>
      </w:r>
    </w:p>
    <w:p w14:paraId="53BDF9AD" w14:textId="77777777" w:rsidR="00465FFA" w:rsidRDefault="00465FFA"/>
    <w:p w14:paraId="53BDF9AE" w14:textId="77777777" w:rsidR="00465FFA" w:rsidRDefault="00465FFA"/>
    <w:p w14:paraId="53BDF9B0" w14:textId="61C5DD0E" w:rsidR="00465FFA" w:rsidRDefault="6D985F97" w:rsidP="047229CF">
      <w:pPr>
        <w:spacing w:after="120"/>
        <w:rPr>
          <w:sz w:val="24"/>
          <w:szCs w:val="24"/>
        </w:rPr>
      </w:pPr>
      <w:r w:rsidRPr="004D09CB">
        <w:rPr>
          <w:b/>
          <w:bCs/>
          <w:sz w:val="24"/>
          <w:szCs w:val="24"/>
        </w:rPr>
        <w:t>Período do Relatório:</w:t>
      </w:r>
      <w:r w:rsidRPr="004D09CB">
        <w:rPr>
          <w:sz w:val="24"/>
          <w:szCs w:val="24"/>
        </w:rPr>
        <w:t xml:space="preserve"> Meses 1–6 (Setembro/2025 – Março/2026)</w:t>
      </w:r>
    </w:p>
    <w:p w14:paraId="3242BAE1" w14:textId="48819DA3" w:rsidR="00465FFA" w:rsidRDefault="5D793D2B" w:rsidP="4A6D52C3">
      <w:r>
        <w:rPr>
          <w:noProof/>
        </w:rPr>
        <w:lastRenderedPageBreak/>
        <w:drawing>
          <wp:inline distT="0" distB="0" distL="0" distR="0" wp14:anchorId="53BDFACD" wp14:editId="430639B8">
            <wp:extent cx="5760000" cy="11176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60000" cy="1117600"/>
                    </a:xfrm>
                    <a:prstGeom prst="rect">
                      <a:avLst/>
                    </a:prstGeom>
                    <a:ln/>
                  </pic:spPr>
                </pic:pic>
              </a:graphicData>
            </a:graphic>
          </wp:inline>
        </w:drawing>
      </w:r>
    </w:p>
    <w:sdt>
      <w:sdtPr>
        <w:id w:val="1099726795"/>
        <w:docPartObj>
          <w:docPartGallery w:val="Table of Contents"/>
          <w:docPartUnique/>
        </w:docPartObj>
      </w:sdtPr>
      <w:sdtContent>
        <w:p w14:paraId="4B466478" w14:textId="4DB07EE5" w:rsidR="00D87270" w:rsidRDefault="00D87270" w:rsidP="4A6D52C3">
          <w:pPr>
            <w:pStyle w:val="TOC1"/>
            <w:tabs>
              <w:tab w:val="right" w:leader="dot" w:pos="9075"/>
            </w:tabs>
            <w:spacing w:before="240" w:after="120"/>
            <w:rPr>
              <w:rStyle w:val="Hyperlink"/>
            </w:rPr>
          </w:pPr>
          <w:r>
            <w:fldChar w:fldCharType="begin"/>
          </w:r>
          <w:r>
            <w:instrText>TOC \o "1-9" \z \u \h</w:instrText>
          </w:r>
          <w:r>
            <w:fldChar w:fldCharType="separate"/>
          </w:r>
          <w:hyperlink w:anchor="_Toc463815954">
            <w:r w:rsidR="4A6D52C3" w:rsidRPr="4A6D52C3">
              <w:rPr>
                <w:rStyle w:val="Hyperlink"/>
              </w:rPr>
              <w:t>INTRODUÇÃO</w:t>
            </w:r>
            <w:r>
              <w:tab/>
            </w:r>
            <w:r>
              <w:fldChar w:fldCharType="begin"/>
            </w:r>
            <w:r>
              <w:instrText>PAGEREF _Toc463815954 \h</w:instrText>
            </w:r>
            <w:r>
              <w:fldChar w:fldCharType="separate"/>
            </w:r>
            <w:r w:rsidR="4A6D52C3" w:rsidRPr="4A6D52C3">
              <w:rPr>
                <w:rStyle w:val="Hyperlink"/>
              </w:rPr>
              <w:t>2</w:t>
            </w:r>
            <w:r>
              <w:fldChar w:fldCharType="end"/>
            </w:r>
          </w:hyperlink>
        </w:p>
        <w:p w14:paraId="28C6EAEA" w14:textId="5C9C465B" w:rsidR="00D87270" w:rsidRDefault="4A6D52C3" w:rsidP="4A6D52C3">
          <w:pPr>
            <w:pStyle w:val="TOC2"/>
            <w:tabs>
              <w:tab w:val="right" w:leader="dot" w:pos="9075"/>
            </w:tabs>
            <w:spacing w:before="240" w:after="120"/>
            <w:rPr>
              <w:rStyle w:val="Hyperlink"/>
            </w:rPr>
          </w:pPr>
          <w:hyperlink w:anchor="_Toc1780733827">
            <w:r w:rsidRPr="4A6D52C3">
              <w:rPr>
                <w:rStyle w:val="Hyperlink"/>
              </w:rPr>
              <w:t>1.1 Sistemática Adotada pelo Orientador na Orientação</w:t>
            </w:r>
            <w:r w:rsidR="00D87270">
              <w:tab/>
            </w:r>
            <w:r w:rsidR="00D87270">
              <w:fldChar w:fldCharType="begin"/>
            </w:r>
            <w:r w:rsidR="00D87270">
              <w:instrText>PAGEREF _Toc1780733827 \h</w:instrText>
            </w:r>
            <w:r w:rsidR="00D87270">
              <w:fldChar w:fldCharType="separate"/>
            </w:r>
            <w:r w:rsidRPr="4A6D52C3">
              <w:rPr>
                <w:rStyle w:val="Hyperlink"/>
              </w:rPr>
              <w:t>5</w:t>
            </w:r>
            <w:r w:rsidR="00D87270">
              <w:fldChar w:fldCharType="end"/>
            </w:r>
          </w:hyperlink>
        </w:p>
        <w:p w14:paraId="7005688D" w14:textId="50FBBC9A" w:rsidR="00D87270" w:rsidRDefault="4A6D52C3" w:rsidP="4A6D52C3">
          <w:pPr>
            <w:pStyle w:val="TOC2"/>
            <w:tabs>
              <w:tab w:val="right" w:leader="dot" w:pos="9075"/>
            </w:tabs>
            <w:spacing w:before="240" w:after="120"/>
            <w:rPr>
              <w:rStyle w:val="Hyperlink"/>
            </w:rPr>
          </w:pPr>
          <w:hyperlink w:anchor="_Toc745362484">
            <w:r w:rsidRPr="4A6D52C3">
              <w:rPr>
                <w:rStyle w:val="Hyperlink"/>
              </w:rPr>
              <w:t>1.2 Objetivos Alcançados e Dificuldades Encontradas</w:t>
            </w:r>
            <w:r w:rsidR="00D87270">
              <w:tab/>
            </w:r>
            <w:r w:rsidR="00D87270">
              <w:fldChar w:fldCharType="begin"/>
            </w:r>
            <w:r w:rsidR="00D87270">
              <w:instrText>PAGEREF _Toc745362484 \h</w:instrText>
            </w:r>
            <w:r w:rsidR="00D87270">
              <w:fldChar w:fldCharType="separate"/>
            </w:r>
            <w:r w:rsidRPr="4A6D52C3">
              <w:rPr>
                <w:rStyle w:val="Hyperlink"/>
              </w:rPr>
              <w:t>5</w:t>
            </w:r>
            <w:r w:rsidR="00D87270">
              <w:fldChar w:fldCharType="end"/>
            </w:r>
          </w:hyperlink>
        </w:p>
        <w:p w14:paraId="543687E5" w14:textId="2466A298" w:rsidR="00D87270" w:rsidRDefault="4A6D52C3" w:rsidP="4A6D52C3">
          <w:pPr>
            <w:pStyle w:val="TOC2"/>
            <w:tabs>
              <w:tab w:val="right" w:leader="dot" w:pos="9075"/>
            </w:tabs>
            <w:spacing w:before="240" w:after="120"/>
            <w:rPr>
              <w:rStyle w:val="Hyperlink"/>
            </w:rPr>
          </w:pPr>
          <w:hyperlink w:anchor="_Toc101770298">
            <w:r w:rsidRPr="4A6D52C3">
              <w:rPr>
                <w:rStyle w:val="Hyperlink"/>
              </w:rPr>
              <w:t>1.3 Alterações sobre o Plano Original</w:t>
            </w:r>
            <w:r w:rsidR="00D87270">
              <w:tab/>
            </w:r>
            <w:r w:rsidR="00D87270">
              <w:fldChar w:fldCharType="begin"/>
            </w:r>
            <w:r w:rsidR="00D87270">
              <w:instrText>PAGEREF _Toc101770298 \h</w:instrText>
            </w:r>
            <w:r w:rsidR="00D87270">
              <w:fldChar w:fldCharType="separate"/>
            </w:r>
            <w:r w:rsidRPr="4A6D52C3">
              <w:rPr>
                <w:rStyle w:val="Hyperlink"/>
              </w:rPr>
              <w:t>8</w:t>
            </w:r>
            <w:r w:rsidR="00D87270">
              <w:fldChar w:fldCharType="end"/>
            </w:r>
          </w:hyperlink>
        </w:p>
        <w:p w14:paraId="44D5E1B8" w14:textId="428FD865" w:rsidR="00D87270" w:rsidRDefault="4A6D52C3" w:rsidP="4A6D52C3">
          <w:pPr>
            <w:pStyle w:val="TOC2"/>
            <w:tabs>
              <w:tab w:val="right" w:leader="dot" w:pos="9075"/>
            </w:tabs>
            <w:spacing w:before="240" w:after="120"/>
            <w:rPr>
              <w:rStyle w:val="Hyperlink"/>
            </w:rPr>
          </w:pPr>
          <w:hyperlink w:anchor="_Toc1665183065">
            <w:r w:rsidRPr="4A6D52C3">
              <w:rPr>
                <w:rStyle w:val="Hyperlink"/>
              </w:rPr>
              <w:t>1.4 Atividades Acadêmico-Científico-Culturais</w:t>
            </w:r>
            <w:r w:rsidR="00D87270">
              <w:tab/>
            </w:r>
            <w:r w:rsidR="00D87270">
              <w:fldChar w:fldCharType="begin"/>
            </w:r>
            <w:r w:rsidR="00D87270">
              <w:instrText>PAGEREF _Toc1665183065 \h</w:instrText>
            </w:r>
            <w:r w:rsidR="00D87270">
              <w:fldChar w:fldCharType="separate"/>
            </w:r>
            <w:r w:rsidRPr="4A6D52C3">
              <w:rPr>
                <w:rStyle w:val="Hyperlink"/>
              </w:rPr>
              <w:t>8</w:t>
            </w:r>
            <w:r w:rsidR="00D87270">
              <w:fldChar w:fldCharType="end"/>
            </w:r>
          </w:hyperlink>
        </w:p>
        <w:p w14:paraId="46DA4D67" w14:textId="2227B81A" w:rsidR="00D87270" w:rsidRDefault="4A6D52C3" w:rsidP="4A6D52C3">
          <w:pPr>
            <w:pStyle w:val="TOC1"/>
            <w:tabs>
              <w:tab w:val="right" w:leader="dot" w:pos="9075"/>
            </w:tabs>
            <w:spacing w:before="240" w:after="120"/>
            <w:rPr>
              <w:rStyle w:val="Hyperlink"/>
            </w:rPr>
          </w:pPr>
          <w:hyperlink w:anchor="_Toc189614067">
            <w:r w:rsidRPr="4A6D52C3">
              <w:rPr>
                <w:rStyle w:val="Hyperlink"/>
              </w:rPr>
              <w:t>PARTE II – RELATÓRIO CIENTÍFICO</w:t>
            </w:r>
            <w:r w:rsidR="00D87270">
              <w:tab/>
            </w:r>
            <w:r w:rsidR="00D87270">
              <w:fldChar w:fldCharType="begin"/>
            </w:r>
            <w:r w:rsidR="00D87270">
              <w:instrText>PAGEREF _Toc189614067 \h</w:instrText>
            </w:r>
            <w:r w:rsidR="00D87270">
              <w:fldChar w:fldCharType="separate"/>
            </w:r>
            <w:r w:rsidRPr="4A6D52C3">
              <w:rPr>
                <w:rStyle w:val="Hyperlink"/>
              </w:rPr>
              <w:t>9</w:t>
            </w:r>
            <w:r w:rsidR="00D87270">
              <w:fldChar w:fldCharType="end"/>
            </w:r>
          </w:hyperlink>
        </w:p>
        <w:p w14:paraId="323E9F13" w14:textId="3E58ECB3" w:rsidR="00D87270" w:rsidRDefault="4A6D52C3" w:rsidP="4A6D52C3">
          <w:pPr>
            <w:pStyle w:val="TOC2"/>
            <w:tabs>
              <w:tab w:val="right" w:leader="dot" w:pos="9075"/>
            </w:tabs>
            <w:spacing w:before="240" w:after="120"/>
            <w:rPr>
              <w:rStyle w:val="Hyperlink"/>
            </w:rPr>
          </w:pPr>
          <w:hyperlink w:anchor="_Toc2032090979">
            <w:r w:rsidRPr="4A6D52C3">
              <w:rPr>
                <w:rStyle w:val="Hyperlink"/>
              </w:rPr>
              <w:t>2.1 Revisão da Literatura</w:t>
            </w:r>
            <w:r w:rsidR="00D87270">
              <w:tab/>
            </w:r>
            <w:r w:rsidR="00D87270">
              <w:fldChar w:fldCharType="begin"/>
            </w:r>
            <w:r w:rsidR="00D87270">
              <w:instrText>PAGEREF _Toc2032090979 \h</w:instrText>
            </w:r>
            <w:r w:rsidR="00D87270">
              <w:fldChar w:fldCharType="separate"/>
            </w:r>
            <w:r w:rsidRPr="4A6D52C3">
              <w:rPr>
                <w:rStyle w:val="Hyperlink"/>
              </w:rPr>
              <w:t>10</w:t>
            </w:r>
            <w:r w:rsidR="00D87270">
              <w:fldChar w:fldCharType="end"/>
            </w:r>
          </w:hyperlink>
        </w:p>
        <w:p w14:paraId="3264DEE0" w14:textId="4C1F57ED" w:rsidR="00D87270" w:rsidRDefault="4A6D52C3" w:rsidP="4A6D52C3">
          <w:pPr>
            <w:pStyle w:val="TOC2"/>
            <w:tabs>
              <w:tab w:val="right" w:leader="dot" w:pos="9075"/>
            </w:tabs>
            <w:spacing w:before="240" w:after="120"/>
            <w:rPr>
              <w:rStyle w:val="Hyperlink"/>
            </w:rPr>
          </w:pPr>
          <w:hyperlink w:anchor="_Toc80638864">
            <w:r w:rsidRPr="4A6D52C3">
              <w:rPr>
                <w:rStyle w:val="Hyperlink"/>
              </w:rPr>
              <w:t>2.2 Procedimentos Metodológicos e Resultados Preliminares</w:t>
            </w:r>
            <w:r w:rsidR="00D87270">
              <w:tab/>
            </w:r>
            <w:r w:rsidR="00D87270">
              <w:fldChar w:fldCharType="begin"/>
            </w:r>
            <w:r w:rsidR="00D87270">
              <w:instrText>PAGEREF _Toc80638864 \h</w:instrText>
            </w:r>
            <w:r w:rsidR="00D87270">
              <w:fldChar w:fldCharType="separate"/>
            </w:r>
            <w:r w:rsidRPr="4A6D52C3">
              <w:rPr>
                <w:rStyle w:val="Hyperlink"/>
              </w:rPr>
              <w:t>12</w:t>
            </w:r>
            <w:r w:rsidR="00D87270">
              <w:fldChar w:fldCharType="end"/>
            </w:r>
          </w:hyperlink>
        </w:p>
        <w:p w14:paraId="34501940" w14:textId="69366DB3" w:rsidR="00D87270" w:rsidRDefault="4A6D52C3" w:rsidP="4A6D52C3">
          <w:pPr>
            <w:pStyle w:val="TOC2"/>
            <w:tabs>
              <w:tab w:val="right" w:leader="dot" w:pos="9075"/>
            </w:tabs>
            <w:spacing w:before="240" w:after="120"/>
            <w:rPr>
              <w:rStyle w:val="Hyperlink"/>
            </w:rPr>
          </w:pPr>
          <w:hyperlink w:anchor="_Toc472035968">
            <w:r w:rsidRPr="4A6D52C3">
              <w:rPr>
                <w:rStyle w:val="Hyperlink"/>
              </w:rPr>
              <w:t>2.3 Cronograma — Etapa Seguinte (Meses 7–12)</w:t>
            </w:r>
            <w:r w:rsidR="00D87270">
              <w:tab/>
            </w:r>
            <w:r w:rsidR="00D87270">
              <w:fldChar w:fldCharType="begin"/>
            </w:r>
            <w:r w:rsidR="00D87270">
              <w:instrText>PAGEREF _Toc472035968 \h</w:instrText>
            </w:r>
            <w:r w:rsidR="00D87270">
              <w:fldChar w:fldCharType="separate"/>
            </w:r>
            <w:r w:rsidRPr="4A6D52C3">
              <w:rPr>
                <w:rStyle w:val="Hyperlink"/>
              </w:rPr>
              <w:t>17</w:t>
            </w:r>
            <w:r w:rsidR="00D87270">
              <w:fldChar w:fldCharType="end"/>
            </w:r>
          </w:hyperlink>
        </w:p>
        <w:p w14:paraId="41E25983" w14:textId="6802F261" w:rsidR="00D87270" w:rsidRDefault="4A6D52C3" w:rsidP="4A6D52C3">
          <w:pPr>
            <w:pStyle w:val="TOC1"/>
            <w:tabs>
              <w:tab w:val="right" w:leader="dot" w:pos="9075"/>
            </w:tabs>
            <w:spacing w:before="240" w:after="120"/>
            <w:rPr>
              <w:rStyle w:val="Hyperlink"/>
            </w:rPr>
          </w:pPr>
          <w:hyperlink w:anchor="_Toc19750855">
            <w:r w:rsidRPr="4A6D52C3">
              <w:rPr>
                <w:rStyle w:val="Hyperlink"/>
              </w:rPr>
              <w:t>REFERÊNCIAS BIBLIOGRÁFICAS</w:t>
            </w:r>
            <w:r w:rsidR="00D87270">
              <w:tab/>
            </w:r>
            <w:r w:rsidR="00D87270">
              <w:fldChar w:fldCharType="begin"/>
            </w:r>
            <w:r w:rsidR="00D87270">
              <w:instrText>PAGEREF _Toc19750855 \h</w:instrText>
            </w:r>
            <w:r w:rsidR="00D87270">
              <w:fldChar w:fldCharType="separate"/>
            </w:r>
            <w:r w:rsidRPr="4A6D52C3">
              <w:rPr>
                <w:rStyle w:val="Hyperlink"/>
              </w:rPr>
              <w:t>18</w:t>
            </w:r>
            <w:r w:rsidR="00D87270">
              <w:fldChar w:fldCharType="end"/>
            </w:r>
          </w:hyperlink>
          <w:r w:rsidR="00D87270">
            <w:fldChar w:fldCharType="end"/>
          </w:r>
        </w:p>
      </w:sdtContent>
    </w:sdt>
    <w:p w14:paraId="3E6107F2" w14:textId="569198E9" w:rsidR="00D87270" w:rsidRDefault="00D87270" w:rsidP="4A6D52C3">
      <w:pPr>
        <w:pStyle w:val="Heading1"/>
        <w:spacing w:before="240"/>
        <w:rPr>
          <w:sz w:val="24"/>
          <w:szCs w:val="24"/>
          <w:u w:val="single"/>
        </w:rPr>
      </w:pPr>
      <w:bookmarkStart w:id="0" w:name="_Toc1732028568"/>
      <w:bookmarkStart w:id="1" w:name="_Toc463815954"/>
      <w:r>
        <w:br w:type="page"/>
      </w:r>
      <w:r w:rsidR="2B033ED9" w:rsidRPr="004D09CB">
        <w:rPr>
          <w:b/>
          <w:bCs/>
          <w:sz w:val="24"/>
          <w:szCs w:val="24"/>
        </w:rPr>
        <w:lastRenderedPageBreak/>
        <w:t>INTRODUÇÃO</w:t>
      </w:r>
      <w:bookmarkEnd w:id="0"/>
      <w:bookmarkEnd w:id="1"/>
    </w:p>
    <w:p w14:paraId="26176AB0" w14:textId="5B9286E5" w:rsidR="00D87270" w:rsidRDefault="7F06F344" w:rsidP="4A6D52C3">
      <w:pPr>
        <w:spacing w:before="160" w:after="80"/>
        <w:ind w:firstLine="567"/>
        <w:jc w:val="both"/>
      </w:pPr>
      <w:r w:rsidRPr="004D09CB">
        <w:rPr>
          <w:sz w:val="24"/>
          <w:szCs w:val="24"/>
        </w:rPr>
        <w:t xml:space="preserve">Este relatório parcial apresenta os resultados obtidos nos primeiros seis meses do Plano de Trabalho Individual intitulado </w:t>
      </w:r>
      <w:r w:rsidRPr="004D09CB">
        <w:rPr>
          <w:b/>
          <w:bCs/>
          <w:sz w:val="24"/>
          <w:szCs w:val="24"/>
        </w:rPr>
        <w:t>“Implementação e Avaliação de Algoritmos de Machine Learning para Previsão de Ataques Cibernéticos”</w:t>
      </w:r>
      <w:r w:rsidRPr="004D09CB">
        <w:rPr>
          <w:sz w:val="24"/>
          <w:szCs w:val="24"/>
        </w:rPr>
        <w:t>, desenvolvido no âmbito do Programa Institucional de Bolsas de Iniciação Científica (PIBIC) da PUC-SP, sob orientação do Prof. Dr. Daniel Couto Gatti.</w:t>
      </w:r>
    </w:p>
    <w:p w14:paraId="1E3EAEF0" w14:textId="77DEF88F" w:rsidR="00D87270" w:rsidRDefault="7F06F344" w:rsidP="4A6D52C3">
      <w:pPr>
        <w:spacing w:before="160" w:after="80"/>
        <w:ind w:firstLine="567"/>
        <w:jc w:val="both"/>
      </w:pPr>
      <w:r w:rsidRPr="004D09CB">
        <w:rPr>
          <w:sz w:val="24"/>
          <w:szCs w:val="24"/>
        </w:rPr>
        <w:t>O projeto integra uma pesquisa maior voltada ao desenvolvimento de um sistema de detecção e previsão de ataques cibernéticos para redes acadêmicas por meio de técnicas de Machine Learning. O trabalho é realizado por uma equipe de três pesquisadoras com responsabilidades complementares: coleta e pré-processamento dos dados, implementação e avaliação dos modelos de aprendizado de máquina — foco deste relatório — e integração do modelo a um sistema de alerta em tempo real com dashboard de visualização.</w:t>
      </w:r>
    </w:p>
    <w:p w14:paraId="03348F69" w14:textId="32A927A1" w:rsidR="00D87270" w:rsidRDefault="7F06F344" w:rsidP="4A6D52C3">
      <w:pPr>
        <w:spacing w:before="160" w:after="80"/>
        <w:ind w:firstLine="567"/>
        <w:jc w:val="both"/>
      </w:pPr>
      <w:r w:rsidRPr="004D09CB">
        <w:rPr>
          <w:sz w:val="24"/>
          <w:szCs w:val="24"/>
        </w:rPr>
        <w:t>A relevância do tema está associada ao crescimento dos ataques cibernéticos e às limitações de abordagens tradicionais baseadas em assinaturas fixas, que apresentam dificuldade em identificar ameaças emergentes. Nesse contexto, técnicas de Machine Learning permitem identificar padrões anômalos no tráfego de rede e apoiar a detecção precoce de intrusões.</w:t>
      </w:r>
    </w:p>
    <w:p w14:paraId="438097CE" w14:textId="6BE3EDD5" w:rsidR="00D87270" w:rsidRDefault="7F06F344" w:rsidP="4A6D52C3">
      <w:pPr>
        <w:spacing w:before="160" w:after="80"/>
        <w:ind w:firstLine="567"/>
        <w:jc w:val="both"/>
      </w:pPr>
      <w:r w:rsidRPr="004D09CB">
        <w:rPr>
          <w:sz w:val="24"/>
          <w:szCs w:val="24"/>
        </w:rPr>
        <w:t>Durante o período analisado, foram realizadas as seguintes atividades: revisão bibliográfica sobre aplicações de Machine Learning em segurança cibernética; seleção dos algoritmos a serem implementados; configuração do ambiente de desenvolvimento; implementação dos modelos; e treinamento e avaliação preliminar com validação cruzada. Também foram conduzidas atividades em conjunto com a equipe, como definição da arquitetura do sistema, seleção de tecnologias e definição de atributos para o treinamento dos modelos.</w:t>
      </w:r>
    </w:p>
    <w:p w14:paraId="162163B4" w14:textId="201A467B" w:rsidR="00D87270" w:rsidRDefault="7F06F344" w:rsidP="4A6D52C3">
      <w:pPr>
        <w:spacing w:before="160" w:after="80"/>
        <w:ind w:firstLine="567"/>
        <w:jc w:val="both"/>
        <w:rPr>
          <w:b/>
          <w:bCs/>
          <w:sz w:val="24"/>
          <w:szCs w:val="24"/>
          <w:u w:val="single"/>
        </w:rPr>
      </w:pPr>
      <w:r w:rsidRPr="004D09CB">
        <w:rPr>
          <w:sz w:val="24"/>
          <w:szCs w:val="24"/>
        </w:rPr>
        <w:t>A contribuição deste trabalho concentra-se na implementação e comparação empírica de três famílias de algoritmos de Machine Learning — Random Forest, Decision Tree e redes neurais (LSTM/MLP) — aplicados à detecção antecipada de intrusões em redes de computadores. Os experimentos utilizam o dataset público CICIDS2017 e são avaliados por meio de validação cruzada (k-fold, k=5) e métricas amplamente utilizadas na literatura, como F1-score, AUC-ROC, precisão, recall e taxa de falsos positivos.</w:t>
      </w:r>
    </w:p>
    <w:p w14:paraId="5F04B47D" w14:textId="6D1F4C3D" w:rsidR="00D87270" w:rsidRPr="004D09CB" w:rsidRDefault="00D87270" w:rsidP="4A6D52C3">
      <w:pPr>
        <w:spacing w:before="160" w:after="80"/>
        <w:jc w:val="both"/>
        <w:rPr>
          <w:b/>
          <w:bCs/>
          <w:sz w:val="24"/>
          <w:szCs w:val="24"/>
        </w:rPr>
      </w:pPr>
    </w:p>
    <w:p w14:paraId="0C1A9B28" w14:textId="3F852FC2" w:rsidR="00D87270" w:rsidRPr="004D09CB" w:rsidRDefault="00D87270" w:rsidP="4A6D52C3">
      <w:pPr>
        <w:spacing w:before="160" w:after="80"/>
        <w:jc w:val="both"/>
        <w:rPr>
          <w:b/>
          <w:bCs/>
          <w:sz w:val="24"/>
          <w:szCs w:val="24"/>
        </w:rPr>
      </w:pPr>
    </w:p>
    <w:p w14:paraId="7B77CD39" w14:textId="2F18FA58" w:rsidR="00D87270" w:rsidRPr="004D09CB" w:rsidRDefault="00D87270" w:rsidP="4A6D52C3">
      <w:pPr>
        <w:spacing w:before="160" w:after="80"/>
        <w:jc w:val="both"/>
        <w:rPr>
          <w:b/>
          <w:bCs/>
          <w:sz w:val="24"/>
          <w:szCs w:val="24"/>
        </w:rPr>
      </w:pPr>
    </w:p>
    <w:p w14:paraId="16F99655" w14:textId="5CB2FEB1" w:rsidR="00D87270" w:rsidRPr="004D09CB" w:rsidRDefault="00D87270" w:rsidP="4A6D52C3">
      <w:pPr>
        <w:spacing w:before="160" w:after="80"/>
        <w:jc w:val="both"/>
        <w:rPr>
          <w:b/>
          <w:bCs/>
          <w:sz w:val="24"/>
          <w:szCs w:val="24"/>
        </w:rPr>
      </w:pPr>
    </w:p>
    <w:p w14:paraId="204273D2" w14:textId="26990C77" w:rsidR="00D87270" w:rsidRDefault="00D87270" w:rsidP="4A6D52C3">
      <w:pPr>
        <w:spacing w:before="240" w:after="120"/>
      </w:pPr>
    </w:p>
    <w:p w14:paraId="61E19AF3" w14:textId="198A7114" w:rsidR="00D87270" w:rsidRPr="004D09CB" w:rsidRDefault="00D87270" w:rsidP="4A6D52C3">
      <w:pPr>
        <w:spacing w:before="160" w:after="80"/>
        <w:jc w:val="both"/>
        <w:rPr>
          <w:b/>
          <w:bCs/>
          <w:sz w:val="24"/>
          <w:szCs w:val="24"/>
        </w:rPr>
      </w:pPr>
    </w:p>
    <w:p w14:paraId="791A179A" w14:textId="26C6AAA0" w:rsidR="00D87270" w:rsidRDefault="5BCBEE16" w:rsidP="4A6D52C3">
      <w:pPr>
        <w:spacing w:before="240" w:after="120"/>
      </w:pPr>
      <w:r>
        <w:br w:type="page"/>
      </w:r>
    </w:p>
    <w:p w14:paraId="27A67815" w14:textId="5307DB3F" w:rsidR="00D87270" w:rsidRDefault="1DC96325" w:rsidP="4A6D52C3">
      <w:pPr>
        <w:spacing w:before="160" w:after="80"/>
        <w:jc w:val="both"/>
        <w:rPr>
          <w:b/>
          <w:bCs/>
          <w:sz w:val="24"/>
          <w:szCs w:val="24"/>
          <w:u w:val="single"/>
        </w:rPr>
      </w:pPr>
      <w:bookmarkStart w:id="2" w:name="_Toc1962371116"/>
      <w:r w:rsidRPr="004D09CB">
        <w:rPr>
          <w:b/>
          <w:bCs/>
          <w:sz w:val="24"/>
          <w:szCs w:val="24"/>
        </w:rPr>
        <w:lastRenderedPageBreak/>
        <w:t xml:space="preserve">PARTE I – </w:t>
      </w:r>
      <w:r w:rsidR="2B033ED9" w:rsidRPr="004D09CB">
        <w:rPr>
          <w:b/>
          <w:bCs/>
          <w:sz w:val="24"/>
          <w:szCs w:val="24"/>
        </w:rPr>
        <w:t xml:space="preserve">ATIVIDADES </w:t>
      </w:r>
      <w:r w:rsidR="2B033ED9" w:rsidRPr="004D09CB">
        <w:rPr>
          <w:b/>
          <w:bCs/>
          <w:sz w:val="24"/>
          <w:szCs w:val="24"/>
          <w:u w:val="single"/>
        </w:rPr>
        <w:t>DESENVOLVIDAS</w:t>
      </w:r>
      <w:bookmarkEnd w:id="2"/>
    </w:p>
    <w:p w14:paraId="5999E2E8" w14:textId="1DE470BC" w:rsidR="00D87270" w:rsidRDefault="2B033ED9" w:rsidP="4A6D52C3">
      <w:pPr>
        <w:pStyle w:val="Heading2"/>
        <w:keepNext w:val="0"/>
        <w:keepLines w:val="0"/>
        <w:spacing w:before="160" w:after="80"/>
        <w:jc w:val="both"/>
        <w:rPr>
          <w:b/>
          <w:bCs/>
          <w:sz w:val="24"/>
          <w:szCs w:val="24"/>
        </w:rPr>
      </w:pPr>
      <w:bookmarkStart w:id="3" w:name="_Toc188671861"/>
      <w:bookmarkStart w:id="4" w:name="_Toc1780733827"/>
      <w:r w:rsidRPr="004D09CB">
        <w:rPr>
          <w:b/>
          <w:bCs/>
          <w:sz w:val="24"/>
          <w:szCs w:val="24"/>
        </w:rPr>
        <w:t>1.1 Sistemática Adotada pelo Orientador na Orientação</w:t>
      </w:r>
      <w:bookmarkEnd w:id="3"/>
      <w:bookmarkEnd w:id="4"/>
    </w:p>
    <w:p w14:paraId="4FE4F67C" w14:textId="41BE475D" w:rsidR="21596D1B" w:rsidRDefault="21596D1B" w:rsidP="4A6D52C3">
      <w:pPr>
        <w:spacing w:before="160" w:after="80"/>
        <w:ind w:firstLine="567"/>
        <w:jc w:val="both"/>
      </w:pPr>
      <w:r w:rsidRPr="004D09CB">
        <w:rPr>
          <w:sz w:val="24"/>
          <w:szCs w:val="24"/>
        </w:rPr>
        <w:t>A orientação ao longo deste primeiro semestre foi conduzida de forma estruturada e iterativa, por meio de reuniões quinzenais com o Prof. Dr. Daniel Couto Gatti e acompanhamento contínuo das entregas previstas em cada etapa do projeto.</w:t>
      </w:r>
    </w:p>
    <w:p w14:paraId="0A7965F5" w14:textId="772E7B7E" w:rsidR="21596D1B" w:rsidRDefault="21596D1B" w:rsidP="4A6D52C3">
      <w:pPr>
        <w:spacing w:before="160" w:after="80"/>
        <w:ind w:firstLine="567"/>
        <w:jc w:val="both"/>
      </w:pPr>
      <w:r w:rsidRPr="004D09CB">
        <w:rPr>
          <w:sz w:val="24"/>
          <w:szCs w:val="24"/>
        </w:rPr>
        <w:t>As atividades desenvolvidas foram registradas em documentação compartilhada em ambiente colaborativo, permitindo o acompanhamento da evolução do trabalho, a identificação de possíveis desvios em relação ao planejamento e a realização de ajustes antes do avanço para etapas subsequentes.</w:t>
      </w:r>
    </w:p>
    <w:p w14:paraId="49DC502A" w14:textId="2FA1CAC2" w:rsidR="21596D1B" w:rsidRDefault="21596D1B" w:rsidP="4A6D52C3">
      <w:pPr>
        <w:spacing w:before="160" w:after="80"/>
        <w:ind w:firstLine="567"/>
        <w:jc w:val="both"/>
      </w:pPr>
      <w:r w:rsidRPr="004D09CB">
        <w:rPr>
          <w:sz w:val="24"/>
          <w:szCs w:val="24"/>
        </w:rPr>
        <w:t>De modo geral, o cronograma originalmente estabelecido foi cumprido. Reuniões de alinhamento com toda a equipe de iniciação científica — Caroline Guimarães Campos, Emili Vieira Tabuti e Isabela Groke Gomes — possibilitaram coordenar as dependências entre os diferentes módulos do sistema, especialmente a integração entre o pipeline de pré-processamento de dados e o módulo de Machine Learning.</w:t>
      </w:r>
    </w:p>
    <w:p w14:paraId="24174E02" w14:textId="11FAB7E9" w:rsidR="4A6D52C3" w:rsidRPr="004D09CB" w:rsidRDefault="4A6D52C3" w:rsidP="4A6D52C3">
      <w:pPr>
        <w:spacing w:before="160" w:after="80"/>
        <w:ind w:firstLine="567"/>
        <w:jc w:val="both"/>
        <w:rPr>
          <w:sz w:val="24"/>
          <w:szCs w:val="24"/>
        </w:rPr>
      </w:pPr>
    </w:p>
    <w:p w14:paraId="51CBE6DC" w14:textId="54D43E0B" w:rsidR="4CB1D749" w:rsidRPr="004D09CB" w:rsidRDefault="4CB1D749" w:rsidP="4A6D52C3">
      <w:pPr>
        <w:spacing w:before="160" w:after="80"/>
        <w:ind w:firstLine="567"/>
        <w:jc w:val="both"/>
        <w:rPr>
          <w:sz w:val="24"/>
          <w:szCs w:val="24"/>
        </w:rPr>
      </w:pPr>
    </w:p>
    <w:p w14:paraId="72F7764A" w14:textId="301DA736" w:rsidR="00D87270" w:rsidRDefault="2B033ED9" w:rsidP="4A6D52C3">
      <w:pPr>
        <w:pStyle w:val="Heading2"/>
        <w:keepNext w:val="0"/>
        <w:keepLines w:val="0"/>
        <w:spacing w:before="160" w:after="80"/>
        <w:jc w:val="both"/>
        <w:rPr>
          <w:b/>
          <w:bCs/>
          <w:sz w:val="24"/>
          <w:szCs w:val="24"/>
        </w:rPr>
      </w:pPr>
      <w:bookmarkStart w:id="5" w:name="_Toc1133108410"/>
      <w:bookmarkStart w:id="6" w:name="_Toc745362484"/>
      <w:r w:rsidRPr="004D09CB">
        <w:rPr>
          <w:b/>
          <w:bCs/>
          <w:sz w:val="24"/>
          <w:szCs w:val="24"/>
        </w:rPr>
        <w:t>1.2 Objetivos Alcançados e Dificuldades Encontradas</w:t>
      </w:r>
      <w:bookmarkEnd w:id="5"/>
      <w:bookmarkEnd w:id="6"/>
    </w:p>
    <w:p w14:paraId="23FEB065" w14:textId="56EE57C4" w:rsidR="394890CD" w:rsidRDefault="394890CD" w:rsidP="4A6D52C3">
      <w:pPr>
        <w:spacing w:before="160" w:after="80"/>
        <w:ind w:firstLine="567"/>
        <w:jc w:val="both"/>
        <w:rPr>
          <w:sz w:val="24"/>
          <w:szCs w:val="24"/>
        </w:rPr>
      </w:pPr>
      <w:r w:rsidRPr="4A6D52C3">
        <w:rPr>
          <w:sz w:val="24"/>
          <w:szCs w:val="24"/>
        </w:rPr>
        <w:t>Todas as atividades previstas para os primeiros seis meses do plano de trabalho foram concluídas, conforme descrito a seguir.</w:t>
      </w:r>
    </w:p>
    <w:p w14:paraId="16A59C53" w14:textId="312D2118" w:rsidR="394890CD" w:rsidRDefault="394890CD" w:rsidP="4A6D52C3">
      <w:pPr>
        <w:spacing w:before="160" w:after="80"/>
        <w:jc w:val="both"/>
        <w:rPr>
          <w:b/>
          <w:bCs/>
          <w:sz w:val="24"/>
          <w:szCs w:val="24"/>
        </w:rPr>
      </w:pPr>
      <w:r w:rsidRPr="4A6D52C3">
        <w:rPr>
          <w:b/>
          <w:bCs/>
          <w:sz w:val="24"/>
          <w:szCs w:val="24"/>
        </w:rPr>
        <w:t>Atividade 1 — Revisão Bibliográfica sobre Machine Learning Aplicado à Segurança Cibernética (Meses 1–2)</w:t>
      </w:r>
    </w:p>
    <w:p w14:paraId="57C48C51" w14:textId="1A0E70ED" w:rsidR="394890CD" w:rsidRDefault="394890CD" w:rsidP="4A6D52C3">
      <w:pPr>
        <w:spacing w:before="160" w:after="80"/>
        <w:ind w:firstLine="567"/>
        <w:jc w:val="both"/>
        <w:rPr>
          <w:sz w:val="24"/>
          <w:szCs w:val="24"/>
        </w:rPr>
      </w:pPr>
      <w:r w:rsidRPr="4A6D52C3">
        <w:rPr>
          <w:sz w:val="24"/>
          <w:szCs w:val="24"/>
        </w:rPr>
        <w:t>Foi realizada uma revisão bibliográfica da literatura recente, com análise de 14 trabalhos científicos publicados entre 2017 e 2025. Os estudos foram obtidos principalmente nas bases IEEE Access, ACM Digital Library, Journal of King Saud University – Computer and Information Sciences e MDPI Information.</w:t>
      </w:r>
    </w:p>
    <w:p w14:paraId="2E64EFF1" w14:textId="144F2715" w:rsidR="394890CD" w:rsidRDefault="394890CD" w:rsidP="4A6D52C3">
      <w:pPr>
        <w:spacing w:before="160" w:after="80"/>
        <w:ind w:firstLine="567"/>
        <w:jc w:val="both"/>
        <w:rPr>
          <w:sz w:val="24"/>
          <w:szCs w:val="24"/>
        </w:rPr>
      </w:pPr>
      <w:r w:rsidRPr="4A6D52C3">
        <w:rPr>
          <w:sz w:val="24"/>
          <w:szCs w:val="24"/>
        </w:rPr>
        <w:t>A revisão contemplou os principais algoritmos de Machine Learning utilizados na literatura para detecção de intrusões em redes, incluindo Random Forest, Decision Tree, Support Vector Machines (SVM), redes neurais recorrentes (LSTM/RNN) e redes neurais do tipo Multi-Layer Perceptron (MLP). Também foram analisados os datasets de referência mais utilizados em pesquisas da área, como CICIDS2017, NSL-KDD e UNSW-NB15, bem como as métricas de avaliação adequadas para esse problema, entre elas F1-score, AUC-ROC, precisão, recall e taxa de falsos positivos (FPR).</w:t>
      </w:r>
    </w:p>
    <w:p w14:paraId="16F17BCF" w14:textId="5F8553D4" w:rsidR="4A6D52C3" w:rsidRDefault="4A6D52C3" w:rsidP="4A6D52C3">
      <w:pPr>
        <w:spacing w:before="160" w:after="80"/>
        <w:ind w:firstLine="567"/>
        <w:jc w:val="both"/>
        <w:rPr>
          <w:b/>
          <w:bCs/>
          <w:sz w:val="24"/>
          <w:szCs w:val="24"/>
        </w:rPr>
      </w:pPr>
    </w:p>
    <w:p w14:paraId="2886A795" w14:textId="7B4A1DF4" w:rsidR="394890CD" w:rsidRDefault="394890CD" w:rsidP="4A6D52C3">
      <w:pPr>
        <w:spacing w:before="160" w:after="80"/>
        <w:jc w:val="both"/>
        <w:rPr>
          <w:b/>
          <w:bCs/>
          <w:sz w:val="24"/>
          <w:szCs w:val="24"/>
        </w:rPr>
      </w:pPr>
      <w:r w:rsidRPr="4A6D52C3">
        <w:rPr>
          <w:b/>
          <w:bCs/>
          <w:sz w:val="24"/>
          <w:szCs w:val="24"/>
        </w:rPr>
        <w:lastRenderedPageBreak/>
        <w:t>Atividade 2 — Seleção dos Algoritmos de Machine Learning a Implementar (Meses 3–4)</w:t>
      </w:r>
    </w:p>
    <w:p w14:paraId="69C243B8" w14:textId="4D62E284" w:rsidR="394890CD" w:rsidRDefault="394890CD" w:rsidP="4A6D52C3">
      <w:pPr>
        <w:spacing w:before="160" w:after="80"/>
        <w:ind w:firstLine="567"/>
        <w:jc w:val="both"/>
        <w:rPr>
          <w:sz w:val="24"/>
          <w:szCs w:val="24"/>
        </w:rPr>
      </w:pPr>
      <w:r w:rsidRPr="4A6D52C3">
        <w:rPr>
          <w:sz w:val="24"/>
          <w:szCs w:val="24"/>
        </w:rPr>
        <w:t>Com base nos resultados da revisão bibliográfica, foram selecionados três algoritmos para implementação e comparação empírica:</w:t>
      </w:r>
    </w:p>
    <w:p w14:paraId="263E52FD" w14:textId="3D96E6A1" w:rsidR="394890CD" w:rsidRDefault="394890CD" w:rsidP="4A6D52C3">
      <w:pPr>
        <w:pStyle w:val="ListParagraph"/>
        <w:numPr>
          <w:ilvl w:val="0"/>
          <w:numId w:val="20"/>
        </w:numPr>
        <w:spacing w:before="160" w:after="80"/>
        <w:contextualSpacing w:val="0"/>
        <w:jc w:val="both"/>
        <w:rPr>
          <w:sz w:val="24"/>
          <w:szCs w:val="24"/>
        </w:rPr>
      </w:pPr>
      <w:r w:rsidRPr="4A6D52C3">
        <w:rPr>
          <w:b/>
          <w:bCs/>
          <w:sz w:val="24"/>
          <w:szCs w:val="24"/>
        </w:rPr>
        <w:t>Random Forest (RF)</w:t>
      </w:r>
      <w:r w:rsidRPr="4A6D52C3">
        <w:rPr>
          <w:sz w:val="24"/>
          <w:szCs w:val="24"/>
        </w:rPr>
        <w:t xml:space="preserve"> — algoritmo amplamente utilizado na literatura analisada, apresentando desempenho elevado em experimentos com o dataset CICIDS2017;</w:t>
      </w:r>
    </w:p>
    <w:p w14:paraId="68230A04" w14:textId="13D69EDD" w:rsidR="394890CD" w:rsidRDefault="394890CD" w:rsidP="4A6D52C3">
      <w:pPr>
        <w:pStyle w:val="ListParagraph"/>
        <w:numPr>
          <w:ilvl w:val="0"/>
          <w:numId w:val="20"/>
        </w:numPr>
        <w:spacing w:before="160" w:after="80"/>
        <w:contextualSpacing w:val="0"/>
        <w:jc w:val="both"/>
        <w:rPr>
          <w:sz w:val="24"/>
          <w:szCs w:val="24"/>
        </w:rPr>
      </w:pPr>
      <w:r w:rsidRPr="4A6D52C3">
        <w:rPr>
          <w:b/>
          <w:bCs/>
          <w:sz w:val="24"/>
          <w:szCs w:val="24"/>
        </w:rPr>
        <w:t>Decision Tree (DT)</w:t>
      </w:r>
      <w:r w:rsidRPr="4A6D52C3">
        <w:rPr>
          <w:sz w:val="24"/>
          <w:szCs w:val="24"/>
        </w:rPr>
        <w:t xml:space="preserve"> — modelo com alta interpretabilidade e baixo custo computacional, adequado para cenários em que a explicabilidade do modelo é relevante;</w:t>
      </w:r>
    </w:p>
    <w:p w14:paraId="5D53D420" w14:textId="1C663001" w:rsidR="394890CD" w:rsidRDefault="394890CD" w:rsidP="4A6D52C3">
      <w:pPr>
        <w:pStyle w:val="ListParagraph"/>
        <w:numPr>
          <w:ilvl w:val="0"/>
          <w:numId w:val="20"/>
        </w:numPr>
        <w:spacing w:before="160" w:after="80"/>
        <w:contextualSpacing w:val="0"/>
        <w:jc w:val="both"/>
        <w:rPr>
          <w:sz w:val="24"/>
          <w:szCs w:val="24"/>
        </w:rPr>
      </w:pPr>
      <w:r w:rsidRPr="4A6D52C3">
        <w:rPr>
          <w:b/>
          <w:bCs/>
          <w:sz w:val="24"/>
          <w:szCs w:val="24"/>
        </w:rPr>
        <w:t>LSTM e MLP</w:t>
      </w:r>
      <w:r w:rsidRPr="4A6D52C3">
        <w:rPr>
          <w:sz w:val="24"/>
          <w:szCs w:val="24"/>
        </w:rPr>
        <w:t xml:space="preserve"> — redes neurais utilizadas para modelagem de padrões mais complexos no tráfego de rede. A LSTM permite capturar dependências temporais em sequências de dados, enquanto a MLP é utilizada como alternativa em ambientes com menor capacidade computacional.</w:t>
      </w:r>
    </w:p>
    <w:p w14:paraId="25E337FB" w14:textId="36F00338" w:rsidR="4A6D52C3" w:rsidRDefault="4A6D52C3" w:rsidP="4A6D52C3">
      <w:pPr>
        <w:spacing w:before="160" w:after="80"/>
        <w:ind w:firstLine="567"/>
        <w:jc w:val="both"/>
        <w:rPr>
          <w:b/>
          <w:bCs/>
          <w:sz w:val="24"/>
          <w:szCs w:val="24"/>
        </w:rPr>
      </w:pPr>
    </w:p>
    <w:p w14:paraId="183EAEA6" w14:textId="0AEBDA75" w:rsidR="394890CD" w:rsidRDefault="394890CD" w:rsidP="4A6D52C3">
      <w:pPr>
        <w:spacing w:before="160" w:after="80"/>
        <w:jc w:val="both"/>
        <w:rPr>
          <w:b/>
          <w:bCs/>
          <w:sz w:val="24"/>
          <w:szCs w:val="24"/>
        </w:rPr>
      </w:pPr>
      <w:r w:rsidRPr="4A6D52C3">
        <w:rPr>
          <w:b/>
          <w:bCs/>
          <w:sz w:val="24"/>
          <w:szCs w:val="24"/>
        </w:rPr>
        <w:t>Atividade 3 — Implementação dos Algoritmos e Configuração do Ambiente (Meses 5–6)</w:t>
      </w:r>
    </w:p>
    <w:p w14:paraId="0527B2F9" w14:textId="364E57A1" w:rsidR="394890CD" w:rsidRDefault="394890CD" w:rsidP="4A6D52C3">
      <w:pPr>
        <w:spacing w:before="160" w:after="80"/>
        <w:ind w:firstLine="567"/>
        <w:jc w:val="both"/>
        <w:rPr>
          <w:sz w:val="24"/>
          <w:szCs w:val="24"/>
        </w:rPr>
      </w:pPr>
      <w:r w:rsidRPr="4A6D52C3">
        <w:rPr>
          <w:sz w:val="24"/>
          <w:szCs w:val="24"/>
        </w:rPr>
        <w:t>O ambiente de desenvolvimento foi configurado em Python 3.10, com dependências fixadas para garantir a reprodutibilidade dos experimentos. O projeto foi estruturado em um repositório único contendo o pipeline de Machine Learning e uma interface de visualização para acompanhamento dos resultados.</w:t>
      </w:r>
    </w:p>
    <w:p w14:paraId="57056896" w14:textId="5EDF96C3" w:rsidR="394890CD" w:rsidRDefault="394890CD" w:rsidP="4A6D52C3">
      <w:pPr>
        <w:spacing w:before="160" w:after="80"/>
        <w:ind w:firstLine="567"/>
        <w:jc w:val="both"/>
        <w:rPr>
          <w:sz w:val="24"/>
          <w:szCs w:val="24"/>
        </w:rPr>
      </w:pPr>
      <w:r w:rsidRPr="4A6D52C3">
        <w:rPr>
          <w:sz w:val="24"/>
          <w:szCs w:val="24"/>
        </w:rPr>
        <w:t>O pipeline de Machine Learning foi implementado de forma modular, contemplando as seguintes etapas principais: ingestão e validação dos dados, divisão estratificada entre conjuntos de treinamento e teste, seleção de atributos relevantes, transformação dos dados em janelas temporais deslizantes, treinamento e avaliação dos modelos e rastreamento dos experimentos realizados.</w:t>
      </w:r>
    </w:p>
    <w:p w14:paraId="1AF5A4A1" w14:textId="0AC28D35" w:rsidR="394890CD" w:rsidRDefault="394890CD" w:rsidP="4A6D52C3">
      <w:pPr>
        <w:spacing w:before="160" w:after="80"/>
        <w:ind w:firstLine="567"/>
        <w:jc w:val="both"/>
        <w:rPr>
          <w:sz w:val="24"/>
          <w:szCs w:val="24"/>
        </w:rPr>
      </w:pPr>
      <w:r w:rsidRPr="4A6D52C3">
        <w:rPr>
          <w:sz w:val="24"/>
          <w:szCs w:val="24"/>
        </w:rPr>
        <w:t>O treinamento e a avaliação dos modelos seguem um protocolo padronizado de validação cruzada (k-fold), permitindo comparação consistente entre os diferentes algoritmos implementados. Para facilitar a análise dos experimentos, foi utilizado um sistema de rastreamento de experimentos que registra automaticamente parâmetros de treinamento e métricas de desempenho.</w:t>
      </w:r>
    </w:p>
    <w:p w14:paraId="54596F88" w14:textId="570C8655" w:rsidR="4A6D52C3" w:rsidRDefault="4A6D52C3" w:rsidP="4A6D52C3">
      <w:pPr>
        <w:spacing w:before="160" w:after="80"/>
        <w:ind w:firstLine="567"/>
        <w:jc w:val="both"/>
        <w:rPr>
          <w:b/>
          <w:bCs/>
          <w:sz w:val="24"/>
          <w:szCs w:val="24"/>
        </w:rPr>
      </w:pPr>
    </w:p>
    <w:p w14:paraId="5E2C8B03" w14:textId="1A1DE2BD" w:rsidR="394890CD" w:rsidRDefault="394890CD" w:rsidP="4A6D52C3">
      <w:pPr>
        <w:spacing w:before="160" w:after="80"/>
        <w:jc w:val="both"/>
        <w:rPr>
          <w:b/>
          <w:bCs/>
          <w:sz w:val="24"/>
          <w:szCs w:val="24"/>
        </w:rPr>
      </w:pPr>
      <w:r w:rsidRPr="4A6D52C3">
        <w:rPr>
          <w:b/>
          <w:bCs/>
          <w:sz w:val="24"/>
          <w:szCs w:val="24"/>
        </w:rPr>
        <w:t>Atividade 4 — Treinamento dos Modelos (Mês 6 — em andamento)</w:t>
      </w:r>
    </w:p>
    <w:p w14:paraId="05616A4E" w14:textId="34398E3A" w:rsidR="394890CD" w:rsidRDefault="394890CD" w:rsidP="4A6D52C3">
      <w:pPr>
        <w:spacing w:before="160" w:after="80"/>
        <w:ind w:firstLine="567"/>
        <w:jc w:val="both"/>
        <w:rPr>
          <w:sz w:val="24"/>
          <w:szCs w:val="24"/>
        </w:rPr>
      </w:pPr>
      <w:r w:rsidRPr="4A6D52C3">
        <w:rPr>
          <w:sz w:val="24"/>
          <w:szCs w:val="24"/>
        </w:rPr>
        <w:t>Os scripts de treinamento foram implementados e validados inicialmente com dados sintéticos de teste, permitindo verificar o funcionamento completo do pipeline de processamento e avaliação.</w:t>
      </w:r>
    </w:p>
    <w:p w14:paraId="5B8A1B13" w14:textId="2321861A" w:rsidR="394890CD" w:rsidRDefault="394890CD" w:rsidP="4A6D52C3">
      <w:pPr>
        <w:spacing w:before="160" w:after="80"/>
        <w:ind w:firstLine="567"/>
        <w:jc w:val="both"/>
        <w:rPr>
          <w:sz w:val="24"/>
          <w:szCs w:val="24"/>
        </w:rPr>
      </w:pPr>
      <w:r w:rsidRPr="4A6D52C3">
        <w:rPr>
          <w:sz w:val="24"/>
          <w:szCs w:val="24"/>
        </w:rPr>
        <w:lastRenderedPageBreak/>
        <w:t>O treinamento completo utilizando o dataset CICIDS2017 — previamente preparado na etapa de pré-processamento — encontra-se em execução. Para garantir a reprodutibilidade dos experimentos, os modelos são treinados com parâmetros controlados e configuração consistente entre diferentes execuções.</w:t>
      </w:r>
    </w:p>
    <w:p w14:paraId="7884711C" w14:textId="4240397D" w:rsidR="4A6D52C3" w:rsidRDefault="4A6D52C3" w:rsidP="4A6D52C3">
      <w:pPr>
        <w:spacing w:before="160" w:after="80"/>
        <w:ind w:firstLine="567"/>
        <w:jc w:val="both"/>
        <w:rPr>
          <w:sz w:val="24"/>
          <w:szCs w:val="24"/>
        </w:rPr>
      </w:pPr>
    </w:p>
    <w:p w14:paraId="39134357" w14:textId="62041CEA" w:rsidR="394890CD" w:rsidRDefault="394890CD" w:rsidP="4A6D52C3">
      <w:pPr>
        <w:spacing w:before="160" w:after="80"/>
        <w:jc w:val="both"/>
        <w:rPr>
          <w:b/>
          <w:bCs/>
          <w:sz w:val="24"/>
          <w:szCs w:val="24"/>
        </w:rPr>
      </w:pPr>
      <w:r w:rsidRPr="4A6D52C3">
        <w:rPr>
          <w:b/>
          <w:bCs/>
          <w:sz w:val="24"/>
          <w:szCs w:val="24"/>
        </w:rPr>
        <w:t>Atividades Desenvolvidas em Equipe</w:t>
      </w:r>
    </w:p>
    <w:p w14:paraId="65EE80DF" w14:textId="536C1A53" w:rsidR="394890CD" w:rsidRDefault="394890CD" w:rsidP="4A6D52C3">
      <w:pPr>
        <w:spacing w:before="160" w:after="80"/>
        <w:ind w:firstLine="567"/>
        <w:jc w:val="both"/>
        <w:rPr>
          <w:sz w:val="24"/>
          <w:szCs w:val="24"/>
        </w:rPr>
      </w:pPr>
      <w:r w:rsidRPr="4A6D52C3">
        <w:rPr>
          <w:sz w:val="24"/>
          <w:szCs w:val="24"/>
        </w:rPr>
        <w:t>Paralelamente às atividades individuais, foram realizadas atividades em conjunto com as demais integrantes da equipe de iniciação científica:</w:t>
      </w:r>
    </w:p>
    <w:p w14:paraId="78FF630F" w14:textId="027198CC" w:rsidR="394890CD" w:rsidRDefault="394890CD" w:rsidP="4A6D52C3">
      <w:pPr>
        <w:pStyle w:val="ListParagraph"/>
        <w:numPr>
          <w:ilvl w:val="0"/>
          <w:numId w:val="20"/>
        </w:numPr>
        <w:spacing w:before="160" w:after="80"/>
        <w:contextualSpacing w:val="0"/>
        <w:jc w:val="both"/>
        <w:rPr>
          <w:sz w:val="24"/>
          <w:szCs w:val="24"/>
        </w:rPr>
      </w:pPr>
      <w:r w:rsidRPr="4A6D52C3">
        <w:rPr>
          <w:b/>
          <w:bCs/>
          <w:sz w:val="24"/>
          <w:szCs w:val="24"/>
        </w:rPr>
        <w:t>Definição da arquitetura do sistema:</w:t>
      </w:r>
      <w:r w:rsidRPr="4A6D52C3">
        <w:rPr>
          <w:sz w:val="24"/>
          <w:szCs w:val="24"/>
        </w:rPr>
        <w:t xml:space="preserve"> elaboração do documento de arquitetura técnica e definição do fluxo geral de processamento dos dados, incluindo o pipeline de processamento, o mecanismo de inferência e o sistema de visualização de alertas;</w:t>
      </w:r>
    </w:p>
    <w:p w14:paraId="42AF375D" w14:textId="0705429E" w:rsidR="394890CD" w:rsidRDefault="394890CD" w:rsidP="4A6D52C3">
      <w:pPr>
        <w:pStyle w:val="ListParagraph"/>
        <w:numPr>
          <w:ilvl w:val="0"/>
          <w:numId w:val="20"/>
        </w:numPr>
        <w:spacing w:before="160" w:after="80"/>
        <w:contextualSpacing w:val="0"/>
        <w:jc w:val="both"/>
        <w:rPr>
          <w:sz w:val="24"/>
          <w:szCs w:val="24"/>
        </w:rPr>
      </w:pPr>
      <w:r w:rsidRPr="4A6D52C3">
        <w:rPr>
          <w:b/>
          <w:bCs/>
          <w:sz w:val="24"/>
          <w:szCs w:val="24"/>
        </w:rPr>
        <w:t>Seleção das tecnologias e ferramentas:</w:t>
      </w:r>
      <w:r w:rsidRPr="4A6D52C3">
        <w:rPr>
          <w:sz w:val="24"/>
          <w:szCs w:val="24"/>
        </w:rPr>
        <w:t xml:space="preserve"> definição do conjunto de bibliotecas e frameworks utilizados para implementação do sistema, contemplando ferramentas para treinamento de modelos, disponibilização de serviços de inferência e desenvolvimento da interface de visualização;</w:t>
      </w:r>
    </w:p>
    <w:p w14:paraId="49236AE8" w14:textId="0BB42337" w:rsidR="394890CD" w:rsidRDefault="394890CD" w:rsidP="4A6D52C3">
      <w:pPr>
        <w:pStyle w:val="ListParagraph"/>
        <w:numPr>
          <w:ilvl w:val="0"/>
          <w:numId w:val="20"/>
        </w:numPr>
        <w:spacing w:before="160" w:after="80"/>
        <w:contextualSpacing w:val="0"/>
        <w:jc w:val="both"/>
        <w:rPr>
          <w:sz w:val="24"/>
          <w:szCs w:val="24"/>
        </w:rPr>
      </w:pPr>
      <w:r w:rsidRPr="4A6D52C3">
        <w:rPr>
          <w:b/>
          <w:bCs/>
          <w:sz w:val="24"/>
          <w:szCs w:val="24"/>
        </w:rPr>
        <w:t>Seleção de atributos (feature selection):</w:t>
      </w:r>
      <w:r w:rsidRPr="4A6D52C3">
        <w:rPr>
          <w:sz w:val="24"/>
          <w:szCs w:val="24"/>
        </w:rPr>
        <w:t xml:space="preserve"> implementação de um mecanismo de seleção de atributos baseado na importância das variáveis, com o objetivo de identificar os atributos mais relevantes para o treinamento dos modelos e reduzir a dimensionalidade do conjunto de dados. Foram também realizados testes para evitar problemas de </w:t>
      </w:r>
      <w:r w:rsidRPr="4A6D52C3">
        <w:rPr>
          <w:i/>
          <w:iCs/>
          <w:sz w:val="24"/>
          <w:szCs w:val="24"/>
        </w:rPr>
        <w:t>data leakage</w:t>
      </w:r>
      <w:r w:rsidRPr="4A6D52C3">
        <w:rPr>
          <w:sz w:val="24"/>
          <w:szCs w:val="24"/>
        </w:rPr>
        <w:t>, garantindo que o ajuste dos métodos de seleção ocorra exclusivamente sobre os dados de treinamento.</w:t>
      </w:r>
    </w:p>
    <w:p w14:paraId="3A995B55" w14:textId="51226A35" w:rsidR="4A6D52C3" w:rsidRDefault="4A6D52C3" w:rsidP="4A6D52C3">
      <w:pPr>
        <w:pStyle w:val="ListParagraph"/>
        <w:spacing w:before="160" w:after="80"/>
        <w:ind w:left="0" w:firstLine="567"/>
        <w:contextualSpacing w:val="0"/>
        <w:jc w:val="both"/>
        <w:rPr>
          <w:sz w:val="24"/>
          <w:szCs w:val="24"/>
        </w:rPr>
      </w:pPr>
    </w:p>
    <w:p w14:paraId="0F90A88B" w14:textId="3C2F1ED3" w:rsidR="4CB1D749" w:rsidRPr="004D09CB" w:rsidRDefault="4CB1D749" w:rsidP="4A6D52C3">
      <w:pPr>
        <w:spacing w:before="160" w:after="80"/>
        <w:ind w:firstLine="567"/>
        <w:jc w:val="both"/>
        <w:rPr>
          <w:b/>
          <w:bCs/>
          <w:sz w:val="24"/>
          <w:szCs w:val="24"/>
        </w:rPr>
      </w:pPr>
    </w:p>
    <w:p w14:paraId="07F9418C" w14:textId="3B1E916A" w:rsidR="2B033ED9" w:rsidRDefault="2B033ED9" w:rsidP="4A6D52C3">
      <w:pPr>
        <w:spacing w:before="160" w:after="80"/>
        <w:jc w:val="both"/>
        <w:rPr>
          <w:sz w:val="24"/>
          <w:szCs w:val="24"/>
        </w:rPr>
      </w:pPr>
      <w:r w:rsidRPr="004D09CB">
        <w:rPr>
          <w:b/>
          <w:bCs/>
          <w:sz w:val="24"/>
          <w:szCs w:val="24"/>
        </w:rPr>
        <w:t>Dificuldades Encontradas e Estratégias Adotadas</w:t>
      </w:r>
    </w:p>
    <w:p w14:paraId="525A5F18" w14:textId="54466674" w:rsidR="0EFA8290" w:rsidRDefault="0EFA8290" w:rsidP="4A6D52C3">
      <w:pPr>
        <w:spacing w:before="160" w:after="80"/>
        <w:jc w:val="both"/>
      </w:pPr>
      <w:r w:rsidRPr="004D09CB">
        <w:rPr>
          <w:b/>
          <w:bCs/>
          <w:sz w:val="24"/>
          <w:szCs w:val="24"/>
        </w:rPr>
        <w:t xml:space="preserve">Dificuldade </w:t>
      </w:r>
      <w:r w:rsidR="1C4BE985" w:rsidRPr="004D09CB">
        <w:rPr>
          <w:b/>
          <w:bCs/>
          <w:sz w:val="24"/>
          <w:szCs w:val="24"/>
        </w:rPr>
        <w:t>1</w:t>
      </w:r>
      <w:r w:rsidRPr="004D09CB">
        <w:rPr>
          <w:b/>
          <w:bCs/>
          <w:sz w:val="24"/>
          <w:szCs w:val="24"/>
        </w:rPr>
        <w:t xml:space="preserve"> — Integração com os Dados de Caroline</w:t>
      </w:r>
    </w:p>
    <w:p w14:paraId="005E23A6" w14:textId="6A672421" w:rsidR="0EFA8290" w:rsidRPr="004D09CB" w:rsidRDefault="0EFA8290" w:rsidP="4A6D52C3">
      <w:pPr>
        <w:spacing w:before="160" w:after="80"/>
        <w:ind w:firstLine="567"/>
        <w:jc w:val="both"/>
        <w:rPr>
          <w:sz w:val="24"/>
          <w:szCs w:val="24"/>
        </w:rPr>
      </w:pPr>
      <w:r w:rsidRPr="004D09CB">
        <w:rPr>
          <w:sz w:val="24"/>
          <w:szCs w:val="24"/>
        </w:rPr>
        <w:t>O dataset CICIDS2017 pré-processad</w:t>
      </w:r>
      <w:r w:rsidR="7618C90D" w:rsidRPr="004D09CB">
        <w:rPr>
          <w:sz w:val="24"/>
          <w:szCs w:val="24"/>
        </w:rPr>
        <w:t xml:space="preserve">o </w:t>
      </w:r>
      <w:r w:rsidRPr="004D09CB">
        <w:rPr>
          <w:sz w:val="24"/>
          <w:szCs w:val="24"/>
        </w:rPr>
        <w:t xml:space="preserve">foi disponibilizado em etapas, exigindo adaptações na estrutura formal dos dados para garantir compatibilidade entre os módulos do sistema. </w:t>
      </w:r>
    </w:p>
    <w:p w14:paraId="60CC43B6" w14:textId="61E1C1F9" w:rsidR="0EFA8290" w:rsidRDefault="0EFA8290" w:rsidP="4A6D52C3">
      <w:pPr>
        <w:spacing w:before="160" w:after="80"/>
        <w:ind w:firstLine="567"/>
        <w:jc w:val="both"/>
      </w:pPr>
      <w:r w:rsidRPr="004D09CB">
        <w:rPr>
          <w:b/>
          <w:bCs/>
          <w:sz w:val="24"/>
          <w:szCs w:val="24"/>
        </w:rPr>
        <w:t>Estratégia:</w:t>
      </w:r>
      <w:r w:rsidRPr="004D09CB">
        <w:rPr>
          <w:sz w:val="24"/>
          <w:szCs w:val="24"/>
        </w:rPr>
        <w:t xml:space="preserve"> para evitar paralisação do desenvolvimento, todos os módulos do pipeline foram implementados e validados inicialmente com dados sintéticos gerados programaticamente. Essa abordagem permitiu avançar no desenvolvimento enquanto o dataset real era preparado. Paralelamente, o contrato de interface de dados (schema em formato Parquet) foi definido antecipadamente, reduzindo o esforço de integração posterior.</w:t>
      </w:r>
    </w:p>
    <w:p w14:paraId="0148EFF3" w14:textId="24E857A0" w:rsidR="4A6D52C3" w:rsidRDefault="4A6D52C3" w:rsidP="4A6D52C3">
      <w:pPr>
        <w:spacing w:before="160" w:after="80"/>
        <w:ind w:firstLine="567"/>
        <w:jc w:val="both"/>
      </w:pPr>
    </w:p>
    <w:p w14:paraId="275D543D" w14:textId="3F484BE9" w:rsidR="0EFA8290" w:rsidRDefault="0EFA8290" w:rsidP="4A6D52C3">
      <w:pPr>
        <w:spacing w:before="160" w:after="80"/>
        <w:jc w:val="both"/>
      </w:pPr>
      <w:r w:rsidRPr="004D09CB">
        <w:rPr>
          <w:b/>
          <w:bCs/>
          <w:sz w:val="24"/>
          <w:szCs w:val="24"/>
        </w:rPr>
        <w:t xml:space="preserve">Dificuldade </w:t>
      </w:r>
      <w:r w:rsidR="07D657C4" w:rsidRPr="004D09CB">
        <w:rPr>
          <w:b/>
          <w:bCs/>
          <w:sz w:val="24"/>
          <w:szCs w:val="24"/>
        </w:rPr>
        <w:t>2</w:t>
      </w:r>
      <w:r w:rsidRPr="004D09CB">
        <w:rPr>
          <w:b/>
          <w:bCs/>
          <w:sz w:val="24"/>
          <w:szCs w:val="24"/>
        </w:rPr>
        <w:t xml:space="preserve"> — Treinamento do Modelo LSTM em Ambiente Local sem GPU</w:t>
      </w:r>
    </w:p>
    <w:p w14:paraId="66D0EF22" w14:textId="7E010058" w:rsidR="0EFA8290" w:rsidRDefault="0EFA8290" w:rsidP="4A6D52C3">
      <w:pPr>
        <w:spacing w:before="160" w:after="80"/>
        <w:ind w:firstLine="567"/>
        <w:jc w:val="both"/>
      </w:pPr>
      <w:r w:rsidRPr="004D09CB">
        <w:rPr>
          <w:sz w:val="24"/>
          <w:szCs w:val="24"/>
        </w:rPr>
        <w:t>O modelo LSTM requer maior capacidade computacional para treinamento eficiente sobre o dataset CICIDS2017 completo (aproximadamente 2,8 GB). Em ambiente local sem suporte a GPU, o tempo de treinamento se tornaria excessivamente elevado.</w:t>
      </w:r>
    </w:p>
    <w:p w14:paraId="3735CAF3" w14:textId="793555B8" w:rsidR="0EFA8290" w:rsidRDefault="0EFA8290" w:rsidP="4A6D52C3">
      <w:pPr>
        <w:spacing w:before="160" w:after="80"/>
        <w:ind w:firstLine="567"/>
        <w:jc w:val="both"/>
      </w:pPr>
      <w:r w:rsidRPr="004D09CB">
        <w:rPr>
          <w:b/>
          <w:bCs/>
          <w:sz w:val="24"/>
          <w:szCs w:val="24"/>
        </w:rPr>
        <w:t>Estratégia:</w:t>
      </w:r>
      <w:r w:rsidRPr="004D09CB">
        <w:rPr>
          <w:sz w:val="24"/>
          <w:szCs w:val="24"/>
        </w:rPr>
        <w:t xml:space="preserve"> foi implementado um mecanismo de fallback para o modelo MLP (Multi-Layer Perceptron), que pode ser ativado em ambientes sem GPU por meio de configuração do pipeline. O treinamento completo do modelo LSTM está previsto para execução em ambiente com GPU dedicada (por exemplo, Google Colab) nas próximas etapas do projeto.</w:t>
      </w:r>
    </w:p>
    <w:p w14:paraId="166EE39A" w14:textId="290A6530" w:rsidR="4A6D52C3" w:rsidRPr="004D09CB" w:rsidRDefault="4A6D52C3" w:rsidP="4A6D52C3">
      <w:pPr>
        <w:spacing w:before="160" w:after="80"/>
        <w:ind w:firstLine="567"/>
        <w:jc w:val="both"/>
        <w:rPr>
          <w:sz w:val="24"/>
          <w:szCs w:val="24"/>
        </w:rPr>
      </w:pPr>
    </w:p>
    <w:p w14:paraId="1069E127" w14:textId="4118E630" w:rsidR="4A6D52C3" w:rsidRPr="004D09CB" w:rsidRDefault="4A6D52C3" w:rsidP="4A6D52C3">
      <w:pPr>
        <w:spacing w:before="160" w:after="80"/>
        <w:ind w:firstLine="567"/>
        <w:jc w:val="both"/>
        <w:rPr>
          <w:sz w:val="24"/>
          <w:szCs w:val="24"/>
        </w:rPr>
      </w:pPr>
    </w:p>
    <w:p w14:paraId="3DB5C212" w14:textId="66CE824F" w:rsidR="00D87270" w:rsidRDefault="2B033ED9" w:rsidP="4A6D52C3">
      <w:pPr>
        <w:pStyle w:val="Heading2"/>
        <w:keepNext w:val="0"/>
        <w:keepLines w:val="0"/>
        <w:spacing w:before="160" w:after="80"/>
        <w:jc w:val="both"/>
        <w:rPr>
          <w:b/>
          <w:bCs/>
          <w:sz w:val="24"/>
          <w:szCs w:val="24"/>
        </w:rPr>
      </w:pPr>
      <w:bookmarkStart w:id="7" w:name="_Toc579376209"/>
      <w:bookmarkStart w:id="8" w:name="_Toc101770298"/>
      <w:r w:rsidRPr="004D09CB">
        <w:rPr>
          <w:b/>
          <w:bCs/>
          <w:sz w:val="24"/>
          <w:szCs w:val="24"/>
        </w:rPr>
        <w:t>1.3 Alterações sobre o Plano Original</w:t>
      </w:r>
      <w:bookmarkEnd w:id="7"/>
      <w:bookmarkEnd w:id="8"/>
    </w:p>
    <w:p w14:paraId="21A9781B" w14:textId="78C5E491" w:rsidR="00D87270" w:rsidRDefault="2B033ED9" w:rsidP="4A6D52C3">
      <w:pPr>
        <w:spacing w:before="160" w:after="80"/>
        <w:ind w:firstLine="567"/>
        <w:jc w:val="both"/>
        <w:rPr>
          <w:sz w:val="24"/>
          <w:szCs w:val="24"/>
        </w:rPr>
      </w:pPr>
      <w:r w:rsidRPr="004D09CB">
        <w:rPr>
          <w:sz w:val="24"/>
          <w:szCs w:val="24"/>
        </w:rPr>
        <w:t xml:space="preserve">O plano de trabalho original foi executado com poucas alterações. A principal modificação foi a </w:t>
      </w:r>
      <w:r w:rsidRPr="004D09CB">
        <w:rPr>
          <w:b/>
          <w:bCs/>
          <w:sz w:val="24"/>
          <w:szCs w:val="24"/>
        </w:rPr>
        <w:t>antecipação das atividades de grupo</w:t>
      </w:r>
      <w:r w:rsidRPr="004D09CB">
        <w:rPr>
          <w:sz w:val="24"/>
          <w:szCs w:val="24"/>
        </w:rPr>
        <w:t xml:space="preserve"> (arquitetura, seleção de tecnologias e </w:t>
      </w:r>
      <w:r w:rsidRPr="004D09CB">
        <w:rPr>
          <w:i/>
          <w:iCs/>
          <w:sz w:val="24"/>
          <w:szCs w:val="24"/>
        </w:rPr>
        <w:t>feature selection</w:t>
      </w:r>
      <w:r w:rsidRPr="004D09CB">
        <w:rPr>
          <w:sz w:val="24"/>
          <w:szCs w:val="24"/>
        </w:rPr>
        <w:t>) para os meses 3–4, em paralelo com a seleção de algoritmos, em vez de após o início da implementação. Essa decisão foi tomada para reduzir dependências entre os módulos da equipe e permitir desenvolvimento paralelo.</w:t>
      </w:r>
    </w:p>
    <w:p w14:paraId="073579BA" w14:textId="0C49397D" w:rsidR="4CB1D749" w:rsidRPr="004D09CB" w:rsidRDefault="4CB1D749" w:rsidP="4A6D52C3">
      <w:pPr>
        <w:spacing w:before="160" w:after="80"/>
        <w:ind w:firstLine="567"/>
        <w:jc w:val="both"/>
        <w:rPr>
          <w:sz w:val="24"/>
          <w:szCs w:val="24"/>
        </w:rPr>
      </w:pPr>
    </w:p>
    <w:p w14:paraId="5822B7E9" w14:textId="6E6060B1" w:rsidR="4CB1D749" w:rsidRPr="004D09CB" w:rsidRDefault="4CB1D749" w:rsidP="4A6D52C3">
      <w:pPr>
        <w:spacing w:before="160" w:after="80"/>
        <w:ind w:firstLine="567"/>
        <w:jc w:val="both"/>
        <w:rPr>
          <w:sz w:val="24"/>
          <w:szCs w:val="24"/>
        </w:rPr>
      </w:pPr>
    </w:p>
    <w:p w14:paraId="7181D4D7" w14:textId="781C42F4" w:rsidR="00D87270" w:rsidRDefault="2B033ED9" w:rsidP="4A6D52C3">
      <w:pPr>
        <w:pStyle w:val="Heading2"/>
        <w:keepNext w:val="0"/>
        <w:keepLines w:val="0"/>
        <w:spacing w:before="160" w:after="80"/>
        <w:jc w:val="both"/>
        <w:rPr>
          <w:b/>
          <w:bCs/>
          <w:sz w:val="24"/>
          <w:szCs w:val="24"/>
        </w:rPr>
      </w:pPr>
      <w:bookmarkStart w:id="9" w:name="_Toc1041069363"/>
      <w:bookmarkStart w:id="10" w:name="_Toc1665183065"/>
      <w:r w:rsidRPr="004D09CB">
        <w:rPr>
          <w:b/>
          <w:bCs/>
          <w:sz w:val="24"/>
          <w:szCs w:val="24"/>
        </w:rPr>
        <w:t>1.4 Atividades Acadêmico-Científico-Culturais</w:t>
      </w:r>
      <w:bookmarkEnd w:id="9"/>
      <w:bookmarkEnd w:id="10"/>
    </w:p>
    <w:p w14:paraId="18711134" w14:textId="20DBE57B" w:rsidR="0EC64B09" w:rsidRDefault="6E2A7BC3" w:rsidP="4A6D52C3">
      <w:pPr>
        <w:spacing w:before="160" w:after="80"/>
        <w:ind w:firstLine="567"/>
        <w:jc w:val="both"/>
      </w:pPr>
      <w:r w:rsidRPr="004D09CB">
        <w:rPr>
          <w:sz w:val="24"/>
          <w:szCs w:val="24"/>
        </w:rPr>
        <w:t>Durante o período deste relatório, foi realizada a seguinte atividade relacionada à pesquisa:</w:t>
      </w:r>
    </w:p>
    <w:p w14:paraId="44883A4F" w14:textId="19ACFC5D" w:rsidR="0EC64B09" w:rsidRPr="004D09CB" w:rsidRDefault="6E2A7BC3" w:rsidP="4A6D52C3">
      <w:pPr>
        <w:pStyle w:val="ListParagraph"/>
        <w:numPr>
          <w:ilvl w:val="0"/>
          <w:numId w:val="1"/>
        </w:numPr>
        <w:spacing w:before="160" w:after="80"/>
        <w:contextualSpacing w:val="0"/>
        <w:jc w:val="both"/>
        <w:rPr>
          <w:sz w:val="24"/>
          <w:szCs w:val="24"/>
        </w:rPr>
      </w:pPr>
      <w:r w:rsidRPr="004D09CB">
        <w:rPr>
          <w:b/>
          <w:bCs/>
          <w:sz w:val="24"/>
          <w:szCs w:val="24"/>
        </w:rPr>
        <w:t>Advanced Solutions Lab for AI &amp; ML (Google Cloud):</w:t>
      </w:r>
      <w:r w:rsidRPr="004D09CB">
        <w:rPr>
          <w:sz w:val="24"/>
          <w:szCs w:val="24"/>
        </w:rPr>
        <w:t xml:space="preserve"> curso focado em aplicações práticas de Machine Learning. Foram abordados conceitos de redes neurais, engenharia de features, modelos sequenciais como </w:t>
      </w:r>
      <w:r w:rsidRPr="004D09CB">
        <w:rPr>
          <w:b/>
          <w:bCs/>
          <w:sz w:val="24"/>
          <w:szCs w:val="24"/>
        </w:rPr>
        <w:t>LSTMs</w:t>
      </w:r>
      <w:r w:rsidRPr="004D09CB">
        <w:rPr>
          <w:sz w:val="24"/>
          <w:szCs w:val="24"/>
        </w:rPr>
        <w:t xml:space="preserve"> e boas práticas para implantação de modelos em produção. O módulo sobre LSTMs foi especialmente relevante para a Iniciação Científica, pois esse é um dos algoritmos implementados no projeto e o conteúdo ajudou a compreender melhor como essas redes aprendem padrões em sequências de dados, aspecto importante para a análise de tráfego de rede. Além disso, o estudo de caso sobre detecção de fraudes financeiras contribuiu para ampliar a compreensão sobre técnicas de identificação de eventos raros em grandes </w:t>
      </w:r>
      <w:r w:rsidRPr="004D09CB">
        <w:rPr>
          <w:sz w:val="24"/>
          <w:szCs w:val="24"/>
        </w:rPr>
        <w:lastRenderedPageBreak/>
        <w:t>volumes de dados. De forma geral, o curso reforçou conceitos aplicados diretamente no desenvolvimento da pesquisa.</w:t>
      </w:r>
    </w:p>
    <w:p w14:paraId="7244F653" w14:textId="500A3C7B" w:rsidR="4CB1D749" w:rsidRPr="004D09CB" w:rsidRDefault="4CB1D749" w:rsidP="4A6D52C3">
      <w:pPr>
        <w:spacing w:before="160" w:after="80"/>
        <w:ind w:firstLine="567"/>
        <w:jc w:val="both"/>
        <w:rPr>
          <w:b/>
          <w:bCs/>
          <w:sz w:val="24"/>
          <w:szCs w:val="24"/>
        </w:rPr>
      </w:pPr>
    </w:p>
    <w:p w14:paraId="7FF5854D" w14:textId="04007E02" w:rsidR="4CB1D749" w:rsidRPr="004D09CB" w:rsidRDefault="4CB1D749" w:rsidP="4A6D52C3">
      <w:pPr>
        <w:spacing w:before="160" w:after="80"/>
        <w:ind w:firstLine="567"/>
        <w:jc w:val="both"/>
        <w:rPr>
          <w:b/>
          <w:bCs/>
          <w:sz w:val="24"/>
          <w:szCs w:val="24"/>
        </w:rPr>
      </w:pPr>
    </w:p>
    <w:p w14:paraId="75674C69" w14:textId="3E5E9764" w:rsidR="4CB1D749" w:rsidRPr="004D09CB" w:rsidRDefault="4CB1D749" w:rsidP="4A6D52C3">
      <w:pPr>
        <w:spacing w:before="160" w:after="80"/>
        <w:ind w:firstLine="567"/>
        <w:jc w:val="both"/>
        <w:rPr>
          <w:b/>
          <w:bCs/>
          <w:sz w:val="24"/>
          <w:szCs w:val="24"/>
        </w:rPr>
      </w:pPr>
    </w:p>
    <w:p w14:paraId="02D7C480" w14:textId="2B9C2299" w:rsidR="4CB1D749" w:rsidRPr="004D09CB" w:rsidRDefault="4CB1D749" w:rsidP="4A6D52C3">
      <w:pPr>
        <w:spacing w:before="160" w:after="80"/>
        <w:ind w:firstLine="567"/>
        <w:jc w:val="both"/>
        <w:rPr>
          <w:b/>
          <w:bCs/>
          <w:sz w:val="24"/>
          <w:szCs w:val="24"/>
        </w:rPr>
      </w:pPr>
    </w:p>
    <w:p w14:paraId="360514D7" w14:textId="09DED95E" w:rsidR="4A6D52C3" w:rsidRPr="004D09CB" w:rsidRDefault="4A6D52C3" w:rsidP="4A6D52C3">
      <w:pPr>
        <w:spacing w:before="160" w:after="80"/>
        <w:ind w:firstLine="567"/>
        <w:jc w:val="both"/>
        <w:rPr>
          <w:b/>
          <w:bCs/>
          <w:sz w:val="24"/>
          <w:szCs w:val="24"/>
        </w:rPr>
      </w:pPr>
    </w:p>
    <w:p w14:paraId="2D64EABA" w14:textId="47423B07" w:rsidR="4A6D52C3" w:rsidRPr="004D09CB" w:rsidRDefault="4A6D52C3" w:rsidP="4A6D52C3">
      <w:pPr>
        <w:spacing w:before="160" w:after="80"/>
        <w:ind w:firstLine="567"/>
        <w:jc w:val="both"/>
        <w:rPr>
          <w:b/>
          <w:bCs/>
          <w:sz w:val="24"/>
          <w:szCs w:val="24"/>
        </w:rPr>
      </w:pPr>
    </w:p>
    <w:p w14:paraId="1AE2DE3C" w14:textId="6757A939" w:rsidR="4A6D52C3" w:rsidRPr="004D09CB" w:rsidRDefault="4A6D52C3" w:rsidP="4A6D52C3">
      <w:pPr>
        <w:spacing w:before="160" w:after="80"/>
        <w:ind w:firstLine="567"/>
        <w:jc w:val="both"/>
        <w:rPr>
          <w:b/>
          <w:bCs/>
          <w:sz w:val="24"/>
          <w:szCs w:val="24"/>
        </w:rPr>
      </w:pPr>
    </w:p>
    <w:p w14:paraId="232AD053" w14:textId="7F6B4885" w:rsidR="4A6D52C3" w:rsidRPr="004D09CB" w:rsidRDefault="4A6D52C3" w:rsidP="4A6D52C3">
      <w:pPr>
        <w:spacing w:before="160" w:after="80"/>
        <w:ind w:firstLine="567"/>
        <w:jc w:val="both"/>
        <w:rPr>
          <w:b/>
          <w:bCs/>
          <w:sz w:val="24"/>
          <w:szCs w:val="24"/>
        </w:rPr>
      </w:pPr>
    </w:p>
    <w:p w14:paraId="4CCE8F81" w14:textId="224BC9CF" w:rsidR="4A6D52C3" w:rsidRPr="004D09CB" w:rsidRDefault="4A6D52C3" w:rsidP="4A6D52C3">
      <w:pPr>
        <w:spacing w:before="160" w:after="80"/>
        <w:ind w:firstLine="567"/>
        <w:jc w:val="both"/>
        <w:rPr>
          <w:b/>
          <w:bCs/>
          <w:sz w:val="24"/>
          <w:szCs w:val="24"/>
        </w:rPr>
      </w:pPr>
    </w:p>
    <w:p w14:paraId="1DFDFB1C" w14:textId="4D0A410B" w:rsidR="4A6D52C3" w:rsidRPr="004D09CB" w:rsidRDefault="4A6D52C3" w:rsidP="4A6D52C3">
      <w:pPr>
        <w:spacing w:before="160" w:after="80"/>
        <w:ind w:firstLine="567"/>
        <w:jc w:val="both"/>
        <w:rPr>
          <w:b/>
          <w:bCs/>
          <w:sz w:val="24"/>
          <w:szCs w:val="24"/>
        </w:rPr>
      </w:pPr>
    </w:p>
    <w:p w14:paraId="50081905" w14:textId="4E6E94CB" w:rsidR="4A6D52C3" w:rsidRPr="004D09CB" w:rsidRDefault="4A6D52C3" w:rsidP="4A6D52C3">
      <w:pPr>
        <w:spacing w:before="160" w:after="80"/>
        <w:ind w:firstLine="567"/>
        <w:jc w:val="both"/>
        <w:rPr>
          <w:b/>
          <w:bCs/>
          <w:sz w:val="24"/>
          <w:szCs w:val="24"/>
        </w:rPr>
      </w:pPr>
    </w:p>
    <w:p w14:paraId="26B01B30" w14:textId="4B92B2DD" w:rsidR="4A6D52C3" w:rsidRPr="004D09CB" w:rsidRDefault="4A6D52C3" w:rsidP="4A6D52C3">
      <w:pPr>
        <w:spacing w:before="160" w:after="80"/>
        <w:ind w:firstLine="567"/>
        <w:jc w:val="both"/>
        <w:rPr>
          <w:b/>
          <w:bCs/>
          <w:sz w:val="24"/>
          <w:szCs w:val="24"/>
        </w:rPr>
      </w:pPr>
    </w:p>
    <w:p w14:paraId="41AC7C28" w14:textId="035FA61E" w:rsidR="4A6D52C3" w:rsidRPr="004D09CB" w:rsidRDefault="4A6D52C3" w:rsidP="4A6D52C3">
      <w:pPr>
        <w:spacing w:before="160" w:after="80"/>
        <w:ind w:firstLine="567"/>
        <w:jc w:val="both"/>
        <w:rPr>
          <w:b/>
          <w:bCs/>
          <w:sz w:val="24"/>
          <w:szCs w:val="24"/>
        </w:rPr>
      </w:pPr>
    </w:p>
    <w:p w14:paraId="4D6885CF" w14:textId="025DFF42" w:rsidR="00D87270" w:rsidRPr="004D09CB" w:rsidRDefault="00D87270" w:rsidP="4A6D52C3">
      <w:pPr>
        <w:pStyle w:val="Heading1"/>
        <w:keepNext w:val="0"/>
        <w:keepLines w:val="0"/>
        <w:spacing w:before="160" w:after="80"/>
        <w:jc w:val="both"/>
        <w:rPr>
          <w:b/>
          <w:bCs/>
          <w:sz w:val="24"/>
          <w:szCs w:val="24"/>
        </w:rPr>
      </w:pPr>
    </w:p>
    <w:p w14:paraId="3A41FAF7" w14:textId="33E0A246" w:rsidR="00D87270" w:rsidRDefault="5BCBEE16" w:rsidP="4A6D52C3">
      <w:pPr>
        <w:spacing w:before="240" w:after="120"/>
      </w:pPr>
      <w:r>
        <w:br w:type="page"/>
      </w:r>
    </w:p>
    <w:p w14:paraId="1FED989E" w14:textId="2FE57A0E" w:rsidR="00D87270" w:rsidRDefault="2B033ED9" w:rsidP="4A6D52C3">
      <w:pPr>
        <w:pStyle w:val="Heading1"/>
        <w:keepNext w:val="0"/>
        <w:keepLines w:val="0"/>
        <w:spacing w:before="160" w:after="80"/>
        <w:jc w:val="both"/>
        <w:rPr>
          <w:b/>
          <w:bCs/>
          <w:sz w:val="24"/>
          <w:szCs w:val="24"/>
        </w:rPr>
      </w:pPr>
      <w:bookmarkStart w:id="11" w:name="_Toc1043725378"/>
      <w:bookmarkStart w:id="12" w:name="_Toc189614067"/>
      <w:r w:rsidRPr="004D09CB">
        <w:rPr>
          <w:b/>
          <w:bCs/>
          <w:sz w:val="24"/>
          <w:szCs w:val="24"/>
        </w:rPr>
        <w:lastRenderedPageBreak/>
        <w:t>PARTE II – RELATÓRIO CIENTÍFICO</w:t>
      </w:r>
      <w:bookmarkEnd w:id="11"/>
      <w:bookmarkEnd w:id="12"/>
    </w:p>
    <w:p w14:paraId="60EEDDC9" w14:textId="4B9E6EFD" w:rsidR="00D87270" w:rsidRDefault="2B033ED9" w:rsidP="4A6D52C3">
      <w:pPr>
        <w:pStyle w:val="Heading2"/>
        <w:keepNext w:val="0"/>
        <w:keepLines w:val="0"/>
        <w:spacing w:before="160" w:after="80"/>
        <w:jc w:val="both"/>
        <w:rPr>
          <w:b/>
          <w:bCs/>
          <w:sz w:val="24"/>
          <w:szCs w:val="24"/>
        </w:rPr>
      </w:pPr>
      <w:bookmarkStart w:id="13" w:name="_Toc1486531611"/>
      <w:bookmarkStart w:id="14" w:name="_Toc2032090979"/>
      <w:r w:rsidRPr="004D09CB">
        <w:rPr>
          <w:b/>
          <w:bCs/>
          <w:sz w:val="24"/>
          <w:szCs w:val="24"/>
        </w:rPr>
        <w:t>2.1 Revisão da Literatura</w:t>
      </w:r>
      <w:bookmarkEnd w:id="13"/>
      <w:bookmarkEnd w:id="14"/>
    </w:p>
    <w:p w14:paraId="694FC903" w14:textId="616707BC" w:rsidR="00D87270" w:rsidRDefault="2B033ED9" w:rsidP="4A6D52C3">
      <w:pPr>
        <w:spacing w:before="160" w:after="80"/>
        <w:jc w:val="both"/>
        <w:rPr>
          <w:sz w:val="24"/>
          <w:szCs w:val="24"/>
        </w:rPr>
      </w:pPr>
      <w:r w:rsidRPr="004D09CB">
        <w:rPr>
          <w:b/>
          <w:bCs/>
          <w:sz w:val="24"/>
          <w:szCs w:val="24"/>
        </w:rPr>
        <w:t>2.1.1 Contextualização</w:t>
      </w:r>
    </w:p>
    <w:p w14:paraId="4EE78F68" w14:textId="7CA3243F" w:rsidR="7C2BD846" w:rsidRDefault="7C2BD846" w:rsidP="4A6D52C3">
      <w:pPr>
        <w:spacing w:before="160" w:after="80"/>
        <w:ind w:firstLine="567"/>
        <w:jc w:val="both"/>
      </w:pPr>
      <w:r w:rsidRPr="004D09CB">
        <w:rPr>
          <w:sz w:val="24"/>
          <w:szCs w:val="24"/>
        </w:rPr>
        <w:t>A crescente sofisticação dos ataques cibernéticos e as limitações das abordagens tradicionais de detecção baseadas em assinaturas — como sistemas de Intrusion Detection System (IDS), por exemplo Snort e Suricata — têm impulsionado a adoção de algoritmos de Machine Learning para detecção e previsão de intrusões em redes de computadores (BERTOLI et al., 2021). Diferentemente das abordagens baseadas em regras, modelos de ML aprendem padrões diretamente dos dados de tráfego de rede, permitindo maior generalização e maior capacidade de identificação de ataques desconhecidos (zero-day).</w:t>
      </w:r>
    </w:p>
    <w:p w14:paraId="3E518FFD" w14:textId="3EBB8652" w:rsidR="7C2BD846" w:rsidRDefault="7C2BD846" w:rsidP="4A6D52C3">
      <w:pPr>
        <w:spacing w:before="160" w:after="80"/>
        <w:ind w:firstLine="567"/>
        <w:jc w:val="both"/>
      </w:pPr>
      <w:r w:rsidRPr="004D09CB">
        <w:rPr>
          <w:sz w:val="24"/>
          <w:szCs w:val="24"/>
        </w:rPr>
        <w:t>Esta revisão apresenta uma síntese de 14 trabalhos analisados, com foco nos algoritmos mais utilizados, nos datasets de referência e nas métricas de avaliação relevantes para o contexto deste projeto.</w:t>
      </w:r>
    </w:p>
    <w:p w14:paraId="7834B11A" w14:textId="03E2BFBF" w:rsidR="4A6D52C3" w:rsidRPr="004D09CB" w:rsidRDefault="4A6D52C3" w:rsidP="4A6D52C3">
      <w:pPr>
        <w:spacing w:before="160" w:after="80"/>
        <w:ind w:firstLine="567"/>
        <w:jc w:val="both"/>
        <w:rPr>
          <w:sz w:val="24"/>
          <w:szCs w:val="24"/>
        </w:rPr>
      </w:pPr>
    </w:p>
    <w:p w14:paraId="30C1B07C" w14:textId="588243C4" w:rsidR="00D87270" w:rsidRDefault="2B033ED9" w:rsidP="4A6D52C3">
      <w:pPr>
        <w:spacing w:before="160" w:after="80"/>
        <w:jc w:val="both"/>
        <w:rPr>
          <w:sz w:val="24"/>
          <w:szCs w:val="24"/>
        </w:rPr>
      </w:pPr>
      <w:r w:rsidRPr="004D09CB">
        <w:rPr>
          <w:b/>
          <w:bCs/>
          <w:sz w:val="24"/>
          <w:szCs w:val="24"/>
        </w:rPr>
        <w:t>2.1.2 Principais Algoritmos na Literatura</w:t>
      </w:r>
    </w:p>
    <w:p w14:paraId="68058EDC" w14:textId="5454C4C2" w:rsidR="00D87270" w:rsidRDefault="2B033ED9" w:rsidP="4A6D52C3">
      <w:pPr>
        <w:spacing w:before="160" w:after="80"/>
        <w:jc w:val="both"/>
        <w:rPr>
          <w:sz w:val="24"/>
          <w:szCs w:val="24"/>
        </w:rPr>
      </w:pPr>
      <w:r w:rsidRPr="004D09CB">
        <w:rPr>
          <w:b/>
          <w:bCs/>
          <w:sz w:val="24"/>
          <w:szCs w:val="24"/>
        </w:rPr>
        <w:t>Random Forest (RF)</w:t>
      </w:r>
    </w:p>
    <w:p w14:paraId="28DAD872" w14:textId="08347EB9" w:rsidR="00D87270" w:rsidRDefault="2B033ED9" w:rsidP="4A6D52C3">
      <w:pPr>
        <w:spacing w:before="160" w:after="80"/>
        <w:ind w:firstLine="567"/>
        <w:jc w:val="both"/>
        <w:rPr>
          <w:sz w:val="24"/>
          <w:szCs w:val="24"/>
        </w:rPr>
      </w:pPr>
      <w:r w:rsidRPr="004D09CB">
        <w:rPr>
          <w:sz w:val="24"/>
          <w:szCs w:val="24"/>
        </w:rPr>
        <w:t xml:space="preserve">O Random Forest é o algoritmo mais recorrente nos trabalhos analisados (presente em 6 dos 14 estudos: CHAKIR et al., 2023; MUHURI; SHAH; YUAN, 2021; WANG et al., 2024; MAHMUD; HASAN, 2024; BERTOLI et al., 2021; ZOU et al., 2023). </w:t>
      </w:r>
      <w:r w:rsidR="4440DFC2" w:rsidRPr="004D09CB">
        <w:rPr>
          <w:sz w:val="24"/>
          <w:szCs w:val="24"/>
        </w:rPr>
        <w:t>Trata-se de um método ensemble baseado em bagging de Árvores de Decisão, que reduz a variância do modelo mantendo boa eficiência computacional na fase de inferência.</w:t>
      </w:r>
    </w:p>
    <w:p w14:paraId="128ED141" w14:textId="5A5298C7" w:rsidR="00D87270" w:rsidRDefault="2B033ED9" w:rsidP="4A6D52C3">
      <w:pPr>
        <w:spacing w:before="160" w:after="80"/>
        <w:ind w:firstLine="567"/>
        <w:jc w:val="both"/>
        <w:rPr>
          <w:sz w:val="24"/>
          <w:szCs w:val="24"/>
        </w:rPr>
      </w:pPr>
      <w:r w:rsidRPr="004D09CB">
        <w:rPr>
          <w:sz w:val="24"/>
          <w:szCs w:val="24"/>
        </w:rPr>
        <w:t xml:space="preserve">Os resultados reportados na literatura são consistentemente elevados: CHAKIR et al. </w:t>
      </w:r>
      <w:r w:rsidRPr="4A6D52C3">
        <w:rPr>
          <w:sz w:val="24"/>
          <w:szCs w:val="24"/>
          <w:lang w:val="en-US"/>
        </w:rPr>
        <w:t>(2023) reportam F1 de 99,13% e AUC-ROC de 100% em datasets de ataques web; WANG et al. (2024) obtêm F1 de 98,85% no CICIDS2017 combinando Stacked Autoencoders com Random Forest; MAHMUD e HASAN (2024) confirmam o RF como melhor modelo dentre seis alternativas testadas no UNSW-NB15, com accuracy de 95,1%.</w:t>
      </w:r>
    </w:p>
    <w:p w14:paraId="3AC0C34F" w14:textId="63875B7F" w:rsidR="00D87270" w:rsidRDefault="2B033ED9" w:rsidP="4A6D52C3">
      <w:pPr>
        <w:spacing w:before="160" w:after="80"/>
        <w:jc w:val="both"/>
        <w:rPr>
          <w:sz w:val="24"/>
          <w:szCs w:val="24"/>
        </w:rPr>
      </w:pPr>
      <w:r w:rsidRPr="004D09CB">
        <w:rPr>
          <w:b/>
          <w:bCs/>
          <w:sz w:val="24"/>
          <w:szCs w:val="24"/>
        </w:rPr>
        <w:t>Decision Tree (DT)</w:t>
      </w:r>
    </w:p>
    <w:p w14:paraId="0EF2691B" w14:textId="40B23735" w:rsidR="2B033ED9" w:rsidRDefault="2B033ED9" w:rsidP="4A6D52C3">
      <w:pPr>
        <w:spacing w:before="160" w:after="80"/>
        <w:ind w:firstLine="567"/>
        <w:jc w:val="both"/>
        <w:rPr>
          <w:sz w:val="24"/>
          <w:szCs w:val="24"/>
          <w:lang w:val="en-US"/>
        </w:rPr>
      </w:pPr>
      <w:r w:rsidRPr="004D09CB">
        <w:rPr>
          <w:sz w:val="24"/>
          <w:szCs w:val="24"/>
        </w:rPr>
        <w:t xml:space="preserve">Presente em cinco trabalhos (CHAKIR et al., 2023; YIN et al., 2017; BERTOLI et al., 2021; AZAM; ISLAM; HUDA, 2023; ZOU et al., 2023), a Árvore de Decisão destaca-se pela interpretabilidade e custo computacional mínimo. </w:t>
      </w:r>
      <w:r w:rsidR="28B70F37" w:rsidRPr="4A6D52C3">
        <w:rPr>
          <w:sz w:val="24"/>
          <w:szCs w:val="24"/>
          <w:lang w:val="en-US"/>
        </w:rPr>
        <w:t xml:space="preserve">BERTOLI et al. (2021) — o único trabalho brasileiro identificado na amostra analisada, desenvolvido pelo ITA/UFMG em parceria com o Exército Brasileiro — selecionaram o DT como </w:t>
      </w:r>
      <w:r w:rsidR="28B70F37" w:rsidRPr="4A6D52C3">
        <w:rPr>
          <w:sz w:val="24"/>
          <w:szCs w:val="24"/>
          <w:lang w:val="en-US"/>
        </w:rPr>
        <w:lastRenderedPageBreak/>
        <w:t>algoritmo final para ambiente LAN por apresentar F1=0,96 e AUC-ROC=0,99 com requisito de execução em kernel-space.</w:t>
      </w:r>
    </w:p>
    <w:p w14:paraId="6526F8B1" w14:textId="22BDA200" w:rsidR="00D87270" w:rsidRDefault="2B033ED9" w:rsidP="4A6D52C3">
      <w:pPr>
        <w:spacing w:before="160" w:after="80"/>
        <w:jc w:val="both"/>
        <w:rPr>
          <w:sz w:val="24"/>
          <w:szCs w:val="24"/>
        </w:rPr>
      </w:pPr>
      <w:r w:rsidRPr="004D09CB">
        <w:rPr>
          <w:b/>
          <w:bCs/>
          <w:sz w:val="24"/>
          <w:szCs w:val="24"/>
        </w:rPr>
        <w:t>LSTM e Redes Neurais Recorrentes</w:t>
      </w:r>
    </w:p>
    <w:p w14:paraId="08563C27" w14:textId="7E11151E" w:rsidR="2B033ED9" w:rsidRDefault="2B033ED9" w:rsidP="4A6D52C3">
      <w:pPr>
        <w:spacing w:before="160" w:after="80"/>
        <w:ind w:firstLine="567"/>
        <w:jc w:val="both"/>
        <w:rPr>
          <w:sz w:val="24"/>
          <w:szCs w:val="24"/>
          <w:lang w:val="en-US"/>
        </w:rPr>
      </w:pPr>
      <w:r w:rsidRPr="004D09CB">
        <w:rPr>
          <w:sz w:val="24"/>
          <w:szCs w:val="24"/>
        </w:rPr>
        <w:t xml:space="preserve">YIN et al. </w:t>
      </w:r>
      <w:r w:rsidRPr="4A6D52C3">
        <w:rPr>
          <w:sz w:val="24"/>
          <w:szCs w:val="24"/>
          <w:lang w:val="en-US"/>
        </w:rPr>
        <w:t xml:space="preserve">(2017) demonstraram que o modelo RNN-IDS supera J48, ANN, RF e SVM em classificação binária e multiclasse no NSL-KDD, atingindo </w:t>
      </w:r>
      <w:r w:rsidRPr="4A6D52C3">
        <w:rPr>
          <w:i/>
          <w:iCs/>
          <w:sz w:val="24"/>
          <w:szCs w:val="24"/>
          <w:lang w:val="en-US"/>
        </w:rPr>
        <w:t>detection rate</w:t>
      </w:r>
      <w:r w:rsidRPr="4A6D52C3">
        <w:rPr>
          <w:sz w:val="24"/>
          <w:szCs w:val="24"/>
          <w:lang w:val="en-US"/>
        </w:rPr>
        <w:t xml:space="preserve"> de 99,81% no conjunto de treinamento. </w:t>
      </w:r>
      <w:r w:rsidRPr="004D09CB">
        <w:rPr>
          <w:sz w:val="24"/>
          <w:szCs w:val="24"/>
        </w:rPr>
        <w:t xml:space="preserve">MAHMUD e HASAN (2024) reportam LSTM com F1=0,945 no UNSW-NB15, competitivo com o </w:t>
      </w:r>
      <w:r w:rsidR="6838EC11" w:rsidRPr="004D09CB">
        <w:rPr>
          <w:sz w:val="24"/>
          <w:szCs w:val="24"/>
        </w:rPr>
        <w:t xml:space="preserve">BERMAN et al. </w:t>
      </w:r>
      <w:r w:rsidR="6838EC11" w:rsidRPr="4A6D52C3">
        <w:rPr>
          <w:sz w:val="24"/>
          <w:szCs w:val="24"/>
          <w:lang w:val="en-US"/>
        </w:rPr>
        <w:t>(2019), do Johns Hopkins University Applied Physics Laboratory, identificam as RNNs como os modelos de Deep Learning mais populares para aplicações em cibersegurança, principalmente pela capacidade de modelar dependências temporais em fluxos de tráfego — característica relevante para a detecção antecipada de intrusões.</w:t>
      </w:r>
    </w:p>
    <w:p w14:paraId="53DE21A4" w14:textId="3C4FD68E" w:rsidR="4A6D52C3" w:rsidRDefault="4A6D52C3" w:rsidP="4A6D52C3">
      <w:pPr>
        <w:spacing w:before="160" w:after="80"/>
        <w:ind w:firstLine="567"/>
        <w:jc w:val="both"/>
        <w:rPr>
          <w:b/>
          <w:bCs/>
          <w:sz w:val="24"/>
          <w:szCs w:val="24"/>
          <w:lang w:val="en-US"/>
        </w:rPr>
      </w:pPr>
    </w:p>
    <w:p w14:paraId="3B892B1B" w14:textId="3407D1F7" w:rsidR="00D87270" w:rsidRDefault="2B033ED9" w:rsidP="4A6D52C3">
      <w:pPr>
        <w:spacing w:before="160" w:after="80"/>
        <w:jc w:val="both"/>
        <w:rPr>
          <w:sz w:val="24"/>
          <w:szCs w:val="24"/>
        </w:rPr>
      </w:pPr>
      <w:r w:rsidRPr="4A6D52C3">
        <w:rPr>
          <w:b/>
          <w:bCs/>
          <w:sz w:val="24"/>
          <w:szCs w:val="24"/>
          <w:lang w:val="en-US"/>
        </w:rPr>
        <w:t>2.1.3 Datasets de Referência</w:t>
      </w:r>
    </w:p>
    <w:tbl>
      <w:tblPr>
        <w:tblStyle w:val="TableGrid"/>
        <w:tblW w:w="906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25"/>
        <w:gridCol w:w="1311"/>
        <w:gridCol w:w="5624"/>
      </w:tblGrid>
      <w:tr w:rsidR="047229CF" w14:paraId="1BC04821" w14:textId="77777777" w:rsidTr="4A6D52C3">
        <w:trPr>
          <w:trHeight w:val="300"/>
        </w:trPr>
        <w:tc>
          <w:tcPr>
            <w:tcW w:w="1830" w:type="dxa"/>
            <w:tcMar>
              <w:left w:w="105" w:type="dxa"/>
              <w:right w:w="105" w:type="dxa"/>
            </w:tcMar>
          </w:tcPr>
          <w:p w14:paraId="321EA065" w14:textId="46A76A55" w:rsidR="047229CF" w:rsidRDefault="3FE7E083" w:rsidP="4A6D52C3">
            <w:pPr>
              <w:spacing w:before="160" w:after="80" w:line="276" w:lineRule="auto"/>
              <w:ind w:firstLine="567"/>
              <w:jc w:val="both"/>
              <w:rPr>
                <w:sz w:val="24"/>
                <w:szCs w:val="24"/>
              </w:rPr>
            </w:pPr>
            <w:r w:rsidRPr="4A6D52C3">
              <w:rPr>
                <w:b/>
                <w:bCs/>
                <w:sz w:val="24"/>
                <w:szCs w:val="24"/>
                <w:lang w:val="en-US"/>
              </w:rPr>
              <w:t>Dataset</w:t>
            </w:r>
          </w:p>
        </w:tc>
        <w:tc>
          <w:tcPr>
            <w:tcW w:w="795" w:type="dxa"/>
            <w:tcMar>
              <w:left w:w="105" w:type="dxa"/>
              <w:right w:w="105" w:type="dxa"/>
            </w:tcMar>
          </w:tcPr>
          <w:p w14:paraId="78FE94FB" w14:textId="11B042C4" w:rsidR="047229CF" w:rsidRDefault="3FE7E083" w:rsidP="4A6D52C3">
            <w:pPr>
              <w:spacing w:before="160" w:after="80" w:line="276" w:lineRule="auto"/>
              <w:ind w:firstLine="567"/>
              <w:jc w:val="both"/>
              <w:rPr>
                <w:sz w:val="24"/>
                <w:szCs w:val="24"/>
              </w:rPr>
            </w:pPr>
            <w:r w:rsidRPr="4A6D52C3">
              <w:rPr>
                <w:b/>
                <w:bCs/>
                <w:sz w:val="24"/>
                <w:szCs w:val="24"/>
                <w:lang w:val="en-US"/>
              </w:rPr>
              <w:t>Ano</w:t>
            </w:r>
          </w:p>
        </w:tc>
        <w:tc>
          <w:tcPr>
            <w:tcW w:w="6435" w:type="dxa"/>
            <w:tcMar>
              <w:left w:w="105" w:type="dxa"/>
              <w:right w:w="105" w:type="dxa"/>
            </w:tcMar>
          </w:tcPr>
          <w:p w14:paraId="0FA856EC" w14:textId="7E08651F" w:rsidR="047229CF" w:rsidRDefault="3FE7E083" w:rsidP="4A6D52C3">
            <w:pPr>
              <w:spacing w:before="160" w:after="80" w:line="276" w:lineRule="auto"/>
              <w:ind w:firstLine="567"/>
              <w:jc w:val="both"/>
              <w:rPr>
                <w:sz w:val="24"/>
                <w:szCs w:val="24"/>
              </w:rPr>
            </w:pPr>
            <w:r w:rsidRPr="4A6D52C3">
              <w:rPr>
                <w:b/>
                <w:bCs/>
                <w:sz w:val="24"/>
                <w:szCs w:val="24"/>
                <w:lang w:val="en-US"/>
              </w:rPr>
              <w:t>Características principais</w:t>
            </w:r>
          </w:p>
        </w:tc>
      </w:tr>
      <w:tr w:rsidR="047229CF" w14:paraId="6E41C3A5" w14:textId="77777777" w:rsidTr="4A6D52C3">
        <w:trPr>
          <w:trHeight w:val="300"/>
        </w:trPr>
        <w:tc>
          <w:tcPr>
            <w:tcW w:w="1830" w:type="dxa"/>
            <w:tcMar>
              <w:left w:w="105" w:type="dxa"/>
              <w:right w:w="105" w:type="dxa"/>
            </w:tcMar>
          </w:tcPr>
          <w:p w14:paraId="7EE9FB49" w14:textId="4A258E80" w:rsidR="047229CF" w:rsidRDefault="3FE7E083" w:rsidP="4A6D52C3">
            <w:pPr>
              <w:spacing w:before="160" w:after="80" w:line="276" w:lineRule="auto"/>
              <w:ind w:firstLine="567"/>
              <w:jc w:val="both"/>
              <w:rPr>
                <w:sz w:val="24"/>
                <w:szCs w:val="24"/>
              </w:rPr>
            </w:pPr>
            <w:r w:rsidRPr="4A6D52C3">
              <w:rPr>
                <w:sz w:val="24"/>
                <w:szCs w:val="24"/>
                <w:lang w:val="en-US"/>
              </w:rPr>
              <w:t>CICIDS2017</w:t>
            </w:r>
          </w:p>
        </w:tc>
        <w:tc>
          <w:tcPr>
            <w:tcW w:w="795" w:type="dxa"/>
            <w:tcMar>
              <w:left w:w="105" w:type="dxa"/>
              <w:right w:w="105" w:type="dxa"/>
            </w:tcMar>
          </w:tcPr>
          <w:p w14:paraId="5FB6F490" w14:textId="14A601E1" w:rsidR="047229CF" w:rsidRDefault="3FE7E083" w:rsidP="4A6D52C3">
            <w:pPr>
              <w:spacing w:before="160" w:after="80" w:line="276" w:lineRule="auto"/>
              <w:ind w:firstLine="567"/>
              <w:jc w:val="both"/>
              <w:rPr>
                <w:sz w:val="24"/>
                <w:szCs w:val="24"/>
              </w:rPr>
            </w:pPr>
            <w:r w:rsidRPr="4A6D52C3">
              <w:rPr>
                <w:sz w:val="24"/>
                <w:szCs w:val="24"/>
                <w:lang w:val="en-US"/>
              </w:rPr>
              <w:t>2017</w:t>
            </w:r>
          </w:p>
        </w:tc>
        <w:tc>
          <w:tcPr>
            <w:tcW w:w="6435" w:type="dxa"/>
            <w:tcMar>
              <w:left w:w="105" w:type="dxa"/>
              <w:right w:w="105" w:type="dxa"/>
            </w:tcMar>
          </w:tcPr>
          <w:p w14:paraId="38E83F6E" w14:textId="677FDCC1" w:rsidR="047229CF" w:rsidRDefault="3FE7E083" w:rsidP="4A6D52C3">
            <w:pPr>
              <w:spacing w:before="160" w:after="80" w:line="276" w:lineRule="auto"/>
              <w:ind w:firstLine="567"/>
              <w:jc w:val="both"/>
              <w:rPr>
                <w:sz w:val="24"/>
                <w:szCs w:val="24"/>
              </w:rPr>
            </w:pPr>
            <w:r w:rsidRPr="004D09CB">
              <w:rPr>
                <w:sz w:val="24"/>
                <w:szCs w:val="24"/>
              </w:rPr>
              <w:t xml:space="preserve">Canadian Institute for Cybersecurity. 15+ tipos de ataque (DDoS, Botnet, Brute Force, Infiltration Tráfego de fundo realista. </w:t>
            </w:r>
            <w:r w:rsidRPr="4A6D52C3">
              <w:rPr>
                <w:sz w:val="24"/>
                <w:szCs w:val="24"/>
                <w:lang w:val="en-US"/>
              </w:rPr>
              <w:t>Dataset principal deste projeto.</w:t>
            </w:r>
          </w:p>
        </w:tc>
      </w:tr>
      <w:tr w:rsidR="047229CF" w14:paraId="58FBACB7" w14:textId="77777777" w:rsidTr="4A6D52C3">
        <w:trPr>
          <w:trHeight w:val="300"/>
        </w:trPr>
        <w:tc>
          <w:tcPr>
            <w:tcW w:w="1830" w:type="dxa"/>
            <w:tcMar>
              <w:left w:w="105" w:type="dxa"/>
              <w:right w:w="105" w:type="dxa"/>
            </w:tcMar>
          </w:tcPr>
          <w:p w14:paraId="06A019F0" w14:textId="70777237" w:rsidR="047229CF" w:rsidRDefault="3FE7E083" w:rsidP="4A6D52C3">
            <w:pPr>
              <w:spacing w:before="160" w:after="80" w:line="276" w:lineRule="auto"/>
              <w:ind w:firstLine="567"/>
              <w:jc w:val="both"/>
              <w:rPr>
                <w:sz w:val="24"/>
                <w:szCs w:val="24"/>
              </w:rPr>
            </w:pPr>
            <w:r w:rsidRPr="4A6D52C3">
              <w:rPr>
                <w:sz w:val="24"/>
                <w:szCs w:val="24"/>
                <w:lang w:val="en-US"/>
              </w:rPr>
              <w:t>UNSW-NB15</w:t>
            </w:r>
          </w:p>
        </w:tc>
        <w:tc>
          <w:tcPr>
            <w:tcW w:w="795" w:type="dxa"/>
            <w:tcMar>
              <w:left w:w="105" w:type="dxa"/>
              <w:right w:w="105" w:type="dxa"/>
            </w:tcMar>
          </w:tcPr>
          <w:p w14:paraId="77168EDF" w14:textId="1971F9DA" w:rsidR="047229CF" w:rsidRDefault="3FE7E083" w:rsidP="4A6D52C3">
            <w:pPr>
              <w:spacing w:before="160" w:after="80" w:line="276" w:lineRule="auto"/>
              <w:ind w:firstLine="567"/>
              <w:jc w:val="both"/>
              <w:rPr>
                <w:sz w:val="24"/>
                <w:szCs w:val="24"/>
              </w:rPr>
            </w:pPr>
            <w:r w:rsidRPr="4A6D52C3">
              <w:rPr>
                <w:sz w:val="24"/>
                <w:szCs w:val="24"/>
                <w:lang w:val="en-US"/>
              </w:rPr>
              <w:t>2015</w:t>
            </w:r>
          </w:p>
        </w:tc>
        <w:tc>
          <w:tcPr>
            <w:tcW w:w="6435" w:type="dxa"/>
            <w:tcMar>
              <w:left w:w="105" w:type="dxa"/>
              <w:right w:w="105" w:type="dxa"/>
            </w:tcMar>
          </w:tcPr>
          <w:p w14:paraId="1CE9F8F7" w14:textId="42E09E00" w:rsidR="047229CF" w:rsidRDefault="3FE7E083" w:rsidP="4A6D52C3">
            <w:pPr>
              <w:spacing w:before="160" w:after="80" w:line="276" w:lineRule="auto"/>
              <w:ind w:firstLine="567"/>
              <w:jc w:val="both"/>
              <w:rPr>
                <w:sz w:val="24"/>
                <w:szCs w:val="24"/>
              </w:rPr>
            </w:pPr>
            <w:r w:rsidRPr="004D09CB">
              <w:rPr>
                <w:sz w:val="24"/>
                <w:szCs w:val="24"/>
              </w:rPr>
              <w:t xml:space="preserve">ACCS (Austrália). 9 tipos de ataque. Mais desafiador que NSL-KDD. </w:t>
            </w:r>
            <w:r w:rsidRPr="4A6D52C3">
              <w:rPr>
                <w:sz w:val="24"/>
                <w:szCs w:val="24"/>
                <w:lang w:val="en-US"/>
              </w:rPr>
              <w:t>Usado como dataset complementar.</w:t>
            </w:r>
          </w:p>
        </w:tc>
      </w:tr>
    </w:tbl>
    <w:p w14:paraId="7F5028DC" w14:textId="4572D80D" w:rsidR="00D87270" w:rsidRDefault="00D87270" w:rsidP="4A6D52C3">
      <w:pPr>
        <w:spacing w:before="160" w:after="80"/>
        <w:ind w:firstLine="567"/>
        <w:jc w:val="both"/>
        <w:rPr>
          <w:sz w:val="24"/>
          <w:szCs w:val="24"/>
        </w:rPr>
      </w:pPr>
    </w:p>
    <w:p w14:paraId="1A11F82C" w14:textId="4358E6CE" w:rsidR="00D87270" w:rsidRDefault="2B033ED9" w:rsidP="4A6D52C3">
      <w:pPr>
        <w:spacing w:before="160" w:after="80"/>
        <w:jc w:val="both"/>
        <w:rPr>
          <w:sz w:val="24"/>
          <w:szCs w:val="24"/>
        </w:rPr>
      </w:pPr>
      <w:r w:rsidRPr="4A6D52C3">
        <w:rPr>
          <w:b/>
          <w:bCs/>
          <w:sz w:val="24"/>
          <w:szCs w:val="24"/>
          <w:lang w:val="en-US"/>
        </w:rPr>
        <w:t>2.1.4 Métricas de Avaliação</w:t>
      </w:r>
    </w:p>
    <w:p w14:paraId="6DCE8E15" w14:textId="0D1C2B69" w:rsidR="47418124" w:rsidRDefault="47418124" w:rsidP="4A6D52C3">
      <w:pPr>
        <w:spacing w:before="160" w:after="80"/>
        <w:ind w:firstLine="567"/>
        <w:jc w:val="both"/>
      </w:pPr>
      <w:r w:rsidRPr="004D09CB">
        <w:rPr>
          <w:sz w:val="24"/>
          <w:szCs w:val="24"/>
        </w:rPr>
        <w:t>A avaliação de modelos para detecção de intrusões exige métricas que considerem o desbalanceamento de classes — uma vez que ataques representam eventos minoritários em tráfego real — e o custo assimétrico associado aos diferentes tipos de erro. Com base na literatura analisada, foram adotadas as seguintes métricas de avaliação:</w:t>
      </w:r>
    </w:p>
    <w:p w14:paraId="7600AB56" w14:textId="725E4E1A" w:rsidR="47418124" w:rsidRPr="004D09CB" w:rsidRDefault="47418124" w:rsidP="4A6D52C3">
      <w:pPr>
        <w:pStyle w:val="ListParagraph"/>
        <w:numPr>
          <w:ilvl w:val="0"/>
          <w:numId w:val="2"/>
        </w:numPr>
        <w:spacing w:before="160" w:after="80"/>
        <w:contextualSpacing w:val="0"/>
        <w:jc w:val="both"/>
        <w:rPr>
          <w:sz w:val="24"/>
          <w:szCs w:val="24"/>
        </w:rPr>
      </w:pPr>
      <w:r w:rsidRPr="004D09CB">
        <w:rPr>
          <w:b/>
          <w:bCs/>
          <w:sz w:val="24"/>
          <w:szCs w:val="24"/>
        </w:rPr>
        <w:t>F1-score</w:t>
      </w:r>
      <w:r w:rsidRPr="004D09CB">
        <w:rPr>
          <w:sz w:val="24"/>
          <w:szCs w:val="24"/>
        </w:rPr>
        <w:t xml:space="preserve"> — média harmônica entre precisão e recall, sendo amplamente utilizada em cenários com classes desbalanceadas;</w:t>
      </w:r>
    </w:p>
    <w:p w14:paraId="0ADEB283" w14:textId="2472FA49" w:rsidR="47418124" w:rsidRPr="004D09CB" w:rsidRDefault="47418124" w:rsidP="4A6D52C3">
      <w:pPr>
        <w:pStyle w:val="ListParagraph"/>
        <w:numPr>
          <w:ilvl w:val="0"/>
          <w:numId w:val="2"/>
        </w:numPr>
        <w:spacing w:before="160" w:after="80"/>
        <w:contextualSpacing w:val="0"/>
        <w:jc w:val="both"/>
        <w:rPr>
          <w:sz w:val="24"/>
          <w:szCs w:val="24"/>
        </w:rPr>
      </w:pPr>
      <w:r w:rsidRPr="004D09CB">
        <w:rPr>
          <w:b/>
          <w:bCs/>
          <w:sz w:val="24"/>
          <w:szCs w:val="24"/>
        </w:rPr>
        <w:t>AUC-ROC</w:t>
      </w:r>
      <w:r w:rsidRPr="004D09CB">
        <w:rPr>
          <w:sz w:val="24"/>
          <w:szCs w:val="24"/>
        </w:rPr>
        <w:t xml:space="preserve"> — área sob a curva ROC (</w:t>
      </w:r>
      <w:r w:rsidRPr="004D09CB">
        <w:rPr>
          <w:i/>
          <w:iCs/>
          <w:sz w:val="24"/>
          <w:szCs w:val="24"/>
        </w:rPr>
        <w:t>Receiver Operating Characteristic</w:t>
      </w:r>
      <w:r w:rsidRPr="004D09CB">
        <w:rPr>
          <w:sz w:val="24"/>
          <w:szCs w:val="24"/>
        </w:rPr>
        <w:t>), que mede a capacidade discriminativa do modelo para diferentes valores de limiar de decisão;</w:t>
      </w:r>
    </w:p>
    <w:p w14:paraId="21F20FF5" w14:textId="53C3DE7B" w:rsidR="47418124" w:rsidRPr="004D09CB" w:rsidRDefault="47418124" w:rsidP="4A6D52C3">
      <w:pPr>
        <w:pStyle w:val="ListParagraph"/>
        <w:numPr>
          <w:ilvl w:val="0"/>
          <w:numId w:val="2"/>
        </w:numPr>
        <w:spacing w:before="160" w:after="80"/>
        <w:contextualSpacing w:val="0"/>
        <w:jc w:val="both"/>
        <w:rPr>
          <w:sz w:val="24"/>
          <w:szCs w:val="24"/>
        </w:rPr>
      </w:pPr>
      <w:r w:rsidRPr="004D09CB">
        <w:rPr>
          <w:b/>
          <w:bCs/>
          <w:sz w:val="24"/>
          <w:szCs w:val="24"/>
        </w:rPr>
        <w:lastRenderedPageBreak/>
        <w:t>Precisão (Precision)</w:t>
      </w:r>
      <w:r w:rsidRPr="004D09CB">
        <w:rPr>
          <w:sz w:val="24"/>
          <w:szCs w:val="24"/>
        </w:rPr>
        <w:t xml:space="preserve"> — proporção de alertas corretos entre todos os alertas emitidos pelo sistema, sendo relevante para o controle de falsos positivos;</w:t>
      </w:r>
    </w:p>
    <w:p w14:paraId="0E7B8770" w14:textId="5373648A" w:rsidR="47418124" w:rsidRPr="004D09CB" w:rsidRDefault="47418124" w:rsidP="4A6D52C3">
      <w:pPr>
        <w:pStyle w:val="ListParagraph"/>
        <w:numPr>
          <w:ilvl w:val="0"/>
          <w:numId w:val="2"/>
        </w:numPr>
        <w:spacing w:before="160" w:after="80"/>
        <w:contextualSpacing w:val="0"/>
        <w:jc w:val="both"/>
        <w:rPr>
          <w:sz w:val="24"/>
          <w:szCs w:val="24"/>
        </w:rPr>
      </w:pPr>
      <w:r w:rsidRPr="004D09CB">
        <w:rPr>
          <w:b/>
          <w:bCs/>
          <w:sz w:val="24"/>
          <w:szCs w:val="24"/>
        </w:rPr>
        <w:t>Recall (ou sensibilidade)</w:t>
      </w:r>
      <w:r w:rsidRPr="004D09CB">
        <w:rPr>
          <w:sz w:val="24"/>
          <w:szCs w:val="24"/>
        </w:rPr>
        <w:t xml:space="preserve"> — proporção de ataques reais corretamente detectados pelo modelo; métrica crítica para sistemas de segurança, uma vez que falsos negativos representam ataques não detectados;</w:t>
      </w:r>
    </w:p>
    <w:p w14:paraId="35BC1DAB" w14:textId="4F42FEA6" w:rsidR="47418124" w:rsidRPr="004D09CB" w:rsidRDefault="47418124" w:rsidP="4A6D52C3">
      <w:pPr>
        <w:pStyle w:val="ListParagraph"/>
        <w:numPr>
          <w:ilvl w:val="0"/>
          <w:numId w:val="2"/>
        </w:numPr>
        <w:spacing w:before="160" w:after="80"/>
        <w:contextualSpacing w:val="0"/>
        <w:jc w:val="both"/>
        <w:rPr>
          <w:sz w:val="24"/>
          <w:szCs w:val="24"/>
        </w:rPr>
      </w:pPr>
      <w:r w:rsidRPr="004D09CB">
        <w:rPr>
          <w:b/>
          <w:bCs/>
          <w:sz w:val="24"/>
          <w:szCs w:val="24"/>
        </w:rPr>
        <w:t>FPR (False Positive Rate)</w:t>
      </w:r>
      <w:r w:rsidRPr="004D09CB">
        <w:rPr>
          <w:sz w:val="24"/>
          <w:szCs w:val="24"/>
        </w:rPr>
        <w:t xml:space="preserve"> — proporção de tráfego benigno classificado incorretamente como ataque, métrica diretamente relacionada ao impacto operacional de um sistema de alertas.</w:t>
      </w:r>
    </w:p>
    <w:p w14:paraId="3EF4F0E8" w14:textId="4F03F69A" w:rsidR="47418124" w:rsidRDefault="47418124" w:rsidP="4A6D52C3">
      <w:pPr>
        <w:spacing w:before="160" w:after="80"/>
        <w:ind w:firstLine="567"/>
        <w:jc w:val="both"/>
      </w:pPr>
      <w:r w:rsidRPr="004D09CB">
        <w:rPr>
          <w:sz w:val="24"/>
          <w:szCs w:val="24"/>
        </w:rPr>
        <w:t xml:space="preserve">Todas as métricas são reportadas com média e desvio padrão entre os </w:t>
      </w:r>
      <w:r w:rsidRPr="004D09CB">
        <w:rPr>
          <w:i/>
          <w:iCs/>
          <w:sz w:val="24"/>
          <w:szCs w:val="24"/>
        </w:rPr>
        <w:t>folds</w:t>
      </w:r>
      <w:r w:rsidRPr="004D09CB">
        <w:rPr>
          <w:sz w:val="24"/>
          <w:szCs w:val="24"/>
        </w:rPr>
        <w:t xml:space="preserve"> do procedimento de validação cruzada (</w:t>
      </w:r>
      <w:r w:rsidRPr="004D09CB">
        <w:rPr>
          <w:i/>
          <w:iCs/>
          <w:sz w:val="24"/>
          <w:szCs w:val="24"/>
        </w:rPr>
        <w:t>k-fold cross-validation</w:t>
      </w:r>
      <w:r w:rsidRPr="004D09CB">
        <w:rPr>
          <w:sz w:val="24"/>
          <w:szCs w:val="24"/>
        </w:rPr>
        <w:t>, k = 5), permitindo estimativas mais robustas e comparáveis aos resultados reportados na literatura.</w:t>
      </w:r>
    </w:p>
    <w:p w14:paraId="1B8CCA76" w14:textId="548824E0" w:rsidR="4A6D52C3" w:rsidRPr="004D09CB" w:rsidRDefault="4A6D52C3" w:rsidP="4A6D52C3">
      <w:pPr>
        <w:spacing w:before="160" w:after="80"/>
        <w:ind w:firstLine="567"/>
        <w:jc w:val="both"/>
        <w:rPr>
          <w:sz w:val="24"/>
          <w:szCs w:val="24"/>
        </w:rPr>
      </w:pPr>
    </w:p>
    <w:p w14:paraId="01C7429B" w14:textId="4DFEAB3E" w:rsidR="4A6D52C3" w:rsidRPr="004D09CB" w:rsidRDefault="4A6D52C3" w:rsidP="4A6D52C3">
      <w:pPr>
        <w:spacing w:before="160" w:after="80"/>
        <w:ind w:firstLine="567"/>
        <w:jc w:val="both"/>
        <w:rPr>
          <w:sz w:val="24"/>
          <w:szCs w:val="24"/>
        </w:rPr>
      </w:pPr>
    </w:p>
    <w:p w14:paraId="451E2604" w14:textId="3EA4A72F" w:rsidR="00D87270" w:rsidRDefault="2B033ED9" w:rsidP="4A6D52C3">
      <w:pPr>
        <w:pStyle w:val="Heading2"/>
        <w:keepNext w:val="0"/>
        <w:keepLines w:val="0"/>
        <w:spacing w:before="160" w:after="80"/>
        <w:jc w:val="both"/>
        <w:rPr>
          <w:b/>
          <w:bCs/>
          <w:sz w:val="24"/>
          <w:szCs w:val="24"/>
        </w:rPr>
      </w:pPr>
      <w:bookmarkStart w:id="15" w:name="_Toc81410535"/>
      <w:bookmarkStart w:id="16" w:name="_Toc80638864"/>
      <w:r w:rsidRPr="004D09CB">
        <w:rPr>
          <w:b/>
          <w:bCs/>
          <w:sz w:val="24"/>
          <w:szCs w:val="24"/>
        </w:rPr>
        <w:t>2.2 Procedimentos Metodológicos e Resultados Preliminares</w:t>
      </w:r>
      <w:bookmarkEnd w:id="15"/>
      <w:bookmarkEnd w:id="16"/>
    </w:p>
    <w:p w14:paraId="51462B44" w14:textId="70835E7E" w:rsidR="00D87270" w:rsidRDefault="2B033ED9" w:rsidP="4A6D52C3">
      <w:pPr>
        <w:spacing w:before="160" w:after="80"/>
        <w:jc w:val="both"/>
        <w:rPr>
          <w:b/>
          <w:bCs/>
          <w:sz w:val="24"/>
          <w:szCs w:val="24"/>
        </w:rPr>
      </w:pPr>
      <w:r w:rsidRPr="004D09CB">
        <w:rPr>
          <w:b/>
          <w:bCs/>
          <w:sz w:val="24"/>
          <w:szCs w:val="24"/>
        </w:rPr>
        <w:t>2.2.1 Configuração do Ambiente e Reprodutibilidade</w:t>
      </w:r>
    </w:p>
    <w:p w14:paraId="1C0F9F94" w14:textId="536C21EB" w:rsidR="646FE06B" w:rsidRDefault="646FE06B" w:rsidP="4A6D52C3">
      <w:pPr>
        <w:spacing w:before="160" w:after="80"/>
        <w:ind w:firstLine="567"/>
        <w:jc w:val="both"/>
      </w:pPr>
      <w:r w:rsidRPr="004D09CB">
        <w:rPr>
          <w:sz w:val="24"/>
          <w:szCs w:val="24"/>
        </w:rPr>
        <w:t>O ambiente de desenvolvimento foi configurado utilizando Python 3.10+, com todas as dependências fixadas em um arquivo requirements.txt contendo versões explícitas das bibliotecas utilizadas. Além disso, o parâmetro RANDOM_SEED = 42 foi aplicado globalmente em todos os modelos e operações estocásticas do pipeline.</w:t>
      </w:r>
    </w:p>
    <w:p w14:paraId="6DD95E25" w14:textId="68E04A1F" w:rsidR="646FE06B" w:rsidRDefault="646FE06B" w:rsidP="4A6D52C3">
      <w:pPr>
        <w:spacing w:before="160" w:after="80"/>
        <w:ind w:firstLine="567"/>
        <w:jc w:val="both"/>
      </w:pPr>
      <w:r w:rsidRPr="004D09CB">
        <w:rPr>
          <w:sz w:val="24"/>
          <w:szCs w:val="24"/>
        </w:rPr>
        <w:t>Essa configuração permite que os experimentos sejam reproduzidos em ambientes equivalentes com baixo esforço de configuração, conforme documentado no arquivo README do repositório.</w:t>
      </w:r>
    </w:p>
    <w:p w14:paraId="381C376C" w14:textId="7D480670" w:rsidR="646FE06B" w:rsidRPr="004D09CB" w:rsidRDefault="646FE06B" w:rsidP="4A6D52C3">
      <w:pPr>
        <w:spacing w:before="160" w:after="80"/>
        <w:ind w:firstLine="567"/>
        <w:jc w:val="both"/>
        <w:rPr>
          <w:sz w:val="24"/>
          <w:szCs w:val="24"/>
        </w:rPr>
      </w:pPr>
      <w:r w:rsidRPr="004D09CB">
        <w:rPr>
          <w:sz w:val="24"/>
          <w:szCs w:val="24"/>
        </w:rPr>
        <w:t xml:space="preserve">O código-fonte do projeto está disponível em repositório público no GitHub (github.com/emilitabuti/ic-ml-cybersecurity), no qual o histórico completo de commits registra a evolução do desenvolvimento. </w:t>
      </w:r>
    </w:p>
    <w:p w14:paraId="1B71B956" w14:textId="0416D2BF" w:rsidR="4A6D52C3" w:rsidRPr="004D09CB" w:rsidRDefault="4A6D52C3" w:rsidP="4A6D52C3">
      <w:pPr>
        <w:spacing w:before="160" w:after="80"/>
        <w:ind w:firstLine="567"/>
        <w:jc w:val="both"/>
        <w:rPr>
          <w:b/>
          <w:bCs/>
          <w:sz w:val="24"/>
          <w:szCs w:val="24"/>
        </w:rPr>
      </w:pPr>
    </w:p>
    <w:p w14:paraId="150BAC32" w14:textId="6170FAD0" w:rsidR="00D87270" w:rsidRDefault="2B033ED9" w:rsidP="4A6D52C3">
      <w:pPr>
        <w:spacing w:before="160" w:after="80"/>
        <w:jc w:val="both"/>
        <w:rPr>
          <w:b/>
          <w:bCs/>
          <w:sz w:val="24"/>
          <w:szCs w:val="24"/>
        </w:rPr>
      </w:pPr>
      <w:r w:rsidRPr="004D09CB">
        <w:rPr>
          <w:b/>
          <w:bCs/>
          <w:sz w:val="24"/>
          <w:szCs w:val="24"/>
        </w:rPr>
        <w:t>2.2.2 Ingestão e Validação dos Dados</w:t>
      </w:r>
    </w:p>
    <w:p w14:paraId="30FF466B" w14:textId="128AC609" w:rsidR="54048FBE" w:rsidRDefault="54048FBE" w:rsidP="4A6D52C3">
      <w:pPr>
        <w:spacing w:before="160" w:after="80"/>
        <w:ind w:firstLine="567"/>
        <w:jc w:val="both"/>
      </w:pPr>
      <w:r w:rsidRPr="004D09CB">
        <w:rPr>
          <w:sz w:val="24"/>
          <w:szCs w:val="24"/>
        </w:rPr>
        <w:t>O dataset CICIDS2017, pré-processado por Caroline Guimarães Campos, é recebido em formato Parquet e submetido a um processo automático de validação de schema antes da execução de qualquer transformação.</w:t>
      </w:r>
    </w:p>
    <w:p w14:paraId="52EF275C" w14:textId="256B9323" w:rsidR="54048FBE" w:rsidRDefault="54048FBE" w:rsidP="4A6D52C3">
      <w:pPr>
        <w:spacing w:before="160" w:after="80"/>
        <w:ind w:firstLine="567"/>
        <w:jc w:val="both"/>
      </w:pPr>
      <w:r w:rsidRPr="004D09CB">
        <w:rPr>
          <w:sz w:val="24"/>
          <w:szCs w:val="24"/>
        </w:rPr>
        <w:t>A especificação formal da estrutura dos dados foi definida previamente entre os módulos de pré-processamento e de Machine Learning, garantindo compatibilidade estrutural e rastreabilidade ao longo do pipeline.</w:t>
      </w:r>
    </w:p>
    <w:p w14:paraId="04653218" w14:textId="56BCDF2B" w:rsidR="54048FBE" w:rsidRPr="004D09CB" w:rsidRDefault="54048FBE" w:rsidP="4A6D52C3">
      <w:pPr>
        <w:spacing w:before="160" w:after="80"/>
        <w:ind w:firstLine="567"/>
        <w:jc w:val="both"/>
        <w:rPr>
          <w:sz w:val="24"/>
          <w:szCs w:val="24"/>
        </w:rPr>
      </w:pPr>
      <w:r w:rsidRPr="004D09CB">
        <w:rPr>
          <w:sz w:val="24"/>
          <w:szCs w:val="24"/>
        </w:rPr>
        <w:lastRenderedPageBreak/>
        <w:t>A divisão estratificada entre conjuntos de treino e teste (80%/20%) é realizada antes de qualquer etapa de engenharia de features, assegurando a ausência de data leakage entre os conjuntos e preservando a validade experimental dos resultados.</w:t>
      </w:r>
    </w:p>
    <w:p w14:paraId="2BB2916E" w14:textId="5D38B305" w:rsidR="00D87270" w:rsidRDefault="2B033ED9" w:rsidP="4A6D52C3">
      <w:pPr>
        <w:spacing w:before="160" w:after="80"/>
        <w:jc w:val="both"/>
        <w:rPr>
          <w:sz w:val="24"/>
          <w:szCs w:val="24"/>
        </w:rPr>
      </w:pPr>
      <w:r w:rsidRPr="004D09CB">
        <w:rPr>
          <w:b/>
          <w:bCs/>
          <w:sz w:val="24"/>
          <w:szCs w:val="24"/>
        </w:rPr>
        <w:t>2.2.3 Pipeline de Feature Engineering</w:t>
      </w:r>
    </w:p>
    <w:p w14:paraId="11287267" w14:textId="390787A7" w:rsidR="7A59B84E" w:rsidRPr="004D09CB" w:rsidRDefault="7A59B84E" w:rsidP="4A6D52C3">
      <w:pPr>
        <w:spacing w:before="160" w:after="80"/>
        <w:jc w:val="both"/>
        <w:rPr>
          <w:b/>
          <w:bCs/>
          <w:sz w:val="24"/>
          <w:szCs w:val="24"/>
        </w:rPr>
      </w:pPr>
      <w:r w:rsidRPr="004D09CB">
        <w:rPr>
          <w:b/>
          <w:bCs/>
          <w:sz w:val="24"/>
          <w:szCs w:val="24"/>
        </w:rPr>
        <w:t>Seleção de Atributos</w:t>
      </w:r>
    </w:p>
    <w:p w14:paraId="0BE4C553" w14:textId="5394C61E" w:rsidR="7A59B84E" w:rsidRPr="004D09CB" w:rsidRDefault="7A59B84E" w:rsidP="4A6D52C3">
      <w:pPr>
        <w:spacing w:before="160" w:after="80"/>
        <w:ind w:firstLine="567"/>
        <w:jc w:val="both"/>
        <w:rPr>
          <w:sz w:val="24"/>
          <w:szCs w:val="24"/>
        </w:rPr>
      </w:pPr>
      <w:r w:rsidRPr="004D09CB">
        <w:rPr>
          <w:sz w:val="24"/>
          <w:szCs w:val="24"/>
        </w:rPr>
        <w:t xml:space="preserve">A seleção de features é realizada por um módulo auxiliar que utiliza a importância de features de um Random Forest treinado exclusivamente sobre o conjunto de treino. Por padrão, são retidas as </w:t>
      </w:r>
      <w:r w:rsidRPr="004D09CB">
        <w:rPr>
          <w:b/>
          <w:bCs/>
          <w:sz w:val="24"/>
          <w:szCs w:val="24"/>
        </w:rPr>
        <w:t>top-20 features</w:t>
      </w:r>
      <w:r w:rsidRPr="004D09CB">
        <w:rPr>
          <w:sz w:val="24"/>
          <w:szCs w:val="24"/>
        </w:rPr>
        <w:t xml:space="preserve"> mais importantes. Os metadados da seleção — incluindo importâncias individuais, índices selecionados e seed utilizado — são persistidos para auditabilidade e reprodutibilidade dos experimentos.</w:t>
      </w:r>
    </w:p>
    <w:p w14:paraId="19759E72" w14:textId="563C88DA" w:rsidR="7A59B84E" w:rsidRPr="004D09CB" w:rsidRDefault="7A59B84E" w:rsidP="4A6D52C3">
      <w:pPr>
        <w:spacing w:before="160" w:after="80"/>
        <w:jc w:val="both"/>
        <w:rPr>
          <w:b/>
          <w:bCs/>
          <w:sz w:val="24"/>
          <w:szCs w:val="24"/>
        </w:rPr>
      </w:pPr>
      <w:r w:rsidRPr="004D09CB">
        <w:rPr>
          <w:b/>
          <w:bCs/>
          <w:sz w:val="24"/>
          <w:szCs w:val="24"/>
        </w:rPr>
        <w:t>Janela Deslizante (Sliding Window)</w:t>
      </w:r>
    </w:p>
    <w:p w14:paraId="39BA8DBE" w14:textId="46C59609" w:rsidR="7A59B84E" w:rsidRPr="004D09CB" w:rsidRDefault="7A59B84E" w:rsidP="4A6D52C3">
      <w:pPr>
        <w:spacing w:before="160" w:after="80"/>
        <w:ind w:firstLine="567"/>
        <w:jc w:val="both"/>
        <w:rPr>
          <w:sz w:val="24"/>
          <w:szCs w:val="24"/>
        </w:rPr>
      </w:pPr>
      <w:r w:rsidRPr="004D09CB">
        <w:rPr>
          <w:sz w:val="24"/>
          <w:szCs w:val="24"/>
        </w:rPr>
        <w:t>O componente de engenharia de features transforma sequências de registros de tráfego de rede em janelas deslizantes de tamanho configurável (padrão: 10 registros consecutivos). Dois formatos de representação são gerados: um formato sequencial, com shape (n_amostras, janela, features), adequado para modelos recorrentes como o LSTM; e um formato tabular, com shape (n_amostras, janela × features), adequado para modelos baseados em árvores como RF e DT. O rótulo de cada janela corresponde ao estado do último registro da sequência, operacionalizando a noção de previsão antecipada. A transformação é aplicada separadamente sobre treino e teste, mantendo o isolamento rigoroso entre os conjuntos.</w:t>
      </w:r>
    </w:p>
    <w:p w14:paraId="360DA76F" w14:textId="331669A7" w:rsidR="4A6D52C3" w:rsidRPr="004D09CB" w:rsidRDefault="4A6D52C3" w:rsidP="4A6D52C3">
      <w:pPr>
        <w:spacing w:before="160" w:after="80"/>
        <w:ind w:firstLine="567"/>
        <w:jc w:val="both"/>
        <w:rPr>
          <w:sz w:val="24"/>
          <w:szCs w:val="24"/>
        </w:rPr>
      </w:pPr>
    </w:p>
    <w:p w14:paraId="2CA2FC7E" w14:textId="60F491D4" w:rsidR="00D87270" w:rsidRDefault="2B033ED9" w:rsidP="4A6D52C3">
      <w:pPr>
        <w:spacing w:before="160" w:after="80"/>
        <w:jc w:val="both"/>
        <w:rPr>
          <w:sz w:val="24"/>
          <w:szCs w:val="24"/>
        </w:rPr>
      </w:pPr>
      <w:r w:rsidRPr="004D09CB">
        <w:rPr>
          <w:b/>
          <w:bCs/>
          <w:sz w:val="24"/>
          <w:szCs w:val="24"/>
        </w:rPr>
        <w:t>2.2.4 Implementação dos Algoritmos</w:t>
      </w:r>
    </w:p>
    <w:p w14:paraId="6AF8FBEB" w14:textId="167AD716" w:rsidR="3C26FF20" w:rsidRDefault="3C26FF20" w:rsidP="4A6D52C3">
      <w:pPr>
        <w:spacing w:before="160" w:after="80"/>
        <w:ind w:firstLine="567"/>
        <w:jc w:val="both"/>
      </w:pPr>
      <w:r w:rsidRPr="4A6D52C3">
        <w:rPr>
          <w:sz w:val="24"/>
          <w:szCs w:val="24"/>
        </w:rPr>
        <w:t>Os três algoritmos foram implementados com arquitetura modular e consistente, compartilhando as funções compute_</w:t>
      </w:r>
      <w:proofErr w:type="gramStart"/>
      <w:r w:rsidRPr="4A6D52C3">
        <w:rPr>
          <w:sz w:val="24"/>
          <w:szCs w:val="24"/>
        </w:rPr>
        <w:t>metrics(</w:t>
      </w:r>
      <w:proofErr w:type="gramEnd"/>
      <w:r w:rsidRPr="4A6D52C3">
        <w:rPr>
          <w:sz w:val="24"/>
          <w:szCs w:val="24"/>
        </w:rPr>
        <w:t>) e compute_</w:t>
      </w:r>
      <w:proofErr w:type="gramStart"/>
      <w:r w:rsidRPr="4A6D52C3">
        <w:rPr>
          <w:sz w:val="24"/>
          <w:szCs w:val="24"/>
        </w:rPr>
        <w:t>summary(</w:t>
      </w:r>
      <w:proofErr w:type="gramEnd"/>
      <w:r w:rsidRPr="4A6D52C3">
        <w:rPr>
          <w:sz w:val="24"/>
          <w:szCs w:val="24"/>
        </w:rPr>
        <w:t>) para garantir que Random Forest, Decision Tree e LSTM/MLP calculem as métricas de avaliação de forma idêntica. Essa padronização constitui um requisito metodológico fundamental para garantir a comparabilidade dos resultados entre os modelos avaliados.</w:t>
      </w:r>
    </w:p>
    <w:p w14:paraId="432B2A71" w14:textId="6E72EED6" w:rsidR="27EB5192" w:rsidRDefault="27EB5192" w:rsidP="4A6D52C3">
      <w:pPr>
        <w:spacing w:before="160" w:after="80"/>
        <w:jc w:val="both"/>
        <w:rPr>
          <w:b/>
          <w:bCs/>
          <w:sz w:val="24"/>
          <w:szCs w:val="24"/>
        </w:rPr>
      </w:pPr>
      <w:r w:rsidRPr="4A6D52C3">
        <w:rPr>
          <w:b/>
          <w:bCs/>
          <w:sz w:val="24"/>
          <w:szCs w:val="24"/>
        </w:rPr>
        <w:t>Protocolo de Treinamento (idêntico para os três modelos):</w:t>
      </w:r>
    </w:p>
    <w:p w14:paraId="346B6CD6" w14:textId="459B6240" w:rsidR="27EB5192" w:rsidRPr="004D09CB" w:rsidRDefault="27EB5192" w:rsidP="4A6D52C3">
      <w:pPr>
        <w:pStyle w:val="ListParagraph"/>
        <w:numPr>
          <w:ilvl w:val="0"/>
          <w:numId w:val="5"/>
        </w:numPr>
        <w:spacing w:before="160" w:after="80"/>
        <w:contextualSpacing w:val="0"/>
        <w:jc w:val="both"/>
        <w:rPr>
          <w:sz w:val="24"/>
          <w:szCs w:val="24"/>
          <w:lang w:val="en-US"/>
        </w:rPr>
      </w:pPr>
      <w:r w:rsidRPr="004D09CB">
        <w:rPr>
          <w:sz w:val="24"/>
          <w:szCs w:val="24"/>
          <w:lang w:val="en-US"/>
        </w:rPr>
        <w:t>StratifiedKFold com k=5 folds, shuffle=True, random_state=42;</w:t>
      </w:r>
    </w:p>
    <w:p w14:paraId="704FF2C6" w14:textId="21FAEE7E" w:rsidR="27EB5192" w:rsidRDefault="27EB5192" w:rsidP="4A6D52C3">
      <w:pPr>
        <w:pStyle w:val="ListParagraph"/>
        <w:numPr>
          <w:ilvl w:val="0"/>
          <w:numId w:val="5"/>
        </w:numPr>
        <w:spacing w:before="160" w:after="80"/>
        <w:contextualSpacing w:val="0"/>
        <w:jc w:val="both"/>
        <w:rPr>
          <w:sz w:val="24"/>
          <w:szCs w:val="24"/>
        </w:rPr>
      </w:pPr>
      <w:r w:rsidRPr="4A6D52C3">
        <w:rPr>
          <w:sz w:val="24"/>
          <w:szCs w:val="24"/>
        </w:rPr>
        <w:t>Para cada fold: treinamento no subconjunto de treino, avaliação no subconjunto de validação;</w:t>
      </w:r>
    </w:p>
    <w:p w14:paraId="78FE0630" w14:textId="3057255C" w:rsidR="27EB5192" w:rsidRDefault="27EB5192" w:rsidP="4A6D52C3">
      <w:pPr>
        <w:pStyle w:val="ListParagraph"/>
        <w:numPr>
          <w:ilvl w:val="0"/>
          <w:numId w:val="5"/>
        </w:numPr>
        <w:spacing w:before="160" w:after="80"/>
        <w:contextualSpacing w:val="0"/>
        <w:jc w:val="both"/>
        <w:rPr>
          <w:sz w:val="24"/>
          <w:szCs w:val="24"/>
        </w:rPr>
      </w:pPr>
      <w:r w:rsidRPr="4A6D52C3">
        <w:rPr>
          <w:sz w:val="24"/>
          <w:szCs w:val="24"/>
        </w:rPr>
        <w:t>Cálculo de F1, AUC-ROC, Precisão, Recall e FPR por fold;</w:t>
      </w:r>
    </w:p>
    <w:p w14:paraId="22303045" w14:textId="59F55844" w:rsidR="27EB5192" w:rsidRDefault="27EB5192" w:rsidP="4A6D52C3">
      <w:pPr>
        <w:pStyle w:val="ListParagraph"/>
        <w:numPr>
          <w:ilvl w:val="0"/>
          <w:numId w:val="5"/>
        </w:numPr>
        <w:spacing w:before="160" w:after="80"/>
        <w:contextualSpacing w:val="0"/>
        <w:jc w:val="both"/>
        <w:rPr>
          <w:sz w:val="24"/>
          <w:szCs w:val="24"/>
        </w:rPr>
      </w:pPr>
      <w:r w:rsidRPr="4A6D52C3">
        <w:rPr>
          <w:sz w:val="24"/>
          <w:szCs w:val="24"/>
        </w:rPr>
        <w:t>Registro automático no MLflow: hiperparâmetros, métricas por fold, métricas agregadas (média ± desvio padrão);</w:t>
      </w:r>
    </w:p>
    <w:p w14:paraId="34D7E42D" w14:textId="7D82B18D" w:rsidR="27EB5192" w:rsidRDefault="27EB5192" w:rsidP="4A6D52C3">
      <w:pPr>
        <w:pStyle w:val="ListParagraph"/>
        <w:numPr>
          <w:ilvl w:val="0"/>
          <w:numId w:val="5"/>
        </w:numPr>
        <w:spacing w:before="160" w:after="80"/>
        <w:contextualSpacing w:val="0"/>
        <w:jc w:val="both"/>
        <w:rPr>
          <w:sz w:val="24"/>
          <w:szCs w:val="24"/>
        </w:rPr>
      </w:pPr>
      <w:r w:rsidRPr="4A6D52C3">
        <w:rPr>
          <w:sz w:val="24"/>
          <w:szCs w:val="24"/>
        </w:rPr>
        <w:t>Consolidação em resumo final com média e desvio padrão entre folds.</w:t>
      </w:r>
    </w:p>
    <w:p w14:paraId="3C8B32FA" w14:textId="30D5C482" w:rsidR="4A6D52C3" w:rsidRDefault="4A6D52C3" w:rsidP="4A6D52C3">
      <w:pPr>
        <w:spacing w:before="160" w:after="80"/>
        <w:ind w:firstLine="567"/>
        <w:jc w:val="both"/>
        <w:rPr>
          <w:b/>
          <w:bCs/>
          <w:sz w:val="24"/>
          <w:szCs w:val="24"/>
        </w:rPr>
      </w:pPr>
    </w:p>
    <w:p w14:paraId="77540B69" w14:textId="1805F465" w:rsidR="27EB5192" w:rsidRDefault="27EB5192" w:rsidP="4A6D52C3">
      <w:pPr>
        <w:spacing w:before="160" w:after="80"/>
        <w:jc w:val="both"/>
        <w:rPr>
          <w:b/>
          <w:bCs/>
          <w:sz w:val="24"/>
          <w:szCs w:val="24"/>
        </w:rPr>
      </w:pPr>
      <w:r w:rsidRPr="4A6D52C3">
        <w:rPr>
          <w:b/>
          <w:bCs/>
          <w:sz w:val="24"/>
          <w:szCs w:val="24"/>
        </w:rPr>
        <w:t>Hiperparâmetros configurados (valores padrão):</w:t>
      </w:r>
    </w:p>
    <w:tbl>
      <w:tblPr>
        <w:tblW w:w="0" w:type="auto"/>
        <w:tblLook w:val="06A0" w:firstRow="1" w:lastRow="0" w:firstColumn="1" w:lastColumn="0" w:noHBand="1" w:noVBand="1"/>
      </w:tblPr>
      <w:tblGrid>
        <w:gridCol w:w="2985"/>
        <w:gridCol w:w="3690"/>
        <w:gridCol w:w="2310"/>
      </w:tblGrid>
      <w:tr w:rsidR="4A6D52C3" w14:paraId="498FA02F" w14:textId="77777777" w:rsidTr="4A6D52C3">
        <w:trPr>
          <w:trHeight w:val="300"/>
        </w:trPr>
        <w:tc>
          <w:tcPr>
            <w:tcW w:w="2985" w:type="dxa"/>
            <w:tcBorders>
              <w:bottom w:val="single" w:sz="6" w:space="0" w:color="auto"/>
            </w:tcBorders>
            <w:tcMar>
              <w:top w:w="75" w:type="dxa"/>
              <w:left w:w="150" w:type="dxa"/>
              <w:bottom w:w="75" w:type="dxa"/>
              <w:right w:w="150" w:type="dxa"/>
            </w:tcMar>
            <w:vAlign w:val="center"/>
          </w:tcPr>
          <w:p w14:paraId="4BFF86E3" w14:textId="24F3BA2A" w:rsidR="4A6D52C3" w:rsidRDefault="4A6D52C3" w:rsidP="4A6D52C3">
            <w:pPr>
              <w:spacing w:before="160" w:after="80"/>
              <w:ind w:firstLine="567"/>
              <w:jc w:val="both"/>
              <w:rPr>
                <w:b/>
                <w:bCs/>
                <w:sz w:val="24"/>
                <w:szCs w:val="24"/>
              </w:rPr>
            </w:pPr>
            <w:r w:rsidRPr="4A6D52C3">
              <w:rPr>
                <w:b/>
                <w:bCs/>
                <w:sz w:val="24"/>
                <w:szCs w:val="24"/>
              </w:rPr>
              <w:t>Modelo</w:t>
            </w:r>
          </w:p>
        </w:tc>
        <w:tc>
          <w:tcPr>
            <w:tcW w:w="3690" w:type="dxa"/>
            <w:tcBorders>
              <w:bottom w:val="single" w:sz="6" w:space="0" w:color="auto"/>
            </w:tcBorders>
            <w:tcMar>
              <w:top w:w="75" w:type="dxa"/>
              <w:left w:w="150" w:type="dxa"/>
              <w:bottom w:w="75" w:type="dxa"/>
              <w:right w:w="150" w:type="dxa"/>
            </w:tcMar>
            <w:vAlign w:val="center"/>
          </w:tcPr>
          <w:p w14:paraId="3804CA47" w14:textId="207609A3" w:rsidR="4A6D52C3" w:rsidRDefault="4A6D52C3" w:rsidP="4A6D52C3">
            <w:pPr>
              <w:spacing w:before="160" w:after="80"/>
              <w:ind w:firstLine="567"/>
              <w:jc w:val="both"/>
              <w:rPr>
                <w:b/>
                <w:bCs/>
                <w:sz w:val="24"/>
                <w:szCs w:val="24"/>
              </w:rPr>
            </w:pPr>
            <w:r w:rsidRPr="4A6D52C3">
              <w:rPr>
                <w:b/>
                <w:bCs/>
                <w:sz w:val="24"/>
                <w:szCs w:val="24"/>
              </w:rPr>
              <w:t>Hiperparâmetro</w:t>
            </w:r>
          </w:p>
        </w:tc>
        <w:tc>
          <w:tcPr>
            <w:tcW w:w="2310" w:type="dxa"/>
            <w:tcBorders>
              <w:bottom w:val="single" w:sz="6" w:space="0" w:color="auto"/>
            </w:tcBorders>
            <w:tcMar>
              <w:top w:w="75" w:type="dxa"/>
              <w:left w:w="150" w:type="dxa"/>
              <w:bottom w:w="75" w:type="dxa"/>
              <w:right w:w="150" w:type="dxa"/>
            </w:tcMar>
            <w:vAlign w:val="center"/>
          </w:tcPr>
          <w:p w14:paraId="46B6AD98" w14:textId="154E45E2" w:rsidR="4A6D52C3" w:rsidRDefault="4A6D52C3" w:rsidP="4A6D52C3">
            <w:pPr>
              <w:spacing w:before="160" w:after="80"/>
              <w:ind w:firstLine="567"/>
              <w:jc w:val="both"/>
              <w:rPr>
                <w:b/>
                <w:bCs/>
                <w:sz w:val="24"/>
                <w:szCs w:val="24"/>
              </w:rPr>
            </w:pPr>
            <w:r w:rsidRPr="4A6D52C3">
              <w:rPr>
                <w:b/>
                <w:bCs/>
                <w:sz w:val="24"/>
                <w:szCs w:val="24"/>
              </w:rPr>
              <w:t>Valor</w:t>
            </w:r>
          </w:p>
        </w:tc>
      </w:tr>
      <w:tr w:rsidR="4A6D52C3" w14:paraId="5FEB6893" w14:textId="77777777" w:rsidTr="4A6D52C3">
        <w:trPr>
          <w:trHeight w:val="300"/>
        </w:trPr>
        <w:tc>
          <w:tcPr>
            <w:tcW w:w="2985" w:type="dxa"/>
            <w:tcMar>
              <w:top w:w="75" w:type="dxa"/>
              <w:left w:w="150" w:type="dxa"/>
              <w:bottom w:w="75" w:type="dxa"/>
              <w:right w:w="150" w:type="dxa"/>
            </w:tcMar>
            <w:vAlign w:val="center"/>
          </w:tcPr>
          <w:p w14:paraId="287DDECF" w14:textId="348E3F32" w:rsidR="4A6D52C3" w:rsidRDefault="4A6D52C3" w:rsidP="4A6D52C3">
            <w:pPr>
              <w:spacing w:before="160" w:after="80"/>
              <w:ind w:firstLine="567"/>
              <w:jc w:val="both"/>
              <w:rPr>
                <w:sz w:val="24"/>
                <w:szCs w:val="24"/>
              </w:rPr>
            </w:pPr>
            <w:r w:rsidRPr="4A6D52C3">
              <w:rPr>
                <w:sz w:val="24"/>
                <w:szCs w:val="24"/>
              </w:rPr>
              <w:t>Random Forest</w:t>
            </w:r>
          </w:p>
        </w:tc>
        <w:tc>
          <w:tcPr>
            <w:tcW w:w="3690" w:type="dxa"/>
            <w:tcMar>
              <w:top w:w="75" w:type="dxa"/>
              <w:left w:w="150" w:type="dxa"/>
              <w:bottom w:w="75" w:type="dxa"/>
              <w:right w:w="150" w:type="dxa"/>
            </w:tcMar>
            <w:vAlign w:val="center"/>
          </w:tcPr>
          <w:p w14:paraId="4AE7C07B" w14:textId="481221B2" w:rsidR="4A6D52C3" w:rsidRDefault="4A6D52C3" w:rsidP="4A6D52C3">
            <w:pPr>
              <w:spacing w:before="160" w:after="80"/>
              <w:ind w:firstLine="567"/>
              <w:jc w:val="both"/>
              <w:rPr>
                <w:sz w:val="24"/>
                <w:szCs w:val="24"/>
              </w:rPr>
            </w:pPr>
            <w:r w:rsidRPr="4A6D52C3">
              <w:rPr>
                <w:sz w:val="24"/>
                <w:szCs w:val="24"/>
              </w:rPr>
              <w:t>n_estimators</w:t>
            </w:r>
          </w:p>
        </w:tc>
        <w:tc>
          <w:tcPr>
            <w:tcW w:w="2310" w:type="dxa"/>
            <w:tcMar>
              <w:top w:w="75" w:type="dxa"/>
              <w:left w:w="150" w:type="dxa"/>
              <w:bottom w:w="75" w:type="dxa"/>
              <w:right w:w="150" w:type="dxa"/>
            </w:tcMar>
            <w:vAlign w:val="center"/>
          </w:tcPr>
          <w:p w14:paraId="7255EA1E" w14:textId="2386B45E" w:rsidR="4A6D52C3" w:rsidRDefault="4A6D52C3" w:rsidP="4A6D52C3">
            <w:pPr>
              <w:spacing w:before="160" w:after="80"/>
              <w:ind w:firstLine="567"/>
              <w:jc w:val="both"/>
              <w:rPr>
                <w:sz w:val="24"/>
                <w:szCs w:val="24"/>
              </w:rPr>
            </w:pPr>
            <w:r w:rsidRPr="4A6D52C3">
              <w:rPr>
                <w:sz w:val="24"/>
                <w:szCs w:val="24"/>
              </w:rPr>
              <w:t>100</w:t>
            </w:r>
          </w:p>
        </w:tc>
      </w:tr>
      <w:tr w:rsidR="4A6D52C3" w14:paraId="3FBBD1F8" w14:textId="77777777" w:rsidTr="4A6D52C3">
        <w:trPr>
          <w:trHeight w:val="300"/>
        </w:trPr>
        <w:tc>
          <w:tcPr>
            <w:tcW w:w="2985" w:type="dxa"/>
            <w:tcBorders>
              <w:top w:val="single" w:sz="6" w:space="0" w:color="auto"/>
            </w:tcBorders>
            <w:tcMar>
              <w:top w:w="75" w:type="dxa"/>
              <w:left w:w="150" w:type="dxa"/>
              <w:bottom w:w="75" w:type="dxa"/>
              <w:right w:w="150" w:type="dxa"/>
            </w:tcMar>
            <w:vAlign w:val="center"/>
          </w:tcPr>
          <w:p w14:paraId="631EF8F6" w14:textId="7A0DAB7A" w:rsidR="4A6D52C3" w:rsidRDefault="4A6D52C3" w:rsidP="4A6D52C3">
            <w:pPr>
              <w:spacing w:before="160" w:after="80"/>
              <w:ind w:firstLine="567"/>
              <w:jc w:val="both"/>
              <w:rPr>
                <w:sz w:val="24"/>
                <w:szCs w:val="24"/>
              </w:rPr>
            </w:pPr>
            <w:r w:rsidRPr="4A6D52C3">
              <w:rPr>
                <w:sz w:val="24"/>
                <w:szCs w:val="24"/>
              </w:rPr>
              <w:t>Random Forest</w:t>
            </w:r>
          </w:p>
        </w:tc>
        <w:tc>
          <w:tcPr>
            <w:tcW w:w="3690" w:type="dxa"/>
            <w:tcBorders>
              <w:top w:val="single" w:sz="6" w:space="0" w:color="auto"/>
            </w:tcBorders>
            <w:tcMar>
              <w:top w:w="75" w:type="dxa"/>
              <w:left w:w="150" w:type="dxa"/>
              <w:bottom w:w="75" w:type="dxa"/>
              <w:right w:w="150" w:type="dxa"/>
            </w:tcMar>
            <w:vAlign w:val="center"/>
          </w:tcPr>
          <w:p w14:paraId="634E1289" w14:textId="417C56BC" w:rsidR="4A6D52C3" w:rsidRDefault="4A6D52C3" w:rsidP="4A6D52C3">
            <w:pPr>
              <w:spacing w:before="160" w:after="80"/>
              <w:ind w:firstLine="567"/>
              <w:jc w:val="both"/>
              <w:rPr>
                <w:sz w:val="24"/>
                <w:szCs w:val="24"/>
              </w:rPr>
            </w:pPr>
            <w:r w:rsidRPr="4A6D52C3">
              <w:rPr>
                <w:sz w:val="24"/>
                <w:szCs w:val="24"/>
              </w:rPr>
              <w:t>max_depth</w:t>
            </w:r>
          </w:p>
        </w:tc>
        <w:tc>
          <w:tcPr>
            <w:tcW w:w="2310" w:type="dxa"/>
            <w:tcBorders>
              <w:top w:val="single" w:sz="6" w:space="0" w:color="auto"/>
            </w:tcBorders>
            <w:tcMar>
              <w:top w:w="75" w:type="dxa"/>
              <w:left w:w="150" w:type="dxa"/>
              <w:bottom w:w="75" w:type="dxa"/>
              <w:right w:w="150" w:type="dxa"/>
            </w:tcMar>
            <w:vAlign w:val="center"/>
          </w:tcPr>
          <w:p w14:paraId="27129AE0" w14:textId="632ED901" w:rsidR="4A6D52C3" w:rsidRDefault="4A6D52C3" w:rsidP="4A6D52C3">
            <w:pPr>
              <w:spacing w:before="160" w:after="80"/>
              <w:ind w:firstLine="567"/>
              <w:jc w:val="both"/>
              <w:rPr>
                <w:sz w:val="24"/>
                <w:szCs w:val="24"/>
              </w:rPr>
            </w:pPr>
            <w:r w:rsidRPr="4A6D52C3">
              <w:rPr>
                <w:sz w:val="24"/>
                <w:szCs w:val="24"/>
              </w:rPr>
              <w:t>sem limite</w:t>
            </w:r>
          </w:p>
        </w:tc>
      </w:tr>
      <w:tr w:rsidR="4A6D52C3" w14:paraId="11D341A6" w14:textId="77777777" w:rsidTr="4A6D52C3">
        <w:trPr>
          <w:trHeight w:val="300"/>
        </w:trPr>
        <w:tc>
          <w:tcPr>
            <w:tcW w:w="2985" w:type="dxa"/>
            <w:tcBorders>
              <w:top w:val="single" w:sz="6" w:space="0" w:color="auto"/>
            </w:tcBorders>
            <w:tcMar>
              <w:top w:w="75" w:type="dxa"/>
              <w:left w:w="150" w:type="dxa"/>
              <w:bottom w:w="75" w:type="dxa"/>
              <w:right w:w="150" w:type="dxa"/>
            </w:tcMar>
            <w:vAlign w:val="center"/>
          </w:tcPr>
          <w:p w14:paraId="57572A1A" w14:textId="0304B46C" w:rsidR="4A6D52C3" w:rsidRDefault="4A6D52C3" w:rsidP="4A6D52C3">
            <w:pPr>
              <w:spacing w:before="160" w:after="80"/>
              <w:ind w:firstLine="567"/>
              <w:jc w:val="both"/>
              <w:rPr>
                <w:sz w:val="24"/>
                <w:szCs w:val="24"/>
              </w:rPr>
            </w:pPr>
            <w:r w:rsidRPr="4A6D52C3">
              <w:rPr>
                <w:sz w:val="24"/>
                <w:szCs w:val="24"/>
              </w:rPr>
              <w:t>Decision Tree</w:t>
            </w:r>
          </w:p>
        </w:tc>
        <w:tc>
          <w:tcPr>
            <w:tcW w:w="3690" w:type="dxa"/>
            <w:tcBorders>
              <w:top w:val="single" w:sz="6" w:space="0" w:color="auto"/>
            </w:tcBorders>
            <w:tcMar>
              <w:top w:w="75" w:type="dxa"/>
              <w:left w:w="150" w:type="dxa"/>
              <w:bottom w:w="75" w:type="dxa"/>
              <w:right w:w="150" w:type="dxa"/>
            </w:tcMar>
            <w:vAlign w:val="center"/>
          </w:tcPr>
          <w:p w14:paraId="31C07C6D" w14:textId="14499659" w:rsidR="4A6D52C3" w:rsidRDefault="4A6D52C3" w:rsidP="4A6D52C3">
            <w:pPr>
              <w:spacing w:before="160" w:after="80"/>
              <w:ind w:firstLine="567"/>
              <w:jc w:val="both"/>
              <w:rPr>
                <w:sz w:val="24"/>
                <w:szCs w:val="24"/>
              </w:rPr>
            </w:pPr>
            <w:r w:rsidRPr="4A6D52C3">
              <w:rPr>
                <w:sz w:val="24"/>
                <w:szCs w:val="24"/>
              </w:rPr>
              <w:t>max_depth</w:t>
            </w:r>
          </w:p>
        </w:tc>
        <w:tc>
          <w:tcPr>
            <w:tcW w:w="2310" w:type="dxa"/>
            <w:tcBorders>
              <w:top w:val="single" w:sz="6" w:space="0" w:color="auto"/>
            </w:tcBorders>
            <w:tcMar>
              <w:top w:w="75" w:type="dxa"/>
              <w:left w:w="150" w:type="dxa"/>
              <w:bottom w:w="75" w:type="dxa"/>
              <w:right w:w="150" w:type="dxa"/>
            </w:tcMar>
            <w:vAlign w:val="center"/>
          </w:tcPr>
          <w:p w14:paraId="5293D304" w14:textId="729E1BEC" w:rsidR="4A6D52C3" w:rsidRDefault="4A6D52C3" w:rsidP="4A6D52C3">
            <w:pPr>
              <w:spacing w:before="160" w:after="80"/>
              <w:ind w:firstLine="567"/>
              <w:jc w:val="both"/>
              <w:rPr>
                <w:sz w:val="24"/>
                <w:szCs w:val="24"/>
              </w:rPr>
            </w:pPr>
            <w:r w:rsidRPr="4A6D52C3">
              <w:rPr>
                <w:sz w:val="24"/>
                <w:szCs w:val="24"/>
              </w:rPr>
              <w:t>sem limite</w:t>
            </w:r>
          </w:p>
        </w:tc>
      </w:tr>
      <w:tr w:rsidR="4A6D52C3" w14:paraId="2FD390F9" w14:textId="77777777" w:rsidTr="4A6D52C3">
        <w:trPr>
          <w:trHeight w:val="300"/>
        </w:trPr>
        <w:tc>
          <w:tcPr>
            <w:tcW w:w="2985" w:type="dxa"/>
            <w:tcBorders>
              <w:top w:val="single" w:sz="6" w:space="0" w:color="auto"/>
            </w:tcBorders>
            <w:tcMar>
              <w:top w:w="75" w:type="dxa"/>
              <w:left w:w="150" w:type="dxa"/>
              <w:bottom w:w="75" w:type="dxa"/>
              <w:right w:w="150" w:type="dxa"/>
            </w:tcMar>
            <w:vAlign w:val="center"/>
          </w:tcPr>
          <w:p w14:paraId="7247CF9D" w14:textId="4046D9FD" w:rsidR="4A6D52C3" w:rsidRDefault="4A6D52C3" w:rsidP="4A6D52C3">
            <w:pPr>
              <w:spacing w:before="160" w:after="80"/>
              <w:ind w:firstLine="567"/>
              <w:jc w:val="both"/>
              <w:rPr>
                <w:sz w:val="24"/>
                <w:szCs w:val="24"/>
              </w:rPr>
            </w:pPr>
            <w:r w:rsidRPr="4A6D52C3">
              <w:rPr>
                <w:sz w:val="24"/>
                <w:szCs w:val="24"/>
              </w:rPr>
              <w:t>Decision Tree</w:t>
            </w:r>
          </w:p>
        </w:tc>
        <w:tc>
          <w:tcPr>
            <w:tcW w:w="3690" w:type="dxa"/>
            <w:tcBorders>
              <w:top w:val="single" w:sz="6" w:space="0" w:color="auto"/>
            </w:tcBorders>
            <w:tcMar>
              <w:top w:w="75" w:type="dxa"/>
              <w:left w:w="150" w:type="dxa"/>
              <w:bottom w:w="75" w:type="dxa"/>
              <w:right w:w="150" w:type="dxa"/>
            </w:tcMar>
            <w:vAlign w:val="center"/>
          </w:tcPr>
          <w:p w14:paraId="0D75EF2A" w14:textId="79FA907E" w:rsidR="4A6D52C3" w:rsidRDefault="4A6D52C3" w:rsidP="4A6D52C3">
            <w:pPr>
              <w:spacing w:before="160" w:after="80"/>
              <w:ind w:firstLine="567"/>
              <w:jc w:val="both"/>
              <w:rPr>
                <w:sz w:val="24"/>
                <w:szCs w:val="24"/>
              </w:rPr>
            </w:pPr>
            <w:r w:rsidRPr="4A6D52C3">
              <w:rPr>
                <w:sz w:val="24"/>
                <w:szCs w:val="24"/>
              </w:rPr>
              <w:t>min_samples_split</w:t>
            </w:r>
          </w:p>
        </w:tc>
        <w:tc>
          <w:tcPr>
            <w:tcW w:w="2310" w:type="dxa"/>
            <w:tcBorders>
              <w:top w:val="single" w:sz="6" w:space="0" w:color="auto"/>
            </w:tcBorders>
            <w:tcMar>
              <w:top w:w="75" w:type="dxa"/>
              <w:left w:w="150" w:type="dxa"/>
              <w:bottom w:w="75" w:type="dxa"/>
              <w:right w:w="150" w:type="dxa"/>
            </w:tcMar>
            <w:vAlign w:val="center"/>
          </w:tcPr>
          <w:p w14:paraId="6A5B1F83" w14:textId="78BE1A8D" w:rsidR="4A6D52C3" w:rsidRDefault="4A6D52C3" w:rsidP="4A6D52C3">
            <w:pPr>
              <w:spacing w:before="160" w:after="80"/>
              <w:ind w:firstLine="567"/>
              <w:jc w:val="both"/>
              <w:rPr>
                <w:sz w:val="24"/>
                <w:szCs w:val="24"/>
              </w:rPr>
            </w:pPr>
            <w:r w:rsidRPr="4A6D52C3">
              <w:rPr>
                <w:sz w:val="24"/>
                <w:szCs w:val="24"/>
              </w:rPr>
              <w:t>2</w:t>
            </w:r>
          </w:p>
        </w:tc>
      </w:tr>
      <w:tr w:rsidR="4A6D52C3" w14:paraId="6D63DAF6" w14:textId="77777777" w:rsidTr="4A6D52C3">
        <w:trPr>
          <w:trHeight w:val="300"/>
        </w:trPr>
        <w:tc>
          <w:tcPr>
            <w:tcW w:w="2985" w:type="dxa"/>
            <w:tcBorders>
              <w:top w:val="single" w:sz="6" w:space="0" w:color="auto"/>
            </w:tcBorders>
            <w:tcMar>
              <w:top w:w="75" w:type="dxa"/>
              <w:left w:w="150" w:type="dxa"/>
              <w:bottom w:w="75" w:type="dxa"/>
              <w:right w:w="150" w:type="dxa"/>
            </w:tcMar>
            <w:vAlign w:val="center"/>
          </w:tcPr>
          <w:p w14:paraId="1B82CFFC" w14:textId="759EAFBA" w:rsidR="4A6D52C3" w:rsidRDefault="4A6D52C3" w:rsidP="4A6D52C3">
            <w:pPr>
              <w:spacing w:before="160" w:after="80"/>
              <w:ind w:firstLine="567"/>
              <w:jc w:val="both"/>
              <w:rPr>
                <w:sz w:val="24"/>
                <w:szCs w:val="24"/>
              </w:rPr>
            </w:pPr>
            <w:r w:rsidRPr="4A6D52C3">
              <w:rPr>
                <w:sz w:val="24"/>
                <w:szCs w:val="24"/>
              </w:rPr>
              <w:t>LSTM</w:t>
            </w:r>
          </w:p>
        </w:tc>
        <w:tc>
          <w:tcPr>
            <w:tcW w:w="3690" w:type="dxa"/>
            <w:tcBorders>
              <w:top w:val="single" w:sz="6" w:space="0" w:color="auto"/>
            </w:tcBorders>
            <w:tcMar>
              <w:top w:w="75" w:type="dxa"/>
              <w:left w:w="150" w:type="dxa"/>
              <w:bottom w:w="75" w:type="dxa"/>
              <w:right w:w="150" w:type="dxa"/>
            </w:tcMar>
            <w:vAlign w:val="center"/>
          </w:tcPr>
          <w:p w14:paraId="5F6DF044" w14:textId="5E5FFB9E" w:rsidR="4A6D52C3" w:rsidRDefault="4A6D52C3" w:rsidP="4A6D52C3">
            <w:pPr>
              <w:spacing w:before="160" w:after="80"/>
              <w:ind w:firstLine="567"/>
              <w:jc w:val="both"/>
              <w:rPr>
                <w:sz w:val="24"/>
                <w:szCs w:val="24"/>
              </w:rPr>
            </w:pPr>
            <w:r w:rsidRPr="4A6D52C3">
              <w:rPr>
                <w:sz w:val="24"/>
                <w:szCs w:val="24"/>
              </w:rPr>
              <w:t>units</w:t>
            </w:r>
          </w:p>
        </w:tc>
        <w:tc>
          <w:tcPr>
            <w:tcW w:w="2310" w:type="dxa"/>
            <w:tcBorders>
              <w:top w:val="single" w:sz="6" w:space="0" w:color="auto"/>
            </w:tcBorders>
            <w:tcMar>
              <w:top w:w="75" w:type="dxa"/>
              <w:left w:w="150" w:type="dxa"/>
              <w:bottom w:w="75" w:type="dxa"/>
              <w:right w:w="150" w:type="dxa"/>
            </w:tcMar>
            <w:vAlign w:val="center"/>
          </w:tcPr>
          <w:p w14:paraId="2DDA273C" w14:textId="6DFE2EDB" w:rsidR="4A6D52C3" w:rsidRDefault="4A6D52C3" w:rsidP="4A6D52C3">
            <w:pPr>
              <w:spacing w:before="160" w:after="80"/>
              <w:ind w:firstLine="567"/>
              <w:jc w:val="both"/>
              <w:rPr>
                <w:sz w:val="24"/>
                <w:szCs w:val="24"/>
              </w:rPr>
            </w:pPr>
            <w:r w:rsidRPr="4A6D52C3">
              <w:rPr>
                <w:sz w:val="24"/>
                <w:szCs w:val="24"/>
              </w:rPr>
              <w:t>64</w:t>
            </w:r>
          </w:p>
        </w:tc>
      </w:tr>
      <w:tr w:rsidR="4A6D52C3" w14:paraId="383F962C" w14:textId="77777777" w:rsidTr="4A6D52C3">
        <w:trPr>
          <w:trHeight w:val="300"/>
        </w:trPr>
        <w:tc>
          <w:tcPr>
            <w:tcW w:w="2985" w:type="dxa"/>
            <w:tcBorders>
              <w:top w:val="single" w:sz="6" w:space="0" w:color="auto"/>
            </w:tcBorders>
            <w:tcMar>
              <w:top w:w="75" w:type="dxa"/>
              <w:left w:w="150" w:type="dxa"/>
              <w:bottom w:w="75" w:type="dxa"/>
              <w:right w:w="150" w:type="dxa"/>
            </w:tcMar>
            <w:vAlign w:val="center"/>
          </w:tcPr>
          <w:p w14:paraId="3903E9F1" w14:textId="77E196A8" w:rsidR="4A6D52C3" w:rsidRDefault="4A6D52C3" w:rsidP="4A6D52C3">
            <w:pPr>
              <w:spacing w:before="160" w:after="80"/>
              <w:ind w:firstLine="567"/>
              <w:jc w:val="both"/>
              <w:rPr>
                <w:sz w:val="24"/>
                <w:szCs w:val="24"/>
              </w:rPr>
            </w:pPr>
            <w:r w:rsidRPr="4A6D52C3">
              <w:rPr>
                <w:sz w:val="24"/>
                <w:szCs w:val="24"/>
              </w:rPr>
              <w:t>LSTM</w:t>
            </w:r>
          </w:p>
        </w:tc>
        <w:tc>
          <w:tcPr>
            <w:tcW w:w="3690" w:type="dxa"/>
            <w:tcBorders>
              <w:top w:val="single" w:sz="6" w:space="0" w:color="auto"/>
            </w:tcBorders>
            <w:tcMar>
              <w:top w:w="75" w:type="dxa"/>
              <w:left w:w="150" w:type="dxa"/>
              <w:bottom w:w="75" w:type="dxa"/>
              <w:right w:w="150" w:type="dxa"/>
            </w:tcMar>
            <w:vAlign w:val="center"/>
          </w:tcPr>
          <w:p w14:paraId="184F13A6" w14:textId="6AF39969" w:rsidR="4A6D52C3" w:rsidRDefault="4A6D52C3" w:rsidP="4A6D52C3">
            <w:pPr>
              <w:spacing w:before="160" w:after="80"/>
              <w:ind w:firstLine="567"/>
              <w:jc w:val="both"/>
              <w:rPr>
                <w:sz w:val="24"/>
                <w:szCs w:val="24"/>
              </w:rPr>
            </w:pPr>
            <w:r w:rsidRPr="4A6D52C3">
              <w:rPr>
                <w:sz w:val="24"/>
                <w:szCs w:val="24"/>
              </w:rPr>
              <w:t>dropout</w:t>
            </w:r>
          </w:p>
        </w:tc>
        <w:tc>
          <w:tcPr>
            <w:tcW w:w="2310" w:type="dxa"/>
            <w:tcBorders>
              <w:top w:val="single" w:sz="6" w:space="0" w:color="auto"/>
            </w:tcBorders>
            <w:tcMar>
              <w:top w:w="75" w:type="dxa"/>
              <w:left w:w="150" w:type="dxa"/>
              <w:bottom w:w="75" w:type="dxa"/>
              <w:right w:w="150" w:type="dxa"/>
            </w:tcMar>
            <w:vAlign w:val="center"/>
          </w:tcPr>
          <w:p w14:paraId="45DDB20A" w14:textId="7F2DCFCD" w:rsidR="4A6D52C3" w:rsidRDefault="4A6D52C3" w:rsidP="4A6D52C3">
            <w:pPr>
              <w:spacing w:before="160" w:after="80"/>
              <w:ind w:firstLine="567"/>
              <w:jc w:val="both"/>
              <w:rPr>
                <w:sz w:val="24"/>
                <w:szCs w:val="24"/>
              </w:rPr>
            </w:pPr>
            <w:r w:rsidRPr="4A6D52C3">
              <w:rPr>
                <w:sz w:val="24"/>
                <w:szCs w:val="24"/>
              </w:rPr>
              <w:t>0.2</w:t>
            </w:r>
          </w:p>
        </w:tc>
      </w:tr>
      <w:tr w:rsidR="4A6D52C3" w14:paraId="4EA7F669" w14:textId="77777777" w:rsidTr="4A6D52C3">
        <w:trPr>
          <w:trHeight w:val="300"/>
        </w:trPr>
        <w:tc>
          <w:tcPr>
            <w:tcW w:w="2985" w:type="dxa"/>
            <w:tcBorders>
              <w:top w:val="single" w:sz="6" w:space="0" w:color="auto"/>
            </w:tcBorders>
            <w:tcMar>
              <w:top w:w="75" w:type="dxa"/>
              <w:left w:w="150" w:type="dxa"/>
              <w:bottom w:w="75" w:type="dxa"/>
              <w:right w:w="150" w:type="dxa"/>
            </w:tcMar>
            <w:vAlign w:val="center"/>
          </w:tcPr>
          <w:p w14:paraId="6154158E" w14:textId="060E7DBD" w:rsidR="4A6D52C3" w:rsidRDefault="4A6D52C3" w:rsidP="4A6D52C3">
            <w:pPr>
              <w:spacing w:before="160" w:after="80"/>
              <w:ind w:firstLine="567"/>
              <w:jc w:val="both"/>
              <w:rPr>
                <w:sz w:val="24"/>
                <w:szCs w:val="24"/>
              </w:rPr>
            </w:pPr>
            <w:r w:rsidRPr="4A6D52C3">
              <w:rPr>
                <w:sz w:val="24"/>
                <w:szCs w:val="24"/>
              </w:rPr>
              <w:t>LSTM</w:t>
            </w:r>
          </w:p>
        </w:tc>
        <w:tc>
          <w:tcPr>
            <w:tcW w:w="3690" w:type="dxa"/>
            <w:tcBorders>
              <w:top w:val="single" w:sz="6" w:space="0" w:color="auto"/>
            </w:tcBorders>
            <w:tcMar>
              <w:top w:w="75" w:type="dxa"/>
              <w:left w:w="150" w:type="dxa"/>
              <w:bottom w:w="75" w:type="dxa"/>
              <w:right w:w="150" w:type="dxa"/>
            </w:tcMar>
            <w:vAlign w:val="center"/>
          </w:tcPr>
          <w:p w14:paraId="19112572" w14:textId="2E38565D" w:rsidR="4A6D52C3" w:rsidRDefault="4A6D52C3" w:rsidP="4A6D52C3">
            <w:pPr>
              <w:spacing w:before="160" w:after="80"/>
              <w:ind w:firstLine="567"/>
              <w:jc w:val="both"/>
              <w:rPr>
                <w:sz w:val="24"/>
                <w:szCs w:val="24"/>
              </w:rPr>
            </w:pPr>
            <w:r w:rsidRPr="4A6D52C3">
              <w:rPr>
                <w:sz w:val="24"/>
                <w:szCs w:val="24"/>
              </w:rPr>
              <w:t>epochs</w:t>
            </w:r>
          </w:p>
        </w:tc>
        <w:tc>
          <w:tcPr>
            <w:tcW w:w="2310" w:type="dxa"/>
            <w:tcBorders>
              <w:top w:val="single" w:sz="6" w:space="0" w:color="auto"/>
            </w:tcBorders>
            <w:tcMar>
              <w:top w:w="75" w:type="dxa"/>
              <w:left w:w="150" w:type="dxa"/>
              <w:bottom w:w="75" w:type="dxa"/>
              <w:right w:w="150" w:type="dxa"/>
            </w:tcMar>
            <w:vAlign w:val="center"/>
          </w:tcPr>
          <w:p w14:paraId="0F5E8E17" w14:textId="7882B98B" w:rsidR="4A6D52C3" w:rsidRDefault="4A6D52C3" w:rsidP="4A6D52C3">
            <w:pPr>
              <w:spacing w:before="160" w:after="80"/>
              <w:ind w:firstLine="567"/>
              <w:jc w:val="both"/>
              <w:rPr>
                <w:sz w:val="24"/>
                <w:szCs w:val="24"/>
              </w:rPr>
            </w:pPr>
            <w:r w:rsidRPr="4A6D52C3">
              <w:rPr>
                <w:sz w:val="24"/>
                <w:szCs w:val="24"/>
              </w:rPr>
              <w:t>20</w:t>
            </w:r>
          </w:p>
        </w:tc>
      </w:tr>
      <w:tr w:rsidR="4A6D52C3" w14:paraId="7EF0277B" w14:textId="77777777" w:rsidTr="4A6D52C3">
        <w:trPr>
          <w:trHeight w:val="300"/>
        </w:trPr>
        <w:tc>
          <w:tcPr>
            <w:tcW w:w="2985" w:type="dxa"/>
            <w:tcBorders>
              <w:top w:val="single" w:sz="6" w:space="0" w:color="auto"/>
            </w:tcBorders>
            <w:tcMar>
              <w:top w:w="75" w:type="dxa"/>
              <w:left w:w="150" w:type="dxa"/>
              <w:bottom w:w="75" w:type="dxa"/>
              <w:right w:w="150" w:type="dxa"/>
            </w:tcMar>
            <w:vAlign w:val="center"/>
          </w:tcPr>
          <w:p w14:paraId="7C7E8A3A" w14:textId="5F14DDC7" w:rsidR="4A6D52C3" w:rsidRDefault="4A6D52C3" w:rsidP="4A6D52C3">
            <w:pPr>
              <w:spacing w:before="160" w:after="80"/>
              <w:ind w:firstLine="567"/>
              <w:jc w:val="both"/>
              <w:rPr>
                <w:sz w:val="24"/>
                <w:szCs w:val="24"/>
              </w:rPr>
            </w:pPr>
            <w:r w:rsidRPr="4A6D52C3">
              <w:rPr>
                <w:sz w:val="24"/>
                <w:szCs w:val="24"/>
              </w:rPr>
              <w:t>LSTM</w:t>
            </w:r>
          </w:p>
        </w:tc>
        <w:tc>
          <w:tcPr>
            <w:tcW w:w="3690" w:type="dxa"/>
            <w:tcBorders>
              <w:top w:val="single" w:sz="6" w:space="0" w:color="auto"/>
            </w:tcBorders>
            <w:tcMar>
              <w:top w:w="75" w:type="dxa"/>
              <w:left w:w="150" w:type="dxa"/>
              <w:bottom w:w="75" w:type="dxa"/>
              <w:right w:w="150" w:type="dxa"/>
            </w:tcMar>
            <w:vAlign w:val="center"/>
          </w:tcPr>
          <w:p w14:paraId="4E0BA281" w14:textId="6257BB86" w:rsidR="4A6D52C3" w:rsidRDefault="4A6D52C3" w:rsidP="4A6D52C3">
            <w:pPr>
              <w:spacing w:before="160" w:after="80"/>
              <w:ind w:firstLine="567"/>
              <w:jc w:val="both"/>
              <w:rPr>
                <w:sz w:val="24"/>
                <w:szCs w:val="24"/>
              </w:rPr>
            </w:pPr>
            <w:r w:rsidRPr="4A6D52C3">
              <w:rPr>
                <w:sz w:val="24"/>
                <w:szCs w:val="24"/>
              </w:rPr>
              <w:t>batch_size</w:t>
            </w:r>
          </w:p>
        </w:tc>
        <w:tc>
          <w:tcPr>
            <w:tcW w:w="2310" w:type="dxa"/>
            <w:tcBorders>
              <w:top w:val="single" w:sz="6" w:space="0" w:color="auto"/>
            </w:tcBorders>
            <w:tcMar>
              <w:top w:w="75" w:type="dxa"/>
              <w:left w:w="150" w:type="dxa"/>
              <w:bottom w:w="75" w:type="dxa"/>
              <w:right w:w="150" w:type="dxa"/>
            </w:tcMar>
            <w:vAlign w:val="center"/>
          </w:tcPr>
          <w:p w14:paraId="1A99CF44" w14:textId="2CF52D54" w:rsidR="4A6D52C3" w:rsidRDefault="4A6D52C3" w:rsidP="4A6D52C3">
            <w:pPr>
              <w:spacing w:before="160" w:after="80"/>
              <w:ind w:firstLine="567"/>
              <w:jc w:val="both"/>
              <w:rPr>
                <w:sz w:val="24"/>
                <w:szCs w:val="24"/>
              </w:rPr>
            </w:pPr>
            <w:r w:rsidRPr="4A6D52C3">
              <w:rPr>
                <w:sz w:val="24"/>
                <w:szCs w:val="24"/>
              </w:rPr>
              <w:t>64</w:t>
            </w:r>
          </w:p>
        </w:tc>
      </w:tr>
      <w:tr w:rsidR="4A6D52C3" w14:paraId="79BE7E39" w14:textId="77777777" w:rsidTr="4A6D52C3">
        <w:trPr>
          <w:trHeight w:val="300"/>
        </w:trPr>
        <w:tc>
          <w:tcPr>
            <w:tcW w:w="2985" w:type="dxa"/>
            <w:tcBorders>
              <w:top w:val="single" w:sz="6" w:space="0" w:color="auto"/>
            </w:tcBorders>
            <w:tcMar>
              <w:top w:w="75" w:type="dxa"/>
              <w:left w:w="150" w:type="dxa"/>
              <w:bottom w:w="75" w:type="dxa"/>
              <w:right w:w="150" w:type="dxa"/>
            </w:tcMar>
            <w:vAlign w:val="center"/>
          </w:tcPr>
          <w:p w14:paraId="30AAFEA8" w14:textId="5EDD6D42" w:rsidR="4A6D52C3" w:rsidRDefault="4A6D52C3" w:rsidP="4A6D52C3">
            <w:pPr>
              <w:spacing w:before="160" w:after="80"/>
              <w:ind w:firstLine="567"/>
              <w:jc w:val="both"/>
              <w:rPr>
                <w:sz w:val="24"/>
                <w:szCs w:val="24"/>
              </w:rPr>
            </w:pPr>
            <w:r w:rsidRPr="4A6D52C3">
              <w:rPr>
                <w:sz w:val="24"/>
                <w:szCs w:val="24"/>
              </w:rPr>
              <w:t>MLP (fallback)</w:t>
            </w:r>
          </w:p>
        </w:tc>
        <w:tc>
          <w:tcPr>
            <w:tcW w:w="3690" w:type="dxa"/>
            <w:tcBorders>
              <w:top w:val="single" w:sz="6" w:space="0" w:color="auto"/>
            </w:tcBorders>
            <w:tcMar>
              <w:top w:w="75" w:type="dxa"/>
              <w:left w:w="150" w:type="dxa"/>
              <w:bottom w:w="75" w:type="dxa"/>
              <w:right w:w="150" w:type="dxa"/>
            </w:tcMar>
            <w:vAlign w:val="center"/>
          </w:tcPr>
          <w:p w14:paraId="59AC05B7" w14:textId="1BFC8E58" w:rsidR="4A6D52C3" w:rsidRDefault="4A6D52C3" w:rsidP="4A6D52C3">
            <w:pPr>
              <w:spacing w:before="160" w:after="80"/>
              <w:ind w:firstLine="567"/>
              <w:jc w:val="both"/>
              <w:rPr>
                <w:sz w:val="24"/>
                <w:szCs w:val="24"/>
              </w:rPr>
            </w:pPr>
            <w:r w:rsidRPr="4A6D52C3">
              <w:rPr>
                <w:sz w:val="24"/>
                <w:szCs w:val="24"/>
              </w:rPr>
              <w:t>hidden_layer_sizes</w:t>
            </w:r>
          </w:p>
        </w:tc>
        <w:tc>
          <w:tcPr>
            <w:tcW w:w="2310" w:type="dxa"/>
            <w:tcBorders>
              <w:top w:val="single" w:sz="6" w:space="0" w:color="auto"/>
            </w:tcBorders>
            <w:tcMar>
              <w:top w:w="75" w:type="dxa"/>
              <w:left w:w="150" w:type="dxa"/>
              <w:bottom w:w="75" w:type="dxa"/>
              <w:right w:w="150" w:type="dxa"/>
            </w:tcMar>
            <w:vAlign w:val="center"/>
          </w:tcPr>
          <w:p w14:paraId="7B5D5834" w14:textId="4C161275" w:rsidR="4A6D52C3" w:rsidRDefault="4A6D52C3" w:rsidP="4A6D52C3">
            <w:pPr>
              <w:spacing w:before="160" w:after="80"/>
              <w:ind w:firstLine="567"/>
              <w:jc w:val="both"/>
              <w:rPr>
                <w:sz w:val="24"/>
                <w:szCs w:val="24"/>
              </w:rPr>
            </w:pPr>
            <w:r w:rsidRPr="4A6D52C3">
              <w:rPr>
                <w:sz w:val="24"/>
                <w:szCs w:val="24"/>
              </w:rPr>
              <w:t>(128, 64)</w:t>
            </w:r>
          </w:p>
        </w:tc>
      </w:tr>
    </w:tbl>
    <w:p w14:paraId="5D6941DF" w14:textId="6A68670D" w:rsidR="4A6D52C3" w:rsidRDefault="4A6D52C3" w:rsidP="4A6D52C3">
      <w:pPr>
        <w:spacing w:before="160" w:after="80"/>
        <w:ind w:firstLine="567"/>
        <w:jc w:val="both"/>
        <w:rPr>
          <w:sz w:val="24"/>
          <w:szCs w:val="24"/>
        </w:rPr>
      </w:pPr>
    </w:p>
    <w:p w14:paraId="1DAF43E6" w14:textId="2B925240" w:rsidR="00D87270" w:rsidRDefault="2B033ED9" w:rsidP="4A6D52C3">
      <w:pPr>
        <w:spacing w:before="160" w:after="80"/>
        <w:jc w:val="both"/>
        <w:rPr>
          <w:sz w:val="24"/>
          <w:szCs w:val="24"/>
        </w:rPr>
      </w:pPr>
      <w:r w:rsidRPr="4A6D52C3">
        <w:rPr>
          <w:b/>
          <w:bCs/>
          <w:sz w:val="24"/>
          <w:szCs w:val="24"/>
          <w:lang w:val="en-US"/>
        </w:rPr>
        <w:t>2.2.5 Rastreamento de Experimentos com MLflow</w:t>
      </w:r>
    </w:p>
    <w:p w14:paraId="1F40FB4A" w14:textId="6156CB2A" w:rsidR="6394EB2A" w:rsidRDefault="6394EB2A" w:rsidP="4A6D52C3">
      <w:pPr>
        <w:spacing w:before="160" w:after="80"/>
        <w:ind w:firstLine="567"/>
        <w:jc w:val="both"/>
      </w:pPr>
      <w:r w:rsidRPr="004D09CB">
        <w:rPr>
          <w:sz w:val="24"/>
          <w:szCs w:val="24"/>
        </w:rPr>
        <w:t>Todos os experimentos são registrados automaticamente em uma instância local do MLflow, utilizando uma nomenclatura padronizada para cada tipo de modelo. A plataforma permite a comparação lado a lado das métricas e dos hiperparâmetros entre diferentes execuções, além da exportação dos resultados em formato CSV para posterior análise e inclusão em relatórios técnicos ou publicações científicas.</w:t>
      </w:r>
    </w:p>
    <w:p w14:paraId="0A7436B3" w14:textId="36D1602F" w:rsidR="4A6D52C3" w:rsidRPr="004D09CB" w:rsidRDefault="4A6D52C3" w:rsidP="4A6D52C3">
      <w:pPr>
        <w:spacing w:before="160" w:after="80"/>
        <w:ind w:firstLine="567"/>
        <w:jc w:val="both"/>
        <w:rPr>
          <w:sz w:val="24"/>
          <w:szCs w:val="24"/>
        </w:rPr>
      </w:pPr>
    </w:p>
    <w:p w14:paraId="3A536C3E" w14:textId="6585D961" w:rsidR="00D87270" w:rsidRDefault="2B033ED9" w:rsidP="4A6D52C3">
      <w:pPr>
        <w:spacing w:before="160" w:after="80"/>
        <w:jc w:val="both"/>
        <w:rPr>
          <w:sz w:val="24"/>
          <w:szCs w:val="24"/>
        </w:rPr>
      </w:pPr>
      <w:r w:rsidRPr="004D09CB">
        <w:rPr>
          <w:b/>
          <w:bCs/>
          <w:sz w:val="24"/>
          <w:szCs w:val="24"/>
        </w:rPr>
        <w:t>2.2.6 Tabela Comparativa e Relatório por Tipo de Ataque</w:t>
      </w:r>
    </w:p>
    <w:p w14:paraId="1742664D" w14:textId="49BDD50F" w:rsidR="342546FD" w:rsidRPr="004D09CB" w:rsidRDefault="342546FD" w:rsidP="4A6D52C3">
      <w:pPr>
        <w:spacing w:before="160" w:after="80"/>
        <w:ind w:firstLine="567"/>
        <w:jc w:val="both"/>
        <w:rPr>
          <w:sz w:val="24"/>
          <w:szCs w:val="24"/>
        </w:rPr>
      </w:pPr>
      <w:r w:rsidRPr="004D09CB">
        <w:rPr>
          <w:sz w:val="24"/>
          <w:szCs w:val="24"/>
        </w:rPr>
        <w:t xml:space="preserve">Os resultados dos três modelos são consolidados em uma tabela comparativa com formatação científica (média ± desvio padrão, 4 casas decimais), com destaque automático do melhor modelo em cada métrica e exportação em CSV. Uma análise complementar produz relatório de desempenho granular por tipo de ataque (normal, </w:t>
      </w:r>
      <w:r w:rsidRPr="004D09CB">
        <w:rPr>
          <w:sz w:val="24"/>
          <w:szCs w:val="24"/>
        </w:rPr>
        <w:lastRenderedPageBreak/>
        <w:t>DDoS, PortScan, Botnet, Brute Force, entre outros), identificando em quais categorias cada modelo apresenta desempenho superior ou inferior.</w:t>
      </w:r>
    </w:p>
    <w:p w14:paraId="7CC1279B" w14:textId="0D060658" w:rsidR="4A6D52C3" w:rsidRPr="004D09CB" w:rsidRDefault="4A6D52C3" w:rsidP="4A6D52C3">
      <w:pPr>
        <w:spacing w:before="160" w:after="80"/>
        <w:ind w:firstLine="567"/>
        <w:jc w:val="both"/>
        <w:rPr>
          <w:b/>
          <w:bCs/>
          <w:sz w:val="24"/>
          <w:szCs w:val="24"/>
        </w:rPr>
      </w:pPr>
    </w:p>
    <w:p w14:paraId="2E25C4C9" w14:textId="45C600FF" w:rsidR="00D87270" w:rsidRDefault="2B033ED9" w:rsidP="4A6D52C3">
      <w:pPr>
        <w:spacing w:before="160" w:after="80"/>
        <w:jc w:val="both"/>
        <w:rPr>
          <w:sz w:val="24"/>
          <w:szCs w:val="24"/>
        </w:rPr>
      </w:pPr>
      <w:r w:rsidRPr="004D09CB">
        <w:rPr>
          <w:b/>
          <w:bCs/>
          <w:sz w:val="24"/>
          <w:szCs w:val="24"/>
        </w:rPr>
        <w:t>2.2.7 API de Inferência</w:t>
      </w:r>
    </w:p>
    <w:p w14:paraId="6B5CDFCB" w14:textId="1C3D0030" w:rsidR="00D87270" w:rsidRDefault="7B4B6D5C" w:rsidP="4A6D52C3">
      <w:pPr>
        <w:spacing w:before="160" w:after="80"/>
        <w:ind w:firstLine="567"/>
        <w:jc w:val="both"/>
      </w:pPr>
      <w:r w:rsidRPr="004D09CB">
        <w:rPr>
          <w:sz w:val="24"/>
          <w:szCs w:val="24"/>
        </w:rPr>
        <w:t>A infraestrutura de serving foi estruturada como uma API REST, contendo um endpoint dedicado à verificação de saúde operacional do serviço e uma arquitetura preparada para receber janelas de tráfego de rede e retornar predições do modelo.</w:t>
      </w:r>
    </w:p>
    <w:p w14:paraId="21B467CF" w14:textId="66FFA689" w:rsidR="00D87270" w:rsidRDefault="7B4B6D5C" w:rsidP="4A6D52C3">
      <w:pPr>
        <w:spacing w:before="160" w:after="80"/>
        <w:ind w:firstLine="567"/>
        <w:jc w:val="both"/>
      </w:pPr>
      <w:r w:rsidRPr="004D09CB">
        <w:rPr>
          <w:sz w:val="24"/>
          <w:szCs w:val="24"/>
        </w:rPr>
        <w:t>A documentação interativa da API é disponibilizada automaticamente por meio da interface Swagger. O módulo foi desenvolvido com tratamento padronizado de erros e suporte a requisições de origem cruzada (CORS), possibilitando a integração com o dashboard de visualização desenvolvido por Isabela Groke Gomes.</w:t>
      </w:r>
    </w:p>
    <w:p w14:paraId="26EB0D8C" w14:textId="210B2373" w:rsidR="00D87270" w:rsidRPr="004D09CB" w:rsidRDefault="00D87270" w:rsidP="4A6D52C3">
      <w:pPr>
        <w:spacing w:before="160" w:after="80"/>
        <w:ind w:firstLine="567"/>
        <w:jc w:val="both"/>
        <w:rPr>
          <w:sz w:val="24"/>
          <w:szCs w:val="24"/>
        </w:rPr>
      </w:pPr>
    </w:p>
    <w:p w14:paraId="0007BA2C" w14:textId="4883FE77" w:rsidR="00D87270" w:rsidRPr="004D09CB" w:rsidRDefault="4A57C57D" w:rsidP="4A6D52C3">
      <w:pPr>
        <w:spacing w:before="160" w:after="80"/>
        <w:jc w:val="both"/>
        <w:rPr>
          <w:sz w:val="24"/>
          <w:szCs w:val="24"/>
        </w:rPr>
      </w:pPr>
      <w:r w:rsidRPr="004D09CB">
        <w:rPr>
          <w:b/>
          <w:bCs/>
          <w:sz w:val="24"/>
          <w:szCs w:val="24"/>
        </w:rPr>
        <w:t>2.2.8 Resultados Preliminares</w:t>
      </w:r>
    </w:p>
    <w:p w14:paraId="65A13929" w14:textId="441CC454" w:rsidR="00D87270" w:rsidRPr="004D09CB" w:rsidRDefault="6485ACF6" w:rsidP="4A6D52C3">
      <w:pPr>
        <w:spacing w:before="160" w:after="80"/>
        <w:ind w:firstLine="567"/>
        <w:jc w:val="both"/>
        <w:rPr>
          <w:sz w:val="24"/>
          <w:szCs w:val="24"/>
        </w:rPr>
      </w:pPr>
      <w:r w:rsidRPr="004D09CB">
        <w:rPr>
          <w:sz w:val="24"/>
          <w:szCs w:val="24"/>
        </w:rPr>
        <w:t xml:space="preserve">Os resultados apresentados nesta seção referem-se aos experimentos preliminares conduzidos com Random Forest e Decision Tree sobre o dataset CICIDS2017 na tarefa de </w:t>
      </w:r>
      <w:r w:rsidRPr="004D09CB">
        <w:rPr>
          <w:b/>
          <w:bCs/>
          <w:sz w:val="24"/>
          <w:szCs w:val="24"/>
        </w:rPr>
        <w:t>classificação binária</w:t>
      </w:r>
      <w:r w:rsidRPr="004D09CB">
        <w:rPr>
          <w:sz w:val="24"/>
          <w:szCs w:val="24"/>
        </w:rPr>
        <w:t xml:space="preserve"> (tráfego normal vs. ataque). Esses experimentos constituem a primeira etapa da avaliação empírica planejada; os resultados não são definitivos, pois o modelo LSTM/MLP ainda não foi treinado sobre os dados reais e a avaliação na tarefa de classificação por tipo de ataque (</w:t>
      </w:r>
      <w:r w:rsidRPr="004D09CB">
        <w:rPr>
          <w:i/>
          <w:iCs/>
          <w:sz w:val="24"/>
          <w:szCs w:val="24"/>
        </w:rPr>
        <w:t>multiclasse</w:t>
      </w:r>
      <w:r w:rsidRPr="004D09CB">
        <w:rPr>
          <w:sz w:val="24"/>
          <w:szCs w:val="24"/>
        </w:rPr>
        <w:t>) está prevista para a etapa seguinte.</w:t>
      </w:r>
    </w:p>
    <w:p w14:paraId="5EC4C442" w14:textId="186AFC46" w:rsidR="00D87270" w:rsidRDefault="6485ACF6" w:rsidP="4A6D52C3">
      <w:pPr>
        <w:spacing w:before="160" w:after="80"/>
        <w:jc w:val="both"/>
        <w:rPr>
          <w:b/>
          <w:bCs/>
          <w:sz w:val="24"/>
          <w:szCs w:val="24"/>
          <w:lang w:val="en-US"/>
        </w:rPr>
      </w:pPr>
      <w:r w:rsidRPr="4A6D52C3">
        <w:rPr>
          <w:b/>
          <w:bCs/>
          <w:sz w:val="24"/>
          <w:szCs w:val="24"/>
          <w:lang w:val="en-US"/>
        </w:rPr>
        <w:t>Configuração experimental</w:t>
      </w:r>
    </w:p>
    <w:tbl>
      <w:tblPr>
        <w:tblW w:w="0" w:type="auto"/>
        <w:tblLook w:val="06A0" w:firstRow="1" w:lastRow="0" w:firstColumn="1" w:lastColumn="0" w:noHBand="1" w:noVBand="1"/>
      </w:tblPr>
      <w:tblGrid>
        <w:gridCol w:w="4200"/>
        <w:gridCol w:w="4650"/>
      </w:tblGrid>
      <w:tr w:rsidR="4A6D52C3" w14:paraId="10D190B6" w14:textId="77777777" w:rsidTr="4A6D52C3">
        <w:trPr>
          <w:trHeight w:val="300"/>
        </w:trPr>
        <w:tc>
          <w:tcPr>
            <w:tcW w:w="4200" w:type="dxa"/>
            <w:tcBorders>
              <w:bottom w:val="single" w:sz="6" w:space="0" w:color="auto"/>
            </w:tcBorders>
            <w:tcMar>
              <w:top w:w="75" w:type="dxa"/>
              <w:left w:w="150" w:type="dxa"/>
              <w:bottom w:w="75" w:type="dxa"/>
              <w:right w:w="150" w:type="dxa"/>
            </w:tcMar>
            <w:vAlign w:val="center"/>
          </w:tcPr>
          <w:p w14:paraId="5F46C0D2" w14:textId="22C28550" w:rsidR="4A6D52C3" w:rsidRDefault="4A6D52C3" w:rsidP="4A6D52C3">
            <w:pPr>
              <w:spacing w:before="160" w:after="80"/>
              <w:ind w:firstLine="567"/>
              <w:jc w:val="both"/>
              <w:rPr>
                <w:b/>
                <w:bCs/>
                <w:sz w:val="24"/>
                <w:szCs w:val="24"/>
              </w:rPr>
            </w:pPr>
            <w:r w:rsidRPr="4A6D52C3">
              <w:rPr>
                <w:b/>
                <w:bCs/>
                <w:sz w:val="24"/>
                <w:szCs w:val="24"/>
              </w:rPr>
              <w:t>Parâmetro</w:t>
            </w:r>
          </w:p>
        </w:tc>
        <w:tc>
          <w:tcPr>
            <w:tcW w:w="4650" w:type="dxa"/>
            <w:tcBorders>
              <w:bottom w:val="single" w:sz="6" w:space="0" w:color="auto"/>
            </w:tcBorders>
            <w:tcMar>
              <w:top w:w="75" w:type="dxa"/>
              <w:left w:w="150" w:type="dxa"/>
              <w:bottom w:w="75" w:type="dxa"/>
              <w:right w:w="150" w:type="dxa"/>
            </w:tcMar>
            <w:vAlign w:val="center"/>
          </w:tcPr>
          <w:p w14:paraId="3133DCEF" w14:textId="520A3F08" w:rsidR="4A6D52C3" w:rsidRDefault="4A6D52C3" w:rsidP="4A6D52C3">
            <w:pPr>
              <w:spacing w:before="160" w:after="80"/>
              <w:ind w:firstLine="567"/>
              <w:jc w:val="both"/>
              <w:rPr>
                <w:b/>
                <w:bCs/>
                <w:sz w:val="24"/>
                <w:szCs w:val="24"/>
              </w:rPr>
            </w:pPr>
            <w:r w:rsidRPr="4A6D52C3">
              <w:rPr>
                <w:b/>
                <w:bCs/>
                <w:sz w:val="24"/>
                <w:szCs w:val="24"/>
              </w:rPr>
              <w:t>Valor</w:t>
            </w:r>
          </w:p>
        </w:tc>
      </w:tr>
      <w:tr w:rsidR="4A6D52C3" w14:paraId="19913F47" w14:textId="77777777" w:rsidTr="4A6D52C3">
        <w:trPr>
          <w:trHeight w:val="300"/>
        </w:trPr>
        <w:tc>
          <w:tcPr>
            <w:tcW w:w="4200" w:type="dxa"/>
            <w:tcMar>
              <w:top w:w="75" w:type="dxa"/>
              <w:left w:w="150" w:type="dxa"/>
              <w:bottom w:w="75" w:type="dxa"/>
              <w:right w:w="150" w:type="dxa"/>
            </w:tcMar>
            <w:vAlign w:val="center"/>
          </w:tcPr>
          <w:p w14:paraId="59955C86" w14:textId="3E5CFC98" w:rsidR="4A6D52C3" w:rsidRDefault="4A6D52C3" w:rsidP="4A6D52C3">
            <w:pPr>
              <w:spacing w:before="160" w:after="80"/>
              <w:ind w:firstLine="567"/>
              <w:jc w:val="both"/>
              <w:rPr>
                <w:sz w:val="24"/>
                <w:szCs w:val="24"/>
              </w:rPr>
            </w:pPr>
            <w:r w:rsidRPr="4A6D52C3">
              <w:rPr>
                <w:sz w:val="24"/>
                <w:szCs w:val="24"/>
              </w:rPr>
              <w:t>Dataset</w:t>
            </w:r>
          </w:p>
        </w:tc>
        <w:tc>
          <w:tcPr>
            <w:tcW w:w="4650" w:type="dxa"/>
            <w:tcMar>
              <w:top w:w="75" w:type="dxa"/>
              <w:left w:w="150" w:type="dxa"/>
              <w:bottom w:w="75" w:type="dxa"/>
              <w:right w:w="150" w:type="dxa"/>
            </w:tcMar>
            <w:vAlign w:val="center"/>
          </w:tcPr>
          <w:p w14:paraId="1C8FA231" w14:textId="2DA73941" w:rsidR="4A6D52C3" w:rsidRDefault="4A6D52C3" w:rsidP="4A6D52C3">
            <w:pPr>
              <w:spacing w:before="160" w:after="80"/>
              <w:ind w:firstLine="567"/>
              <w:jc w:val="both"/>
              <w:rPr>
                <w:sz w:val="24"/>
                <w:szCs w:val="24"/>
              </w:rPr>
            </w:pPr>
            <w:r w:rsidRPr="4A6D52C3">
              <w:rPr>
                <w:sz w:val="24"/>
                <w:szCs w:val="24"/>
              </w:rPr>
              <w:t>CICIDS2017 (formato Parquet)</w:t>
            </w:r>
          </w:p>
        </w:tc>
      </w:tr>
      <w:tr w:rsidR="4A6D52C3" w14:paraId="62675764" w14:textId="77777777" w:rsidTr="4A6D52C3">
        <w:trPr>
          <w:trHeight w:val="300"/>
        </w:trPr>
        <w:tc>
          <w:tcPr>
            <w:tcW w:w="4200" w:type="dxa"/>
            <w:tcBorders>
              <w:top w:val="single" w:sz="6" w:space="0" w:color="auto"/>
            </w:tcBorders>
            <w:tcMar>
              <w:top w:w="75" w:type="dxa"/>
              <w:left w:w="150" w:type="dxa"/>
              <w:bottom w:w="75" w:type="dxa"/>
              <w:right w:w="150" w:type="dxa"/>
            </w:tcMar>
            <w:vAlign w:val="center"/>
          </w:tcPr>
          <w:p w14:paraId="5FCFB4BF" w14:textId="4B64B2A2" w:rsidR="4A6D52C3" w:rsidRDefault="4A6D52C3" w:rsidP="4A6D52C3">
            <w:pPr>
              <w:spacing w:before="160" w:after="80"/>
              <w:ind w:firstLine="567"/>
              <w:jc w:val="both"/>
              <w:rPr>
                <w:sz w:val="24"/>
                <w:szCs w:val="24"/>
              </w:rPr>
            </w:pPr>
            <w:r w:rsidRPr="4A6D52C3">
              <w:rPr>
                <w:sz w:val="24"/>
                <w:szCs w:val="24"/>
              </w:rPr>
              <w:t>Total de amostras</w:t>
            </w:r>
          </w:p>
        </w:tc>
        <w:tc>
          <w:tcPr>
            <w:tcW w:w="4650" w:type="dxa"/>
            <w:tcBorders>
              <w:top w:val="single" w:sz="6" w:space="0" w:color="auto"/>
            </w:tcBorders>
            <w:tcMar>
              <w:top w:w="75" w:type="dxa"/>
              <w:left w:w="150" w:type="dxa"/>
              <w:bottom w:w="75" w:type="dxa"/>
              <w:right w:w="150" w:type="dxa"/>
            </w:tcMar>
            <w:vAlign w:val="center"/>
          </w:tcPr>
          <w:p w14:paraId="41481703" w14:textId="1EB362C3" w:rsidR="4A6D52C3" w:rsidRDefault="4A6D52C3" w:rsidP="4A6D52C3">
            <w:pPr>
              <w:spacing w:before="160" w:after="80"/>
              <w:ind w:firstLine="567"/>
              <w:jc w:val="both"/>
              <w:rPr>
                <w:sz w:val="24"/>
                <w:szCs w:val="24"/>
              </w:rPr>
            </w:pPr>
            <w:r w:rsidRPr="4A6D52C3">
              <w:rPr>
                <w:sz w:val="24"/>
                <w:szCs w:val="24"/>
              </w:rPr>
              <w:t>1.104.509</w:t>
            </w:r>
          </w:p>
        </w:tc>
      </w:tr>
      <w:tr w:rsidR="4A6D52C3" w14:paraId="4988C47C" w14:textId="77777777" w:rsidTr="4A6D52C3">
        <w:trPr>
          <w:trHeight w:val="300"/>
        </w:trPr>
        <w:tc>
          <w:tcPr>
            <w:tcW w:w="4200" w:type="dxa"/>
            <w:tcBorders>
              <w:top w:val="single" w:sz="6" w:space="0" w:color="auto"/>
            </w:tcBorders>
            <w:tcMar>
              <w:top w:w="75" w:type="dxa"/>
              <w:left w:w="150" w:type="dxa"/>
              <w:bottom w:w="75" w:type="dxa"/>
              <w:right w:w="150" w:type="dxa"/>
            </w:tcMar>
            <w:vAlign w:val="center"/>
          </w:tcPr>
          <w:p w14:paraId="32487FFB" w14:textId="199886F9" w:rsidR="4A6D52C3" w:rsidRDefault="4A6D52C3" w:rsidP="4A6D52C3">
            <w:pPr>
              <w:spacing w:before="160" w:after="80"/>
              <w:ind w:firstLine="567"/>
              <w:jc w:val="both"/>
              <w:rPr>
                <w:sz w:val="24"/>
                <w:szCs w:val="24"/>
              </w:rPr>
            </w:pPr>
            <w:r w:rsidRPr="4A6D52C3">
              <w:rPr>
                <w:sz w:val="24"/>
                <w:szCs w:val="24"/>
              </w:rPr>
              <w:t>Distribuição de classes</w:t>
            </w:r>
          </w:p>
        </w:tc>
        <w:tc>
          <w:tcPr>
            <w:tcW w:w="4650" w:type="dxa"/>
            <w:tcBorders>
              <w:top w:val="single" w:sz="6" w:space="0" w:color="auto"/>
            </w:tcBorders>
            <w:tcMar>
              <w:top w:w="75" w:type="dxa"/>
              <w:left w:w="150" w:type="dxa"/>
              <w:bottom w:w="75" w:type="dxa"/>
              <w:right w:w="150" w:type="dxa"/>
            </w:tcMar>
            <w:vAlign w:val="center"/>
          </w:tcPr>
          <w:p w14:paraId="4BF16D45" w14:textId="35079795" w:rsidR="4A6D52C3" w:rsidRDefault="4A6D52C3" w:rsidP="4A6D52C3">
            <w:pPr>
              <w:spacing w:before="160" w:after="80"/>
              <w:ind w:firstLine="567"/>
              <w:jc w:val="both"/>
              <w:rPr>
                <w:sz w:val="24"/>
                <w:szCs w:val="24"/>
              </w:rPr>
            </w:pPr>
            <w:r w:rsidRPr="4A6D52C3">
              <w:rPr>
                <w:sz w:val="24"/>
                <w:szCs w:val="24"/>
              </w:rPr>
              <w:t>883.531 normal (80,0%) / 220.978 ataque (20,0%)</w:t>
            </w:r>
          </w:p>
        </w:tc>
      </w:tr>
      <w:tr w:rsidR="4A6D52C3" w14:paraId="288CDBE8" w14:textId="77777777" w:rsidTr="4A6D52C3">
        <w:trPr>
          <w:trHeight w:val="300"/>
        </w:trPr>
        <w:tc>
          <w:tcPr>
            <w:tcW w:w="4200" w:type="dxa"/>
            <w:tcBorders>
              <w:top w:val="single" w:sz="6" w:space="0" w:color="auto"/>
            </w:tcBorders>
            <w:tcMar>
              <w:top w:w="75" w:type="dxa"/>
              <w:left w:w="150" w:type="dxa"/>
              <w:bottom w:w="75" w:type="dxa"/>
              <w:right w:w="150" w:type="dxa"/>
            </w:tcMar>
            <w:vAlign w:val="center"/>
          </w:tcPr>
          <w:p w14:paraId="7CF7F633" w14:textId="5DAA8FF5" w:rsidR="4A6D52C3" w:rsidRDefault="4A6D52C3" w:rsidP="4A6D52C3">
            <w:pPr>
              <w:spacing w:before="160" w:after="80"/>
              <w:ind w:firstLine="567"/>
              <w:jc w:val="both"/>
              <w:rPr>
                <w:sz w:val="24"/>
                <w:szCs w:val="24"/>
              </w:rPr>
            </w:pPr>
            <w:r w:rsidRPr="4A6D52C3">
              <w:rPr>
                <w:sz w:val="24"/>
                <w:szCs w:val="24"/>
              </w:rPr>
              <w:t>Features originais</w:t>
            </w:r>
          </w:p>
        </w:tc>
        <w:tc>
          <w:tcPr>
            <w:tcW w:w="4650" w:type="dxa"/>
            <w:tcBorders>
              <w:top w:val="single" w:sz="6" w:space="0" w:color="auto"/>
            </w:tcBorders>
            <w:tcMar>
              <w:top w:w="75" w:type="dxa"/>
              <w:left w:w="150" w:type="dxa"/>
              <w:bottom w:w="75" w:type="dxa"/>
              <w:right w:w="150" w:type="dxa"/>
            </w:tcMar>
            <w:vAlign w:val="center"/>
          </w:tcPr>
          <w:p w14:paraId="7F9F319A" w14:textId="62C824FE" w:rsidR="4A6D52C3" w:rsidRDefault="4A6D52C3" w:rsidP="4A6D52C3">
            <w:pPr>
              <w:spacing w:before="160" w:after="80"/>
              <w:ind w:firstLine="567"/>
              <w:jc w:val="both"/>
              <w:rPr>
                <w:sz w:val="24"/>
                <w:szCs w:val="24"/>
              </w:rPr>
            </w:pPr>
            <w:r w:rsidRPr="4A6D52C3">
              <w:rPr>
                <w:sz w:val="24"/>
                <w:szCs w:val="24"/>
              </w:rPr>
              <w:t>77</w:t>
            </w:r>
          </w:p>
        </w:tc>
      </w:tr>
      <w:tr w:rsidR="4A6D52C3" w14:paraId="1C86F3B8" w14:textId="77777777" w:rsidTr="4A6D52C3">
        <w:trPr>
          <w:trHeight w:val="300"/>
        </w:trPr>
        <w:tc>
          <w:tcPr>
            <w:tcW w:w="4200" w:type="dxa"/>
            <w:tcBorders>
              <w:top w:val="single" w:sz="6" w:space="0" w:color="auto"/>
            </w:tcBorders>
            <w:tcMar>
              <w:top w:w="75" w:type="dxa"/>
              <w:left w:w="150" w:type="dxa"/>
              <w:bottom w:w="75" w:type="dxa"/>
              <w:right w:w="150" w:type="dxa"/>
            </w:tcMar>
            <w:vAlign w:val="center"/>
          </w:tcPr>
          <w:p w14:paraId="277CFF48" w14:textId="7BF68E8D" w:rsidR="4A6D52C3" w:rsidRDefault="4A6D52C3" w:rsidP="4A6D52C3">
            <w:pPr>
              <w:spacing w:before="160" w:after="80"/>
              <w:ind w:firstLine="567"/>
              <w:jc w:val="both"/>
              <w:rPr>
                <w:sz w:val="24"/>
                <w:szCs w:val="24"/>
              </w:rPr>
            </w:pPr>
            <w:r w:rsidRPr="4A6D52C3">
              <w:rPr>
                <w:sz w:val="24"/>
                <w:szCs w:val="24"/>
              </w:rPr>
              <w:t>Features selecionadas (top-N)</w:t>
            </w:r>
          </w:p>
        </w:tc>
        <w:tc>
          <w:tcPr>
            <w:tcW w:w="4650" w:type="dxa"/>
            <w:tcBorders>
              <w:top w:val="single" w:sz="6" w:space="0" w:color="auto"/>
            </w:tcBorders>
            <w:tcMar>
              <w:top w:w="75" w:type="dxa"/>
              <w:left w:w="150" w:type="dxa"/>
              <w:bottom w:w="75" w:type="dxa"/>
              <w:right w:w="150" w:type="dxa"/>
            </w:tcMar>
            <w:vAlign w:val="center"/>
          </w:tcPr>
          <w:p w14:paraId="44F07FA5" w14:textId="5EFB5000" w:rsidR="4A6D52C3" w:rsidRDefault="4A6D52C3" w:rsidP="4A6D52C3">
            <w:pPr>
              <w:spacing w:before="160" w:after="80"/>
              <w:ind w:firstLine="567"/>
              <w:jc w:val="both"/>
              <w:rPr>
                <w:sz w:val="24"/>
                <w:szCs w:val="24"/>
              </w:rPr>
            </w:pPr>
            <w:r w:rsidRPr="4A6D52C3">
              <w:rPr>
                <w:sz w:val="24"/>
                <w:szCs w:val="24"/>
              </w:rPr>
              <w:t>20 (seleção por importância RF)</w:t>
            </w:r>
          </w:p>
        </w:tc>
      </w:tr>
      <w:tr w:rsidR="4A6D52C3" w14:paraId="3F1C6E52" w14:textId="77777777" w:rsidTr="4A6D52C3">
        <w:trPr>
          <w:trHeight w:val="300"/>
        </w:trPr>
        <w:tc>
          <w:tcPr>
            <w:tcW w:w="4200" w:type="dxa"/>
            <w:tcBorders>
              <w:top w:val="single" w:sz="6" w:space="0" w:color="auto"/>
            </w:tcBorders>
            <w:tcMar>
              <w:top w:w="75" w:type="dxa"/>
              <w:left w:w="150" w:type="dxa"/>
              <w:bottom w:w="75" w:type="dxa"/>
              <w:right w:w="150" w:type="dxa"/>
            </w:tcMar>
            <w:vAlign w:val="center"/>
          </w:tcPr>
          <w:p w14:paraId="543E1D24" w14:textId="0B3264BA" w:rsidR="4A6D52C3" w:rsidRDefault="4A6D52C3" w:rsidP="4A6D52C3">
            <w:pPr>
              <w:spacing w:before="160" w:after="80"/>
              <w:ind w:firstLine="567"/>
              <w:jc w:val="both"/>
              <w:rPr>
                <w:sz w:val="24"/>
                <w:szCs w:val="24"/>
              </w:rPr>
            </w:pPr>
            <w:r w:rsidRPr="4A6D52C3">
              <w:rPr>
                <w:sz w:val="24"/>
                <w:szCs w:val="24"/>
              </w:rPr>
              <w:t>Tamanho da janela deslizante</w:t>
            </w:r>
          </w:p>
        </w:tc>
        <w:tc>
          <w:tcPr>
            <w:tcW w:w="4650" w:type="dxa"/>
            <w:tcBorders>
              <w:top w:val="single" w:sz="6" w:space="0" w:color="auto"/>
            </w:tcBorders>
            <w:tcMar>
              <w:top w:w="75" w:type="dxa"/>
              <w:left w:w="150" w:type="dxa"/>
              <w:bottom w:w="75" w:type="dxa"/>
              <w:right w:w="150" w:type="dxa"/>
            </w:tcMar>
            <w:vAlign w:val="center"/>
          </w:tcPr>
          <w:p w14:paraId="2C2D741B" w14:textId="570A4A1E" w:rsidR="4A6D52C3" w:rsidRDefault="4A6D52C3" w:rsidP="4A6D52C3">
            <w:pPr>
              <w:spacing w:before="160" w:after="80"/>
              <w:ind w:firstLine="567"/>
              <w:jc w:val="both"/>
              <w:rPr>
                <w:sz w:val="24"/>
                <w:szCs w:val="24"/>
              </w:rPr>
            </w:pPr>
            <w:r w:rsidRPr="4A6D52C3">
              <w:rPr>
                <w:sz w:val="24"/>
                <w:szCs w:val="24"/>
              </w:rPr>
              <w:t>10 registros</w:t>
            </w:r>
          </w:p>
        </w:tc>
      </w:tr>
      <w:tr w:rsidR="4A6D52C3" w14:paraId="46C0BC4F" w14:textId="77777777" w:rsidTr="4A6D52C3">
        <w:trPr>
          <w:trHeight w:val="300"/>
        </w:trPr>
        <w:tc>
          <w:tcPr>
            <w:tcW w:w="4200" w:type="dxa"/>
            <w:tcBorders>
              <w:top w:val="single" w:sz="6" w:space="0" w:color="auto"/>
            </w:tcBorders>
            <w:tcMar>
              <w:top w:w="75" w:type="dxa"/>
              <w:left w:w="150" w:type="dxa"/>
              <w:bottom w:w="75" w:type="dxa"/>
              <w:right w:w="150" w:type="dxa"/>
            </w:tcMar>
            <w:vAlign w:val="center"/>
          </w:tcPr>
          <w:p w14:paraId="17278CFD" w14:textId="15DF2945" w:rsidR="4A6D52C3" w:rsidRDefault="4A6D52C3" w:rsidP="4A6D52C3">
            <w:pPr>
              <w:spacing w:before="160" w:after="80"/>
              <w:ind w:firstLine="567"/>
              <w:jc w:val="both"/>
              <w:rPr>
                <w:sz w:val="24"/>
                <w:szCs w:val="24"/>
              </w:rPr>
            </w:pPr>
            <w:r w:rsidRPr="4A6D52C3">
              <w:rPr>
                <w:sz w:val="24"/>
                <w:szCs w:val="24"/>
              </w:rPr>
              <w:lastRenderedPageBreak/>
              <w:t>Divisão treino/teste</w:t>
            </w:r>
          </w:p>
        </w:tc>
        <w:tc>
          <w:tcPr>
            <w:tcW w:w="4650" w:type="dxa"/>
            <w:tcBorders>
              <w:top w:val="single" w:sz="6" w:space="0" w:color="auto"/>
            </w:tcBorders>
            <w:tcMar>
              <w:top w:w="75" w:type="dxa"/>
              <w:left w:w="150" w:type="dxa"/>
              <w:bottom w:w="75" w:type="dxa"/>
              <w:right w:w="150" w:type="dxa"/>
            </w:tcMar>
            <w:vAlign w:val="center"/>
          </w:tcPr>
          <w:p w14:paraId="1794A769" w14:textId="404E0A62" w:rsidR="4A6D52C3" w:rsidRDefault="4A6D52C3" w:rsidP="4A6D52C3">
            <w:pPr>
              <w:spacing w:before="160" w:after="80"/>
              <w:ind w:firstLine="567"/>
              <w:jc w:val="both"/>
              <w:rPr>
                <w:sz w:val="24"/>
                <w:szCs w:val="24"/>
              </w:rPr>
            </w:pPr>
            <w:r w:rsidRPr="4A6D52C3">
              <w:rPr>
                <w:sz w:val="24"/>
                <w:szCs w:val="24"/>
              </w:rPr>
              <w:t>80% / 20% (estratificada)</w:t>
            </w:r>
          </w:p>
        </w:tc>
      </w:tr>
      <w:tr w:rsidR="4A6D52C3" w14:paraId="4E138F72" w14:textId="77777777" w:rsidTr="4A6D52C3">
        <w:trPr>
          <w:trHeight w:val="300"/>
        </w:trPr>
        <w:tc>
          <w:tcPr>
            <w:tcW w:w="4200" w:type="dxa"/>
            <w:tcBorders>
              <w:top w:val="single" w:sz="6" w:space="0" w:color="auto"/>
            </w:tcBorders>
            <w:tcMar>
              <w:top w:w="75" w:type="dxa"/>
              <w:left w:w="150" w:type="dxa"/>
              <w:bottom w:w="75" w:type="dxa"/>
              <w:right w:w="150" w:type="dxa"/>
            </w:tcMar>
            <w:vAlign w:val="center"/>
          </w:tcPr>
          <w:p w14:paraId="632F470C" w14:textId="72BAF71F" w:rsidR="4A6D52C3" w:rsidRDefault="4A6D52C3" w:rsidP="4A6D52C3">
            <w:pPr>
              <w:spacing w:before="160" w:after="80"/>
              <w:ind w:firstLine="567"/>
              <w:jc w:val="both"/>
              <w:rPr>
                <w:sz w:val="24"/>
                <w:szCs w:val="24"/>
              </w:rPr>
            </w:pPr>
            <w:r w:rsidRPr="4A6D52C3">
              <w:rPr>
                <w:sz w:val="24"/>
                <w:szCs w:val="24"/>
              </w:rPr>
              <w:t>Validação cruzada</w:t>
            </w:r>
          </w:p>
        </w:tc>
        <w:tc>
          <w:tcPr>
            <w:tcW w:w="4650" w:type="dxa"/>
            <w:tcBorders>
              <w:top w:val="single" w:sz="6" w:space="0" w:color="auto"/>
            </w:tcBorders>
            <w:tcMar>
              <w:top w:w="75" w:type="dxa"/>
              <w:left w:w="150" w:type="dxa"/>
              <w:bottom w:w="75" w:type="dxa"/>
              <w:right w:w="150" w:type="dxa"/>
            </w:tcMar>
            <w:vAlign w:val="center"/>
          </w:tcPr>
          <w:p w14:paraId="585D9880" w14:textId="30C59C4F" w:rsidR="4A6D52C3" w:rsidRDefault="4A6D52C3" w:rsidP="4A6D52C3">
            <w:pPr>
              <w:spacing w:before="160" w:after="80"/>
              <w:ind w:firstLine="567"/>
              <w:jc w:val="both"/>
              <w:rPr>
                <w:sz w:val="24"/>
                <w:szCs w:val="24"/>
              </w:rPr>
            </w:pPr>
            <w:r w:rsidRPr="4A6D52C3">
              <w:rPr>
                <w:sz w:val="24"/>
                <w:szCs w:val="24"/>
              </w:rPr>
              <w:t>StratifiedKFold, k=5</w:t>
            </w:r>
          </w:p>
        </w:tc>
      </w:tr>
      <w:tr w:rsidR="4A6D52C3" w14:paraId="3E09F05C" w14:textId="77777777" w:rsidTr="4A6D52C3">
        <w:trPr>
          <w:trHeight w:val="300"/>
        </w:trPr>
        <w:tc>
          <w:tcPr>
            <w:tcW w:w="4200" w:type="dxa"/>
            <w:tcBorders>
              <w:top w:val="single" w:sz="6" w:space="0" w:color="auto"/>
            </w:tcBorders>
            <w:tcMar>
              <w:top w:w="75" w:type="dxa"/>
              <w:left w:w="150" w:type="dxa"/>
              <w:bottom w:w="75" w:type="dxa"/>
              <w:right w:w="150" w:type="dxa"/>
            </w:tcMar>
            <w:vAlign w:val="center"/>
          </w:tcPr>
          <w:p w14:paraId="6E138C59" w14:textId="111A9E4B" w:rsidR="4A6D52C3" w:rsidRDefault="4A6D52C3" w:rsidP="4A6D52C3">
            <w:pPr>
              <w:spacing w:before="160" w:after="80"/>
              <w:ind w:firstLine="567"/>
              <w:jc w:val="both"/>
              <w:rPr>
                <w:sz w:val="24"/>
                <w:szCs w:val="24"/>
              </w:rPr>
            </w:pPr>
            <w:r w:rsidRPr="4A6D52C3">
              <w:rPr>
                <w:sz w:val="24"/>
                <w:szCs w:val="24"/>
              </w:rPr>
              <w:t>Seed global</w:t>
            </w:r>
          </w:p>
        </w:tc>
        <w:tc>
          <w:tcPr>
            <w:tcW w:w="4650" w:type="dxa"/>
            <w:tcBorders>
              <w:top w:val="single" w:sz="6" w:space="0" w:color="auto"/>
            </w:tcBorders>
            <w:tcMar>
              <w:top w:w="75" w:type="dxa"/>
              <w:left w:w="150" w:type="dxa"/>
              <w:bottom w:w="75" w:type="dxa"/>
              <w:right w:w="150" w:type="dxa"/>
            </w:tcMar>
            <w:vAlign w:val="center"/>
          </w:tcPr>
          <w:p w14:paraId="288F8606" w14:textId="737C08C6" w:rsidR="4A6D52C3" w:rsidRDefault="4A6D52C3" w:rsidP="4A6D52C3">
            <w:pPr>
              <w:spacing w:before="160" w:after="80"/>
              <w:ind w:firstLine="567"/>
              <w:jc w:val="both"/>
              <w:rPr>
                <w:sz w:val="24"/>
                <w:szCs w:val="24"/>
              </w:rPr>
            </w:pPr>
            <w:r w:rsidRPr="4A6D52C3">
              <w:rPr>
                <w:sz w:val="24"/>
                <w:szCs w:val="24"/>
              </w:rPr>
              <w:t>42</w:t>
            </w:r>
          </w:p>
        </w:tc>
      </w:tr>
    </w:tbl>
    <w:p w14:paraId="703A5837" w14:textId="55C3FC0B" w:rsidR="00D87270" w:rsidRPr="004D09CB" w:rsidRDefault="6485ACF6" w:rsidP="4A6D52C3">
      <w:pPr>
        <w:spacing w:before="160" w:after="80"/>
        <w:jc w:val="both"/>
        <w:rPr>
          <w:b/>
          <w:bCs/>
          <w:sz w:val="24"/>
          <w:szCs w:val="24"/>
        </w:rPr>
      </w:pPr>
      <w:r w:rsidRPr="004D09CB">
        <w:rPr>
          <w:b/>
          <w:bCs/>
          <w:sz w:val="24"/>
          <w:szCs w:val="24"/>
        </w:rPr>
        <w:t>Resultados quantitativos — Random Forest e Decision Tree</w:t>
      </w:r>
    </w:p>
    <w:p w14:paraId="47261004" w14:textId="24AD22DF" w:rsidR="00D87270" w:rsidRPr="004D09CB" w:rsidRDefault="6485ACF6" w:rsidP="4A6D52C3">
      <w:pPr>
        <w:spacing w:before="160" w:after="80"/>
        <w:ind w:firstLine="567"/>
        <w:jc w:val="both"/>
        <w:rPr>
          <w:sz w:val="24"/>
          <w:szCs w:val="24"/>
        </w:rPr>
      </w:pPr>
      <w:r w:rsidRPr="004D09CB">
        <w:rPr>
          <w:sz w:val="24"/>
          <w:szCs w:val="24"/>
        </w:rPr>
        <w:t>A Tabela 1 apresenta os resultados obtidos com k-fold cross-validation (k=5) sobre o conjunto de treino, expressos como média e desvio padrão entre os folds. O símbolo * indica o melhor modelo em cada métrica.</w:t>
      </w:r>
    </w:p>
    <w:p w14:paraId="601FBB11" w14:textId="771ECCE9" w:rsidR="00D87270" w:rsidRPr="004D09CB" w:rsidRDefault="6485ACF6" w:rsidP="4A6D52C3">
      <w:pPr>
        <w:spacing w:before="160" w:after="80"/>
        <w:jc w:val="both"/>
        <w:rPr>
          <w:b/>
          <w:bCs/>
          <w:sz w:val="24"/>
          <w:szCs w:val="24"/>
        </w:rPr>
      </w:pPr>
      <w:r w:rsidRPr="004D09CB">
        <w:rPr>
          <w:b/>
          <w:bCs/>
          <w:sz w:val="24"/>
          <w:szCs w:val="24"/>
        </w:rPr>
        <w:t>Tabela 1 — Comparação preliminar RF vs. DT no CICIDS2017 (classificação binária)</w:t>
      </w:r>
    </w:p>
    <w:tbl>
      <w:tblPr>
        <w:tblW w:w="0" w:type="auto"/>
        <w:tblLook w:val="06A0" w:firstRow="1" w:lastRow="0" w:firstColumn="1" w:lastColumn="0" w:noHBand="1" w:noVBand="1"/>
      </w:tblPr>
      <w:tblGrid>
        <w:gridCol w:w="1710"/>
        <w:gridCol w:w="1320"/>
        <w:gridCol w:w="1500"/>
        <w:gridCol w:w="1440"/>
        <w:gridCol w:w="1140"/>
        <w:gridCol w:w="1080"/>
      </w:tblGrid>
      <w:tr w:rsidR="4A6D52C3" w14:paraId="2CA8B7B5" w14:textId="77777777" w:rsidTr="4A6D52C3">
        <w:trPr>
          <w:trHeight w:val="300"/>
        </w:trPr>
        <w:tc>
          <w:tcPr>
            <w:tcW w:w="1710" w:type="dxa"/>
            <w:tcBorders>
              <w:bottom w:val="single" w:sz="6" w:space="0" w:color="auto"/>
            </w:tcBorders>
            <w:tcMar>
              <w:top w:w="75" w:type="dxa"/>
              <w:left w:w="150" w:type="dxa"/>
              <w:bottom w:w="75" w:type="dxa"/>
              <w:right w:w="150" w:type="dxa"/>
            </w:tcMar>
            <w:vAlign w:val="center"/>
          </w:tcPr>
          <w:p w14:paraId="5B06AF68" w14:textId="240AC784" w:rsidR="4A6D52C3" w:rsidRDefault="4A6D52C3" w:rsidP="4A6D52C3">
            <w:pPr>
              <w:spacing w:before="160" w:after="80"/>
              <w:ind w:firstLine="567"/>
              <w:jc w:val="both"/>
              <w:rPr>
                <w:b/>
                <w:bCs/>
                <w:sz w:val="24"/>
                <w:szCs w:val="24"/>
              </w:rPr>
            </w:pPr>
            <w:r w:rsidRPr="4A6D52C3">
              <w:rPr>
                <w:b/>
                <w:bCs/>
                <w:sz w:val="24"/>
                <w:szCs w:val="24"/>
              </w:rPr>
              <w:t>Modelo</w:t>
            </w:r>
          </w:p>
        </w:tc>
        <w:tc>
          <w:tcPr>
            <w:tcW w:w="1320" w:type="dxa"/>
            <w:tcBorders>
              <w:bottom w:val="single" w:sz="6" w:space="0" w:color="auto"/>
            </w:tcBorders>
            <w:tcMar>
              <w:top w:w="75" w:type="dxa"/>
              <w:left w:w="150" w:type="dxa"/>
              <w:bottom w:w="75" w:type="dxa"/>
              <w:right w:w="150" w:type="dxa"/>
            </w:tcMar>
            <w:vAlign w:val="center"/>
          </w:tcPr>
          <w:p w14:paraId="274DE843" w14:textId="729F1964" w:rsidR="4A6D52C3" w:rsidRDefault="4A6D52C3" w:rsidP="4A6D52C3">
            <w:pPr>
              <w:spacing w:before="160" w:after="80"/>
              <w:ind w:firstLine="567"/>
              <w:jc w:val="both"/>
              <w:rPr>
                <w:b/>
                <w:bCs/>
                <w:sz w:val="24"/>
                <w:szCs w:val="24"/>
              </w:rPr>
            </w:pPr>
            <w:r w:rsidRPr="4A6D52C3">
              <w:rPr>
                <w:b/>
                <w:bCs/>
                <w:sz w:val="24"/>
                <w:szCs w:val="24"/>
              </w:rPr>
              <w:t>F1</w:t>
            </w:r>
          </w:p>
        </w:tc>
        <w:tc>
          <w:tcPr>
            <w:tcW w:w="1500" w:type="dxa"/>
            <w:tcBorders>
              <w:bottom w:val="single" w:sz="6" w:space="0" w:color="auto"/>
            </w:tcBorders>
            <w:tcMar>
              <w:top w:w="75" w:type="dxa"/>
              <w:left w:w="150" w:type="dxa"/>
              <w:bottom w:w="75" w:type="dxa"/>
              <w:right w:w="150" w:type="dxa"/>
            </w:tcMar>
            <w:vAlign w:val="center"/>
          </w:tcPr>
          <w:p w14:paraId="7A60BA14" w14:textId="022540BE" w:rsidR="4A6D52C3" w:rsidRDefault="4A6D52C3" w:rsidP="4A6D52C3">
            <w:pPr>
              <w:spacing w:before="160" w:after="80"/>
              <w:jc w:val="both"/>
              <w:rPr>
                <w:b/>
                <w:bCs/>
                <w:sz w:val="24"/>
                <w:szCs w:val="24"/>
              </w:rPr>
            </w:pPr>
            <w:r w:rsidRPr="4A6D52C3">
              <w:rPr>
                <w:b/>
                <w:bCs/>
                <w:sz w:val="24"/>
                <w:szCs w:val="24"/>
              </w:rPr>
              <w:t>AUC-ROC</w:t>
            </w:r>
          </w:p>
        </w:tc>
        <w:tc>
          <w:tcPr>
            <w:tcW w:w="1440" w:type="dxa"/>
            <w:tcBorders>
              <w:bottom w:val="single" w:sz="6" w:space="0" w:color="auto"/>
            </w:tcBorders>
            <w:tcMar>
              <w:top w:w="75" w:type="dxa"/>
              <w:left w:w="150" w:type="dxa"/>
              <w:bottom w:w="75" w:type="dxa"/>
              <w:right w:w="150" w:type="dxa"/>
            </w:tcMar>
            <w:vAlign w:val="center"/>
          </w:tcPr>
          <w:p w14:paraId="4818CF52" w14:textId="11240602" w:rsidR="4A6D52C3" w:rsidRDefault="4A6D52C3" w:rsidP="4A6D52C3">
            <w:pPr>
              <w:spacing w:before="160" w:after="80"/>
              <w:jc w:val="both"/>
              <w:rPr>
                <w:b/>
                <w:bCs/>
                <w:sz w:val="24"/>
                <w:szCs w:val="24"/>
              </w:rPr>
            </w:pPr>
            <w:r w:rsidRPr="4A6D52C3">
              <w:rPr>
                <w:b/>
                <w:bCs/>
                <w:sz w:val="24"/>
                <w:szCs w:val="24"/>
              </w:rPr>
              <w:t>Precision</w:t>
            </w:r>
          </w:p>
        </w:tc>
        <w:tc>
          <w:tcPr>
            <w:tcW w:w="1140" w:type="dxa"/>
            <w:tcBorders>
              <w:bottom w:val="single" w:sz="6" w:space="0" w:color="auto"/>
            </w:tcBorders>
            <w:tcMar>
              <w:top w:w="75" w:type="dxa"/>
              <w:left w:w="150" w:type="dxa"/>
              <w:bottom w:w="75" w:type="dxa"/>
              <w:right w:w="150" w:type="dxa"/>
            </w:tcMar>
            <w:vAlign w:val="center"/>
          </w:tcPr>
          <w:p w14:paraId="0A1D679A" w14:textId="53003083" w:rsidR="4A6D52C3" w:rsidRDefault="4A6D52C3" w:rsidP="4A6D52C3">
            <w:pPr>
              <w:spacing w:before="160" w:after="80"/>
              <w:jc w:val="both"/>
              <w:rPr>
                <w:b/>
                <w:bCs/>
                <w:sz w:val="24"/>
                <w:szCs w:val="24"/>
              </w:rPr>
            </w:pPr>
            <w:r w:rsidRPr="4A6D52C3">
              <w:rPr>
                <w:b/>
                <w:bCs/>
                <w:sz w:val="24"/>
                <w:szCs w:val="24"/>
              </w:rPr>
              <w:t>Recall</w:t>
            </w:r>
          </w:p>
        </w:tc>
        <w:tc>
          <w:tcPr>
            <w:tcW w:w="1080" w:type="dxa"/>
            <w:tcBorders>
              <w:bottom w:val="single" w:sz="6" w:space="0" w:color="auto"/>
            </w:tcBorders>
            <w:tcMar>
              <w:top w:w="75" w:type="dxa"/>
              <w:left w:w="150" w:type="dxa"/>
              <w:bottom w:w="75" w:type="dxa"/>
              <w:right w:w="150" w:type="dxa"/>
            </w:tcMar>
            <w:vAlign w:val="center"/>
          </w:tcPr>
          <w:p w14:paraId="3080517A" w14:textId="2AF8D0FB" w:rsidR="4A6D52C3" w:rsidRDefault="4A6D52C3" w:rsidP="4A6D52C3">
            <w:pPr>
              <w:spacing w:before="160" w:after="80"/>
              <w:jc w:val="both"/>
              <w:rPr>
                <w:b/>
                <w:bCs/>
                <w:sz w:val="24"/>
                <w:szCs w:val="24"/>
              </w:rPr>
            </w:pPr>
            <w:r w:rsidRPr="4A6D52C3">
              <w:rPr>
                <w:b/>
                <w:bCs/>
                <w:sz w:val="24"/>
                <w:szCs w:val="24"/>
              </w:rPr>
              <w:t>FPR</w:t>
            </w:r>
          </w:p>
        </w:tc>
      </w:tr>
      <w:tr w:rsidR="4A6D52C3" w14:paraId="3EB20EE9" w14:textId="77777777" w:rsidTr="4A6D52C3">
        <w:trPr>
          <w:trHeight w:val="300"/>
        </w:trPr>
        <w:tc>
          <w:tcPr>
            <w:tcW w:w="1710" w:type="dxa"/>
            <w:tcMar>
              <w:top w:w="75" w:type="dxa"/>
              <w:left w:w="150" w:type="dxa"/>
              <w:bottom w:w="75" w:type="dxa"/>
              <w:right w:w="150" w:type="dxa"/>
            </w:tcMar>
            <w:vAlign w:val="center"/>
          </w:tcPr>
          <w:p w14:paraId="4CC77348" w14:textId="7DA5C4BE" w:rsidR="4A6D52C3" w:rsidRDefault="4A6D52C3" w:rsidP="4A6D52C3">
            <w:pPr>
              <w:spacing w:before="160" w:after="80"/>
              <w:jc w:val="both"/>
              <w:rPr>
                <w:sz w:val="24"/>
                <w:szCs w:val="24"/>
              </w:rPr>
            </w:pPr>
            <w:r w:rsidRPr="4A6D52C3">
              <w:rPr>
                <w:sz w:val="24"/>
                <w:szCs w:val="24"/>
              </w:rPr>
              <w:t>Random Forest</w:t>
            </w:r>
          </w:p>
        </w:tc>
        <w:tc>
          <w:tcPr>
            <w:tcW w:w="1320" w:type="dxa"/>
            <w:tcMar>
              <w:top w:w="75" w:type="dxa"/>
              <w:left w:w="150" w:type="dxa"/>
              <w:bottom w:w="75" w:type="dxa"/>
              <w:right w:w="150" w:type="dxa"/>
            </w:tcMar>
            <w:vAlign w:val="center"/>
          </w:tcPr>
          <w:p w14:paraId="1A842D61" w14:textId="63B62224" w:rsidR="4A6D52C3" w:rsidRDefault="4A6D52C3" w:rsidP="4A6D52C3">
            <w:pPr>
              <w:spacing w:before="160" w:after="80"/>
              <w:jc w:val="both"/>
              <w:rPr>
                <w:sz w:val="24"/>
                <w:szCs w:val="24"/>
              </w:rPr>
            </w:pPr>
            <w:r w:rsidRPr="4A6D52C3">
              <w:rPr>
                <w:sz w:val="24"/>
                <w:szCs w:val="24"/>
              </w:rPr>
              <w:t>0,9934 ± 0,0005</w:t>
            </w:r>
          </w:p>
        </w:tc>
        <w:tc>
          <w:tcPr>
            <w:tcW w:w="1500" w:type="dxa"/>
            <w:tcMar>
              <w:top w:w="75" w:type="dxa"/>
              <w:left w:w="150" w:type="dxa"/>
              <w:bottom w:w="75" w:type="dxa"/>
              <w:right w:w="150" w:type="dxa"/>
            </w:tcMar>
            <w:vAlign w:val="center"/>
          </w:tcPr>
          <w:p w14:paraId="7966089C" w14:textId="27DF4E68" w:rsidR="4A6D52C3" w:rsidRDefault="4A6D52C3" w:rsidP="4A6D52C3">
            <w:pPr>
              <w:spacing w:before="160" w:after="80"/>
              <w:jc w:val="both"/>
              <w:rPr>
                <w:sz w:val="24"/>
                <w:szCs w:val="24"/>
              </w:rPr>
            </w:pPr>
            <w:r w:rsidRPr="4A6D52C3">
              <w:rPr>
                <w:b/>
                <w:bCs/>
                <w:sz w:val="24"/>
                <w:szCs w:val="24"/>
              </w:rPr>
              <w:t>0,9999 ± 0,0000</w:t>
            </w:r>
            <w:r w:rsidRPr="4A6D52C3">
              <w:rPr>
                <w:sz w:val="24"/>
                <w:szCs w:val="24"/>
              </w:rPr>
              <w:t xml:space="preserve"> *</w:t>
            </w:r>
          </w:p>
        </w:tc>
        <w:tc>
          <w:tcPr>
            <w:tcW w:w="1440" w:type="dxa"/>
            <w:tcMar>
              <w:top w:w="75" w:type="dxa"/>
              <w:left w:w="150" w:type="dxa"/>
              <w:bottom w:w="75" w:type="dxa"/>
              <w:right w:w="150" w:type="dxa"/>
            </w:tcMar>
            <w:vAlign w:val="center"/>
          </w:tcPr>
          <w:p w14:paraId="41D2B522" w14:textId="1DB03D22" w:rsidR="4A6D52C3" w:rsidRDefault="4A6D52C3" w:rsidP="4A6D52C3">
            <w:pPr>
              <w:spacing w:before="160" w:after="80"/>
              <w:jc w:val="both"/>
              <w:rPr>
                <w:sz w:val="24"/>
                <w:szCs w:val="24"/>
              </w:rPr>
            </w:pPr>
            <w:r w:rsidRPr="4A6D52C3">
              <w:rPr>
                <w:b/>
                <w:bCs/>
                <w:sz w:val="24"/>
                <w:szCs w:val="24"/>
              </w:rPr>
              <w:t>0,9977 ± 0,0002</w:t>
            </w:r>
            <w:r w:rsidRPr="4A6D52C3">
              <w:rPr>
                <w:sz w:val="24"/>
                <w:szCs w:val="24"/>
              </w:rPr>
              <w:t xml:space="preserve"> *</w:t>
            </w:r>
          </w:p>
        </w:tc>
        <w:tc>
          <w:tcPr>
            <w:tcW w:w="1140" w:type="dxa"/>
            <w:tcMar>
              <w:top w:w="75" w:type="dxa"/>
              <w:left w:w="150" w:type="dxa"/>
              <w:bottom w:w="75" w:type="dxa"/>
              <w:right w:w="150" w:type="dxa"/>
            </w:tcMar>
            <w:vAlign w:val="center"/>
          </w:tcPr>
          <w:p w14:paraId="42E613DD" w14:textId="31E2D35A" w:rsidR="4A6D52C3" w:rsidRDefault="4A6D52C3" w:rsidP="4A6D52C3">
            <w:pPr>
              <w:spacing w:before="160" w:after="80"/>
              <w:jc w:val="both"/>
              <w:rPr>
                <w:sz w:val="24"/>
                <w:szCs w:val="24"/>
              </w:rPr>
            </w:pPr>
            <w:r w:rsidRPr="4A6D52C3">
              <w:rPr>
                <w:sz w:val="24"/>
                <w:szCs w:val="24"/>
              </w:rPr>
              <w:t>0,9891 ± 0,0007</w:t>
            </w:r>
          </w:p>
        </w:tc>
        <w:tc>
          <w:tcPr>
            <w:tcW w:w="1080" w:type="dxa"/>
            <w:tcMar>
              <w:top w:w="75" w:type="dxa"/>
              <w:left w:w="150" w:type="dxa"/>
              <w:bottom w:w="75" w:type="dxa"/>
              <w:right w:w="150" w:type="dxa"/>
            </w:tcMar>
            <w:vAlign w:val="center"/>
          </w:tcPr>
          <w:p w14:paraId="48636B7C" w14:textId="2F7074F4" w:rsidR="4A6D52C3" w:rsidRDefault="4A6D52C3" w:rsidP="4A6D52C3">
            <w:pPr>
              <w:spacing w:before="160" w:after="80"/>
              <w:jc w:val="both"/>
              <w:rPr>
                <w:sz w:val="24"/>
                <w:szCs w:val="24"/>
              </w:rPr>
            </w:pPr>
            <w:r w:rsidRPr="4A6D52C3">
              <w:rPr>
                <w:b/>
                <w:bCs/>
                <w:sz w:val="24"/>
                <w:szCs w:val="24"/>
              </w:rPr>
              <w:t>0,0006 ± 0,0000</w:t>
            </w:r>
            <w:r w:rsidRPr="4A6D52C3">
              <w:rPr>
                <w:sz w:val="24"/>
                <w:szCs w:val="24"/>
              </w:rPr>
              <w:t xml:space="preserve"> *</w:t>
            </w:r>
          </w:p>
        </w:tc>
      </w:tr>
      <w:tr w:rsidR="4A6D52C3" w14:paraId="2DC5D1A7" w14:textId="77777777" w:rsidTr="4A6D52C3">
        <w:trPr>
          <w:trHeight w:val="300"/>
        </w:trPr>
        <w:tc>
          <w:tcPr>
            <w:tcW w:w="1710" w:type="dxa"/>
            <w:tcBorders>
              <w:top w:val="single" w:sz="6" w:space="0" w:color="auto"/>
            </w:tcBorders>
            <w:tcMar>
              <w:top w:w="75" w:type="dxa"/>
              <w:left w:w="150" w:type="dxa"/>
              <w:bottom w:w="75" w:type="dxa"/>
              <w:right w:w="150" w:type="dxa"/>
            </w:tcMar>
            <w:vAlign w:val="center"/>
          </w:tcPr>
          <w:p w14:paraId="7A0A1BC4" w14:textId="27349880" w:rsidR="4A6D52C3" w:rsidRDefault="4A6D52C3" w:rsidP="4A6D52C3">
            <w:pPr>
              <w:spacing w:before="160" w:after="80"/>
              <w:jc w:val="both"/>
              <w:rPr>
                <w:sz w:val="24"/>
                <w:szCs w:val="24"/>
              </w:rPr>
            </w:pPr>
            <w:r w:rsidRPr="4A6D52C3">
              <w:rPr>
                <w:sz w:val="24"/>
                <w:szCs w:val="24"/>
              </w:rPr>
              <w:t>Decision Tree</w:t>
            </w:r>
          </w:p>
        </w:tc>
        <w:tc>
          <w:tcPr>
            <w:tcW w:w="1320" w:type="dxa"/>
            <w:tcBorders>
              <w:top w:val="single" w:sz="6" w:space="0" w:color="auto"/>
            </w:tcBorders>
            <w:tcMar>
              <w:top w:w="75" w:type="dxa"/>
              <w:left w:w="150" w:type="dxa"/>
              <w:bottom w:w="75" w:type="dxa"/>
              <w:right w:w="150" w:type="dxa"/>
            </w:tcMar>
            <w:vAlign w:val="center"/>
          </w:tcPr>
          <w:p w14:paraId="4EB0952B" w14:textId="4374841B" w:rsidR="4A6D52C3" w:rsidRDefault="4A6D52C3" w:rsidP="4A6D52C3">
            <w:pPr>
              <w:spacing w:before="160" w:after="80"/>
              <w:jc w:val="both"/>
              <w:rPr>
                <w:sz w:val="24"/>
                <w:szCs w:val="24"/>
              </w:rPr>
            </w:pPr>
            <w:r w:rsidRPr="4A6D52C3">
              <w:rPr>
                <w:b/>
                <w:bCs/>
                <w:sz w:val="24"/>
                <w:szCs w:val="24"/>
              </w:rPr>
              <w:t>0,9945 ± 0,0003</w:t>
            </w:r>
            <w:r w:rsidRPr="4A6D52C3">
              <w:rPr>
                <w:sz w:val="24"/>
                <w:szCs w:val="24"/>
              </w:rPr>
              <w:t xml:space="preserve"> *</w:t>
            </w:r>
          </w:p>
        </w:tc>
        <w:tc>
          <w:tcPr>
            <w:tcW w:w="1500" w:type="dxa"/>
            <w:tcBorders>
              <w:top w:val="single" w:sz="6" w:space="0" w:color="auto"/>
            </w:tcBorders>
            <w:tcMar>
              <w:top w:w="75" w:type="dxa"/>
              <w:left w:w="150" w:type="dxa"/>
              <w:bottom w:w="75" w:type="dxa"/>
              <w:right w:w="150" w:type="dxa"/>
            </w:tcMar>
            <w:vAlign w:val="center"/>
          </w:tcPr>
          <w:p w14:paraId="054E3907" w14:textId="1036C64C" w:rsidR="4A6D52C3" w:rsidRDefault="4A6D52C3" w:rsidP="4A6D52C3">
            <w:pPr>
              <w:spacing w:before="160" w:after="80"/>
              <w:jc w:val="both"/>
              <w:rPr>
                <w:sz w:val="24"/>
                <w:szCs w:val="24"/>
              </w:rPr>
            </w:pPr>
            <w:r w:rsidRPr="4A6D52C3">
              <w:rPr>
                <w:sz w:val="24"/>
                <w:szCs w:val="24"/>
              </w:rPr>
              <w:t>0,9966 ± 0,0002</w:t>
            </w:r>
          </w:p>
        </w:tc>
        <w:tc>
          <w:tcPr>
            <w:tcW w:w="1440" w:type="dxa"/>
            <w:tcBorders>
              <w:top w:val="single" w:sz="6" w:space="0" w:color="auto"/>
            </w:tcBorders>
            <w:tcMar>
              <w:top w:w="75" w:type="dxa"/>
              <w:left w:w="150" w:type="dxa"/>
              <w:bottom w:w="75" w:type="dxa"/>
              <w:right w:w="150" w:type="dxa"/>
            </w:tcMar>
            <w:vAlign w:val="center"/>
          </w:tcPr>
          <w:p w14:paraId="7F651C7B" w14:textId="009691B2" w:rsidR="4A6D52C3" w:rsidRDefault="4A6D52C3" w:rsidP="4A6D52C3">
            <w:pPr>
              <w:spacing w:before="160" w:after="80"/>
              <w:jc w:val="both"/>
              <w:rPr>
                <w:sz w:val="24"/>
                <w:szCs w:val="24"/>
              </w:rPr>
            </w:pPr>
            <w:r w:rsidRPr="4A6D52C3">
              <w:rPr>
                <w:sz w:val="24"/>
                <w:szCs w:val="24"/>
              </w:rPr>
              <w:t>0,9944 ± 0,0004</w:t>
            </w:r>
          </w:p>
        </w:tc>
        <w:tc>
          <w:tcPr>
            <w:tcW w:w="1140" w:type="dxa"/>
            <w:tcBorders>
              <w:top w:val="single" w:sz="6" w:space="0" w:color="auto"/>
            </w:tcBorders>
            <w:tcMar>
              <w:top w:w="75" w:type="dxa"/>
              <w:left w:w="150" w:type="dxa"/>
              <w:bottom w:w="75" w:type="dxa"/>
              <w:right w:w="150" w:type="dxa"/>
            </w:tcMar>
            <w:vAlign w:val="center"/>
          </w:tcPr>
          <w:p w14:paraId="79537651" w14:textId="1F46316D" w:rsidR="4A6D52C3" w:rsidRDefault="4A6D52C3" w:rsidP="4A6D52C3">
            <w:pPr>
              <w:spacing w:before="160" w:after="80"/>
              <w:jc w:val="both"/>
              <w:rPr>
                <w:sz w:val="24"/>
                <w:szCs w:val="24"/>
              </w:rPr>
            </w:pPr>
            <w:r w:rsidRPr="4A6D52C3">
              <w:rPr>
                <w:b/>
                <w:bCs/>
                <w:sz w:val="24"/>
                <w:szCs w:val="24"/>
              </w:rPr>
              <w:t>0,9946 ± 0,0004</w:t>
            </w:r>
            <w:r w:rsidRPr="4A6D52C3">
              <w:rPr>
                <w:sz w:val="24"/>
                <w:szCs w:val="24"/>
              </w:rPr>
              <w:t xml:space="preserve"> *</w:t>
            </w:r>
          </w:p>
        </w:tc>
        <w:tc>
          <w:tcPr>
            <w:tcW w:w="1080" w:type="dxa"/>
            <w:tcBorders>
              <w:top w:val="single" w:sz="6" w:space="0" w:color="auto"/>
            </w:tcBorders>
            <w:tcMar>
              <w:top w:w="75" w:type="dxa"/>
              <w:left w:w="150" w:type="dxa"/>
              <w:bottom w:w="75" w:type="dxa"/>
              <w:right w:w="150" w:type="dxa"/>
            </w:tcMar>
            <w:vAlign w:val="center"/>
          </w:tcPr>
          <w:p w14:paraId="758F5109" w14:textId="0EEFC0DD" w:rsidR="4A6D52C3" w:rsidRDefault="4A6D52C3" w:rsidP="4A6D52C3">
            <w:pPr>
              <w:spacing w:before="160" w:after="80"/>
              <w:jc w:val="both"/>
              <w:rPr>
                <w:sz w:val="24"/>
                <w:szCs w:val="24"/>
              </w:rPr>
            </w:pPr>
            <w:r w:rsidRPr="4A6D52C3">
              <w:rPr>
                <w:sz w:val="24"/>
                <w:szCs w:val="24"/>
              </w:rPr>
              <w:t>0,0014 ± 0,0001</w:t>
            </w:r>
          </w:p>
        </w:tc>
      </w:tr>
    </w:tbl>
    <w:p w14:paraId="5BCB6271" w14:textId="0FB3F768" w:rsidR="00D87270" w:rsidRPr="004D09CB" w:rsidRDefault="6485ACF6" w:rsidP="4A6D52C3">
      <w:pPr>
        <w:spacing w:before="160" w:after="80"/>
        <w:ind w:firstLine="567"/>
        <w:jc w:val="both"/>
        <w:rPr>
          <w:i/>
          <w:iCs/>
          <w:sz w:val="24"/>
          <w:szCs w:val="24"/>
        </w:rPr>
      </w:pPr>
      <w:r w:rsidRPr="004D09CB">
        <w:rPr>
          <w:i/>
          <w:iCs/>
          <w:sz w:val="24"/>
          <w:szCs w:val="24"/>
        </w:rPr>
        <w:t>Métricas reportadas como média ± desvio padrão dos 5 folds. Maior é melhor para F1, AUC-ROC, Precision e Recall; menor é melhor para FPR.</w:t>
      </w:r>
    </w:p>
    <w:p w14:paraId="3DB7AE7B" w14:textId="25AB0648" w:rsidR="00D87270" w:rsidRPr="004D09CB" w:rsidRDefault="6485ACF6" w:rsidP="4A6D52C3">
      <w:pPr>
        <w:spacing w:before="160" w:after="80"/>
        <w:jc w:val="both"/>
        <w:rPr>
          <w:b/>
          <w:bCs/>
          <w:sz w:val="24"/>
          <w:szCs w:val="24"/>
        </w:rPr>
      </w:pPr>
      <w:r w:rsidRPr="004D09CB">
        <w:rPr>
          <w:b/>
          <w:bCs/>
          <w:sz w:val="24"/>
          <w:szCs w:val="24"/>
        </w:rPr>
        <w:t>Análise e discussão crítica</w:t>
      </w:r>
    </w:p>
    <w:p w14:paraId="2F9E108B" w14:textId="55A3982C" w:rsidR="00D87270" w:rsidRDefault="241B3181" w:rsidP="4A6D52C3">
      <w:pPr>
        <w:spacing w:before="160" w:after="80"/>
        <w:ind w:firstLine="567"/>
        <w:jc w:val="both"/>
      </w:pPr>
      <w:r w:rsidRPr="004D09CB">
        <w:rPr>
          <w:sz w:val="24"/>
          <w:szCs w:val="24"/>
        </w:rPr>
        <w:t>Os resultados obtidos indicam que ambos os modelos aprendem efetivamente padrões relevantes do tráfego presentes no dataset CICIDS2017, apresentando F1-Score superior a 0,993 e baixo desvio padrão entre os folds (≤ 0,0007). Esse comportamento sugere estabilidade estatística entre as diferentes partições de validação utilizadas no processo de cross-validation.</w:t>
      </w:r>
    </w:p>
    <w:p w14:paraId="15E359E2" w14:textId="1902E90A" w:rsidR="00D87270" w:rsidRDefault="241B3181" w:rsidP="4A6D52C3">
      <w:pPr>
        <w:spacing w:before="160" w:after="80"/>
        <w:ind w:firstLine="567"/>
        <w:jc w:val="both"/>
      </w:pPr>
      <w:r w:rsidRPr="004D09CB">
        <w:rPr>
          <w:sz w:val="24"/>
          <w:szCs w:val="24"/>
        </w:rPr>
        <w:t xml:space="preserve">O desempenho elevado na tarefa binária era esperado com base na literatura. </w:t>
      </w:r>
      <w:r w:rsidRPr="4A6D52C3">
        <w:rPr>
          <w:sz w:val="24"/>
          <w:szCs w:val="24"/>
          <w:lang w:val="en-US"/>
        </w:rPr>
        <w:t xml:space="preserve">WANG et al. (2024), por exemplo, reportam F1 = 98,85% </w:t>
      </w:r>
      <w:proofErr w:type="gramStart"/>
      <w:r w:rsidRPr="4A6D52C3">
        <w:rPr>
          <w:sz w:val="24"/>
          <w:szCs w:val="24"/>
          <w:lang w:val="en-US"/>
        </w:rPr>
        <w:t>para Random</w:t>
      </w:r>
      <w:proofErr w:type="gramEnd"/>
      <w:r w:rsidRPr="4A6D52C3">
        <w:rPr>
          <w:sz w:val="24"/>
          <w:szCs w:val="24"/>
          <w:lang w:val="en-US"/>
        </w:rPr>
        <w:t xml:space="preserve"> Forest no mesmo dataset. </w:t>
      </w:r>
      <w:r w:rsidRPr="004D09CB">
        <w:rPr>
          <w:sz w:val="24"/>
          <w:szCs w:val="24"/>
        </w:rPr>
        <w:t>O resultado obtido neste trabalho (F1 = 99,34%) encontra-se na mesma ordem de grandeza e ligeiramente superior, mesmo sem a utilização de técnicas adicionais de extração de features.</w:t>
      </w:r>
    </w:p>
    <w:p w14:paraId="31ACFBFB" w14:textId="7482FB9D" w:rsidR="00D87270" w:rsidRDefault="00D0D0D5" w:rsidP="4A6D52C3">
      <w:pPr>
        <w:spacing w:before="160" w:after="80"/>
        <w:ind w:firstLine="567"/>
        <w:jc w:val="both"/>
      </w:pPr>
      <w:r w:rsidRPr="004D09CB">
        <w:rPr>
          <w:sz w:val="24"/>
          <w:szCs w:val="24"/>
        </w:rPr>
        <w:lastRenderedPageBreak/>
        <w:t>A comparação entre os dois modelos revela perfis de desempenho complementares. O Random Forest apresenta AUC-ROC muito próximo de 1.0 (0,9999) e taxa de falso positivo extremamente baixa (FPR = 0,0006), indicando elevada capacidade de separação entre as classes e baixo impacto operacional em termos de alertas falsos.</w:t>
      </w:r>
    </w:p>
    <w:p w14:paraId="01F05EE4" w14:textId="1B62BF2A" w:rsidR="00D87270" w:rsidRDefault="00D0D0D5" w:rsidP="4A6D52C3">
      <w:pPr>
        <w:spacing w:before="160" w:after="80"/>
        <w:ind w:firstLine="567"/>
        <w:jc w:val="both"/>
      </w:pPr>
      <w:r w:rsidRPr="004D09CB">
        <w:rPr>
          <w:sz w:val="24"/>
          <w:szCs w:val="24"/>
        </w:rPr>
        <w:t>A Decision Tree, por sua vez, apresenta Recall superior (0,9946 vs. 0,9891), detectando proporcionalmente mais ataques reais ao custo de uma taxa de falsos positivos ligeiramente maior.</w:t>
      </w:r>
    </w:p>
    <w:p w14:paraId="0801F077" w14:textId="046FB5BF" w:rsidR="00D87270" w:rsidRDefault="00D0D0D5" w:rsidP="4A6D52C3">
      <w:pPr>
        <w:spacing w:before="160" w:after="80"/>
        <w:ind w:firstLine="567"/>
        <w:jc w:val="both"/>
      </w:pPr>
      <w:r w:rsidRPr="004D09CB">
        <w:rPr>
          <w:sz w:val="24"/>
          <w:szCs w:val="24"/>
        </w:rPr>
        <w:t xml:space="preserve">Ambos os modelos apresentam desempenho superior ao reportado por BERTOLI et al. </w:t>
      </w:r>
      <w:r w:rsidRPr="4A6D52C3">
        <w:rPr>
          <w:sz w:val="24"/>
          <w:szCs w:val="24"/>
          <w:lang w:val="en-US"/>
        </w:rPr>
        <w:t xml:space="preserve">(2021) em ambiente de produção real (F1 = 0,95). </w:t>
      </w:r>
      <w:r w:rsidRPr="004D09CB">
        <w:rPr>
          <w:sz w:val="24"/>
          <w:szCs w:val="24"/>
        </w:rPr>
        <w:t>No entanto, essa comparação deve ser interpretada com cautela, uma vez que o CICIDS2017 constitui um ambiente experimental controlado, enquanto o trabalho citado foi conduzido sobre tráfego heterogêneo de produção.</w:t>
      </w:r>
    </w:p>
    <w:p w14:paraId="34029027" w14:textId="00897FC9" w:rsidR="00D87270" w:rsidRDefault="00D0D0D5" w:rsidP="4A6D52C3">
      <w:pPr>
        <w:spacing w:before="160" w:after="80"/>
        <w:ind w:firstLine="567"/>
        <w:jc w:val="both"/>
      </w:pPr>
      <w:r w:rsidRPr="004D09CB">
        <w:rPr>
          <w:sz w:val="24"/>
          <w:szCs w:val="24"/>
        </w:rPr>
        <w:t xml:space="preserve">É importante ressaltar que os resultados apresentados </w:t>
      </w:r>
      <w:proofErr w:type="gramStart"/>
      <w:r w:rsidRPr="004D09CB">
        <w:rPr>
          <w:sz w:val="24"/>
          <w:szCs w:val="24"/>
        </w:rPr>
        <w:t>referem-se</w:t>
      </w:r>
      <w:proofErr w:type="gramEnd"/>
      <w:r w:rsidRPr="004D09CB">
        <w:rPr>
          <w:sz w:val="24"/>
          <w:szCs w:val="24"/>
        </w:rPr>
        <w:t xml:space="preserve"> exclusivamente à tarefa de classificação binária, que representa o cenário mais simples dentro do protocolo experimental planejado. A avaliação na tarefa multiclasse — que distingue entre tipos específicos de ataque como DDoS, PortScan, Botnet e Brute Force — tende a produzir métricas inferiores, conforme demonstrado por MUHURI, SHAH e YUAN (2021), que reportam queda de acurácia de aproximadamente 100% (binário) para 82,4% (multiclasse) no Random Forest. Essa etapa, juntamente com o treinamento do modelo LSTM/MLP, compõe os objetivos centrais do próximo semestre do projeto.</w:t>
      </w:r>
    </w:p>
    <w:p w14:paraId="5E213016" w14:textId="3C50E096" w:rsidR="00D87270" w:rsidRPr="004D09CB" w:rsidRDefault="00D87270" w:rsidP="4A6D52C3">
      <w:pPr>
        <w:spacing w:before="160" w:after="80"/>
        <w:ind w:firstLine="567"/>
        <w:jc w:val="both"/>
        <w:rPr>
          <w:sz w:val="24"/>
          <w:szCs w:val="24"/>
        </w:rPr>
      </w:pPr>
    </w:p>
    <w:p w14:paraId="156C2CB3" w14:textId="11217149" w:rsidR="00D87270" w:rsidRPr="004D09CB" w:rsidRDefault="00D87270" w:rsidP="4A6D52C3">
      <w:pPr>
        <w:spacing w:before="160" w:after="80"/>
        <w:ind w:firstLine="567"/>
        <w:jc w:val="both"/>
        <w:rPr>
          <w:sz w:val="24"/>
          <w:szCs w:val="24"/>
          <w:u w:val="single"/>
        </w:rPr>
      </w:pPr>
    </w:p>
    <w:p w14:paraId="4F01FED7" w14:textId="7AC218C6" w:rsidR="00D87270" w:rsidRDefault="2B033ED9" w:rsidP="4A6D52C3">
      <w:pPr>
        <w:pStyle w:val="Heading2"/>
        <w:keepNext w:val="0"/>
        <w:keepLines w:val="0"/>
        <w:spacing w:before="160" w:after="80"/>
        <w:jc w:val="both"/>
        <w:rPr>
          <w:b/>
          <w:bCs/>
          <w:sz w:val="24"/>
          <w:szCs w:val="24"/>
        </w:rPr>
      </w:pPr>
      <w:bookmarkStart w:id="17" w:name="_Toc1164756115"/>
      <w:bookmarkStart w:id="18" w:name="_Toc472035968"/>
      <w:r w:rsidRPr="4A6D52C3">
        <w:rPr>
          <w:b/>
          <w:bCs/>
          <w:sz w:val="24"/>
          <w:szCs w:val="24"/>
          <w:lang w:val="en-US"/>
        </w:rPr>
        <w:t>2.3 Cronograma — Etapa Seguinte (Meses 7–12)</w:t>
      </w:r>
      <w:bookmarkEnd w:id="17"/>
      <w:bookmarkEnd w:id="18"/>
    </w:p>
    <w:tbl>
      <w:tblPr>
        <w:tblStyle w:val="TableGrid"/>
        <w:tblW w:w="906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95"/>
        <w:gridCol w:w="7965"/>
      </w:tblGrid>
      <w:tr w:rsidR="047229CF" w14:paraId="48CFAC5A" w14:textId="77777777" w:rsidTr="4A6D52C3">
        <w:trPr>
          <w:trHeight w:val="300"/>
        </w:trPr>
        <w:tc>
          <w:tcPr>
            <w:tcW w:w="1095" w:type="dxa"/>
            <w:tcMar>
              <w:left w:w="105" w:type="dxa"/>
              <w:right w:w="105" w:type="dxa"/>
            </w:tcMar>
          </w:tcPr>
          <w:p w14:paraId="4118F9AF" w14:textId="33E994AE" w:rsidR="047229CF" w:rsidRDefault="3FE7E083" w:rsidP="4A6D52C3">
            <w:pPr>
              <w:spacing w:before="160" w:after="80" w:line="276" w:lineRule="auto"/>
              <w:jc w:val="both"/>
              <w:rPr>
                <w:sz w:val="24"/>
                <w:szCs w:val="24"/>
              </w:rPr>
            </w:pPr>
            <w:r w:rsidRPr="4A6D52C3">
              <w:rPr>
                <w:b/>
                <w:bCs/>
                <w:sz w:val="24"/>
                <w:szCs w:val="24"/>
                <w:lang w:val="en-US"/>
              </w:rPr>
              <w:t>Mês</w:t>
            </w:r>
          </w:p>
        </w:tc>
        <w:tc>
          <w:tcPr>
            <w:tcW w:w="7965" w:type="dxa"/>
            <w:tcMar>
              <w:left w:w="105" w:type="dxa"/>
              <w:right w:w="105" w:type="dxa"/>
            </w:tcMar>
          </w:tcPr>
          <w:p w14:paraId="00D01CF8" w14:textId="766084EE" w:rsidR="047229CF" w:rsidRDefault="3FE7E083" w:rsidP="4A6D52C3">
            <w:pPr>
              <w:spacing w:before="160" w:after="80" w:line="276" w:lineRule="auto"/>
              <w:ind w:firstLine="567"/>
              <w:jc w:val="both"/>
              <w:rPr>
                <w:sz w:val="24"/>
                <w:szCs w:val="24"/>
              </w:rPr>
            </w:pPr>
            <w:r w:rsidRPr="4A6D52C3">
              <w:rPr>
                <w:b/>
                <w:bCs/>
                <w:sz w:val="24"/>
                <w:szCs w:val="24"/>
                <w:lang w:val="en-US"/>
              </w:rPr>
              <w:t>Atividade</w:t>
            </w:r>
          </w:p>
        </w:tc>
      </w:tr>
      <w:tr w:rsidR="047229CF" w14:paraId="1B41E77B" w14:textId="77777777" w:rsidTr="4A6D52C3">
        <w:trPr>
          <w:trHeight w:val="300"/>
        </w:trPr>
        <w:tc>
          <w:tcPr>
            <w:tcW w:w="1095" w:type="dxa"/>
            <w:tcMar>
              <w:left w:w="105" w:type="dxa"/>
              <w:right w:w="105" w:type="dxa"/>
            </w:tcMar>
          </w:tcPr>
          <w:p w14:paraId="6C3BFC2C" w14:textId="52FC0594" w:rsidR="047229CF" w:rsidRDefault="3FE7E083" w:rsidP="4A6D52C3">
            <w:pPr>
              <w:spacing w:before="160" w:after="80" w:line="276" w:lineRule="auto"/>
              <w:jc w:val="both"/>
              <w:rPr>
                <w:sz w:val="24"/>
                <w:szCs w:val="24"/>
              </w:rPr>
            </w:pPr>
            <w:r w:rsidRPr="4A6D52C3">
              <w:rPr>
                <w:sz w:val="24"/>
                <w:szCs w:val="24"/>
                <w:lang w:val="en-US"/>
              </w:rPr>
              <w:t>Mês 7</w:t>
            </w:r>
          </w:p>
        </w:tc>
        <w:tc>
          <w:tcPr>
            <w:tcW w:w="7965" w:type="dxa"/>
            <w:tcMar>
              <w:left w:w="105" w:type="dxa"/>
              <w:right w:w="105" w:type="dxa"/>
            </w:tcMar>
          </w:tcPr>
          <w:p w14:paraId="2BB9CF0F" w14:textId="0307FE0B" w:rsidR="047229CF" w:rsidRDefault="45D599CA" w:rsidP="4A6D52C3">
            <w:pPr>
              <w:spacing w:before="160" w:after="80" w:line="276" w:lineRule="auto"/>
              <w:ind w:firstLine="567"/>
              <w:jc w:val="both"/>
            </w:pPr>
            <w:r w:rsidRPr="004D09CB">
              <w:rPr>
                <w:sz w:val="24"/>
                <w:szCs w:val="24"/>
              </w:rPr>
              <w:t>Conclusão do treinamento dos modelos utilizando o dataset CICIDS2017 completo. Treinamento do modelo LSTM em ambiente com GPU (Google Colab – GPU T4).</w:t>
            </w:r>
          </w:p>
        </w:tc>
      </w:tr>
      <w:tr w:rsidR="047229CF" w14:paraId="25F85367" w14:textId="77777777" w:rsidTr="4A6D52C3">
        <w:trPr>
          <w:trHeight w:val="300"/>
        </w:trPr>
        <w:tc>
          <w:tcPr>
            <w:tcW w:w="1095" w:type="dxa"/>
            <w:tcMar>
              <w:left w:w="105" w:type="dxa"/>
              <w:right w:w="105" w:type="dxa"/>
            </w:tcMar>
          </w:tcPr>
          <w:p w14:paraId="428CC98C" w14:textId="2A61DEF8" w:rsidR="047229CF" w:rsidRDefault="3FE7E083" w:rsidP="4A6D52C3">
            <w:pPr>
              <w:spacing w:before="160" w:after="80" w:line="276" w:lineRule="auto"/>
              <w:jc w:val="both"/>
              <w:rPr>
                <w:sz w:val="24"/>
                <w:szCs w:val="24"/>
              </w:rPr>
            </w:pPr>
            <w:r w:rsidRPr="4A6D52C3">
              <w:rPr>
                <w:sz w:val="24"/>
                <w:szCs w:val="24"/>
                <w:lang w:val="en-US"/>
              </w:rPr>
              <w:t>Mês 8</w:t>
            </w:r>
          </w:p>
        </w:tc>
        <w:tc>
          <w:tcPr>
            <w:tcW w:w="7965" w:type="dxa"/>
            <w:tcMar>
              <w:left w:w="105" w:type="dxa"/>
              <w:right w:w="105" w:type="dxa"/>
            </w:tcMar>
          </w:tcPr>
          <w:p w14:paraId="65BE91A3" w14:textId="7451E59C" w:rsidR="047229CF" w:rsidRDefault="4E2C53B6" w:rsidP="4A6D52C3">
            <w:pPr>
              <w:spacing w:before="160" w:after="80" w:line="276" w:lineRule="auto"/>
              <w:ind w:firstLine="567"/>
              <w:jc w:val="both"/>
            </w:pPr>
            <w:r w:rsidRPr="004D09CB">
              <w:rPr>
                <w:sz w:val="24"/>
                <w:szCs w:val="24"/>
              </w:rPr>
              <w:t>Execução da validação cruzada final e consolidação das métricas experimentais. Análise preliminar do desempenho comparativo entre Random Forest, Decision Tree e LSTM/MLP.</w:t>
            </w:r>
          </w:p>
        </w:tc>
      </w:tr>
      <w:tr w:rsidR="047229CF" w14:paraId="47BC699D" w14:textId="77777777" w:rsidTr="4A6D52C3">
        <w:trPr>
          <w:trHeight w:val="300"/>
        </w:trPr>
        <w:tc>
          <w:tcPr>
            <w:tcW w:w="1095" w:type="dxa"/>
            <w:tcMar>
              <w:left w:w="105" w:type="dxa"/>
              <w:right w:w="105" w:type="dxa"/>
            </w:tcMar>
          </w:tcPr>
          <w:p w14:paraId="09321561" w14:textId="426BFACB" w:rsidR="047229CF" w:rsidRDefault="3FE7E083" w:rsidP="4A6D52C3">
            <w:pPr>
              <w:spacing w:before="160" w:after="80" w:line="276" w:lineRule="auto"/>
              <w:jc w:val="both"/>
              <w:rPr>
                <w:sz w:val="24"/>
                <w:szCs w:val="24"/>
              </w:rPr>
            </w:pPr>
            <w:r w:rsidRPr="4A6D52C3">
              <w:rPr>
                <w:sz w:val="24"/>
                <w:szCs w:val="24"/>
                <w:lang w:val="en-US"/>
              </w:rPr>
              <w:t>Mês 9</w:t>
            </w:r>
          </w:p>
        </w:tc>
        <w:tc>
          <w:tcPr>
            <w:tcW w:w="7965" w:type="dxa"/>
            <w:tcMar>
              <w:left w:w="105" w:type="dxa"/>
              <w:right w:w="105" w:type="dxa"/>
            </w:tcMar>
          </w:tcPr>
          <w:p w14:paraId="79EFD422" w14:textId="1D8BC19C" w:rsidR="047229CF" w:rsidRDefault="373425EB" w:rsidP="4A6D52C3">
            <w:pPr>
              <w:spacing w:before="160" w:after="80" w:line="276" w:lineRule="auto"/>
              <w:ind w:firstLine="567"/>
              <w:jc w:val="both"/>
            </w:pPr>
            <w:r w:rsidRPr="004D09CB">
              <w:rPr>
                <w:sz w:val="24"/>
                <w:szCs w:val="24"/>
              </w:rPr>
              <w:t>Análise comparativa detalhada entre os modelos avaliados. Identificação do modelo mais adequado para a tarefa de previsão de ataques e geração da tabela comparativa final de resultados.</w:t>
            </w:r>
          </w:p>
        </w:tc>
      </w:tr>
      <w:tr w:rsidR="047229CF" w14:paraId="5E242AAA" w14:textId="77777777" w:rsidTr="4A6D52C3">
        <w:trPr>
          <w:trHeight w:val="300"/>
        </w:trPr>
        <w:tc>
          <w:tcPr>
            <w:tcW w:w="1095" w:type="dxa"/>
            <w:tcMar>
              <w:left w:w="105" w:type="dxa"/>
              <w:right w:w="105" w:type="dxa"/>
            </w:tcMar>
          </w:tcPr>
          <w:p w14:paraId="3B7C9F6B" w14:textId="3F6DBAA4" w:rsidR="047229CF" w:rsidRDefault="3FE7E083" w:rsidP="4A6D52C3">
            <w:pPr>
              <w:spacing w:before="160" w:after="80" w:line="276" w:lineRule="auto"/>
              <w:jc w:val="both"/>
              <w:rPr>
                <w:sz w:val="24"/>
                <w:szCs w:val="24"/>
              </w:rPr>
            </w:pPr>
            <w:r w:rsidRPr="4A6D52C3">
              <w:rPr>
                <w:sz w:val="24"/>
                <w:szCs w:val="24"/>
                <w:lang w:val="en-US"/>
              </w:rPr>
              <w:lastRenderedPageBreak/>
              <w:t>Mês 10</w:t>
            </w:r>
          </w:p>
        </w:tc>
        <w:tc>
          <w:tcPr>
            <w:tcW w:w="7965" w:type="dxa"/>
            <w:tcMar>
              <w:left w:w="105" w:type="dxa"/>
              <w:right w:w="105" w:type="dxa"/>
            </w:tcMar>
          </w:tcPr>
          <w:p w14:paraId="613FF2D8" w14:textId="022EE5CF" w:rsidR="047229CF" w:rsidRDefault="428BE97A" w:rsidP="4A6D52C3">
            <w:pPr>
              <w:spacing w:before="160" w:after="80" w:line="276" w:lineRule="auto"/>
              <w:ind w:firstLine="567"/>
              <w:jc w:val="both"/>
            </w:pPr>
            <w:r w:rsidRPr="004D09CB">
              <w:rPr>
                <w:sz w:val="24"/>
                <w:szCs w:val="24"/>
              </w:rPr>
              <w:t>Integração do modelo selecionado ao sistema de alerta em tempo real, incluindo serialização do modelo e do pipeline completo de pré-processamento. Implementação do endpoint POST /predict e início dos testes de integração com o dashboard desenvolvido por Isabela Groke Gomes.</w:t>
            </w:r>
          </w:p>
        </w:tc>
      </w:tr>
      <w:tr w:rsidR="047229CF" w14:paraId="079151D0" w14:textId="77777777" w:rsidTr="4A6D52C3">
        <w:trPr>
          <w:trHeight w:val="300"/>
        </w:trPr>
        <w:tc>
          <w:tcPr>
            <w:tcW w:w="1095" w:type="dxa"/>
            <w:tcMar>
              <w:left w:w="105" w:type="dxa"/>
              <w:right w:w="105" w:type="dxa"/>
            </w:tcMar>
          </w:tcPr>
          <w:p w14:paraId="31130796" w14:textId="69022C21" w:rsidR="047229CF" w:rsidRDefault="3FE7E083" w:rsidP="4A6D52C3">
            <w:pPr>
              <w:spacing w:before="160" w:after="80" w:line="276" w:lineRule="auto"/>
              <w:jc w:val="both"/>
              <w:rPr>
                <w:sz w:val="24"/>
                <w:szCs w:val="24"/>
              </w:rPr>
            </w:pPr>
            <w:r w:rsidRPr="4A6D52C3">
              <w:rPr>
                <w:sz w:val="24"/>
                <w:szCs w:val="24"/>
                <w:lang w:val="en-US"/>
              </w:rPr>
              <w:t>Mês 11</w:t>
            </w:r>
          </w:p>
        </w:tc>
        <w:tc>
          <w:tcPr>
            <w:tcW w:w="7965" w:type="dxa"/>
            <w:tcMar>
              <w:left w:w="105" w:type="dxa"/>
              <w:right w:w="105" w:type="dxa"/>
            </w:tcMar>
          </w:tcPr>
          <w:p w14:paraId="15A3B2F8" w14:textId="0BFD8893" w:rsidR="047229CF" w:rsidRDefault="1C6C9DA5" w:rsidP="4A6D52C3">
            <w:pPr>
              <w:spacing w:before="160" w:after="80" w:line="276" w:lineRule="auto"/>
              <w:ind w:firstLine="567"/>
              <w:jc w:val="both"/>
            </w:pPr>
            <w:r w:rsidRPr="004D09CB">
              <w:rPr>
                <w:sz w:val="24"/>
                <w:szCs w:val="24"/>
              </w:rPr>
              <w:t>Realização de testes unitários e de integração do sistema completo, em colaboração com Isabela Groke Gomes. Avaliação experimental da capacidade do sistema em detectar ataques simulados.</w:t>
            </w:r>
          </w:p>
        </w:tc>
      </w:tr>
      <w:tr w:rsidR="047229CF" w14:paraId="3DA42F3B" w14:textId="77777777" w:rsidTr="4A6D52C3">
        <w:trPr>
          <w:trHeight w:val="300"/>
        </w:trPr>
        <w:tc>
          <w:tcPr>
            <w:tcW w:w="1095" w:type="dxa"/>
            <w:tcMar>
              <w:left w:w="105" w:type="dxa"/>
              <w:right w:w="105" w:type="dxa"/>
            </w:tcMar>
          </w:tcPr>
          <w:p w14:paraId="7E273B34" w14:textId="4A46BE60" w:rsidR="047229CF" w:rsidRDefault="3FE7E083" w:rsidP="4A6D52C3">
            <w:pPr>
              <w:spacing w:before="160" w:after="80" w:line="276" w:lineRule="auto"/>
              <w:jc w:val="both"/>
              <w:rPr>
                <w:sz w:val="24"/>
                <w:szCs w:val="24"/>
              </w:rPr>
            </w:pPr>
            <w:r w:rsidRPr="4A6D52C3">
              <w:rPr>
                <w:sz w:val="24"/>
                <w:szCs w:val="24"/>
                <w:lang w:val="en-US"/>
              </w:rPr>
              <w:t>Mês 12</w:t>
            </w:r>
          </w:p>
        </w:tc>
        <w:tc>
          <w:tcPr>
            <w:tcW w:w="7965" w:type="dxa"/>
            <w:tcMar>
              <w:left w:w="105" w:type="dxa"/>
              <w:right w:w="105" w:type="dxa"/>
            </w:tcMar>
          </w:tcPr>
          <w:p w14:paraId="5F664690" w14:textId="3FCD966A" w:rsidR="047229CF" w:rsidRDefault="767F52B1" w:rsidP="4A6D52C3">
            <w:pPr>
              <w:spacing w:before="160" w:after="80" w:line="276" w:lineRule="auto"/>
              <w:ind w:firstLine="567"/>
              <w:jc w:val="both"/>
            </w:pPr>
            <w:r w:rsidRPr="004D09CB">
              <w:rPr>
                <w:sz w:val="24"/>
                <w:szCs w:val="24"/>
              </w:rPr>
              <w:t>Elaboração da documentação técnica final do projeto. Redação do relatório final de iniciação científica e preparação do resumo para submissão aos Anais do Encontro Anual de Iniciação Científica da PUC-SP, além da preparação de material para divulgação científica do projeto.</w:t>
            </w:r>
          </w:p>
        </w:tc>
      </w:tr>
    </w:tbl>
    <w:p w14:paraId="7DFE8753" w14:textId="0366E67D" w:rsidR="00D87270" w:rsidRPr="004D09CB" w:rsidRDefault="00D87270" w:rsidP="4A6D52C3">
      <w:pPr>
        <w:pStyle w:val="Heading1"/>
        <w:keepNext w:val="0"/>
        <w:keepLines w:val="0"/>
        <w:spacing w:before="160" w:after="80"/>
        <w:jc w:val="both"/>
        <w:rPr>
          <w:b/>
          <w:bCs/>
          <w:sz w:val="24"/>
          <w:szCs w:val="24"/>
        </w:rPr>
      </w:pPr>
    </w:p>
    <w:p w14:paraId="4D9A2F51" w14:textId="20E2F041" w:rsidR="00D87270" w:rsidRDefault="5BCBEE16" w:rsidP="4A6D52C3">
      <w:pPr>
        <w:spacing w:before="240" w:after="120"/>
      </w:pPr>
      <w:r>
        <w:br w:type="page"/>
      </w:r>
    </w:p>
    <w:p w14:paraId="1100AEF9" w14:textId="40525787" w:rsidR="00D87270" w:rsidRDefault="2B033ED9" w:rsidP="4A6D52C3">
      <w:pPr>
        <w:pStyle w:val="Heading1"/>
        <w:keepNext w:val="0"/>
        <w:keepLines w:val="0"/>
        <w:spacing w:before="160" w:after="80"/>
        <w:jc w:val="both"/>
        <w:rPr>
          <w:b/>
          <w:bCs/>
          <w:sz w:val="24"/>
          <w:szCs w:val="24"/>
        </w:rPr>
      </w:pPr>
      <w:bookmarkStart w:id="19" w:name="_Toc244857165"/>
      <w:bookmarkStart w:id="20" w:name="_Toc19750855"/>
      <w:r w:rsidRPr="004D09CB">
        <w:rPr>
          <w:b/>
          <w:bCs/>
          <w:sz w:val="24"/>
          <w:szCs w:val="24"/>
        </w:rPr>
        <w:lastRenderedPageBreak/>
        <w:t>REFERÊNCIAS BIBLIOGRÁFICAS</w:t>
      </w:r>
      <w:bookmarkEnd w:id="19"/>
      <w:bookmarkEnd w:id="20"/>
    </w:p>
    <w:p w14:paraId="23AB4FB3" w14:textId="66EAB670" w:rsidR="00465FFA" w:rsidRPr="004D09CB" w:rsidRDefault="60795571" w:rsidP="4A6D52C3">
      <w:pPr>
        <w:spacing w:before="160" w:after="80"/>
        <w:ind w:firstLine="567"/>
        <w:jc w:val="both"/>
        <w:rPr>
          <w:sz w:val="24"/>
          <w:szCs w:val="24"/>
        </w:rPr>
      </w:pPr>
      <w:r w:rsidRPr="004D09CB">
        <w:rPr>
          <w:sz w:val="24"/>
          <w:szCs w:val="24"/>
        </w:rPr>
        <w:t xml:space="preserve">ANKALAKI, S. et al. </w:t>
      </w:r>
      <w:r w:rsidRPr="4A6D52C3">
        <w:rPr>
          <w:sz w:val="24"/>
          <w:szCs w:val="24"/>
          <w:lang w:val="en-US"/>
        </w:rPr>
        <w:t xml:space="preserve">Cyber Attack Prediction From Traditional Machine Learning to Generative Artificial Intelligence. </w:t>
      </w:r>
      <w:r w:rsidRPr="004D09CB">
        <w:rPr>
          <w:b/>
          <w:bCs/>
          <w:sz w:val="24"/>
          <w:szCs w:val="24"/>
        </w:rPr>
        <w:t>IEEE Access</w:t>
      </w:r>
      <w:r w:rsidRPr="004D09CB">
        <w:rPr>
          <w:sz w:val="24"/>
          <w:szCs w:val="24"/>
        </w:rPr>
        <w:t xml:space="preserve">, 2025. Disponível em: </w:t>
      </w:r>
      <w:hyperlink r:id="rId11">
        <w:r w:rsidRPr="004D09CB">
          <w:rPr>
            <w:rStyle w:val="Hyperlink"/>
            <w:sz w:val="24"/>
            <w:szCs w:val="24"/>
          </w:rPr>
          <w:t>https://ieeexplore.ieee.org/</w:t>
        </w:r>
        <w:r w:rsidR="6E92FB9B" w:rsidRPr="004D09CB">
          <w:rPr>
            <w:rStyle w:val="Hyperlink"/>
            <w:sz w:val="24"/>
            <w:szCs w:val="24"/>
          </w:rPr>
          <w:t>document/10909100</w:t>
        </w:r>
      </w:hyperlink>
      <w:r w:rsidRPr="004D09CB">
        <w:rPr>
          <w:sz w:val="24"/>
          <w:szCs w:val="24"/>
        </w:rPr>
        <w:t xml:space="preserve">. Acesso em: </w:t>
      </w:r>
      <w:r w:rsidR="2E011EB0" w:rsidRPr="004D09CB">
        <w:rPr>
          <w:sz w:val="24"/>
          <w:szCs w:val="24"/>
        </w:rPr>
        <w:t>12 dez</w:t>
      </w:r>
      <w:r w:rsidRPr="004D09CB">
        <w:rPr>
          <w:sz w:val="24"/>
          <w:szCs w:val="24"/>
        </w:rPr>
        <w:t>. 2025.</w:t>
      </w:r>
    </w:p>
    <w:p w14:paraId="1D6ECB87" w14:textId="428EAF6F" w:rsidR="00465FFA" w:rsidRDefault="60795571" w:rsidP="4A6D52C3">
      <w:pPr>
        <w:spacing w:before="160" w:after="80"/>
        <w:ind w:firstLine="567"/>
        <w:jc w:val="both"/>
      </w:pPr>
      <w:r w:rsidRPr="4A6D52C3">
        <w:rPr>
          <w:sz w:val="24"/>
          <w:szCs w:val="24"/>
          <w:lang w:val="en-US"/>
        </w:rPr>
        <w:t xml:space="preserve">AZAM, M. H.; ISLAM, A. H. M. M.; HUDA, M. N. Comparative Analysis of Intrusion Detection Systems and Machine Learning-Based Model Analysis Through Decision Tree. </w:t>
      </w:r>
      <w:r w:rsidRPr="004D09CB">
        <w:rPr>
          <w:b/>
          <w:bCs/>
          <w:sz w:val="24"/>
          <w:szCs w:val="24"/>
        </w:rPr>
        <w:t>IEEE Access</w:t>
      </w:r>
      <w:r w:rsidRPr="004D09CB">
        <w:rPr>
          <w:sz w:val="24"/>
          <w:szCs w:val="24"/>
        </w:rPr>
        <w:t xml:space="preserve">, 2023. Disponível em: </w:t>
      </w:r>
      <w:hyperlink r:id="rId12">
        <w:r w:rsidRPr="004D09CB">
          <w:rPr>
            <w:rStyle w:val="Hyperlink"/>
            <w:sz w:val="24"/>
            <w:szCs w:val="24"/>
          </w:rPr>
          <w:t>https://ieeexplore.ieee.org/</w:t>
        </w:r>
        <w:r w:rsidR="7BF4AB92" w:rsidRPr="004D09CB">
          <w:rPr>
            <w:rStyle w:val="Hyperlink"/>
            <w:sz w:val="24"/>
            <w:szCs w:val="24"/>
          </w:rPr>
          <w:t>document/10185955</w:t>
        </w:r>
      </w:hyperlink>
      <w:r w:rsidRPr="004D09CB">
        <w:rPr>
          <w:sz w:val="24"/>
          <w:szCs w:val="24"/>
        </w:rPr>
        <w:t xml:space="preserve">. Acesso em: </w:t>
      </w:r>
      <w:r w:rsidR="66A5F17E" w:rsidRPr="004D09CB">
        <w:rPr>
          <w:sz w:val="24"/>
          <w:szCs w:val="24"/>
        </w:rPr>
        <w:t>04 nov</w:t>
      </w:r>
      <w:r w:rsidRPr="004D09CB">
        <w:rPr>
          <w:sz w:val="24"/>
          <w:szCs w:val="24"/>
        </w:rPr>
        <w:t>. 2025.</w:t>
      </w:r>
    </w:p>
    <w:p w14:paraId="3CDD44D1" w14:textId="62B32327" w:rsidR="00465FFA" w:rsidRDefault="60795571" w:rsidP="4A6D52C3">
      <w:pPr>
        <w:spacing w:before="160" w:after="80"/>
        <w:ind w:firstLine="567"/>
        <w:jc w:val="both"/>
        <w:rPr>
          <w:sz w:val="24"/>
          <w:szCs w:val="24"/>
          <w:lang w:val="en-US"/>
        </w:rPr>
      </w:pPr>
      <w:r w:rsidRPr="4A6D52C3">
        <w:rPr>
          <w:sz w:val="24"/>
          <w:szCs w:val="24"/>
          <w:lang w:val="en-US"/>
        </w:rPr>
        <w:t xml:space="preserve">BERMAN, D. S. et al. A Survey of Deep Learning Methods for Cyber Security. </w:t>
      </w:r>
      <w:r w:rsidRPr="004D09CB">
        <w:rPr>
          <w:b/>
          <w:bCs/>
          <w:sz w:val="24"/>
          <w:szCs w:val="24"/>
        </w:rPr>
        <w:t>Information</w:t>
      </w:r>
      <w:r w:rsidRPr="004D09CB">
        <w:rPr>
          <w:sz w:val="24"/>
          <w:szCs w:val="24"/>
        </w:rPr>
        <w:t xml:space="preserve">, v. 10, n. 4, p. 122, 2019. Disponível em: </w:t>
      </w:r>
      <w:hyperlink r:id="rId13">
        <w:r w:rsidRPr="004D09CB">
          <w:rPr>
            <w:rStyle w:val="Hyperlink"/>
            <w:sz w:val="24"/>
            <w:szCs w:val="24"/>
          </w:rPr>
          <w:t>https://www.mdpi.com/</w:t>
        </w:r>
        <w:r w:rsidR="6CEE5FE1" w:rsidRPr="004D09CB">
          <w:rPr>
            <w:rStyle w:val="Hyperlink"/>
            <w:sz w:val="24"/>
            <w:szCs w:val="24"/>
          </w:rPr>
          <w:t>2078-2489/10/4/122</w:t>
        </w:r>
      </w:hyperlink>
      <w:r w:rsidRPr="004D09CB">
        <w:rPr>
          <w:sz w:val="24"/>
          <w:szCs w:val="24"/>
        </w:rPr>
        <w:t xml:space="preserve">. </w:t>
      </w:r>
      <w:r w:rsidRPr="4A6D52C3">
        <w:rPr>
          <w:sz w:val="24"/>
          <w:szCs w:val="24"/>
          <w:lang w:val="en-US"/>
        </w:rPr>
        <w:t>Acesso em: 2</w:t>
      </w:r>
      <w:r w:rsidR="5AA7C733" w:rsidRPr="4A6D52C3">
        <w:rPr>
          <w:sz w:val="24"/>
          <w:szCs w:val="24"/>
          <w:lang w:val="en-US"/>
        </w:rPr>
        <w:t>3 nov</w:t>
      </w:r>
      <w:r w:rsidRPr="4A6D52C3">
        <w:rPr>
          <w:sz w:val="24"/>
          <w:szCs w:val="24"/>
          <w:lang w:val="en-US"/>
        </w:rPr>
        <w:t>. 2025.</w:t>
      </w:r>
    </w:p>
    <w:p w14:paraId="1586F50B" w14:textId="20084279" w:rsidR="00465FFA" w:rsidRPr="004D09CB" w:rsidRDefault="60795571" w:rsidP="4A6D52C3">
      <w:pPr>
        <w:spacing w:before="160" w:after="80"/>
        <w:ind w:firstLine="567"/>
        <w:jc w:val="both"/>
        <w:rPr>
          <w:lang w:val="en-US"/>
        </w:rPr>
      </w:pPr>
      <w:r w:rsidRPr="4A6D52C3">
        <w:rPr>
          <w:sz w:val="24"/>
          <w:szCs w:val="24"/>
          <w:lang w:val="en-US"/>
        </w:rPr>
        <w:t xml:space="preserve">BERTOLI, G. T. et al. An End-to-End Framework for Machine Learning-Based Network Intrusion Detection System. </w:t>
      </w:r>
      <w:r w:rsidRPr="004D09CB">
        <w:rPr>
          <w:b/>
          <w:bCs/>
          <w:sz w:val="24"/>
          <w:szCs w:val="24"/>
        </w:rPr>
        <w:t>IEEE Access</w:t>
      </w:r>
      <w:r w:rsidRPr="004D09CB">
        <w:rPr>
          <w:sz w:val="24"/>
          <w:szCs w:val="24"/>
        </w:rPr>
        <w:t xml:space="preserve">, v. 9, p. 106790–106805, 2021. Disponível em: </w:t>
      </w:r>
      <w:hyperlink r:id="rId14">
        <w:r w:rsidRPr="004D09CB">
          <w:rPr>
            <w:rStyle w:val="Hyperlink"/>
            <w:sz w:val="24"/>
            <w:szCs w:val="24"/>
          </w:rPr>
          <w:t>https://ieeexplore.ieee.org/</w:t>
        </w:r>
      </w:hyperlink>
      <w:r w:rsidRPr="004D09CB">
        <w:rPr>
          <w:sz w:val="24"/>
          <w:szCs w:val="24"/>
        </w:rPr>
        <w:t xml:space="preserve">. </w:t>
      </w:r>
      <w:r w:rsidRPr="4A6D52C3">
        <w:rPr>
          <w:sz w:val="24"/>
          <w:szCs w:val="24"/>
          <w:lang w:val="en-US"/>
        </w:rPr>
        <w:t xml:space="preserve">Acesso em: </w:t>
      </w:r>
      <w:r w:rsidR="4355819F" w:rsidRPr="4A6D52C3">
        <w:rPr>
          <w:sz w:val="24"/>
          <w:szCs w:val="24"/>
          <w:lang w:val="en-US"/>
        </w:rPr>
        <w:t>04 nov. 2025.</w:t>
      </w:r>
    </w:p>
    <w:p w14:paraId="041E8AC1" w14:textId="27289334" w:rsidR="00465FFA" w:rsidRDefault="60795571" w:rsidP="4A6D52C3">
      <w:pPr>
        <w:spacing w:before="160" w:after="80"/>
        <w:ind w:firstLine="567"/>
        <w:jc w:val="both"/>
        <w:rPr>
          <w:sz w:val="24"/>
          <w:szCs w:val="24"/>
          <w:lang w:val="en-US"/>
        </w:rPr>
      </w:pPr>
      <w:r w:rsidRPr="4A6D52C3">
        <w:rPr>
          <w:sz w:val="24"/>
          <w:szCs w:val="24"/>
          <w:lang w:val="en-US"/>
        </w:rPr>
        <w:t xml:space="preserve">CHAKIR, O. et al. A Comparative Study of Ensemble Methods for Intrusion Detection Systems. </w:t>
      </w:r>
      <w:r w:rsidRPr="4A6D52C3">
        <w:rPr>
          <w:b/>
          <w:bCs/>
          <w:sz w:val="24"/>
          <w:szCs w:val="24"/>
          <w:lang w:val="en-US"/>
        </w:rPr>
        <w:t>Journal of King Saud University — Computer and Information Sciences</w:t>
      </w:r>
      <w:r w:rsidRPr="4A6D52C3">
        <w:rPr>
          <w:sz w:val="24"/>
          <w:szCs w:val="24"/>
          <w:lang w:val="en-US"/>
        </w:rPr>
        <w:t xml:space="preserve">, 2023. Disponível em: </w:t>
      </w:r>
      <w:hyperlink r:id="rId15">
        <w:r w:rsidRPr="4A6D52C3">
          <w:rPr>
            <w:rStyle w:val="Hyperlink"/>
            <w:sz w:val="24"/>
            <w:szCs w:val="24"/>
            <w:lang w:val="en-US"/>
          </w:rPr>
          <w:t>https://www.sciencedirect.com/</w:t>
        </w:r>
      </w:hyperlink>
      <w:r w:rsidRPr="4A6D52C3">
        <w:rPr>
          <w:sz w:val="24"/>
          <w:szCs w:val="24"/>
          <w:lang w:val="en-US"/>
        </w:rPr>
        <w:t xml:space="preserve">. Acesso em: </w:t>
      </w:r>
      <w:r w:rsidR="14D65F12" w:rsidRPr="4A6D52C3">
        <w:rPr>
          <w:sz w:val="24"/>
          <w:szCs w:val="24"/>
          <w:lang w:val="en-US"/>
        </w:rPr>
        <w:t>23 nov. 2025.</w:t>
      </w:r>
    </w:p>
    <w:p w14:paraId="29886893" w14:textId="1C635D8E" w:rsidR="00465FFA" w:rsidRPr="004D09CB" w:rsidRDefault="60795571" w:rsidP="4A6D52C3">
      <w:pPr>
        <w:spacing w:before="160" w:after="80"/>
        <w:ind w:firstLine="567"/>
        <w:jc w:val="both"/>
        <w:rPr>
          <w:sz w:val="24"/>
          <w:szCs w:val="24"/>
        </w:rPr>
      </w:pPr>
      <w:r w:rsidRPr="4A6D52C3">
        <w:rPr>
          <w:sz w:val="24"/>
          <w:szCs w:val="24"/>
          <w:lang w:val="en-US"/>
        </w:rPr>
        <w:t xml:space="preserve">ENNAJI, F. et al. Adversarial Challenges in Network Intrusion Detection Systems: Research Insights and Future Prospects. </w:t>
      </w:r>
      <w:r w:rsidRPr="004D09CB">
        <w:rPr>
          <w:b/>
          <w:bCs/>
          <w:sz w:val="24"/>
          <w:szCs w:val="24"/>
        </w:rPr>
        <w:t>IEEE Access</w:t>
      </w:r>
      <w:r w:rsidRPr="004D09CB">
        <w:rPr>
          <w:sz w:val="24"/>
          <w:szCs w:val="24"/>
        </w:rPr>
        <w:t xml:space="preserve">, 2025. Disponível em: </w:t>
      </w:r>
      <w:hyperlink r:id="rId16">
        <w:r w:rsidRPr="004D09CB">
          <w:rPr>
            <w:rStyle w:val="Hyperlink"/>
            <w:sz w:val="24"/>
            <w:szCs w:val="24"/>
          </w:rPr>
          <w:t>https://ieeexplore.ieee.org/</w:t>
        </w:r>
        <w:r w:rsidR="1D56F71F" w:rsidRPr="004D09CB">
          <w:rPr>
            <w:rStyle w:val="Hyperlink"/>
            <w:sz w:val="24"/>
            <w:szCs w:val="24"/>
          </w:rPr>
          <w:t>document/11131124</w:t>
        </w:r>
      </w:hyperlink>
      <w:r w:rsidRPr="004D09CB">
        <w:rPr>
          <w:sz w:val="24"/>
          <w:szCs w:val="24"/>
        </w:rPr>
        <w:t xml:space="preserve">. Acesso em: </w:t>
      </w:r>
      <w:r w:rsidR="4421F108" w:rsidRPr="004D09CB">
        <w:rPr>
          <w:sz w:val="24"/>
          <w:szCs w:val="24"/>
        </w:rPr>
        <w:t>11 dez</w:t>
      </w:r>
      <w:r w:rsidR="0303E887" w:rsidRPr="004D09CB">
        <w:rPr>
          <w:sz w:val="24"/>
          <w:szCs w:val="24"/>
        </w:rPr>
        <w:t>. 2025.</w:t>
      </w:r>
    </w:p>
    <w:p w14:paraId="2D302B08" w14:textId="53268427" w:rsidR="00465FFA" w:rsidRPr="004D09CB" w:rsidRDefault="60795571" w:rsidP="4A6D52C3">
      <w:pPr>
        <w:spacing w:before="160" w:after="80"/>
        <w:ind w:firstLine="567"/>
        <w:jc w:val="both"/>
        <w:rPr>
          <w:sz w:val="24"/>
          <w:szCs w:val="24"/>
        </w:rPr>
      </w:pPr>
      <w:r w:rsidRPr="4A6D52C3">
        <w:rPr>
          <w:sz w:val="24"/>
          <w:szCs w:val="24"/>
          <w:lang w:val="en-US"/>
        </w:rPr>
        <w:t xml:space="preserve">HALBOUNI, A. et al. Machine Learning and Deep Learning Approaches for CyberSecurity: A Review. </w:t>
      </w:r>
      <w:r w:rsidRPr="004D09CB">
        <w:rPr>
          <w:b/>
          <w:bCs/>
          <w:sz w:val="24"/>
          <w:szCs w:val="24"/>
        </w:rPr>
        <w:t>IEEE Access</w:t>
      </w:r>
      <w:r w:rsidRPr="004D09CB">
        <w:rPr>
          <w:sz w:val="24"/>
          <w:szCs w:val="24"/>
        </w:rPr>
        <w:t xml:space="preserve">, 2022. Disponível em: </w:t>
      </w:r>
      <w:hyperlink r:id="rId17">
        <w:r w:rsidRPr="004D09CB">
          <w:rPr>
            <w:rStyle w:val="Hyperlink"/>
            <w:sz w:val="24"/>
            <w:szCs w:val="24"/>
          </w:rPr>
          <w:t>https://ieeexplore.ieee.org/</w:t>
        </w:r>
        <w:r w:rsidR="40273059" w:rsidRPr="004D09CB">
          <w:rPr>
            <w:rStyle w:val="Hyperlink"/>
            <w:sz w:val="24"/>
            <w:szCs w:val="24"/>
          </w:rPr>
          <w:t>document/9712274</w:t>
        </w:r>
      </w:hyperlink>
      <w:r w:rsidRPr="004D09CB">
        <w:rPr>
          <w:sz w:val="24"/>
          <w:szCs w:val="24"/>
        </w:rPr>
        <w:t xml:space="preserve">. Acesso em: </w:t>
      </w:r>
      <w:r w:rsidR="061CD562" w:rsidRPr="004D09CB">
        <w:rPr>
          <w:sz w:val="24"/>
          <w:szCs w:val="24"/>
        </w:rPr>
        <w:t>23 nov. 2025.</w:t>
      </w:r>
    </w:p>
    <w:p w14:paraId="6051AAD0" w14:textId="77381EFB" w:rsidR="00465FFA" w:rsidRDefault="60795571" w:rsidP="4A6D52C3">
      <w:pPr>
        <w:spacing w:before="160" w:after="80"/>
        <w:ind w:firstLine="567"/>
        <w:jc w:val="both"/>
      </w:pPr>
      <w:r w:rsidRPr="4A6D52C3">
        <w:rPr>
          <w:sz w:val="24"/>
          <w:szCs w:val="24"/>
          <w:lang w:val="en-US"/>
        </w:rPr>
        <w:t xml:space="preserve">LE JEUNE, L.; GOEDEMÉ, T.; MENTENS, N. Machine Learning for Misuse-Based Network Intrusion Detection: Overview, Unified Evaluation Framework and Feature Choice Comparison Framework. </w:t>
      </w:r>
      <w:r w:rsidRPr="004D09CB">
        <w:rPr>
          <w:b/>
          <w:bCs/>
          <w:sz w:val="24"/>
          <w:szCs w:val="24"/>
        </w:rPr>
        <w:t>IEEE Access</w:t>
      </w:r>
      <w:r w:rsidRPr="004D09CB">
        <w:rPr>
          <w:sz w:val="24"/>
          <w:szCs w:val="24"/>
        </w:rPr>
        <w:t xml:space="preserve">, 2021. Disponível em: </w:t>
      </w:r>
      <w:hyperlink r:id="rId18">
        <w:r w:rsidRPr="004D09CB">
          <w:rPr>
            <w:rStyle w:val="Hyperlink"/>
            <w:sz w:val="24"/>
            <w:szCs w:val="24"/>
          </w:rPr>
          <w:t>https://ieeexplore.ieee.org/</w:t>
        </w:r>
        <w:r w:rsidR="3A967C74" w:rsidRPr="004D09CB">
          <w:rPr>
            <w:rStyle w:val="Hyperlink"/>
            <w:sz w:val="24"/>
            <w:szCs w:val="24"/>
          </w:rPr>
          <w:t>document/9410557</w:t>
        </w:r>
      </w:hyperlink>
      <w:r w:rsidRPr="004D09CB">
        <w:rPr>
          <w:sz w:val="24"/>
          <w:szCs w:val="24"/>
        </w:rPr>
        <w:t xml:space="preserve">. Acesso em: </w:t>
      </w:r>
      <w:r w:rsidR="121D5DD8" w:rsidRPr="004D09CB">
        <w:rPr>
          <w:sz w:val="24"/>
          <w:szCs w:val="24"/>
        </w:rPr>
        <w:t>04 nov. 2025.</w:t>
      </w:r>
    </w:p>
    <w:p w14:paraId="3C89DA2C" w14:textId="7BE67A48" w:rsidR="00465FFA" w:rsidRDefault="60795571" w:rsidP="4A6D52C3">
      <w:pPr>
        <w:spacing w:before="160" w:after="80"/>
        <w:ind w:firstLine="567"/>
        <w:jc w:val="both"/>
        <w:rPr>
          <w:sz w:val="24"/>
          <w:szCs w:val="24"/>
          <w:lang w:val="en-US"/>
        </w:rPr>
      </w:pPr>
      <w:r w:rsidRPr="4A6D52C3">
        <w:rPr>
          <w:sz w:val="24"/>
          <w:szCs w:val="24"/>
          <w:lang w:val="en-US"/>
        </w:rPr>
        <w:t xml:space="preserve">MAHMUD, M. A.; HASAN, M. Adaptive Intrusion Detection Systems: A Review of Machine Learning-Based Detection. </w:t>
      </w:r>
      <w:r w:rsidRPr="4A6D52C3">
        <w:rPr>
          <w:b/>
          <w:bCs/>
          <w:sz w:val="24"/>
          <w:szCs w:val="24"/>
          <w:lang w:val="en-US"/>
        </w:rPr>
        <w:t>ACM International Conference on Computing and Communications Applications (ICCA)</w:t>
      </w:r>
      <w:r w:rsidRPr="4A6D52C3">
        <w:rPr>
          <w:sz w:val="24"/>
          <w:szCs w:val="24"/>
          <w:lang w:val="en-US"/>
        </w:rPr>
        <w:t xml:space="preserve">, 2024. Disponível em: </w:t>
      </w:r>
      <w:hyperlink r:id="rId19">
        <w:r w:rsidRPr="4A6D52C3">
          <w:rPr>
            <w:rStyle w:val="Hyperlink"/>
            <w:sz w:val="24"/>
            <w:szCs w:val="24"/>
            <w:lang w:val="en-US"/>
          </w:rPr>
          <w:t>https://dl.acm.org/</w:t>
        </w:r>
      </w:hyperlink>
      <w:r w:rsidRPr="4A6D52C3">
        <w:rPr>
          <w:sz w:val="24"/>
          <w:szCs w:val="24"/>
          <w:lang w:val="en-US"/>
        </w:rPr>
        <w:t xml:space="preserve">. Acesso em: </w:t>
      </w:r>
      <w:r w:rsidR="22CB62B8" w:rsidRPr="4A6D52C3">
        <w:rPr>
          <w:sz w:val="24"/>
          <w:szCs w:val="24"/>
          <w:lang w:val="en-US"/>
        </w:rPr>
        <w:t>03 nov. 2025.</w:t>
      </w:r>
    </w:p>
    <w:p w14:paraId="165AD965" w14:textId="5073B3A7" w:rsidR="00465FFA" w:rsidRPr="004D09CB" w:rsidRDefault="60795571" w:rsidP="4A6D52C3">
      <w:pPr>
        <w:spacing w:before="160" w:after="80"/>
        <w:ind w:firstLine="567"/>
        <w:jc w:val="both"/>
        <w:rPr>
          <w:sz w:val="24"/>
          <w:szCs w:val="24"/>
        </w:rPr>
      </w:pPr>
      <w:r w:rsidRPr="4A6D52C3">
        <w:rPr>
          <w:sz w:val="24"/>
          <w:szCs w:val="24"/>
          <w:lang w:val="en-US"/>
        </w:rPr>
        <w:t xml:space="preserve">MUHURI, P.; SHAH, J.; YUAN, X. A Semi-Supervised Intrusion Detection System Using Active Learning SVM and Random Forest. </w:t>
      </w:r>
      <w:r w:rsidRPr="004D09CB">
        <w:rPr>
          <w:b/>
          <w:bCs/>
          <w:sz w:val="24"/>
          <w:szCs w:val="24"/>
        </w:rPr>
        <w:t>ACM Southeast Conference</w:t>
      </w:r>
      <w:r w:rsidRPr="004D09CB">
        <w:rPr>
          <w:sz w:val="24"/>
          <w:szCs w:val="24"/>
        </w:rPr>
        <w:t xml:space="preserve">, 2021. Disponível em: </w:t>
      </w:r>
      <w:hyperlink r:id="rId20">
        <w:r w:rsidRPr="004D09CB">
          <w:rPr>
            <w:rStyle w:val="Hyperlink"/>
            <w:sz w:val="24"/>
            <w:szCs w:val="24"/>
          </w:rPr>
          <w:t>https://dl.acm.org/</w:t>
        </w:r>
      </w:hyperlink>
      <w:r w:rsidRPr="004D09CB">
        <w:rPr>
          <w:sz w:val="24"/>
          <w:szCs w:val="24"/>
        </w:rPr>
        <w:t xml:space="preserve">. Acesso em: </w:t>
      </w:r>
      <w:r w:rsidR="20CC5043" w:rsidRPr="004D09CB">
        <w:rPr>
          <w:sz w:val="24"/>
          <w:szCs w:val="24"/>
        </w:rPr>
        <w:t>03 nov. 2025.</w:t>
      </w:r>
    </w:p>
    <w:p w14:paraId="2B53C5A5" w14:textId="74DC4330" w:rsidR="00465FFA" w:rsidRPr="004D09CB" w:rsidRDefault="60795571" w:rsidP="4A6D52C3">
      <w:pPr>
        <w:spacing w:before="160" w:after="80"/>
        <w:ind w:firstLine="567"/>
        <w:jc w:val="both"/>
        <w:rPr>
          <w:sz w:val="24"/>
          <w:szCs w:val="24"/>
        </w:rPr>
      </w:pPr>
      <w:r w:rsidRPr="4A6D52C3">
        <w:rPr>
          <w:sz w:val="24"/>
          <w:szCs w:val="24"/>
          <w:lang w:val="en-US"/>
        </w:rPr>
        <w:lastRenderedPageBreak/>
        <w:t xml:space="preserve">TRAN, Q. et al. Data Curation and Quality Evaluation for Machine Learning-Based Cyber Intrusion Detection. </w:t>
      </w:r>
      <w:r w:rsidRPr="004D09CB">
        <w:rPr>
          <w:b/>
          <w:bCs/>
          <w:sz w:val="24"/>
          <w:szCs w:val="24"/>
        </w:rPr>
        <w:t>IEEE Access</w:t>
      </w:r>
      <w:r w:rsidRPr="004D09CB">
        <w:rPr>
          <w:sz w:val="24"/>
          <w:szCs w:val="24"/>
        </w:rPr>
        <w:t xml:space="preserve">, 2022. Disponível em: </w:t>
      </w:r>
      <w:hyperlink r:id="rId21">
        <w:r w:rsidRPr="004D09CB">
          <w:rPr>
            <w:rStyle w:val="Hyperlink"/>
            <w:sz w:val="24"/>
            <w:szCs w:val="24"/>
          </w:rPr>
          <w:t>https://ieeexplore.ieee.org/</w:t>
        </w:r>
        <w:r w:rsidR="21AFDA41" w:rsidRPr="004D09CB">
          <w:rPr>
            <w:rStyle w:val="Hyperlink"/>
            <w:sz w:val="24"/>
            <w:szCs w:val="24"/>
          </w:rPr>
          <w:t>document/9907008</w:t>
        </w:r>
      </w:hyperlink>
      <w:r w:rsidRPr="004D09CB">
        <w:rPr>
          <w:sz w:val="24"/>
          <w:szCs w:val="24"/>
        </w:rPr>
        <w:t>. Acesso em:</w:t>
      </w:r>
      <w:r w:rsidR="0666B01D" w:rsidRPr="004D09CB">
        <w:rPr>
          <w:sz w:val="24"/>
          <w:szCs w:val="24"/>
        </w:rPr>
        <w:t xml:space="preserve"> 03 nov. 2025.</w:t>
      </w:r>
    </w:p>
    <w:p w14:paraId="0B4759DD" w14:textId="7C149B9B" w:rsidR="00465FFA" w:rsidRDefault="60795571" w:rsidP="4A6D52C3">
      <w:pPr>
        <w:spacing w:before="160" w:after="80"/>
        <w:ind w:firstLine="567"/>
        <w:jc w:val="both"/>
        <w:rPr>
          <w:sz w:val="24"/>
          <w:szCs w:val="24"/>
          <w:lang w:val="en-US"/>
        </w:rPr>
      </w:pPr>
      <w:r w:rsidRPr="4A6D52C3">
        <w:rPr>
          <w:sz w:val="24"/>
          <w:szCs w:val="24"/>
          <w:lang w:val="en-US"/>
        </w:rPr>
        <w:t xml:space="preserve">WANG, Y. et al. A Machine Learning-Based Network Intrusion Detection System Using Stacked Autoencoders and Random Forest. </w:t>
      </w:r>
      <w:r w:rsidR="6027D3A9" w:rsidRPr="004D09CB">
        <w:rPr>
          <w:b/>
          <w:bCs/>
          <w:sz w:val="24"/>
          <w:szCs w:val="24"/>
        </w:rPr>
        <w:t xml:space="preserve">ACM CTCNet '24 Access, </w:t>
      </w:r>
      <w:r w:rsidR="6027D3A9" w:rsidRPr="004D09CB">
        <w:rPr>
          <w:sz w:val="24"/>
          <w:szCs w:val="24"/>
        </w:rPr>
        <w:t>2024. Disponível em:</w:t>
      </w:r>
      <w:r w:rsidR="2BFDD35E" w:rsidRPr="004D09CB">
        <w:rPr>
          <w:sz w:val="24"/>
          <w:szCs w:val="24"/>
        </w:rPr>
        <w:t xml:space="preserve"> </w:t>
      </w:r>
      <w:hyperlink r:id="rId22">
        <w:r w:rsidR="2BFDD35E" w:rsidRPr="004D09CB">
          <w:rPr>
            <w:rStyle w:val="Hyperlink"/>
            <w:sz w:val="24"/>
            <w:szCs w:val="24"/>
          </w:rPr>
          <w:t>https://dl.acm.org/</w:t>
        </w:r>
      </w:hyperlink>
      <w:r w:rsidR="6027D3A9" w:rsidRPr="004D09CB">
        <w:rPr>
          <w:sz w:val="24"/>
          <w:szCs w:val="24"/>
        </w:rPr>
        <w:t xml:space="preserve">. </w:t>
      </w:r>
      <w:r w:rsidR="6027D3A9" w:rsidRPr="4A6D52C3">
        <w:rPr>
          <w:sz w:val="24"/>
          <w:szCs w:val="24"/>
          <w:lang w:val="en-US"/>
        </w:rPr>
        <w:t xml:space="preserve">Acesso em: </w:t>
      </w:r>
      <w:r w:rsidR="624352EF" w:rsidRPr="4A6D52C3">
        <w:rPr>
          <w:sz w:val="24"/>
          <w:szCs w:val="24"/>
          <w:lang w:val="en-US"/>
        </w:rPr>
        <w:t>03 nov. 2025.</w:t>
      </w:r>
    </w:p>
    <w:p w14:paraId="3417ED09" w14:textId="1F93FEDC" w:rsidR="00465FFA" w:rsidRDefault="60795571" w:rsidP="4A6D52C3">
      <w:pPr>
        <w:spacing w:before="160" w:after="80"/>
        <w:ind w:firstLine="567"/>
        <w:jc w:val="both"/>
        <w:rPr>
          <w:sz w:val="24"/>
          <w:szCs w:val="24"/>
          <w:lang w:val="en-US"/>
        </w:rPr>
      </w:pPr>
      <w:r w:rsidRPr="4A6D52C3">
        <w:rPr>
          <w:sz w:val="24"/>
          <w:szCs w:val="24"/>
          <w:lang w:val="en-US"/>
        </w:rPr>
        <w:t xml:space="preserve">YIN, C. et al. A Deep Learning Approach for Intrusion Detection Using Recurrent Neural Networks. </w:t>
      </w:r>
      <w:r w:rsidRPr="004D09CB">
        <w:rPr>
          <w:b/>
          <w:bCs/>
          <w:sz w:val="24"/>
          <w:szCs w:val="24"/>
        </w:rPr>
        <w:t>IEEE Access</w:t>
      </w:r>
      <w:r w:rsidRPr="004D09CB">
        <w:rPr>
          <w:sz w:val="24"/>
          <w:szCs w:val="24"/>
        </w:rPr>
        <w:t xml:space="preserve">, v. 5, p. 21954–21961, 2017. Disponível em: </w:t>
      </w:r>
      <w:hyperlink r:id="rId23">
        <w:r w:rsidRPr="004D09CB">
          <w:rPr>
            <w:rStyle w:val="Hyperlink"/>
            <w:sz w:val="24"/>
            <w:szCs w:val="24"/>
          </w:rPr>
          <w:t>https://ieeexplore.ieee.org/</w:t>
        </w:r>
        <w:r w:rsidR="56298F9F" w:rsidRPr="004D09CB">
          <w:rPr>
            <w:rStyle w:val="Hyperlink"/>
            <w:sz w:val="24"/>
            <w:szCs w:val="24"/>
          </w:rPr>
          <w:t>document/8066291</w:t>
        </w:r>
      </w:hyperlink>
      <w:r w:rsidRPr="004D09CB">
        <w:rPr>
          <w:sz w:val="24"/>
          <w:szCs w:val="24"/>
        </w:rPr>
        <w:t xml:space="preserve">. </w:t>
      </w:r>
      <w:r w:rsidRPr="4A6D52C3">
        <w:rPr>
          <w:sz w:val="24"/>
          <w:szCs w:val="24"/>
          <w:lang w:val="en-US"/>
        </w:rPr>
        <w:t xml:space="preserve">Acesso em: </w:t>
      </w:r>
      <w:r w:rsidR="2D5A8C29" w:rsidRPr="4A6D52C3">
        <w:rPr>
          <w:sz w:val="24"/>
          <w:szCs w:val="24"/>
          <w:lang w:val="en-US"/>
        </w:rPr>
        <w:t>23 nov. 2025.</w:t>
      </w:r>
    </w:p>
    <w:p w14:paraId="53BDFAC5" w14:textId="1F9CFE67" w:rsidR="00465FFA" w:rsidRPr="004D09CB" w:rsidRDefault="60795571" w:rsidP="4A6D52C3">
      <w:pPr>
        <w:spacing w:before="160" w:after="80"/>
        <w:ind w:firstLine="567"/>
        <w:jc w:val="both"/>
        <w:rPr>
          <w:sz w:val="24"/>
          <w:szCs w:val="24"/>
          <w:u w:val="single"/>
        </w:rPr>
      </w:pPr>
      <w:r w:rsidRPr="4A6D52C3">
        <w:rPr>
          <w:sz w:val="24"/>
          <w:szCs w:val="24"/>
          <w:lang w:val="en-US"/>
        </w:rPr>
        <w:t xml:space="preserve">ZOU, J. et al. HC-DTTSVM: A Network Intrusion Detection Method Based on Decision Tree Twin Support Vector Machine and Hierarchical Clustering. </w:t>
      </w:r>
      <w:r w:rsidRPr="004D09CB">
        <w:rPr>
          <w:b/>
          <w:bCs/>
          <w:sz w:val="24"/>
          <w:szCs w:val="24"/>
        </w:rPr>
        <w:t>IEEE Access</w:t>
      </w:r>
      <w:r w:rsidRPr="004D09CB">
        <w:rPr>
          <w:sz w:val="24"/>
          <w:szCs w:val="24"/>
        </w:rPr>
        <w:t xml:space="preserve">, 2023. Disponível em: </w:t>
      </w:r>
      <w:hyperlink r:id="rId24">
        <w:r w:rsidRPr="004D09CB">
          <w:rPr>
            <w:rStyle w:val="Hyperlink"/>
            <w:sz w:val="24"/>
            <w:szCs w:val="24"/>
          </w:rPr>
          <w:t>https://ieeexplore.ieee.org/</w:t>
        </w:r>
        <w:r w:rsidR="75D579D8" w:rsidRPr="004D09CB">
          <w:rPr>
            <w:rStyle w:val="Hyperlink"/>
            <w:sz w:val="24"/>
            <w:szCs w:val="24"/>
          </w:rPr>
          <w:t>document/10057402</w:t>
        </w:r>
      </w:hyperlink>
      <w:r w:rsidRPr="004D09CB">
        <w:rPr>
          <w:sz w:val="24"/>
          <w:szCs w:val="24"/>
        </w:rPr>
        <w:t xml:space="preserve">. Acesso em: </w:t>
      </w:r>
      <w:r w:rsidR="5EC1E86A" w:rsidRPr="004D09CB">
        <w:rPr>
          <w:sz w:val="24"/>
          <w:szCs w:val="24"/>
        </w:rPr>
        <w:t>04 nov. 2025.</w:t>
      </w:r>
    </w:p>
    <w:p w14:paraId="66BBDE0F" w14:textId="4A5D191A" w:rsidR="4A6D52C3" w:rsidRDefault="4A6D52C3" w:rsidP="4A6D52C3">
      <w:pPr>
        <w:spacing w:before="160" w:after="80"/>
        <w:jc w:val="both"/>
        <w:rPr>
          <w:b/>
          <w:bCs/>
          <w:sz w:val="24"/>
          <w:szCs w:val="24"/>
        </w:rPr>
      </w:pPr>
    </w:p>
    <w:p w14:paraId="53BDFAC6" w14:textId="77777777" w:rsidR="00465FFA" w:rsidRDefault="7791AACB" w:rsidP="4A6D52C3">
      <w:pPr>
        <w:spacing w:before="160" w:after="80"/>
        <w:jc w:val="both"/>
        <w:rPr>
          <w:b/>
          <w:bCs/>
          <w:sz w:val="24"/>
          <w:szCs w:val="24"/>
        </w:rPr>
      </w:pPr>
      <w:r w:rsidRPr="4A6D52C3">
        <w:rPr>
          <w:b/>
          <w:bCs/>
          <w:sz w:val="24"/>
          <w:szCs w:val="24"/>
        </w:rPr>
        <w:t>Assinatura do(a) Aluno(a):</w:t>
      </w:r>
    </w:p>
    <w:p w14:paraId="53BDFAC7" w14:textId="77777777" w:rsidR="00465FFA" w:rsidRDefault="00BD6629">
      <w:pPr>
        <w:rPr>
          <w:b/>
          <w:sz w:val="24"/>
          <w:szCs w:val="24"/>
        </w:rPr>
      </w:pPr>
      <w:r>
        <w:rPr>
          <w:b/>
          <w:noProof/>
          <w:sz w:val="24"/>
          <w:szCs w:val="24"/>
        </w:rPr>
        <w:drawing>
          <wp:inline distT="114300" distB="114300" distL="114300" distR="114300" wp14:anchorId="53BDFADB" wp14:editId="53BDFADC">
            <wp:extent cx="1653675" cy="65833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1653675" cy="658335"/>
                    </a:xfrm>
                    <a:prstGeom prst="rect">
                      <a:avLst/>
                    </a:prstGeom>
                    <a:ln/>
                  </pic:spPr>
                </pic:pic>
              </a:graphicData>
            </a:graphic>
          </wp:inline>
        </w:drawing>
      </w:r>
    </w:p>
    <w:p w14:paraId="42B69AA9" w14:textId="29B56656" w:rsidR="00BD6629" w:rsidRDefault="7791AACB" w:rsidP="4A6D52C3">
      <w:pPr>
        <w:rPr>
          <w:b/>
          <w:bCs/>
          <w:sz w:val="24"/>
          <w:szCs w:val="24"/>
        </w:rPr>
      </w:pPr>
      <w:r w:rsidRPr="4A6D52C3">
        <w:rPr>
          <w:b/>
          <w:bCs/>
          <w:sz w:val="24"/>
          <w:szCs w:val="24"/>
        </w:rPr>
        <w:t>Assinatura do(a) Orientador(a):</w:t>
      </w:r>
    </w:p>
    <w:sectPr w:rsidR="00BD6629">
      <w:headerReference w:type="default" r:id="rId26"/>
      <w:footerReference w:type="default" r:id="rId27"/>
      <w:headerReference w:type="first" r:id="rId28"/>
      <w:footerReference w:type="first" r:id="rId29"/>
      <w:pgSz w:w="11909" w:h="16834"/>
      <w:pgMar w:top="1700" w:right="1133" w:bottom="1133" w:left="1700" w:header="1700" w:footer="113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1230" w14:textId="77777777" w:rsidR="00F52B8C" w:rsidRDefault="00F52B8C">
      <w:pPr>
        <w:spacing w:line="240" w:lineRule="auto"/>
      </w:pPr>
      <w:r>
        <w:separator/>
      </w:r>
    </w:p>
  </w:endnote>
  <w:endnote w:type="continuationSeparator" w:id="0">
    <w:p w14:paraId="2DA047E9" w14:textId="77777777" w:rsidR="00F52B8C" w:rsidRDefault="00F52B8C">
      <w:pPr>
        <w:spacing w:line="240" w:lineRule="auto"/>
      </w:pPr>
      <w:r>
        <w:continuationSeparator/>
      </w:r>
    </w:p>
  </w:endnote>
  <w:endnote w:type="continuationNotice" w:id="1">
    <w:p w14:paraId="32028329" w14:textId="77777777" w:rsidR="00F52B8C" w:rsidRDefault="00F52B8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FADD" w14:textId="43556C12" w:rsidR="00465FFA" w:rsidRDefault="00BD6629">
    <w:pPr>
      <w:jc w:val="right"/>
    </w:pPr>
    <w:r>
      <w:fldChar w:fldCharType="begin"/>
    </w:r>
    <w:r>
      <w:instrText>PAGE</w:instrText>
    </w:r>
    <w:r>
      <w:fldChar w:fldCharType="separate"/>
    </w:r>
    <w:r w:rsidR="0077003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FADE" w14:textId="77777777" w:rsidR="00465FFA" w:rsidRDefault="00465F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F3B79" w14:textId="77777777" w:rsidR="00F52B8C" w:rsidRDefault="00F52B8C">
      <w:pPr>
        <w:spacing w:line="240" w:lineRule="auto"/>
      </w:pPr>
      <w:r>
        <w:separator/>
      </w:r>
    </w:p>
  </w:footnote>
  <w:footnote w:type="continuationSeparator" w:id="0">
    <w:p w14:paraId="40AE9B2D" w14:textId="77777777" w:rsidR="00F52B8C" w:rsidRDefault="00F52B8C">
      <w:pPr>
        <w:spacing w:line="240" w:lineRule="auto"/>
      </w:pPr>
      <w:r>
        <w:continuationSeparator/>
      </w:r>
    </w:p>
  </w:footnote>
  <w:footnote w:type="continuationNotice" w:id="1">
    <w:p w14:paraId="31516236" w14:textId="77777777" w:rsidR="00F52B8C" w:rsidRDefault="00F52B8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312A" w14:textId="3E9C6BA0" w:rsidR="4A6D52C3" w:rsidRDefault="4A6D52C3" w:rsidP="4A6D52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30C8" w14:textId="2471C309" w:rsidR="4A6D52C3" w:rsidRDefault="4A6D52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DF7"/>
    <w:multiLevelType w:val="multilevel"/>
    <w:tmpl w:val="67E8AE72"/>
    <w:lvl w:ilvl="0">
      <w:start w:val="1"/>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C12CE0"/>
    <w:multiLevelType w:val="multilevel"/>
    <w:tmpl w:val="B070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81147"/>
    <w:multiLevelType w:val="multilevel"/>
    <w:tmpl w:val="FFC48BF2"/>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AA78AE"/>
    <w:multiLevelType w:val="multilevel"/>
    <w:tmpl w:val="DC8EF22A"/>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9F5446"/>
    <w:multiLevelType w:val="hybridMultilevel"/>
    <w:tmpl w:val="E6C0E2A8"/>
    <w:lvl w:ilvl="0" w:tplc="D1DEB020">
      <w:start w:val="1"/>
      <w:numFmt w:val="bullet"/>
      <w:lvlText w:val=""/>
      <w:lvlJc w:val="left"/>
      <w:pPr>
        <w:ind w:left="720" w:hanging="360"/>
      </w:pPr>
      <w:rPr>
        <w:rFonts w:ascii="Symbol" w:hAnsi="Symbol" w:hint="default"/>
      </w:rPr>
    </w:lvl>
    <w:lvl w:ilvl="1" w:tplc="5882DD80">
      <w:start w:val="1"/>
      <w:numFmt w:val="bullet"/>
      <w:lvlText w:val="o"/>
      <w:lvlJc w:val="left"/>
      <w:pPr>
        <w:ind w:left="1440" w:hanging="360"/>
      </w:pPr>
      <w:rPr>
        <w:rFonts w:ascii="Courier New" w:hAnsi="Courier New" w:hint="default"/>
      </w:rPr>
    </w:lvl>
    <w:lvl w:ilvl="2" w:tplc="F0522FA2">
      <w:start w:val="1"/>
      <w:numFmt w:val="bullet"/>
      <w:lvlText w:val=""/>
      <w:lvlJc w:val="left"/>
      <w:pPr>
        <w:ind w:left="2160" w:hanging="360"/>
      </w:pPr>
      <w:rPr>
        <w:rFonts w:ascii="Wingdings" w:hAnsi="Wingdings" w:hint="default"/>
      </w:rPr>
    </w:lvl>
    <w:lvl w:ilvl="3" w:tplc="E56C04E2">
      <w:start w:val="1"/>
      <w:numFmt w:val="bullet"/>
      <w:lvlText w:val=""/>
      <w:lvlJc w:val="left"/>
      <w:pPr>
        <w:ind w:left="2880" w:hanging="360"/>
      </w:pPr>
      <w:rPr>
        <w:rFonts w:ascii="Symbol" w:hAnsi="Symbol" w:hint="default"/>
      </w:rPr>
    </w:lvl>
    <w:lvl w:ilvl="4" w:tplc="C0C25F74">
      <w:start w:val="1"/>
      <w:numFmt w:val="bullet"/>
      <w:lvlText w:val="o"/>
      <w:lvlJc w:val="left"/>
      <w:pPr>
        <w:ind w:left="3600" w:hanging="360"/>
      </w:pPr>
      <w:rPr>
        <w:rFonts w:ascii="Courier New" w:hAnsi="Courier New" w:hint="default"/>
      </w:rPr>
    </w:lvl>
    <w:lvl w:ilvl="5" w:tplc="4F4A2D2A">
      <w:start w:val="1"/>
      <w:numFmt w:val="bullet"/>
      <w:lvlText w:val=""/>
      <w:lvlJc w:val="left"/>
      <w:pPr>
        <w:ind w:left="4320" w:hanging="360"/>
      </w:pPr>
      <w:rPr>
        <w:rFonts w:ascii="Wingdings" w:hAnsi="Wingdings" w:hint="default"/>
      </w:rPr>
    </w:lvl>
    <w:lvl w:ilvl="6" w:tplc="1EB0AD80">
      <w:start w:val="1"/>
      <w:numFmt w:val="bullet"/>
      <w:lvlText w:val=""/>
      <w:lvlJc w:val="left"/>
      <w:pPr>
        <w:ind w:left="5040" w:hanging="360"/>
      </w:pPr>
      <w:rPr>
        <w:rFonts w:ascii="Symbol" w:hAnsi="Symbol" w:hint="default"/>
      </w:rPr>
    </w:lvl>
    <w:lvl w:ilvl="7" w:tplc="B60C8A18">
      <w:start w:val="1"/>
      <w:numFmt w:val="bullet"/>
      <w:lvlText w:val="o"/>
      <w:lvlJc w:val="left"/>
      <w:pPr>
        <w:ind w:left="5760" w:hanging="360"/>
      </w:pPr>
      <w:rPr>
        <w:rFonts w:ascii="Courier New" w:hAnsi="Courier New" w:hint="default"/>
      </w:rPr>
    </w:lvl>
    <w:lvl w:ilvl="8" w:tplc="3912B506">
      <w:start w:val="1"/>
      <w:numFmt w:val="bullet"/>
      <w:lvlText w:val=""/>
      <w:lvlJc w:val="left"/>
      <w:pPr>
        <w:ind w:left="6480" w:hanging="360"/>
      </w:pPr>
      <w:rPr>
        <w:rFonts w:ascii="Wingdings" w:hAnsi="Wingdings" w:hint="default"/>
      </w:rPr>
    </w:lvl>
  </w:abstractNum>
  <w:abstractNum w:abstractNumId="5" w15:restartNumberingAfterBreak="0">
    <w:nsid w:val="09F1098A"/>
    <w:multiLevelType w:val="hybridMultilevel"/>
    <w:tmpl w:val="FFFFFFFF"/>
    <w:lvl w:ilvl="0" w:tplc="71A8B884">
      <w:start w:val="8"/>
      <w:numFmt w:val="decimal"/>
      <w:lvlText w:val="%1."/>
      <w:lvlJc w:val="left"/>
      <w:pPr>
        <w:ind w:left="360" w:hanging="360"/>
      </w:pPr>
    </w:lvl>
    <w:lvl w:ilvl="1" w:tplc="47F61476">
      <w:start w:val="1"/>
      <w:numFmt w:val="lowerLetter"/>
      <w:lvlText w:val="%2."/>
      <w:lvlJc w:val="left"/>
      <w:pPr>
        <w:ind w:left="1440" w:hanging="360"/>
      </w:pPr>
    </w:lvl>
    <w:lvl w:ilvl="2" w:tplc="7690095C">
      <w:start w:val="1"/>
      <w:numFmt w:val="lowerRoman"/>
      <w:lvlText w:val="%3."/>
      <w:lvlJc w:val="right"/>
      <w:pPr>
        <w:ind w:left="2160" w:hanging="180"/>
      </w:pPr>
    </w:lvl>
    <w:lvl w:ilvl="3" w:tplc="558420A0">
      <w:start w:val="1"/>
      <w:numFmt w:val="decimal"/>
      <w:lvlText w:val="%4."/>
      <w:lvlJc w:val="left"/>
      <w:pPr>
        <w:ind w:left="2880" w:hanging="360"/>
      </w:pPr>
    </w:lvl>
    <w:lvl w:ilvl="4" w:tplc="E154E5A0">
      <w:start w:val="1"/>
      <w:numFmt w:val="lowerLetter"/>
      <w:lvlText w:val="%5."/>
      <w:lvlJc w:val="left"/>
      <w:pPr>
        <w:ind w:left="3600" w:hanging="360"/>
      </w:pPr>
    </w:lvl>
    <w:lvl w:ilvl="5" w:tplc="BE600FD0">
      <w:start w:val="1"/>
      <w:numFmt w:val="lowerRoman"/>
      <w:lvlText w:val="%6."/>
      <w:lvlJc w:val="right"/>
      <w:pPr>
        <w:ind w:left="4320" w:hanging="180"/>
      </w:pPr>
    </w:lvl>
    <w:lvl w:ilvl="6" w:tplc="FD868B7C">
      <w:start w:val="1"/>
      <w:numFmt w:val="decimal"/>
      <w:lvlText w:val="%7."/>
      <w:lvlJc w:val="left"/>
      <w:pPr>
        <w:ind w:left="5040" w:hanging="360"/>
      </w:pPr>
    </w:lvl>
    <w:lvl w:ilvl="7" w:tplc="AE98862E">
      <w:start w:val="1"/>
      <w:numFmt w:val="lowerLetter"/>
      <w:lvlText w:val="%8."/>
      <w:lvlJc w:val="left"/>
      <w:pPr>
        <w:ind w:left="5760" w:hanging="360"/>
      </w:pPr>
    </w:lvl>
    <w:lvl w:ilvl="8" w:tplc="0C1A7CC0">
      <w:start w:val="1"/>
      <w:numFmt w:val="lowerRoman"/>
      <w:lvlText w:val="%9."/>
      <w:lvlJc w:val="right"/>
      <w:pPr>
        <w:ind w:left="6480" w:hanging="180"/>
      </w:pPr>
    </w:lvl>
  </w:abstractNum>
  <w:abstractNum w:abstractNumId="6" w15:restartNumberingAfterBreak="0">
    <w:nsid w:val="0F821C46"/>
    <w:multiLevelType w:val="multilevel"/>
    <w:tmpl w:val="AFACE41A"/>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0C91CC"/>
    <w:multiLevelType w:val="hybridMultilevel"/>
    <w:tmpl w:val="39FE204E"/>
    <w:lvl w:ilvl="0" w:tplc="92E4A884">
      <w:start w:val="1"/>
      <w:numFmt w:val="decimal"/>
      <w:lvlText w:val="%1."/>
      <w:lvlJc w:val="left"/>
      <w:pPr>
        <w:ind w:left="720" w:hanging="360"/>
      </w:pPr>
    </w:lvl>
    <w:lvl w:ilvl="1" w:tplc="487AFA9C">
      <w:start w:val="1"/>
      <w:numFmt w:val="lowerLetter"/>
      <w:lvlText w:val="%2."/>
      <w:lvlJc w:val="left"/>
      <w:pPr>
        <w:ind w:left="1440" w:hanging="360"/>
      </w:pPr>
    </w:lvl>
    <w:lvl w:ilvl="2" w:tplc="FCF6222C">
      <w:start w:val="1"/>
      <w:numFmt w:val="lowerRoman"/>
      <w:lvlText w:val="%3."/>
      <w:lvlJc w:val="right"/>
      <w:pPr>
        <w:ind w:left="2160" w:hanging="180"/>
      </w:pPr>
    </w:lvl>
    <w:lvl w:ilvl="3" w:tplc="445A92F4">
      <w:start w:val="1"/>
      <w:numFmt w:val="decimal"/>
      <w:lvlText w:val="%4."/>
      <w:lvlJc w:val="left"/>
      <w:pPr>
        <w:ind w:left="2880" w:hanging="360"/>
      </w:pPr>
    </w:lvl>
    <w:lvl w:ilvl="4" w:tplc="1B0A9738">
      <w:start w:val="1"/>
      <w:numFmt w:val="lowerLetter"/>
      <w:lvlText w:val="%5."/>
      <w:lvlJc w:val="left"/>
      <w:pPr>
        <w:ind w:left="3600" w:hanging="360"/>
      </w:pPr>
    </w:lvl>
    <w:lvl w:ilvl="5" w:tplc="AD90F1B2">
      <w:start w:val="1"/>
      <w:numFmt w:val="lowerRoman"/>
      <w:lvlText w:val="%6."/>
      <w:lvlJc w:val="right"/>
      <w:pPr>
        <w:ind w:left="4320" w:hanging="180"/>
      </w:pPr>
    </w:lvl>
    <w:lvl w:ilvl="6" w:tplc="E4F07E40">
      <w:start w:val="1"/>
      <w:numFmt w:val="decimal"/>
      <w:lvlText w:val="%7."/>
      <w:lvlJc w:val="left"/>
      <w:pPr>
        <w:ind w:left="5040" w:hanging="360"/>
      </w:pPr>
    </w:lvl>
    <w:lvl w:ilvl="7" w:tplc="BF688180">
      <w:start w:val="1"/>
      <w:numFmt w:val="lowerLetter"/>
      <w:lvlText w:val="%8."/>
      <w:lvlJc w:val="left"/>
      <w:pPr>
        <w:ind w:left="5760" w:hanging="360"/>
      </w:pPr>
    </w:lvl>
    <w:lvl w:ilvl="8" w:tplc="97449AD0">
      <w:start w:val="1"/>
      <w:numFmt w:val="lowerRoman"/>
      <w:lvlText w:val="%9."/>
      <w:lvlJc w:val="right"/>
      <w:pPr>
        <w:ind w:left="6480" w:hanging="180"/>
      </w:pPr>
    </w:lvl>
  </w:abstractNum>
  <w:abstractNum w:abstractNumId="8" w15:restartNumberingAfterBreak="0">
    <w:nsid w:val="1711D377"/>
    <w:multiLevelType w:val="hybridMultilevel"/>
    <w:tmpl w:val="E57457AE"/>
    <w:lvl w:ilvl="0" w:tplc="1A1E5B46">
      <w:start w:val="1"/>
      <w:numFmt w:val="bullet"/>
      <w:lvlText w:val=""/>
      <w:lvlJc w:val="left"/>
      <w:pPr>
        <w:ind w:left="720" w:hanging="360"/>
      </w:pPr>
      <w:rPr>
        <w:rFonts w:ascii="Symbol" w:hAnsi="Symbol" w:hint="default"/>
      </w:rPr>
    </w:lvl>
    <w:lvl w:ilvl="1" w:tplc="0FCC5736">
      <w:start w:val="1"/>
      <w:numFmt w:val="bullet"/>
      <w:lvlText w:val="o"/>
      <w:lvlJc w:val="left"/>
      <w:pPr>
        <w:ind w:left="1440" w:hanging="360"/>
      </w:pPr>
      <w:rPr>
        <w:rFonts w:ascii="Courier New" w:hAnsi="Courier New" w:hint="default"/>
      </w:rPr>
    </w:lvl>
    <w:lvl w:ilvl="2" w:tplc="401E1F8A">
      <w:start w:val="1"/>
      <w:numFmt w:val="bullet"/>
      <w:lvlText w:val=""/>
      <w:lvlJc w:val="left"/>
      <w:pPr>
        <w:ind w:left="2160" w:hanging="360"/>
      </w:pPr>
      <w:rPr>
        <w:rFonts w:ascii="Wingdings" w:hAnsi="Wingdings" w:hint="default"/>
      </w:rPr>
    </w:lvl>
    <w:lvl w:ilvl="3" w:tplc="6FD47918">
      <w:start w:val="1"/>
      <w:numFmt w:val="bullet"/>
      <w:lvlText w:val=""/>
      <w:lvlJc w:val="left"/>
      <w:pPr>
        <w:ind w:left="2880" w:hanging="360"/>
      </w:pPr>
      <w:rPr>
        <w:rFonts w:ascii="Symbol" w:hAnsi="Symbol" w:hint="default"/>
      </w:rPr>
    </w:lvl>
    <w:lvl w:ilvl="4" w:tplc="32DEE150">
      <w:start w:val="1"/>
      <w:numFmt w:val="bullet"/>
      <w:lvlText w:val="o"/>
      <w:lvlJc w:val="left"/>
      <w:pPr>
        <w:ind w:left="3600" w:hanging="360"/>
      </w:pPr>
      <w:rPr>
        <w:rFonts w:ascii="Courier New" w:hAnsi="Courier New" w:hint="default"/>
      </w:rPr>
    </w:lvl>
    <w:lvl w:ilvl="5" w:tplc="5FA01816">
      <w:start w:val="1"/>
      <w:numFmt w:val="bullet"/>
      <w:lvlText w:val=""/>
      <w:lvlJc w:val="left"/>
      <w:pPr>
        <w:ind w:left="4320" w:hanging="360"/>
      </w:pPr>
      <w:rPr>
        <w:rFonts w:ascii="Wingdings" w:hAnsi="Wingdings" w:hint="default"/>
      </w:rPr>
    </w:lvl>
    <w:lvl w:ilvl="6" w:tplc="78EC9364">
      <w:start w:val="1"/>
      <w:numFmt w:val="bullet"/>
      <w:lvlText w:val=""/>
      <w:lvlJc w:val="left"/>
      <w:pPr>
        <w:ind w:left="5040" w:hanging="360"/>
      </w:pPr>
      <w:rPr>
        <w:rFonts w:ascii="Symbol" w:hAnsi="Symbol" w:hint="default"/>
      </w:rPr>
    </w:lvl>
    <w:lvl w:ilvl="7" w:tplc="F5CAC6AE">
      <w:start w:val="1"/>
      <w:numFmt w:val="bullet"/>
      <w:lvlText w:val="o"/>
      <w:lvlJc w:val="left"/>
      <w:pPr>
        <w:ind w:left="5760" w:hanging="360"/>
      </w:pPr>
      <w:rPr>
        <w:rFonts w:ascii="Courier New" w:hAnsi="Courier New" w:hint="default"/>
      </w:rPr>
    </w:lvl>
    <w:lvl w:ilvl="8" w:tplc="9F0AB270">
      <w:start w:val="1"/>
      <w:numFmt w:val="bullet"/>
      <w:lvlText w:val=""/>
      <w:lvlJc w:val="left"/>
      <w:pPr>
        <w:ind w:left="6480" w:hanging="360"/>
      </w:pPr>
      <w:rPr>
        <w:rFonts w:ascii="Wingdings" w:hAnsi="Wingdings" w:hint="default"/>
      </w:rPr>
    </w:lvl>
  </w:abstractNum>
  <w:abstractNum w:abstractNumId="9" w15:restartNumberingAfterBreak="0">
    <w:nsid w:val="185F2687"/>
    <w:multiLevelType w:val="multilevel"/>
    <w:tmpl w:val="6D942E5E"/>
    <w:lvl w:ilvl="0">
      <w:start w:val="2"/>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B6C308F"/>
    <w:multiLevelType w:val="multilevel"/>
    <w:tmpl w:val="44C48470"/>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209F76"/>
    <w:multiLevelType w:val="hybridMultilevel"/>
    <w:tmpl w:val="F800E24E"/>
    <w:lvl w:ilvl="0" w:tplc="7228D252">
      <w:start w:val="1"/>
      <w:numFmt w:val="bullet"/>
      <w:lvlText w:val=""/>
      <w:lvlJc w:val="left"/>
      <w:pPr>
        <w:ind w:left="720" w:hanging="360"/>
      </w:pPr>
      <w:rPr>
        <w:rFonts w:ascii="Symbol" w:hAnsi="Symbol" w:hint="default"/>
      </w:rPr>
    </w:lvl>
    <w:lvl w:ilvl="1" w:tplc="1F3ED766">
      <w:start w:val="1"/>
      <w:numFmt w:val="bullet"/>
      <w:lvlText w:val="o"/>
      <w:lvlJc w:val="left"/>
      <w:pPr>
        <w:ind w:left="1440" w:hanging="360"/>
      </w:pPr>
      <w:rPr>
        <w:rFonts w:ascii="Courier New" w:hAnsi="Courier New" w:hint="default"/>
      </w:rPr>
    </w:lvl>
    <w:lvl w:ilvl="2" w:tplc="EA405ABC">
      <w:start w:val="1"/>
      <w:numFmt w:val="bullet"/>
      <w:lvlText w:val=""/>
      <w:lvlJc w:val="left"/>
      <w:pPr>
        <w:ind w:left="2160" w:hanging="360"/>
      </w:pPr>
      <w:rPr>
        <w:rFonts w:ascii="Wingdings" w:hAnsi="Wingdings" w:hint="default"/>
      </w:rPr>
    </w:lvl>
    <w:lvl w:ilvl="3" w:tplc="4A04F87A">
      <w:start w:val="1"/>
      <w:numFmt w:val="bullet"/>
      <w:lvlText w:val=""/>
      <w:lvlJc w:val="left"/>
      <w:pPr>
        <w:ind w:left="2880" w:hanging="360"/>
      </w:pPr>
      <w:rPr>
        <w:rFonts w:ascii="Symbol" w:hAnsi="Symbol" w:hint="default"/>
      </w:rPr>
    </w:lvl>
    <w:lvl w:ilvl="4" w:tplc="E4040F7A">
      <w:start w:val="1"/>
      <w:numFmt w:val="bullet"/>
      <w:lvlText w:val="o"/>
      <w:lvlJc w:val="left"/>
      <w:pPr>
        <w:ind w:left="3600" w:hanging="360"/>
      </w:pPr>
      <w:rPr>
        <w:rFonts w:ascii="Courier New" w:hAnsi="Courier New" w:hint="default"/>
      </w:rPr>
    </w:lvl>
    <w:lvl w:ilvl="5" w:tplc="329E5A00">
      <w:start w:val="1"/>
      <w:numFmt w:val="bullet"/>
      <w:lvlText w:val=""/>
      <w:lvlJc w:val="left"/>
      <w:pPr>
        <w:ind w:left="4320" w:hanging="360"/>
      </w:pPr>
      <w:rPr>
        <w:rFonts w:ascii="Wingdings" w:hAnsi="Wingdings" w:hint="default"/>
      </w:rPr>
    </w:lvl>
    <w:lvl w:ilvl="6" w:tplc="1EA6148C">
      <w:start w:val="1"/>
      <w:numFmt w:val="bullet"/>
      <w:lvlText w:val=""/>
      <w:lvlJc w:val="left"/>
      <w:pPr>
        <w:ind w:left="5040" w:hanging="360"/>
      </w:pPr>
      <w:rPr>
        <w:rFonts w:ascii="Symbol" w:hAnsi="Symbol" w:hint="default"/>
      </w:rPr>
    </w:lvl>
    <w:lvl w:ilvl="7" w:tplc="820A1F26">
      <w:start w:val="1"/>
      <w:numFmt w:val="bullet"/>
      <w:lvlText w:val="o"/>
      <w:lvlJc w:val="left"/>
      <w:pPr>
        <w:ind w:left="5760" w:hanging="360"/>
      </w:pPr>
      <w:rPr>
        <w:rFonts w:ascii="Courier New" w:hAnsi="Courier New" w:hint="default"/>
      </w:rPr>
    </w:lvl>
    <w:lvl w:ilvl="8" w:tplc="7616BE86">
      <w:start w:val="1"/>
      <w:numFmt w:val="bullet"/>
      <w:lvlText w:val=""/>
      <w:lvlJc w:val="left"/>
      <w:pPr>
        <w:ind w:left="6480" w:hanging="360"/>
      </w:pPr>
      <w:rPr>
        <w:rFonts w:ascii="Wingdings" w:hAnsi="Wingdings" w:hint="default"/>
      </w:rPr>
    </w:lvl>
  </w:abstractNum>
  <w:abstractNum w:abstractNumId="12" w15:restartNumberingAfterBreak="0">
    <w:nsid w:val="21B6BCA1"/>
    <w:multiLevelType w:val="hybridMultilevel"/>
    <w:tmpl w:val="8FC4E01C"/>
    <w:lvl w:ilvl="0" w:tplc="4EB4BF36">
      <w:start w:val="1"/>
      <w:numFmt w:val="bullet"/>
      <w:lvlText w:val=""/>
      <w:lvlJc w:val="left"/>
      <w:pPr>
        <w:ind w:left="927" w:hanging="360"/>
      </w:pPr>
      <w:rPr>
        <w:rFonts w:ascii="Symbol" w:hAnsi="Symbol" w:hint="default"/>
      </w:rPr>
    </w:lvl>
    <w:lvl w:ilvl="1" w:tplc="F2F09B38">
      <w:start w:val="1"/>
      <w:numFmt w:val="bullet"/>
      <w:lvlText w:val="o"/>
      <w:lvlJc w:val="left"/>
      <w:pPr>
        <w:ind w:left="1647" w:hanging="360"/>
      </w:pPr>
      <w:rPr>
        <w:rFonts w:ascii="Courier New" w:hAnsi="Courier New" w:hint="default"/>
      </w:rPr>
    </w:lvl>
    <w:lvl w:ilvl="2" w:tplc="34E82D9A">
      <w:start w:val="1"/>
      <w:numFmt w:val="bullet"/>
      <w:lvlText w:val=""/>
      <w:lvlJc w:val="left"/>
      <w:pPr>
        <w:ind w:left="2367" w:hanging="360"/>
      </w:pPr>
      <w:rPr>
        <w:rFonts w:ascii="Wingdings" w:hAnsi="Wingdings" w:hint="default"/>
      </w:rPr>
    </w:lvl>
    <w:lvl w:ilvl="3" w:tplc="EB4EBA06">
      <w:start w:val="1"/>
      <w:numFmt w:val="bullet"/>
      <w:lvlText w:val=""/>
      <w:lvlJc w:val="left"/>
      <w:pPr>
        <w:ind w:left="3087" w:hanging="360"/>
      </w:pPr>
      <w:rPr>
        <w:rFonts w:ascii="Symbol" w:hAnsi="Symbol" w:hint="default"/>
      </w:rPr>
    </w:lvl>
    <w:lvl w:ilvl="4" w:tplc="2214D0F0">
      <w:start w:val="1"/>
      <w:numFmt w:val="bullet"/>
      <w:lvlText w:val="o"/>
      <w:lvlJc w:val="left"/>
      <w:pPr>
        <w:ind w:left="3807" w:hanging="360"/>
      </w:pPr>
      <w:rPr>
        <w:rFonts w:ascii="Courier New" w:hAnsi="Courier New" w:hint="default"/>
      </w:rPr>
    </w:lvl>
    <w:lvl w:ilvl="5" w:tplc="2B64F66E">
      <w:start w:val="1"/>
      <w:numFmt w:val="bullet"/>
      <w:lvlText w:val=""/>
      <w:lvlJc w:val="left"/>
      <w:pPr>
        <w:ind w:left="4527" w:hanging="360"/>
      </w:pPr>
      <w:rPr>
        <w:rFonts w:ascii="Wingdings" w:hAnsi="Wingdings" w:hint="default"/>
      </w:rPr>
    </w:lvl>
    <w:lvl w:ilvl="6" w:tplc="62CCA090">
      <w:start w:val="1"/>
      <w:numFmt w:val="bullet"/>
      <w:lvlText w:val=""/>
      <w:lvlJc w:val="left"/>
      <w:pPr>
        <w:ind w:left="5247" w:hanging="360"/>
      </w:pPr>
      <w:rPr>
        <w:rFonts w:ascii="Symbol" w:hAnsi="Symbol" w:hint="default"/>
      </w:rPr>
    </w:lvl>
    <w:lvl w:ilvl="7" w:tplc="575A9A04">
      <w:start w:val="1"/>
      <w:numFmt w:val="bullet"/>
      <w:lvlText w:val="o"/>
      <w:lvlJc w:val="left"/>
      <w:pPr>
        <w:ind w:left="5967" w:hanging="360"/>
      </w:pPr>
      <w:rPr>
        <w:rFonts w:ascii="Courier New" w:hAnsi="Courier New" w:hint="default"/>
      </w:rPr>
    </w:lvl>
    <w:lvl w:ilvl="8" w:tplc="2108850E">
      <w:start w:val="1"/>
      <w:numFmt w:val="bullet"/>
      <w:lvlText w:val=""/>
      <w:lvlJc w:val="left"/>
      <w:pPr>
        <w:ind w:left="6687" w:hanging="360"/>
      </w:pPr>
      <w:rPr>
        <w:rFonts w:ascii="Wingdings" w:hAnsi="Wingdings" w:hint="default"/>
      </w:rPr>
    </w:lvl>
  </w:abstractNum>
  <w:abstractNum w:abstractNumId="13" w15:restartNumberingAfterBreak="0">
    <w:nsid w:val="21E8C01F"/>
    <w:multiLevelType w:val="hybridMultilevel"/>
    <w:tmpl w:val="C68EDBBE"/>
    <w:lvl w:ilvl="0" w:tplc="8B525910">
      <w:start w:val="1"/>
      <w:numFmt w:val="bullet"/>
      <w:lvlText w:val=""/>
      <w:lvlJc w:val="left"/>
      <w:pPr>
        <w:ind w:left="720" w:hanging="360"/>
      </w:pPr>
      <w:rPr>
        <w:rFonts w:ascii="Symbol" w:hAnsi="Symbol" w:hint="default"/>
      </w:rPr>
    </w:lvl>
    <w:lvl w:ilvl="1" w:tplc="35EE514E">
      <w:start w:val="1"/>
      <w:numFmt w:val="bullet"/>
      <w:lvlText w:val="o"/>
      <w:lvlJc w:val="left"/>
      <w:pPr>
        <w:ind w:left="1440" w:hanging="360"/>
      </w:pPr>
      <w:rPr>
        <w:rFonts w:ascii="Courier New" w:hAnsi="Courier New" w:hint="default"/>
      </w:rPr>
    </w:lvl>
    <w:lvl w:ilvl="2" w:tplc="8AC4E252">
      <w:start w:val="1"/>
      <w:numFmt w:val="bullet"/>
      <w:lvlText w:val=""/>
      <w:lvlJc w:val="left"/>
      <w:pPr>
        <w:ind w:left="2160" w:hanging="360"/>
      </w:pPr>
      <w:rPr>
        <w:rFonts w:ascii="Wingdings" w:hAnsi="Wingdings" w:hint="default"/>
      </w:rPr>
    </w:lvl>
    <w:lvl w:ilvl="3" w:tplc="0E9A6C1A">
      <w:start w:val="1"/>
      <w:numFmt w:val="bullet"/>
      <w:lvlText w:val=""/>
      <w:lvlJc w:val="left"/>
      <w:pPr>
        <w:ind w:left="2880" w:hanging="360"/>
      </w:pPr>
      <w:rPr>
        <w:rFonts w:ascii="Symbol" w:hAnsi="Symbol" w:hint="default"/>
      </w:rPr>
    </w:lvl>
    <w:lvl w:ilvl="4" w:tplc="96B2AC0E">
      <w:start w:val="1"/>
      <w:numFmt w:val="bullet"/>
      <w:lvlText w:val="o"/>
      <w:lvlJc w:val="left"/>
      <w:pPr>
        <w:ind w:left="3600" w:hanging="360"/>
      </w:pPr>
      <w:rPr>
        <w:rFonts w:ascii="Courier New" w:hAnsi="Courier New" w:hint="default"/>
      </w:rPr>
    </w:lvl>
    <w:lvl w:ilvl="5" w:tplc="30C2EB4A">
      <w:start w:val="1"/>
      <w:numFmt w:val="bullet"/>
      <w:lvlText w:val=""/>
      <w:lvlJc w:val="left"/>
      <w:pPr>
        <w:ind w:left="4320" w:hanging="360"/>
      </w:pPr>
      <w:rPr>
        <w:rFonts w:ascii="Wingdings" w:hAnsi="Wingdings" w:hint="default"/>
      </w:rPr>
    </w:lvl>
    <w:lvl w:ilvl="6" w:tplc="06A8C208">
      <w:start w:val="1"/>
      <w:numFmt w:val="bullet"/>
      <w:lvlText w:val=""/>
      <w:lvlJc w:val="left"/>
      <w:pPr>
        <w:ind w:left="5040" w:hanging="360"/>
      </w:pPr>
      <w:rPr>
        <w:rFonts w:ascii="Symbol" w:hAnsi="Symbol" w:hint="default"/>
      </w:rPr>
    </w:lvl>
    <w:lvl w:ilvl="7" w:tplc="683E777E">
      <w:start w:val="1"/>
      <w:numFmt w:val="bullet"/>
      <w:lvlText w:val="o"/>
      <w:lvlJc w:val="left"/>
      <w:pPr>
        <w:ind w:left="5760" w:hanging="360"/>
      </w:pPr>
      <w:rPr>
        <w:rFonts w:ascii="Courier New" w:hAnsi="Courier New" w:hint="default"/>
      </w:rPr>
    </w:lvl>
    <w:lvl w:ilvl="8" w:tplc="AB0A0EEE">
      <w:start w:val="1"/>
      <w:numFmt w:val="bullet"/>
      <w:lvlText w:val=""/>
      <w:lvlJc w:val="left"/>
      <w:pPr>
        <w:ind w:left="6480" w:hanging="360"/>
      </w:pPr>
      <w:rPr>
        <w:rFonts w:ascii="Wingdings" w:hAnsi="Wingdings" w:hint="default"/>
      </w:rPr>
    </w:lvl>
  </w:abstractNum>
  <w:abstractNum w:abstractNumId="14" w15:restartNumberingAfterBreak="0">
    <w:nsid w:val="2435324C"/>
    <w:multiLevelType w:val="multilevel"/>
    <w:tmpl w:val="B2C477CA"/>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BA18E5"/>
    <w:multiLevelType w:val="hybridMultilevel"/>
    <w:tmpl w:val="7B8C5156"/>
    <w:lvl w:ilvl="0" w:tplc="A66AB31E">
      <w:start w:val="1"/>
      <w:numFmt w:val="bullet"/>
      <w:lvlText w:val=""/>
      <w:lvlJc w:val="left"/>
      <w:pPr>
        <w:ind w:left="720" w:hanging="360"/>
      </w:pPr>
      <w:rPr>
        <w:rFonts w:ascii="Symbol" w:hAnsi="Symbol" w:hint="default"/>
      </w:rPr>
    </w:lvl>
    <w:lvl w:ilvl="1" w:tplc="0D026B44">
      <w:start w:val="1"/>
      <w:numFmt w:val="bullet"/>
      <w:lvlText w:val="o"/>
      <w:lvlJc w:val="left"/>
      <w:pPr>
        <w:ind w:left="1440" w:hanging="360"/>
      </w:pPr>
      <w:rPr>
        <w:rFonts w:ascii="Courier New" w:hAnsi="Courier New" w:hint="default"/>
      </w:rPr>
    </w:lvl>
    <w:lvl w:ilvl="2" w:tplc="851C14F6">
      <w:start w:val="1"/>
      <w:numFmt w:val="bullet"/>
      <w:lvlText w:val=""/>
      <w:lvlJc w:val="left"/>
      <w:pPr>
        <w:ind w:left="2160" w:hanging="360"/>
      </w:pPr>
      <w:rPr>
        <w:rFonts w:ascii="Wingdings" w:hAnsi="Wingdings" w:hint="default"/>
      </w:rPr>
    </w:lvl>
    <w:lvl w:ilvl="3" w:tplc="8C089D2E">
      <w:start w:val="1"/>
      <w:numFmt w:val="bullet"/>
      <w:lvlText w:val=""/>
      <w:lvlJc w:val="left"/>
      <w:pPr>
        <w:ind w:left="2880" w:hanging="360"/>
      </w:pPr>
      <w:rPr>
        <w:rFonts w:ascii="Symbol" w:hAnsi="Symbol" w:hint="default"/>
      </w:rPr>
    </w:lvl>
    <w:lvl w:ilvl="4" w:tplc="5DF4B3EE">
      <w:start w:val="1"/>
      <w:numFmt w:val="bullet"/>
      <w:lvlText w:val="o"/>
      <w:lvlJc w:val="left"/>
      <w:pPr>
        <w:ind w:left="3600" w:hanging="360"/>
      </w:pPr>
      <w:rPr>
        <w:rFonts w:ascii="Courier New" w:hAnsi="Courier New" w:hint="default"/>
      </w:rPr>
    </w:lvl>
    <w:lvl w:ilvl="5" w:tplc="4C90B576">
      <w:start w:val="1"/>
      <w:numFmt w:val="bullet"/>
      <w:lvlText w:val=""/>
      <w:lvlJc w:val="left"/>
      <w:pPr>
        <w:ind w:left="4320" w:hanging="360"/>
      </w:pPr>
      <w:rPr>
        <w:rFonts w:ascii="Wingdings" w:hAnsi="Wingdings" w:hint="default"/>
      </w:rPr>
    </w:lvl>
    <w:lvl w:ilvl="6" w:tplc="0918617A">
      <w:start w:val="1"/>
      <w:numFmt w:val="bullet"/>
      <w:lvlText w:val=""/>
      <w:lvlJc w:val="left"/>
      <w:pPr>
        <w:ind w:left="5040" w:hanging="360"/>
      </w:pPr>
      <w:rPr>
        <w:rFonts w:ascii="Symbol" w:hAnsi="Symbol" w:hint="default"/>
      </w:rPr>
    </w:lvl>
    <w:lvl w:ilvl="7" w:tplc="2018B80E">
      <w:start w:val="1"/>
      <w:numFmt w:val="bullet"/>
      <w:lvlText w:val="o"/>
      <w:lvlJc w:val="left"/>
      <w:pPr>
        <w:ind w:left="5760" w:hanging="360"/>
      </w:pPr>
      <w:rPr>
        <w:rFonts w:ascii="Courier New" w:hAnsi="Courier New" w:hint="default"/>
      </w:rPr>
    </w:lvl>
    <w:lvl w:ilvl="8" w:tplc="93B651CC">
      <w:start w:val="1"/>
      <w:numFmt w:val="bullet"/>
      <w:lvlText w:val=""/>
      <w:lvlJc w:val="left"/>
      <w:pPr>
        <w:ind w:left="6480" w:hanging="360"/>
      </w:pPr>
      <w:rPr>
        <w:rFonts w:ascii="Wingdings" w:hAnsi="Wingdings" w:hint="default"/>
      </w:rPr>
    </w:lvl>
  </w:abstractNum>
  <w:abstractNum w:abstractNumId="16" w15:restartNumberingAfterBreak="0">
    <w:nsid w:val="25F8672F"/>
    <w:multiLevelType w:val="multilevel"/>
    <w:tmpl w:val="6660EEB6"/>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8335BE"/>
    <w:multiLevelType w:val="multilevel"/>
    <w:tmpl w:val="FD040E32"/>
    <w:lvl w:ilvl="0">
      <w:start w:val="4"/>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701179D"/>
    <w:multiLevelType w:val="multilevel"/>
    <w:tmpl w:val="4E5ED6EA"/>
    <w:lvl w:ilvl="0">
      <w:start w:val="3"/>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8404831"/>
    <w:multiLevelType w:val="hybridMultilevel"/>
    <w:tmpl w:val="E44E09DE"/>
    <w:lvl w:ilvl="0" w:tplc="D0167F7C">
      <w:start w:val="1"/>
      <w:numFmt w:val="bullet"/>
      <w:lvlText w:val=""/>
      <w:lvlJc w:val="left"/>
      <w:pPr>
        <w:ind w:left="720" w:hanging="360"/>
      </w:pPr>
      <w:rPr>
        <w:rFonts w:ascii="Symbol" w:hAnsi="Symbol" w:hint="default"/>
      </w:rPr>
    </w:lvl>
    <w:lvl w:ilvl="1" w:tplc="1BDC15D0">
      <w:start w:val="1"/>
      <w:numFmt w:val="bullet"/>
      <w:lvlText w:val="o"/>
      <w:lvlJc w:val="left"/>
      <w:pPr>
        <w:ind w:left="1440" w:hanging="360"/>
      </w:pPr>
      <w:rPr>
        <w:rFonts w:ascii="Courier New" w:hAnsi="Courier New" w:hint="default"/>
      </w:rPr>
    </w:lvl>
    <w:lvl w:ilvl="2" w:tplc="29867ED6">
      <w:start w:val="1"/>
      <w:numFmt w:val="bullet"/>
      <w:lvlText w:val=""/>
      <w:lvlJc w:val="left"/>
      <w:pPr>
        <w:ind w:left="2160" w:hanging="360"/>
      </w:pPr>
      <w:rPr>
        <w:rFonts w:ascii="Wingdings" w:hAnsi="Wingdings" w:hint="default"/>
      </w:rPr>
    </w:lvl>
    <w:lvl w:ilvl="3" w:tplc="4622EC64">
      <w:start w:val="1"/>
      <w:numFmt w:val="bullet"/>
      <w:lvlText w:val=""/>
      <w:lvlJc w:val="left"/>
      <w:pPr>
        <w:ind w:left="2880" w:hanging="360"/>
      </w:pPr>
      <w:rPr>
        <w:rFonts w:ascii="Symbol" w:hAnsi="Symbol" w:hint="default"/>
      </w:rPr>
    </w:lvl>
    <w:lvl w:ilvl="4" w:tplc="609813F8">
      <w:start w:val="1"/>
      <w:numFmt w:val="bullet"/>
      <w:lvlText w:val="o"/>
      <w:lvlJc w:val="left"/>
      <w:pPr>
        <w:ind w:left="3600" w:hanging="360"/>
      </w:pPr>
      <w:rPr>
        <w:rFonts w:ascii="Courier New" w:hAnsi="Courier New" w:hint="default"/>
      </w:rPr>
    </w:lvl>
    <w:lvl w:ilvl="5" w:tplc="8D543B28">
      <w:start w:val="1"/>
      <w:numFmt w:val="bullet"/>
      <w:lvlText w:val=""/>
      <w:lvlJc w:val="left"/>
      <w:pPr>
        <w:ind w:left="4320" w:hanging="360"/>
      </w:pPr>
      <w:rPr>
        <w:rFonts w:ascii="Wingdings" w:hAnsi="Wingdings" w:hint="default"/>
      </w:rPr>
    </w:lvl>
    <w:lvl w:ilvl="6" w:tplc="DEF64232">
      <w:start w:val="1"/>
      <w:numFmt w:val="bullet"/>
      <w:lvlText w:val=""/>
      <w:lvlJc w:val="left"/>
      <w:pPr>
        <w:ind w:left="5040" w:hanging="360"/>
      </w:pPr>
      <w:rPr>
        <w:rFonts w:ascii="Symbol" w:hAnsi="Symbol" w:hint="default"/>
      </w:rPr>
    </w:lvl>
    <w:lvl w:ilvl="7" w:tplc="E43EB4E2">
      <w:start w:val="1"/>
      <w:numFmt w:val="bullet"/>
      <w:lvlText w:val="o"/>
      <w:lvlJc w:val="left"/>
      <w:pPr>
        <w:ind w:left="5760" w:hanging="360"/>
      </w:pPr>
      <w:rPr>
        <w:rFonts w:ascii="Courier New" w:hAnsi="Courier New" w:hint="default"/>
      </w:rPr>
    </w:lvl>
    <w:lvl w:ilvl="8" w:tplc="EEC81E2C">
      <w:start w:val="1"/>
      <w:numFmt w:val="bullet"/>
      <w:lvlText w:val=""/>
      <w:lvlJc w:val="left"/>
      <w:pPr>
        <w:ind w:left="6480" w:hanging="360"/>
      </w:pPr>
      <w:rPr>
        <w:rFonts w:ascii="Wingdings" w:hAnsi="Wingdings" w:hint="default"/>
      </w:rPr>
    </w:lvl>
  </w:abstractNum>
  <w:abstractNum w:abstractNumId="20" w15:restartNumberingAfterBreak="0">
    <w:nsid w:val="2F5B7268"/>
    <w:multiLevelType w:val="hybridMultilevel"/>
    <w:tmpl w:val="6B2841E0"/>
    <w:lvl w:ilvl="0" w:tplc="81E496E8">
      <w:start w:val="1"/>
      <w:numFmt w:val="decimal"/>
      <w:lvlText w:val="%1."/>
      <w:lvlJc w:val="left"/>
      <w:pPr>
        <w:ind w:left="720" w:hanging="360"/>
      </w:pPr>
    </w:lvl>
    <w:lvl w:ilvl="1" w:tplc="B1103D76">
      <w:start w:val="1"/>
      <w:numFmt w:val="lowerLetter"/>
      <w:lvlText w:val="%2."/>
      <w:lvlJc w:val="left"/>
      <w:pPr>
        <w:ind w:left="1440" w:hanging="360"/>
      </w:pPr>
    </w:lvl>
    <w:lvl w:ilvl="2" w:tplc="5050A4E6">
      <w:start w:val="1"/>
      <w:numFmt w:val="lowerRoman"/>
      <w:lvlText w:val="%3."/>
      <w:lvlJc w:val="right"/>
      <w:pPr>
        <w:ind w:left="2160" w:hanging="180"/>
      </w:pPr>
    </w:lvl>
    <w:lvl w:ilvl="3" w:tplc="A2784D90">
      <w:start w:val="1"/>
      <w:numFmt w:val="decimal"/>
      <w:lvlText w:val="%4."/>
      <w:lvlJc w:val="left"/>
      <w:pPr>
        <w:ind w:left="2880" w:hanging="360"/>
      </w:pPr>
    </w:lvl>
    <w:lvl w:ilvl="4" w:tplc="DE0AD084">
      <w:start w:val="1"/>
      <w:numFmt w:val="lowerLetter"/>
      <w:lvlText w:val="%5."/>
      <w:lvlJc w:val="left"/>
      <w:pPr>
        <w:ind w:left="3600" w:hanging="360"/>
      </w:pPr>
    </w:lvl>
    <w:lvl w:ilvl="5" w:tplc="F14C8C94">
      <w:start w:val="1"/>
      <w:numFmt w:val="lowerRoman"/>
      <w:lvlText w:val="%6."/>
      <w:lvlJc w:val="right"/>
      <w:pPr>
        <w:ind w:left="4320" w:hanging="180"/>
      </w:pPr>
    </w:lvl>
    <w:lvl w:ilvl="6" w:tplc="8CCAB7C4">
      <w:start w:val="1"/>
      <w:numFmt w:val="decimal"/>
      <w:lvlText w:val="%7."/>
      <w:lvlJc w:val="left"/>
      <w:pPr>
        <w:ind w:left="5040" w:hanging="360"/>
      </w:pPr>
    </w:lvl>
    <w:lvl w:ilvl="7" w:tplc="4D72A046">
      <w:start w:val="1"/>
      <w:numFmt w:val="lowerLetter"/>
      <w:lvlText w:val="%8."/>
      <w:lvlJc w:val="left"/>
      <w:pPr>
        <w:ind w:left="5760" w:hanging="360"/>
      </w:pPr>
    </w:lvl>
    <w:lvl w:ilvl="8" w:tplc="2C786142">
      <w:start w:val="1"/>
      <w:numFmt w:val="lowerRoman"/>
      <w:lvlText w:val="%9."/>
      <w:lvlJc w:val="right"/>
      <w:pPr>
        <w:ind w:left="6480" w:hanging="180"/>
      </w:pPr>
    </w:lvl>
  </w:abstractNum>
  <w:abstractNum w:abstractNumId="21" w15:restartNumberingAfterBreak="0">
    <w:nsid w:val="3200635E"/>
    <w:multiLevelType w:val="multilevel"/>
    <w:tmpl w:val="B72E10A2"/>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E97E61"/>
    <w:multiLevelType w:val="multilevel"/>
    <w:tmpl w:val="4E4E5708"/>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9CC1358"/>
    <w:multiLevelType w:val="multilevel"/>
    <w:tmpl w:val="7ACC5AF2"/>
    <w:lvl w:ilvl="0">
      <w:start w:val="7"/>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A1B563F"/>
    <w:multiLevelType w:val="multilevel"/>
    <w:tmpl w:val="E74CF3D2"/>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C6F210D"/>
    <w:multiLevelType w:val="multilevel"/>
    <w:tmpl w:val="3FC2710E"/>
    <w:lvl w:ilvl="0">
      <w:start w:val="6"/>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11D6DEE"/>
    <w:multiLevelType w:val="hybridMultilevel"/>
    <w:tmpl w:val="8E6674B6"/>
    <w:lvl w:ilvl="0" w:tplc="D6424172">
      <w:start w:val="1"/>
      <w:numFmt w:val="bullet"/>
      <w:lvlText w:val=""/>
      <w:lvlJc w:val="left"/>
      <w:pPr>
        <w:ind w:left="720" w:hanging="360"/>
      </w:pPr>
      <w:rPr>
        <w:rFonts w:ascii="Symbol" w:hAnsi="Symbol" w:hint="default"/>
      </w:rPr>
    </w:lvl>
    <w:lvl w:ilvl="1" w:tplc="FE382D38">
      <w:start w:val="1"/>
      <w:numFmt w:val="bullet"/>
      <w:lvlText w:val="o"/>
      <w:lvlJc w:val="left"/>
      <w:pPr>
        <w:ind w:left="1440" w:hanging="360"/>
      </w:pPr>
      <w:rPr>
        <w:rFonts w:ascii="Courier New" w:hAnsi="Courier New" w:hint="default"/>
      </w:rPr>
    </w:lvl>
    <w:lvl w:ilvl="2" w:tplc="1F3C9562">
      <w:start w:val="1"/>
      <w:numFmt w:val="bullet"/>
      <w:lvlText w:val=""/>
      <w:lvlJc w:val="left"/>
      <w:pPr>
        <w:ind w:left="2160" w:hanging="360"/>
      </w:pPr>
      <w:rPr>
        <w:rFonts w:ascii="Wingdings" w:hAnsi="Wingdings" w:hint="default"/>
      </w:rPr>
    </w:lvl>
    <w:lvl w:ilvl="3" w:tplc="3E304638">
      <w:start w:val="1"/>
      <w:numFmt w:val="bullet"/>
      <w:lvlText w:val=""/>
      <w:lvlJc w:val="left"/>
      <w:pPr>
        <w:ind w:left="2880" w:hanging="360"/>
      </w:pPr>
      <w:rPr>
        <w:rFonts w:ascii="Symbol" w:hAnsi="Symbol" w:hint="default"/>
      </w:rPr>
    </w:lvl>
    <w:lvl w:ilvl="4" w:tplc="233C19E0">
      <w:start w:val="1"/>
      <w:numFmt w:val="bullet"/>
      <w:lvlText w:val="o"/>
      <w:lvlJc w:val="left"/>
      <w:pPr>
        <w:ind w:left="3600" w:hanging="360"/>
      </w:pPr>
      <w:rPr>
        <w:rFonts w:ascii="Courier New" w:hAnsi="Courier New" w:hint="default"/>
      </w:rPr>
    </w:lvl>
    <w:lvl w:ilvl="5" w:tplc="0BE6C0B0">
      <w:start w:val="1"/>
      <w:numFmt w:val="bullet"/>
      <w:lvlText w:val=""/>
      <w:lvlJc w:val="left"/>
      <w:pPr>
        <w:ind w:left="4320" w:hanging="360"/>
      </w:pPr>
      <w:rPr>
        <w:rFonts w:ascii="Wingdings" w:hAnsi="Wingdings" w:hint="default"/>
      </w:rPr>
    </w:lvl>
    <w:lvl w:ilvl="6" w:tplc="D25CA896">
      <w:start w:val="1"/>
      <w:numFmt w:val="bullet"/>
      <w:lvlText w:val=""/>
      <w:lvlJc w:val="left"/>
      <w:pPr>
        <w:ind w:left="5040" w:hanging="360"/>
      </w:pPr>
      <w:rPr>
        <w:rFonts w:ascii="Symbol" w:hAnsi="Symbol" w:hint="default"/>
      </w:rPr>
    </w:lvl>
    <w:lvl w:ilvl="7" w:tplc="EF20291E">
      <w:start w:val="1"/>
      <w:numFmt w:val="bullet"/>
      <w:lvlText w:val="o"/>
      <w:lvlJc w:val="left"/>
      <w:pPr>
        <w:ind w:left="5760" w:hanging="360"/>
      </w:pPr>
      <w:rPr>
        <w:rFonts w:ascii="Courier New" w:hAnsi="Courier New" w:hint="default"/>
      </w:rPr>
    </w:lvl>
    <w:lvl w:ilvl="8" w:tplc="E806B364">
      <w:start w:val="1"/>
      <w:numFmt w:val="bullet"/>
      <w:lvlText w:val=""/>
      <w:lvlJc w:val="left"/>
      <w:pPr>
        <w:ind w:left="6480" w:hanging="360"/>
      </w:pPr>
      <w:rPr>
        <w:rFonts w:ascii="Wingdings" w:hAnsi="Wingdings" w:hint="default"/>
      </w:rPr>
    </w:lvl>
  </w:abstractNum>
  <w:abstractNum w:abstractNumId="27" w15:restartNumberingAfterBreak="0">
    <w:nsid w:val="42B97B56"/>
    <w:multiLevelType w:val="hybridMultilevel"/>
    <w:tmpl w:val="FFFFFFFF"/>
    <w:lvl w:ilvl="0" w:tplc="908A69FC">
      <w:start w:val="1"/>
      <w:numFmt w:val="bullet"/>
      <w:lvlText w:val=""/>
      <w:lvlJc w:val="left"/>
      <w:pPr>
        <w:ind w:left="360" w:hanging="360"/>
      </w:pPr>
      <w:rPr>
        <w:rFonts w:ascii="Symbol" w:hAnsi="Symbol" w:hint="default"/>
      </w:rPr>
    </w:lvl>
    <w:lvl w:ilvl="1" w:tplc="5874C710">
      <w:start w:val="1"/>
      <w:numFmt w:val="bullet"/>
      <w:lvlText w:val="o"/>
      <w:lvlJc w:val="left"/>
      <w:pPr>
        <w:ind w:left="1440" w:hanging="360"/>
      </w:pPr>
      <w:rPr>
        <w:rFonts w:ascii="Courier New" w:hAnsi="Courier New" w:hint="default"/>
      </w:rPr>
    </w:lvl>
    <w:lvl w:ilvl="2" w:tplc="62D4BCB6">
      <w:start w:val="1"/>
      <w:numFmt w:val="bullet"/>
      <w:lvlText w:val=""/>
      <w:lvlJc w:val="left"/>
      <w:pPr>
        <w:ind w:left="2160" w:hanging="360"/>
      </w:pPr>
      <w:rPr>
        <w:rFonts w:ascii="Wingdings" w:hAnsi="Wingdings" w:hint="default"/>
      </w:rPr>
    </w:lvl>
    <w:lvl w:ilvl="3" w:tplc="2EAA9CA2">
      <w:start w:val="1"/>
      <w:numFmt w:val="bullet"/>
      <w:lvlText w:val=""/>
      <w:lvlJc w:val="left"/>
      <w:pPr>
        <w:ind w:left="2880" w:hanging="360"/>
      </w:pPr>
      <w:rPr>
        <w:rFonts w:ascii="Symbol" w:hAnsi="Symbol" w:hint="default"/>
      </w:rPr>
    </w:lvl>
    <w:lvl w:ilvl="4" w:tplc="64B85B7C">
      <w:start w:val="1"/>
      <w:numFmt w:val="bullet"/>
      <w:lvlText w:val="o"/>
      <w:lvlJc w:val="left"/>
      <w:pPr>
        <w:ind w:left="3600" w:hanging="360"/>
      </w:pPr>
      <w:rPr>
        <w:rFonts w:ascii="Courier New" w:hAnsi="Courier New" w:hint="default"/>
      </w:rPr>
    </w:lvl>
    <w:lvl w:ilvl="5" w:tplc="FDF4201E">
      <w:start w:val="1"/>
      <w:numFmt w:val="bullet"/>
      <w:lvlText w:val=""/>
      <w:lvlJc w:val="left"/>
      <w:pPr>
        <w:ind w:left="4320" w:hanging="360"/>
      </w:pPr>
      <w:rPr>
        <w:rFonts w:ascii="Wingdings" w:hAnsi="Wingdings" w:hint="default"/>
      </w:rPr>
    </w:lvl>
    <w:lvl w:ilvl="6" w:tplc="8C7E259A">
      <w:start w:val="1"/>
      <w:numFmt w:val="bullet"/>
      <w:lvlText w:val=""/>
      <w:lvlJc w:val="left"/>
      <w:pPr>
        <w:ind w:left="5040" w:hanging="360"/>
      </w:pPr>
      <w:rPr>
        <w:rFonts w:ascii="Symbol" w:hAnsi="Symbol" w:hint="default"/>
      </w:rPr>
    </w:lvl>
    <w:lvl w:ilvl="7" w:tplc="CE2E582A">
      <w:start w:val="1"/>
      <w:numFmt w:val="bullet"/>
      <w:lvlText w:val="o"/>
      <w:lvlJc w:val="left"/>
      <w:pPr>
        <w:ind w:left="5760" w:hanging="360"/>
      </w:pPr>
      <w:rPr>
        <w:rFonts w:ascii="Courier New" w:hAnsi="Courier New" w:hint="default"/>
      </w:rPr>
    </w:lvl>
    <w:lvl w:ilvl="8" w:tplc="A57E6CD4">
      <w:start w:val="1"/>
      <w:numFmt w:val="bullet"/>
      <w:lvlText w:val=""/>
      <w:lvlJc w:val="left"/>
      <w:pPr>
        <w:ind w:left="6480" w:hanging="360"/>
      </w:pPr>
      <w:rPr>
        <w:rFonts w:ascii="Wingdings" w:hAnsi="Wingdings" w:hint="default"/>
      </w:rPr>
    </w:lvl>
  </w:abstractNum>
  <w:abstractNum w:abstractNumId="28" w15:restartNumberingAfterBreak="0">
    <w:nsid w:val="4360C5A6"/>
    <w:multiLevelType w:val="hybridMultilevel"/>
    <w:tmpl w:val="FFFFFFFF"/>
    <w:lvl w:ilvl="0" w:tplc="AC72358E">
      <w:start w:val="1"/>
      <w:numFmt w:val="bullet"/>
      <w:lvlText w:val=""/>
      <w:lvlJc w:val="left"/>
      <w:pPr>
        <w:ind w:left="360" w:hanging="360"/>
      </w:pPr>
      <w:rPr>
        <w:rFonts w:ascii="Symbol" w:hAnsi="Symbol" w:hint="default"/>
      </w:rPr>
    </w:lvl>
    <w:lvl w:ilvl="1" w:tplc="0FC08394">
      <w:start w:val="1"/>
      <w:numFmt w:val="bullet"/>
      <w:lvlText w:val="o"/>
      <w:lvlJc w:val="left"/>
      <w:pPr>
        <w:ind w:left="1440" w:hanging="360"/>
      </w:pPr>
      <w:rPr>
        <w:rFonts w:ascii="Courier New" w:hAnsi="Courier New" w:hint="default"/>
      </w:rPr>
    </w:lvl>
    <w:lvl w:ilvl="2" w:tplc="6B923A2E">
      <w:start w:val="1"/>
      <w:numFmt w:val="bullet"/>
      <w:lvlText w:val=""/>
      <w:lvlJc w:val="left"/>
      <w:pPr>
        <w:ind w:left="2160" w:hanging="360"/>
      </w:pPr>
      <w:rPr>
        <w:rFonts w:ascii="Wingdings" w:hAnsi="Wingdings" w:hint="default"/>
      </w:rPr>
    </w:lvl>
    <w:lvl w:ilvl="3" w:tplc="6FD8371A">
      <w:start w:val="1"/>
      <w:numFmt w:val="bullet"/>
      <w:lvlText w:val=""/>
      <w:lvlJc w:val="left"/>
      <w:pPr>
        <w:ind w:left="2880" w:hanging="360"/>
      </w:pPr>
      <w:rPr>
        <w:rFonts w:ascii="Symbol" w:hAnsi="Symbol" w:hint="default"/>
      </w:rPr>
    </w:lvl>
    <w:lvl w:ilvl="4" w:tplc="3F82B5A0">
      <w:start w:val="1"/>
      <w:numFmt w:val="bullet"/>
      <w:lvlText w:val="o"/>
      <w:lvlJc w:val="left"/>
      <w:pPr>
        <w:ind w:left="3600" w:hanging="360"/>
      </w:pPr>
      <w:rPr>
        <w:rFonts w:ascii="Courier New" w:hAnsi="Courier New" w:hint="default"/>
      </w:rPr>
    </w:lvl>
    <w:lvl w:ilvl="5" w:tplc="3BAA61B2">
      <w:start w:val="1"/>
      <w:numFmt w:val="bullet"/>
      <w:lvlText w:val=""/>
      <w:lvlJc w:val="left"/>
      <w:pPr>
        <w:ind w:left="4320" w:hanging="360"/>
      </w:pPr>
      <w:rPr>
        <w:rFonts w:ascii="Wingdings" w:hAnsi="Wingdings" w:hint="default"/>
      </w:rPr>
    </w:lvl>
    <w:lvl w:ilvl="6" w:tplc="724E894A">
      <w:start w:val="1"/>
      <w:numFmt w:val="bullet"/>
      <w:lvlText w:val=""/>
      <w:lvlJc w:val="left"/>
      <w:pPr>
        <w:ind w:left="5040" w:hanging="360"/>
      </w:pPr>
      <w:rPr>
        <w:rFonts w:ascii="Symbol" w:hAnsi="Symbol" w:hint="default"/>
      </w:rPr>
    </w:lvl>
    <w:lvl w:ilvl="7" w:tplc="6D8885B2">
      <w:start w:val="1"/>
      <w:numFmt w:val="bullet"/>
      <w:lvlText w:val="o"/>
      <w:lvlJc w:val="left"/>
      <w:pPr>
        <w:ind w:left="5760" w:hanging="360"/>
      </w:pPr>
      <w:rPr>
        <w:rFonts w:ascii="Courier New" w:hAnsi="Courier New" w:hint="default"/>
      </w:rPr>
    </w:lvl>
    <w:lvl w:ilvl="8" w:tplc="92621E3A">
      <w:start w:val="1"/>
      <w:numFmt w:val="bullet"/>
      <w:lvlText w:val=""/>
      <w:lvlJc w:val="left"/>
      <w:pPr>
        <w:ind w:left="6480" w:hanging="360"/>
      </w:pPr>
      <w:rPr>
        <w:rFonts w:ascii="Wingdings" w:hAnsi="Wingdings" w:hint="default"/>
      </w:rPr>
    </w:lvl>
  </w:abstractNum>
  <w:abstractNum w:abstractNumId="29" w15:restartNumberingAfterBreak="0">
    <w:nsid w:val="47D41729"/>
    <w:multiLevelType w:val="hybridMultilevel"/>
    <w:tmpl w:val="7354C9CE"/>
    <w:lvl w:ilvl="0" w:tplc="7B748D7C">
      <w:start w:val="1"/>
      <w:numFmt w:val="bullet"/>
      <w:lvlText w:val=""/>
      <w:lvlJc w:val="left"/>
      <w:pPr>
        <w:ind w:left="720" w:hanging="360"/>
      </w:pPr>
      <w:rPr>
        <w:rFonts w:ascii="Symbol" w:hAnsi="Symbol" w:hint="default"/>
      </w:rPr>
    </w:lvl>
    <w:lvl w:ilvl="1" w:tplc="404E535E">
      <w:start w:val="1"/>
      <w:numFmt w:val="bullet"/>
      <w:lvlText w:val="o"/>
      <w:lvlJc w:val="left"/>
      <w:pPr>
        <w:ind w:left="1440" w:hanging="360"/>
      </w:pPr>
      <w:rPr>
        <w:rFonts w:ascii="Courier New" w:hAnsi="Courier New" w:hint="default"/>
      </w:rPr>
    </w:lvl>
    <w:lvl w:ilvl="2" w:tplc="B1A0F11A">
      <w:start w:val="1"/>
      <w:numFmt w:val="bullet"/>
      <w:lvlText w:val=""/>
      <w:lvlJc w:val="left"/>
      <w:pPr>
        <w:ind w:left="2160" w:hanging="360"/>
      </w:pPr>
      <w:rPr>
        <w:rFonts w:ascii="Wingdings" w:hAnsi="Wingdings" w:hint="default"/>
      </w:rPr>
    </w:lvl>
    <w:lvl w:ilvl="3" w:tplc="3172577A">
      <w:start w:val="1"/>
      <w:numFmt w:val="bullet"/>
      <w:lvlText w:val=""/>
      <w:lvlJc w:val="left"/>
      <w:pPr>
        <w:ind w:left="2880" w:hanging="360"/>
      </w:pPr>
      <w:rPr>
        <w:rFonts w:ascii="Symbol" w:hAnsi="Symbol" w:hint="default"/>
      </w:rPr>
    </w:lvl>
    <w:lvl w:ilvl="4" w:tplc="3C5E674C">
      <w:start w:val="1"/>
      <w:numFmt w:val="bullet"/>
      <w:lvlText w:val="o"/>
      <w:lvlJc w:val="left"/>
      <w:pPr>
        <w:ind w:left="3600" w:hanging="360"/>
      </w:pPr>
      <w:rPr>
        <w:rFonts w:ascii="Courier New" w:hAnsi="Courier New" w:hint="default"/>
      </w:rPr>
    </w:lvl>
    <w:lvl w:ilvl="5" w:tplc="57C226A0">
      <w:start w:val="1"/>
      <w:numFmt w:val="bullet"/>
      <w:lvlText w:val=""/>
      <w:lvlJc w:val="left"/>
      <w:pPr>
        <w:ind w:left="4320" w:hanging="360"/>
      </w:pPr>
      <w:rPr>
        <w:rFonts w:ascii="Wingdings" w:hAnsi="Wingdings" w:hint="default"/>
      </w:rPr>
    </w:lvl>
    <w:lvl w:ilvl="6" w:tplc="5666EE10">
      <w:start w:val="1"/>
      <w:numFmt w:val="bullet"/>
      <w:lvlText w:val=""/>
      <w:lvlJc w:val="left"/>
      <w:pPr>
        <w:ind w:left="5040" w:hanging="360"/>
      </w:pPr>
      <w:rPr>
        <w:rFonts w:ascii="Symbol" w:hAnsi="Symbol" w:hint="default"/>
      </w:rPr>
    </w:lvl>
    <w:lvl w:ilvl="7" w:tplc="62CE13A0">
      <w:start w:val="1"/>
      <w:numFmt w:val="bullet"/>
      <w:lvlText w:val="o"/>
      <w:lvlJc w:val="left"/>
      <w:pPr>
        <w:ind w:left="5760" w:hanging="360"/>
      </w:pPr>
      <w:rPr>
        <w:rFonts w:ascii="Courier New" w:hAnsi="Courier New" w:hint="default"/>
      </w:rPr>
    </w:lvl>
    <w:lvl w:ilvl="8" w:tplc="2BBC2996">
      <w:start w:val="1"/>
      <w:numFmt w:val="bullet"/>
      <w:lvlText w:val=""/>
      <w:lvlJc w:val="left"/>
      <w:pPr>
        <w:ind w:left="6480" w:hanging="360"/>
      </w:pPr>
      <w:rPr>
        <w:rFonts w:ascii="Wingdings" w:hAnsi="Wingdings" w:hint="default"/>
      </w:rPr>
    </w:lvl>
  </w:abstractNum>
  <w:abstractNum w:abstractNumId="30" w15:restartNumberingAfterBreak="0">
    <w:nsid w:val="521FA550"/>
    <w:multiLevelType w:val="hybridMultilevel"/>
    <w:tmpl w:val="511AC3FC"/>
    <w:lvl w:ilvl="0" w:tplc="493E37B2">
      <w:start w:val="1"/>
      <w:numFmt w:val="decimal"/>
      <w:lvlText w:val="%1."/>
      <w:lvlJc w:val="left"/>
      <w:pPr>
        <w:ind w:left="720" w:hanging="360"/>
      </w:pPr>
    </w:lvl>
    <w:lvl w:ilvl="1" w:tplc="F2B0D56E">
      <w:start w:val="1"/>
      <w:numFmt w:val="lowerLetter"/>
      <w:lvlText w:val="%2."/>
      <w:lvlJc w:val="left"/>
      <w:pPr>
        <w:ind w:left="1440" w:hanging="360"/>
      </w:pPr>
    </w:lvl>
    <w:lvl w:ilvl="2" w:tplc="8454EBB2">
      <w:start w:val="1"/>
      <w:numFmt w:val="lowerRoman"/>
      <w:lvlText w:val="%3."/>
      <w:lvlJc w:val="right"/>
      <w:pPr>
        <w:ind w:left="2160" w:hanging="180"/>
      </w:pPr>
    </w:lvl>
    <w:lvl w:ilvl="3" w:tplc="C1628754">
      <w:start w:val="1"/>
      <w:numFmt w:val="decimal"/>
      <w:lvlText w:val="%4."/>
      <w:lvlJc w:val="left"/>
      <w:pPr>
        <w:ind w:left="2880" w:hanging="360"/>
      </w:pPr>
    </w:lvl>
    <w:lvl w:ilvl="4" w:tplc="10DC2A6A">
      <w:start w:val="1"/>
      <w:numFmt w:val="lowerLetter"/>
      <w:lvlText w:val="%5."/>
      <w:lvlJc w:val="left"/>
      <w:pPr>
        <w:ind w:left="3600" w:hanging="360"/>
      </w:pPr>
    </w:lvl>
    <w:lvl w:ilvl="5" w:tplc="8A4AB6B2">
      <w:start w:val="1"/>
      <w:numFmt w:val="lowerRoman"/>
      <w:lvlText w:val="%6."/>
      <w:lvlJc w:val="right"/>
      <w:pPr>
        <w:ind w:left="4320" w:hanging="180"/>
      </w:pPr>
    </w:lvl>
    <w:lvl w:ilvl="6" w:tplc="6A441530">
      <w:start w:val="1"/>
      <w:numFmt w:val="decimal"/>
      <w:lvlText w:val="%7."/>
      <w:lvlJc w:val="left"/>
      <w:pPr>
        <w:ind w:left="5040" w:hanging="360"/>
      </w:pPr>
    </w:lvl>
    <w:lvl w:ilvl="7" w:tplc="3A4C012E">
      <w:start w:val="1"/>
      <w:numFmt w:val="lowerLetter"/>
      <w:lvlText w:val="%8."/>
      <w:lvlJc w:val="left"/>
      <w:pPr>
        <w:ind w:left="5760" w:hanging="360"/>
      </w:pPr>
    </w:lvl>
    <w:lvl w:ilvl="8" w:tplc="9A6819A0">
      <w:start w:val="1"/>
      <w:numFmt w:val="lowerRoman"/>
      <w:lvlText w:val="%9."/>
      <w:lvlJc w:val="right"/>
      <w:pPr>
        <w:ind w:left="6480" w:hanging="180"/>
      </w:pPr>
    </w:lvl>
  </w:abstractNum>
  <w:abstractNum w:abstractNumId="31" w15:restartNumberingAfterBreak="0">
    <w:nsid w:val="53A6580D"/>
    <w:multiLevelType w:val="multilevel"/>
    <w:tmpl w:val="4ED49348"/>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CD20AA"/>
    <w:multiLevelType w:val="multilevel"/>
    <w:tmpl w:val="BD143410"/>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57310A1"/>
    <w:multiLevelType w:val="hybridMultilevel"/>
    <w:tmpl w:val="8B9078B6"/>
    <w:lvl w:ilvl="0" w:tplc="5C20996C">
      <w:start w:val="1"/>
      <w:numFmt w:val="bullet"/>
      <w:lvlText w:val=""/>
      <w:lvlJc w:val="left"/>
      <w:pPr>
        <w:ind w:left="720" w:hanging="360"/>
      </w:pPr>
      <w:rPr>
        <w:rFonts w:ascii="Symbol" w:hAnsi="Symbol" w:hint="default"/>
      </w:rPr>
    </w:lvl>
    <w:lvl w:ilvl="1" w:tplc="42C041F4">
      <w:start w:val="1"/>
      <w:numFmt w:val="bullet"/>
      <w:lvlText w:val="o"/>
      <w:lvlJc w:val="left"/>
      <w:pPr>
        <w:ind w:left="1440" w:hanging="360"/>
      </w:pPr>
      <w:rPr>
        <w:rFonts w:ascii="Courier New" w:hAnsi="Courier New" w:hint="default"/>
      </w:rPr>
    </w:lvl>
    <w:lvl w:ilvl="2" w:tplc="9F368BD0">
      <w:start w:val="1"/>
      <w:numFmt w:val="bullet"/>
      <w:lvlText w:val=""/>
      <w:lvlJc w:val="left"/>
      <w:pPr>
        <w:ind w:left="2160" w:hanging="360"/>
      </w:pPr>
      <w:rPr>
        <w:rFonts w:ascii="Wingdings" w:hAnsi="Wingdings" w:hint="default"/>
      </w:rPr>
    </w:lvl>
    <w:lvl w:ilvl="3" w:tplc="4F524D14">
      <w:start w:val="1"/>
      <w:numFmt w:val="bullet"/>
      <w:lvlText w:val=""/>
      <w:lvlJc w:val="left"/>
      <w:pPr>
        <w:ind w:left="2880" w:hanging="360"/>
      </w:pPr>
      <w:rPr>
        <w:rFonts w:ascii="Symbol" w:hAnsi="Symbol" w:hint="default"/>
      </w:rPr>
    </w:lvl>
    <w:lvl w:ilvl="4" w:tplc="60504918">
      <w:start w:val="1"/>
      <w:numFmt w:val="bullet"/>
      <w:lvlText w:val="o"/>
      <w:lvlJc w:val="left"/>
      <w:pPr>
        <w:ind w:left="3600" w:hanging="360"/>
      </w:pPr>
      <w:rPr>
        <w:rFonts w:ascii="Courier New" w:hAnsi="Courier New" w:hint="default"/>
      </w:rPr>
    </w:lvl>
    <w:lvl w:ilvl="5" w:tplc="792614B6">
      <w:start w:val="1"/>
      <w:numFmt w:val="bullet"/>
      <w:lvlText w:val=""/>
      <w:lvlJc w:val="left"/>
      <w:pPr>
        <w:ind w:left="4320" w:hanging="360"/>
      </w:pPr>
      <w:rPr>
        <w:rFonts w:ascii="Wingdings" w:hAnsi="Wingdings" w:hint="default"/>
      </w:rPr>
    </w:lvl>
    <w:lvl w:ilvl="6" w:tplc="F4228502">
      <w:start w:val="1"/>
      <w:numFmt w:val="bullet"/>
      <w:lvlText w:val=""/>
      <w:lvlJc w:val="left"/>
      <w:pPr>
        <w:ind w:left="5040" w:hanging="360"/>
      </w:pPr>
      <w:rPr>
        <w:rFonts w:ascii="Symbol" w:hAnsi="Symbol" w:hint="default"/>
      </w:rPr>
    </w:lvl>
    <w:lvl w:ilvl="7" w:tplc="1CDEF54C">
      <w:start w:val="1"/>
      <w:numFmt w:val="bullet"/>
      <w:lvlText w:val="o"/>
      <w:lvlJc w:val="left"/>
      <w:pPr>
        <w:ind w:left="5760" w:hanging="360"/>
      </w:pPr>
      <w:rPr>
        <w:rFonts w:ascii="Courier New" w:hAnsi="Courier New" w:hint="default"/>
      </w:rPr>
    </w:lvl>
    <w:lvl w:ilvl="8" w:tplc="E89EB7C2">
      <w:start w:val="1"/>
      <w:numFmt w:val="bullet"/>
      <w:lvlText w:val=""/>
      <w:lvlJc w:val="left"/>
      <w:pPr>
        <w:ind w:left="6480" w:hanging="360"/>
      </w:pPr>
      <w:rPr>
        <w:rFonts w:ascii="Wingdings" w:hAnsi="Wingdings" w:hint="default"/>
      </w:rPr>
    </w:lvl>
  </w:abstractNum>
  <w:abstractNum w:abstractNumId="34" w15:restartNumberingAfterBreak="0">
    <w:nsid w:val="582376D7"/>
    <w:multiLevelType w:val="hybridMultilevel"/>
    <w:tmpl w:val="DFECF6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C93D35B"/>
    <w:multiLevelType w:val="hybridMultilevel"/>
    <w:tmpl w:val="FFFFFFFF"/>
    <w:lvl w:ilvl="0" w:tplc="C4EE8C82">
      <w:start w:val="5"/>
      <w:numFmt w:val="decimal"/>
      <w:lvlText w:val="%1."/>
      <w:lvlJc w:val="left"/>
      <w:pPr>
        <w:ind w:left="360" w:hanging="360"/>
      </w:pPr>
    </w:lvl>
    <w:lvl w:ilvl="1" w:tplc="E0C8E750">
      <w:start w:val="1"/>
      <w:numFmt w:val="lowerLetter"/>
      <w:lvlText w:val="%2."/>
      <w:lvlJc w:val="left"/>
      <w:pPr>
        <w:ind w:left="1440" w:hanging="360"/>
      </w:pPr>
    </w:lvl>
    <w:lvl w:ilvl="2" w:tplc="81087490">
      <w:start w:val="1"/>
      <w:numFmt w:val="lowerRoman"/>
      <w:lvlText w:val="%3."/>
      <w:lvlJc w:val="right"/>
      <w:pPr>
        <w:ind w:left="2160" w:hanging="180"/>
      </w:pPr>
    </w:lvl>
    <w:lvl w:ilvl="3" w:tplc="1C1231C4">
      <w:start w:val="1"/>
      <w:numFmt w:val="decimal"/>
      <w:lvlText w:val="%4."/>
      <w:lvlJc w:val="left"/>
      <w:pPr>
        <w:ind w:left="2880" w:hanging="360"/>
      </w:pPr>
    </w:lvl>
    <w:lvl w:ilvl="4" w:tplc="A4BC5E92">
      <w:start w:val="1"/>
      <w:numFmt w:val="lowerLetter"/>
      <w:lvlText w:val="%5."/>
      <w:lvlJc w:val="left"/>
      <w:pPr>
        <w:ind w:left="3600" w:hanging="360"/>
      </w:pPr>
    </w:lvl>
    <w:lvl w:ilvl="5" w:tplc="63FAE2A4">
      <w:start w:val="1"/>
      <w:numFmt w:val="lowerRoman"/>
      <w:lvlText w:val="%6."/>
      <w:lvlJc w:val="right"/>
      <w:pPr>
        <w:ind w:left="4320" w:hanging="180"/>
      </w:pPr>
    </w:lvl>
    <w:lvl w:ilvl="6" w:tplc="4F668A50">
      <w:start w:val="1"/>
      <w:numFmt w:val="decimal"/>
      <w:lvlText w:val="%7."/>
      <w:lvlJc w:val="left"/>
      <w:pPr>
        <w:ind w:left="5040" w:hanging="360"/>
      </w:pPr>
    </w:lvl>
    <w:lvl w:ilvl="7" w:tplc="C6CCFD34">
      <w:start w:val="1"/>
      <w:numFmt w:val="lowerLetter"/>
      <w:lvlText w:val="%8."/>
      <w:lvlJc w:val="left"/>
      <w:pPr>
        <w:ind w:left="5760" w:hanging="360"/>
      </w:pPr>
    </w:lvl>
    <w:lvl w:ilvl="8" w:tplc="39B2BA50">
      <w:start w:val="1"/>
      <w:numFmt w:val="lowerRoman"/>
      <w:lvlText w:val="%9."/>
      <w:lvlJc w:val="right"/>
      <w:pPr>
        <w:ind w:left="6480" w:hanging="180"/>
      </w:pPr>
    </w:lvl>
  </w:abstractNum>
  <w:abstractNum w:abstractNumId="36" w15:restartNumberingAfterBreak="0">
    <w:nsid w:val="67476802"/>
    <w:multiLevelType w:val="multilevel"/>
    <w:tmpl w:val="D856EA0C"/>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B8E955"/>
    <w:multiLevelType w:val="hybridMultilevel"/>
    <w:tmpl w:val="25EAC62E"/>
    <w:lvl w:ilvl="0" w:tplc="71DEDCAA">
      <w:start w:val="1"/>
      <w:numFmt w:val="decimal"/>
      <w:lvlText w:val="%1."/>
      <w:lvlJc w:val="left"/>
      <w:pPr>
        <w:ind w:left="720" w:hanging="360"/>
      </w:pPr>
    </w:lvl>
    <w:lvl w:ilvl="1" w:tplc="219E2474">
      <w:start w:val="1"/>
      <w:numFmt w:val="lowerLetter"/>
      <w:lvlText w:val="%2."/>
      <w:lvlJc w:val="left"/>
      <w:pPr>
        <w:ind w:left="1440" w:hanging="360"/>
      </w:pPr>
    </w:lvl>
    <w:lvl w:ilvl="2" w:tplc="D7DCC978">
      <w:start w:val="1"/>
      <w:numFmt w:val="lowerRoman"/>
      <w:lvlText w:val="%3."/>
      <w:lvlJc w:val="right"/>
      <w:pPr>
        <w:ind w:left="2160" w:hanging="180"/>
      </w:pPr>
    </w:lvl>
    <w:lvl w:ilvl="3" w:tplc="792CEBA4">
      <w:start w:val="1"/>
      <w:numFmt w:val="decimal"/>
      <w:lvlText w:val="%4."/>
      <w:lvlJc w:val="left"/>
      <w:pPr>
        <w:ind w:left="2880" w:hanging="360"/>
      </w:pPr>
    </w:lvl>
    <w:lvl w:ilvl="4" w:tplc="85385F9E">
      <w:start w:val="1"/>
      <w:numFmt w:val="lowerLetter"/>
      <w:lvlText w:val="%5."/>
      <w:lvlJc w:val="left"/>
      <w:pPr>
        <w:ind w:left="3600" w:hanging="360"/>
      </w:pPr>
    </w:lvl>
    <w:lvl w:ilvl="5" w:tplc="CCEE49E8">
      <w:start w:val="1"/>
      <w:numFmt w:val="lowerRoman"/>
      <w:lvlText w:val="%6."/>
      <w:lvlJc w:val="right"/>
      <w:pPr>
        <w:ind w:left="4320" w:hanging="180"/>
      </w:pPr>
    </w:lvl>
    <w:lvl w:ilvl="6" w:tplc="DD3A8840">
      <w:start w:val="1"/>
      <w:numFmt w:val="decimal"/>
      <w:lvlText w:val="%7."/>
      <w:lvlJc w:val="left"/>
      <w:pPr>
        <w:ind w:left="5040" w:hanging="360"/>
      </w:pPr>
    </w:lvl>
    <w:lvl w:ilvl="7" w:tplc="637018B6">
      <w:start w:val="1"/>
      <w:numFmt w:val="lowerLetter"/>
      <w:lvlText w:val="%8."/>
      <w:lvlJc w:val="left"/>
      <w:pPr>
        <w:ind w:left="5760" w:hanging="360"/>
      </w:pPr>
    </w:lvl>
    <w:lvl w:ilvl="8" w:tplc="5546BE5A">
      <w:start w:val="1"/>
      <w:numFmt w:val="lowerRoman"/>
      <w:lvlText w:val="%9."/>
      <w:lvlJc w:val="right"/>
      <w:pPr>
        <w:ind w:left="6480" w:hanging="180"/>
      </w:pPr>
    </w:lvl>
  </w:abstractNum>
  <w:abstractNum w:abstractNumId="38" w15:restartNumberingAfterBreak="0">
    <w:nsid w:val="695F1D58"/>
    <w:multiLevelType w:val="multilevel"/>
    <w:tmpl w:val="BA3C0B02"/>
    <w:lvl w:ilvl="0">
      <w:start w:val="5"/>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F4B2880"/>
    <w:multiLevelType w:val="hybridMultilevel"/>
    <w:tmpl w:val="D5CC8914"/>
    <w:lvl w:ilvl="0" w:tplc="2C02C66A">
      <w:start w:val="1"/>
      <w:numFmt w:val="decimal"/>
      <w:lvlText w:val="%1."/>
      <w:lvlJc w:val="left"/>
      <w:pPr>
        <w:ind w:left="720" w:hanging="360"/>
      </w:pPr>
    </w:lvl>
    <w:lvl w:ilvl="1" w:tplc="557C05C8">
      <w:start w:val="1"/>
      <w:numFmt w:val="lowerLetter"/>
      <w:lvlText w:val="%2."/>
      <w:lvlJc w:val="left"/>
      <w:pPr>
        <w:ind w:left="1440" w:hanging="360"/>
      </w:pPr>
    </w:lvl>
    <w:lvl w:ilvl="2" w:tplc="354AAFB0">
      <w:start w:val="1"/>
      <w:numFmt w:val="lowerRoman"/>
      <w:lvlText w:val="%3."/>
      <w:lvlJc w:val="right"/>
      <w:pPr>
        <w:ind w:left="2160" w:hanging="180"/>
      </w:pPr>
    </w:lvl>
    <w:lvl w:ilvl="3" w:tplc="69147C60">
      <w:start w:val="1"/>
      <w:numFmt w:val="decimal"/>
      <w:lvlText w:val="%4."/>
      <w:lvlJc w:val="left"/>
      <w:pPr>
        <w:ind w:left="2880" w:hanging="360"/>
      </w:pPr>
    </w:lvl>
    <w:lvl w:ilvl="4" w:tplc="DDAEE522">
      <w:start w:val="1"/>
      <w:numFmt w:val="lowerLetter"/>
      <w:lvlText w:val="%5."/>
      <w:lvlJc w:val="left"/>
      <w:pPr>
        <w:ind w:left="3600" w:hanging="360"/>
      </w:pPr>
    </w:lvl>
    <w:lvl w:ilvl="5" w:tplc="D3E46302">
      <w:start w:val="1"/>
      <w:numFmt w:val="lowerRoman"/>
      <w:lvlText w:val="%6."/>
      <w:lvlJc w:val="right"/>
      <w:pPr>
        <w:ind w:left="4320" w:hanging="180"/>
      </w:pPr>
    </w:lvl>
    <w:lvl w:ilvl="6" w:tplc="DA3E28CE">
      <w:start w:val="1"/>
      <w:numFmt w:val="decimal"/>
      <w:lvlText w:val="%7."/>
      <w:lvlJc w:val="left"/>
      <w:pPr>
        <w:ind w:left="5040" w:hanging="360"/>
      </w:pPr>
    </w:lvl>
    <w:lvl w:ilvl="7" w:tplc="DBEC9AE6">
      <w:start w:val="1"/>
      <w:numFmt w:val="lowerLetter"/>
      <w:lvlText w:val="%8."/>
      <w:lvlJc w:val="left"/>
      <w:pPr>
        <w:ind w:left="5760" w:hanging="360"/>
      </w:pPr>
    </w:lvl>
    <w:lvl w:ilvl="8" w:tplc="E7961088">
      <w:start w:val="1"/>
      <w:numFmt w:val="lowerRoman"/>
      <w:lvlText w:val="%9."/>
      <w:lvlJc w:val="right"/>
      <w:pPr>
        <w:ind w:left="6480" w:hanging="180"/>
      </w:pPr>
    </w:lvl>
  </w:abstractNum>
  <w:abstractNum w:abstractNumId="40" w15:restartNumberingAfterBreak="0">
    <w:nsid w:val="70C69749"/>
    <w:multiLevelType w:val="hybridMultilevel"/>
    <w:tmpl w:val="FFFFFFFF"/>
    <w:lvl w:ilvl="0" w:tplc="5C06AF2E">
      <w:start w:val="1"/>
      <w:numFmt w:val="bullet"/>
      <w:lvlText w:val=""/>
      <w:lvlJc w:val="left"/>
      <w:pPr>
        <w:ind w:left="360" w:hanging="360"/>
      </w:pPr>
      <w:rPr>
        <w:rFonts w:ascii="Symbol" w:hAnsi="Symbol" w:hint="default"/>
      </w:rPr>
    </w:lvl>
    <w:lvl w:ilvl="1" w:tplc="F0F0C68C">
      <w:start w:val="1"/>
      <w:numFmt w:val="bullet"/>
      <w:lvlText w:val="o"/>
      <w:lvlJc w:val="left"/>
      <w:pPr>
        <w:ind w:left="1440" w:hanging="360"/>
      </w:pPr>
      <w:rPr>
        <w:rFonts w:ascii="Courier New" w:hAnsi="Courier New" w:hint="default"/>
      </w:rPr>
    </w:lvl>
    <w:lvl w:ilvl="2" w:tplc="74BE2766">
      <w:start w:val="1"/>
      <w:numFmt w:val="bullet"/>
      <w:lvlText w:val=""/>
      <w:lvlJc w:val="left"/>
      <w:pPr>
        <w:ind w:left="2160" w:hanging="360"/>
      </w:pPr>
      <w:rPr>
        <w:rFonts w:ascii="Wingdings" w:hAnsi="Wingdings" w:hint="default"/>
      </w:rPr>
    </w:lvl>
    <w:lvl w:ilvl="3" w:tplc="D376EBA4">
      <w:start w:val="1"/>
      <w:numFmt w:val="bullet"/>
      <w:lvlText w:val=""/>
      <w:lvlJc w:val="left"/>
      <w:pPr>
        <w:ind w:left="2880" w:hanging="360"/>
      </w:pPr>
      <w:rPr>
        <w:rFonts w:ascii="Symbol" w:hAnsi="Symbol" w:hint="default"/>
      </w:rPr>
    </w:lvl>
    <w:lvl w:ilvl="4" w:tplc="7EDC2E5E">
      <w:start w:val="1"/>
      <w:numFmt w:val="bullet"/>
      <w:lvlText w:val="o"/>
      <w:lvlJc w:val="left"/>
      <w:pPr>
        <w:ind w:left="3600" w:hanging="360"/>
      </w:pPr>
      <w:rPr>
        <w:rFonts w:ascii="Courier New" w:hAnsi="Courier New" w:hint="default"/>
      </w:rPr>
    </w:lvl>
    <w:lvl w:ilvl="5" w:tplc="2FFEADD2">
      <w:start w:val="1"/>
      <w:numFmt w:val="bullet"/>
      <w:lvlText w:val=""/>
      <w:lvlJc w:val="left"/>
      <w:pPr>
        <w:ind w:left="4320" w:hanging="360"/>
      </w:pPr>
      <w:rPr>
        <w:rFonts w:ascii="Wingdings" w:hAnsi="Wingdings" w:hint="default"/>
      </w:rPr>
    </w:lvl>
    <w:lvl w:ilvl="6" w:tplc="CB54C912">
      <w:start w:val="1"/>
      <w:numFmt w:val="bullet"/>
      <w:lvlText w:val=""/>
      <w:lvlJc w:val="left"/>
      <w:pPr>
        <w:ind w:left="5040" w:hanging="360"/>
      </w:pPr>
      <w:rPr>
        <w:rFonts w:ascii="Symbol" w:hAnsi="Symbol" w:hint="default"/>
      </w:rPr>
    </w:lvl>
    <w:lvl w:ilvl="7" w:tplc="68644130">
      <w:start w:val="1"/>
      <w:numFmt w:val="bullet"/>
      <w:lvlText w:val="o"/>
      <w:lvlJc w:val="left"/>
      <w:pPr>
        <w:ind w:left="5760" w:hanging="360"/>
      </w:pPr>
      <w:rPr>
        <w:rFonts w:ascii="Courier New" w:hAnsi="Courier New" w:hint="default"/>
      </w:rPr>
    </w:lvl>
    <w:lvl w:ilvl="8" w:tplc="2F52D116">
      <w:start w:val="1"/>
      <w:numFmt w:val="bullet"/>
      <w:lvlText w:val=""/>
      <w:lvlJc w:val="left"/>
      <w:pPr>
        <w:ind w:left="6480" w:hanging="360"/>
      </w:pPr>
      <w:rPr>
        <w:rFonts w:ascii="Wingdings" w:hAnsi="Wingdings" w:hint="default"/>
      </w:rPr>
    </w:lvl>
  </w:abstractNum>
  <w:abstractNum w:abstractNumId="41" w15:restartNumberingAfterBreak="0">
    <w:nsid w:val="7E6F4920"/>
    <w:multiLevelType w:val="multilevel"/>
    <w:tmpl w:val="1F0C88CE"/>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1629630">
    <w:abstractNumId w:val="33"/>
  </w:num>
  <w:num w:numId="2" w16cid:durableId="674452902">
    <w:abstractNumId w:val="4"/>
  </w:num>
  <w:num w:numId="3" w16cid:durableId="480314757">
    <w:abstractNumId w:val="15"/>
  </w:num>
  <w:num w:numId="4" w16cid:durableId="1902711937">
    <w:abstractNumId w:val="29"/>
  </w:num>
  <w:num w:numId="5" w16cid:durableId="620233892">
    <w:abstractNumId w:val="7"/>
  </w:num>
  <w:num w:numId="6" w16cid:durableId="1874882874">
    <w:abstractNumId w:val="39"/>
  </w:num>
  <w:num w:numId="7" w16cid:durableId="737098943">
    <w:abstractNumId w:val="19"/>
  </w:num>
  <w:num w:numId="8" w16cid:durableId="483468089">
    <w:abstractNumId w:val="20"/>
  </w:num>
  <w:num w:numId="9" w16cid:durableId="444155525">
    <w:abstractNumId w:val="30"/>
  </w:num>
  <w:num w:numId="10" w16cid:durableId="1486508130">
    <w:abstractNumId w:val="37"/>
  </w:num>
  <w:num w:numId="11" w16cid:durableId="868297429">
    <w:abstractNumId w:val="11"/>
  </w:num>
  <w:num w:numId="12" w16cid:durableId="1912883009">
    <w:abstractNumId w:val="8"/>
  </w:num>
  <w:num w:numId="13" w16cid:durableId="1758280994">
    <w:abstractNumId w:val="26"/>
  </w:num>
  <w:num w:numId="14" w16cid:durableId="971717827">
    <w:abstractNumId w:val="13"/>
  </w:num>
  <w:num w:numId="15" w16cid:durableId="1499037177">
    <w:abstractNumId w:val="12"/>
  </w:num>
  <w:num w:numId="16" w16cid:durableId="1289896148">
    <w:abstractNumId w:val="27"/>
  </w:num>
  <w:num w:numId="17" w16cid:durableId="1016344635">
    <w:abstractNumId w:val="5"/>
  </w:num>
  <w:num w:numId="18" w16cid:durableId="1113094086">
    <w:abstractNumId w:val="28"/>
  </w:num>
  <w:num w:numId="19" w16cid:durableId="1554851650">
    <w:abstractNumId w:val="35"/>
  </w:num>
  <w:num w:numId="20" w16cid:durableId="847906750">
    <w:abstractNumId w:val="40"/>
  </w:num>
  <w:num w:numId="21" w16cid:durableId="1836845522">
    <w:abstractNumId w:val="24"/>
  </w:num>
  <w:num w:numId="22" w16cid:durableId="1571497366">
    <w:abstractNumId w:val="38"/>
  </w:num>
  <w:num w:numId="23" w16cid:durableId="401172833">
    <w:abstractNumId w:val="25"/>
  </w:num>
  <w:num w:numId="24" w16cid:durableId="801464543">
    <w:abstractNumId w:val="36"/>
  </w:num>
  <w:num w:numId="25" w16cid:durableId="1690065571">
    <w:abstractNumId w:val="31"/>
  </w:num>
  <w:num w:numId="26" w16cid:durableId="514658782">
    <w:abstractNumId w:val="22"/>
  </w:num>
  <w:num w:numId="27" w16cid:durableId="112142564">
    <w:abstractNumId w:val="16"/>
  </w:num>
  <w:num w:numId="28" w16cid:durableId="1387025281">
    <w:abstractNumId w:val="41"/>
  </w:num>
  <w:num w:numId="29" w16cid:durableId="1294869663">
    <w:abstractNumId w:val="10"/>
  </w:num>
  <w:num w:numId="30" w16cid:durableId="1743793691">
    <w:abstractNumId w:val="21"/>
  </w:num>
  <w:num w:numId="31" w16cid:durableId="1821459019">
    <w:abstractNumId w:val="17"/>
  </w:num>
  <w:num w:numId="32" w16cid:durableId="1508640855">
    <w:abstractNumId w:val="0"/>
  </w:num>
  <w:num w:numId="33" w16cid:durableId="1688361190">
    <w:abstractNumId w:val="2"/>
  </w:num>
  <w:num w:numId="34" w16cid:durableId="1019500751">
    <w:abstractNumId w:val="6"/>
  </w:num>
  <w:num w:numId="35" w16cid:durableId="1829252008">
    <w:abstractNumId w:val="32"/>
  </w:num>
  <w:num w:numId="36" w16cid:durableId="1505626795">
    <w:abstractNumId w:val="3"/>
  </w:num>
  <w:num w:numId="37" w16cid:durableId="1964727886">
    <w:abstractNumId w:val="23"/>
  </w:num>
  <w:num w:numId="38" w16cid:durableId="1579829137">
    <w:abstractNumId w:val="9"/>
  </w:num>
  <w:num w:numId="39" w16cid:durableId="1434545755">
    <w:abstractNumId w:val="14"/>
  </w:num>
  <w:num w:numId="40" w16cid:durableId="1284338482">
    <w:abstractNumId w:val="18"/>
  </w:num>
  <w:num w:numId="41" w16cid:durableId="1372997254">
    <w:abstractNumId w:val="1"/>
  </w:num>
  <w:num w:numId="42" w16cid:durableId="144179973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FFA"/>
    <w:rsid w:val="00101618"/>
    <w:rsid w:val="001160C7"/>
    <w:rsid w:val="00117A45"/>
    <w:rsid w:val="00186B75"/>
    <w:rsid w:val="001A39C6"/>
    <w:rsid w:val="001F49CC"/>
    <w:rsid w:val="0020676C"/>
    <w:rsid w:val="0023D474"/>
    <w:rsid w:val="00242C0A"/>
    <w:rsid w:val="002F7B1D"/>
    <w:rsid w:val="00364112"/>
    <w:rsid w:val="00390955"/>
    <w:rsid w:val="003D76F4"/>
    <w:rsid w:val="003E1012"/>
    <w:rsid w:val="00465FFA"/>
    <w:rsid w:val="004A5013"/>
    <w:rsid w:val="004D09CB"/>
    <w:rsid w:val="004F04F7"/>
    <w:rsid w:val="00541065"/>
    <w:rsid w:val="005A4AA2"/>
    <w:rsid w:val="005E3042"/>
    <w:rsid w:val="00646BF4"/>
    <w:rsid w:val="0067319D"/>
    <w:rsid w:val="00706363"/>
    <w:rsid w:val="00715687"/>
    <w:rsid w:val="007465FF"/>
    <w:rsid w:val="0077003D"/>
    <w:rsid w:val="007954CC"/>
    <w:rsid w:val="00796F83"/>
    <w:rsid w:val="008126F1"/>
    <w:rsid w:val="00A04712"/>
    <w:rsid w:val="00A93538"/>
    <w:rsid w:val="00AB336C"/>
    <w:rsid w:val="00AB596F"/>
    <w:rsid w:val="00AD4034"/>
    <w:rsid w:val="00AE6368"/>
    <w:rsid w:val="00AF59D4"/>
    <w:rsid w:val="00B6330C"/>
    <w:rsid w:val="00B77BF9"/>
    <w:rsid w:val="00B81A73"/>
    <w:rsid w:val="00BD0D8E"/>
    <w:rsid w:val="00BD6629"/>
    <w:rsid w:val="00C13ED3"/>
    <w:rsid w:val="00C60B10"/>
    <w:rsid w:val="00C650B2"/>
    <w:rsid w:val="00CB3A7F"/>
    <w:rsid w:val="00D01E6B"/>
    <w:rsid w:val="00D0D0D5"/>
    <w:rsid w:val="00D366B1"/>
    <w:rsid w:val="00D87270"/>
    <w:rsid w:val="00DA68E3"/>
    <w:rsid w:val="00DB1B33"/>
    <w:rsid w:val="00E3354D"/>
    <w:rsid w:val="00ED350B"/>
    <w:rsid w:val="00F14DED"/>
    <w:rsid w:val="00F52B8C"/>
    <w:rsid w:val="00FC1459"/>
    <w:rsid w:val="01D85575"/>
    <w:rsid w:val="02F51CE6"/>
    <w:rsid w:val="0303E887"/>
    <w:rsid w:val="038D7B5C"/>
    <w:rsid w:val="047229CF"/>
    <w:rsid w:val="05C361D8"/>
    <w:rsid w:val="061CD562"/>
    <w:rsid w:val="0666B01D"/>
    <w:rsid w:val="06C97FA1"/>
    <w:rsid w:val="06F32F5A"/>
    <w:rsid w:val="07451AF6"/>
    <w:rsid w:val="0746FCA8"/>
    <w:rsid w:val="0750F864"/>
    <w:rsid w:val="075F8C3B"/>
    <w:rsid w:val="07D657C4"/>
    <w:rsid w:val="07F33677"/>
    <w:rsid w:val="0816F618"/>
    <w:rsid w:val="08730113"/>
    <w:rsid w:val="08D582D9"/>
    <w:rsid w:val="09871C04"/>
    <w:rsid w:val="09B8B91D"/>
    <w:rsid w:val="09DC2473"/>
    <w:rsid w:val="0A585AC6"/>
    <w:rsid w:val="0AC6E076"/>
    <w:rsid w:val="0B79C749"/>
    <w:rsid w:val="0B8CC871"/>
    <w:rsid w:val="0C19348C"/>
    <w:rsid w:val="0C77AC41"/>
    <w:rsid w:val="0D2080EA"/>
    <w:rsid w:val="0DB99FE7"/>
    <w:rsid w:val="0E417F1A"/>
    <w:rsid w:val="0E68CF15"/>
    <w:rsid w:val="0EAFCA41"/>
    <w:rsid w:val="0EC64B09"/>
    <w:rsid w:val="0EFA8290"/>
    <w:rsid w:val="0F007A9A"/>
    <w:rsid w:val="0F068CDF"/>
    <w:rsid w:val="0F46F230"/>
    <w:rsid w:val="0FC3F8C8"/>
    <w:rsid w:val="10AE3A3B"/>
    <w:rsid w:val="10FF5EF5"/>
    <w:rsid w:val="116A2AB5"/>
    <w:rsid w:val="11E6269E"/>
    <w:rsid w:val="121D5DD8"/>
    <w:rsid w:val="12AF52F8"/>
    <w:rsid w:val="12D28C7B"/>
    <w:rsid w:val="13B8EF9E"/>
    <w:rsid w:val="13DC4719"/>
    <w:rsid w:val="1428BB5F"/>
    <w:rsid w:val="14D65F12"/>
    <w:rsid w:val="14F77A7F"/>
    <w:rsid w:val="1530BEC9"/>
    <w:rsid w:val="15B1B18F"/>
    <w:rsid w:val="18AFD1D6"/>
    <w:rsid w:val="18DEC1FF"/>
    <w:rsid w:val="19C9A15A"/>
    <w:rsid w:val="1A05B837"/>
    <w:rsid w:val="1B531D45"/>
    <w:rsid w:val="1B97F329"/>
    <w:rsid w:val="1BB012F2"/>
    <w:rsid w:val="1C45EB2C"/>
    <w:rsid w:val="1C4BE985"/>
    <w:rsid w:val="1C4F99FB"/>
    <w:rsid w:val="1C4FE918"/>
    <w:rsid w:val="1C6C9DA5"/>
    <w:rsid w:val="1CAC4687"/>
    <w:rsid w:val="1D56F71F"/>
    <w:rsid w:val="1DC96325"/>
    <w:rsid w:val="1E15AB12"/>
    <w:rsid w:val="1EBAF09C"/>
    <w:rsid w:val="1F1A2D56"/>
    <w:rsid w:val="1F1BC3F8"/>
    <w:rsid w:val="1F58419B"/>
    <w:rsid w:val="1FE62A95"/>
    <w:rsid w:val="206F1D00"/>
    <w:rsid w:val="20BD1EC7"/>
    <w:rsid w:val="20CC5043"/>
    <w:rsid w:val="21596D1B"/>
    <w:rsid w:val="21AFDA41"/>
    <w:rsid w:val="21E452AC"/>
    <w:rsid w:val="220CEFBD"/>
    <w:rsid w:val="2253DDB1"/>
    <w:rsid w:val="22869C8A"/>
    <w:rsid w:val="22B6FE27"/>
    <w:rsid w:val="22CB62B8"/>
    <w:rsid w:val="22DA6998"/>
    <w:rsid w:val="2337552D"/>
    <w:rsid w:val="236BB882"/>
    <w:rsid w:val="238CF05F"/>
    <w:rsid w:val="23C9DE80"/>
    <w:rsid w:val="23F02B8C"/>
    <w:rsid w:val="2408A531"/>
    <w:rsid w:val="241B3181"/>
    <w:rsid w:val="24421D58"/>
    <w:rsid w:val="24E5A8BA"/>
    <w:rsid w:val="24EF9709"/>
    <w:rsid w:val="256388E9"/>
    <w:rsid w:val="25782602"/>
    <w:rsid w:val="257F584E"/>
    <w:rsid w:val="2632A607"/>
    <w:rsid w:val="27EB5192"/>
    <w:rsid w:val="284210EB"/>
    <w:rsid w:val="28B70F37"/>
    <w:rsid w:val="296D35F8"/>
    <w:rsid w:val="2AF34BFA"/>
    <w:rsid w:val="2B033ED9"/>
    <w:rsid w:val="2BFDD35E"/>
    <w:rsid w:val="2C270216"/>
    <w:rsid w:val="2CF37790"/>
    <w:rsid w:val="2D5A8C29"/>
    <w:rsid w:val="2E011EB0"/>
    <w:rsid w:val="2EA38308"/>
    <w:rsid w:val="2F3A2F49"/>
    <w:rsid w:val="309EA42B"/>
    <w:rsid w:val="31547224"/>
    <w:rsid w:val="31E8107C"/>
    <w:rsid w:val="33E2AE5F"/>
    <w:rsid w:val="33E5A86D"/>
    <w:rsid w:val="33F8B42E"/>
    <w:rsid w:val="342546FD"/>
    <w:rsid w:val="3537F0CD"/>
    <w:rsid w:val="356371CD"/>
    <w:rsid w:val="3613DD6B"/>
    <w:rsid w:val="362E8BFA"/>
    <w:rsid w:val="364E3FCD"/>
    <w:rsid w:val="3667207A"/>
    <w:rsid w:val="36915D93"/>
    <w:rsid w:val="373425EB"/>
    <w:rsid w:val="37A0C381"/>
    <w:rsid w:val="37C493AF"/>
    <w:rsid w:val="37EE4638"/>
    <w:rsid w:val="37EF46F2"/>
    <w:rsid w:val="38B1A47B"/>
    <w:rsid w:val="3916E4CA"/>
    <w:rsid w:val="394890CD"/>
    <w:rsid w:val="39C3F117"/>
    <w:rsid w:val="3A3198B9"/>
    <w:rsid w:val="3A967C74"/>
    <w:rsid w:val="3B3CF4DC"/>
    <w:rsid w:val="3C26FF20"/>
    <w:rsid w:val="3C38F3D1"/>
    <w:rsid w:val="3C8DAA2B"/>
    <w:rsid w:val="3CB4C75D"/>
    <w:rsid w:val="3DE228DE"/>
    <w:rsid w:val="3E1774F6"/>
    <w:rsid w:val="3EA55AC5"/>
    <w:rsid w:val="3F129662"/>
    <w:rsid w:val="3F57A309"/>
    <w:rsid w:val="3F6CFD34"/>
    <w:rsid w:val="3F773CCE"/>
    <w:rsid w:val="3FE7E083"/>
    <w:rsid w:val="3FF7AF55"/>
    <w:rsid w:val="40273059"/>
    <w:rsid w:val="409C9D23"/>
    <w:rsid w:val="40BF0BF2"/>
    <w:rsid w:val="424B3468"/>
    <w:rsid w:val="428BE97A"/>
    <w:rsid w:val="42AC2360"/>
    <w:rsid w:val="42D37A12"/>
    <w:rsid w:val="4355819F"/>
    <w:rsid w:val="4368E684"/>
    <w:rsid w:val="44041D25"/>
    <w:rsid w:val="4421F108"/>
    <w:rsid w:val="4440DFC2"/>
    <w:rsid w:val="44C3773C"/>
    <w:rsid w:val="44C9B9A5"/>
    <w:rsid w:val="45D599CA"/>
    <w:rsid w:val="45FB9C20"/>
    <w:rsid w:val="45FD34BA"/>
    <w:rsid w:val="4707B1DF"/>
    <w:rsid w:val="47418124"/>
    <w:rsid w:val="47467C67"/>
    <w:rsid w:val="482A7C4B"/>
    <w:rsid w:val="4843F405"/>
    <w:rsid w:val="48575162"/>
    <w:rsid w:val="493CB53A"/>
    <w:rsid w:val="49600398"/>
    <w:rsid w:val="49953F0C"/>
    <w:rsid w:val="49EA8BCB"/>
    <w:rsid w:val="4A07F2C1"/>
    <w:rsid w:val="4A57C57D"/>
    <w:rsid w:val="4A6D52C3"/>
    <w:rsid w:val="4B73C70C"/>
    <w:rsid w:val="4C517A3B"/>
    <w:rsid w:val="4C727CFA"/>
    <w:rsid w:val="4CB1D749"/>
    <w:rsid w:val="4CC5D1B0"/>
    <w:rsid w:val="4D0EC77F"/>
    <w:rsid w:val="4E2C53B6"/>
    <w:rsid w:val="4E41E74A"/>
    <w:rsid w:val="4EDA2E99"/>
    <w:rsid w:val="4F04D0F9"/>
    <w:rsid w:val="4F0C9CD9"/>
    <w:rsid w:val="4F284990"/>
    <w:rsid w:val="4FB1C4A1"/>
    <w:rsid w:val="4FBAE6FF"/>
    <w:rsid w:val="50810F13"/>
    <w:rsid w:val="52F966C3"/>
    <w:rsid w:val="53159C0D"/>
    <w:rsid w:val="5367D701"/>
    <w:rsid w:val="537672A3"/>
    <w:rsid w:val="53B38CEC"/>
    <w:rsid w:val="53C2B090"/>
    <w:rsid w:val="54048FBE"/>
    <w:rsid w:val="549A5D15"/>
    <w:rsid w:val="55691F39"/>
    <w:rsid w:val="55BA94FA"/>
    <w:rsid w:val="55ED03D0"/>
    <w:rsid w:val="56298F9F"/>
    <w:rsid w:val="566984C6"/>
    <w:rsid w:val="56CB4AE5"/>
    <w:rsid w:val="56D1DC78"/>
    <w:rsid w:val="57B5B280"/>
    <w:rsid w:val="58209BD9"/>
    <w:rsid w:val="58B00702"/>
    <w:rsid w:val="58C63EF8"/>
    <w:rsid w:val="59DE1C17"/>
    <w:rsid w:val="5AA7C733"/>
    <w:rsid w:val="5BA78EBE"/>
    <w:rsid w:val="5BCBEE16"/>
    <w:rsid w:val="5CF3B1A2"/>
    <w:rsid w:val="5D435DF3"/>
    <w:rsid w:val="5D793D2B"/>
    <w:rsid w:val="5D7C9BEA"/>
    <w:rsid w:val="5D9EC231"/>
    <w:rsid w:val="5DA47127"/>
    <w:rsid w:val="5E9EE555"/>
    <w:rsid w:val="5EC1E86A"/>
    <w:rsid w:val="5EE63A61"/>
    <w:rsid w:val="5F11CE4F"/>
    <w:rsid w:val="5F9B15E3"/>
    <w:rsid w:val="6027D3A9"/>
    <w:rsid w:val="60795571"/>
    <w:rsid w:val="607D4001"/>
    <w:rsid w:val="615F5FE1"/>
    <w:rsid w:val="61CA8910"/>
    <w:rsid w:val="61E51E03"/>
    <w:rsid w:val="62404E90"/>
    <w:rsid w:val="624352EF"/>
    <w:rsid w:val="6394EB2A"/>
    <w:rsid w:val="6425F948"/>
    <w:rsid w:val="646FE06B"/>
    <w:rsid w:val="6485ACF6"/>
    <w:rsid w:val="648C8944"/>
    <w:rsid w:val="65646AAE"/>
    <w:rsid w:val="6592A85E"/>
    <w:rsid w:val="66A5AE77"/>
    <w:rsid w:val="66A5F17E"/>
    <w:rsid w:val="672E2079"/>
    <w:rsid w:val="676D999C"/>
    <w:rsid w:val="67746BAD"/>
    <w:rsid w:val="680C912D"/>
    <w:rsid w:val="682B2BE7"/>
    <w:rsid w:val="6838EC11"/>
    <w:rsid w:val="685899B7"/>
    <w:rsid w:val="693D8ED6"/>
    <w:rsid w:val="6AC8D451"/>
    <w:rsid w:val="6B175311"/>
    <w:rsid w:val="6B43C4BA"/>
    <w:rsid w:val="6B85128B"/>
    <w:rsid w:val="6BC41D70"/>
    <w:rsid w:val="6CEE5FE1"/>
    <w:rsid w:val="6D0301BC"/>
    <w:rsid w:val="6D985F97"/>
    <w:rsid w:val="6D9C0B4A"/>
    <w:rsid w:val="6DA96595"/>
    <w:rsid w:val="6E2A7BC3"/>
    <w:rsid w:val="6E92FB9B"/>
    <w:rsid w:val="6EAE6313"/>
    <w:rsid w:val="6EB6B957"/>
    <w:rsid w:val="6F4169D4"/>
    <w:rsid w:val="7006DB3D"/>
    <w:rsid w:val="70C892B9"/>
    <w:rsid w:val="7134E9F0"/>
    <w:rsid w:val="71552BC8"/>
    <w:rsid w:val="7282F4D2"/>
    <w:rsid w:val="728DCCA1"/>
    <w:rsid w:val="72AE08FC"/>
    <w:rsid w:val="733BE709"/>
    <w:rsid w:val="740804C3"/>
    <w:rsid w:val="741F451A"/>
    <w:rsid w:val="7546B924"/>
    <w:rsid w:val="75D579D8"/>
    <w:rsid w:val="7618C90D"/>
    <w:rsid w:val="767F52B1"/>
    <w:rsid w:val="768145E7"/>
    <w:rsid w:val="7732778D"/>
    <w:rsid w:val="77405918"/>
    <w:rsid w:val="7791AACB"/>
    <w:rsid w:val="77C2309F"/>
    <w:rsid w:val="7984969E"/>
    <w:rsid w:val="7A59B84E"/>
    <w:rsid w:val="7A73A10B"/>
    <w:rsid w:val="7AFDFB0B"/>
    <w:rsid w:val="7B4B6D5C"/>
    <w:rsid w:val="7B56BDAE"/>
    <w:rsid w:val="7B8FDE2E"/>
    <w:rsid w:val="7BB8A09C"/>
    <w:rsid w:val="7BF4AB92"/>
    <w:rsid w:val="7C2BD846"/>
    <w:rsid w:val="7C6FD1DC"/>
    <w:rsid w:val="7C8CC2DB"/>
    <w:rsid w:val="7C9A62CB"/>
    <w:rsid w:val="7D86EB4E"/>
    <w:rsid w:val="7DADA7AD"/>
    <w:rsid w:val="7F06F344"/>
    <w:rsid w:val="7F1286AF"/>
    <w:rsid w:val="7F2FF670"/>
    <w:rsid w:val="7FE241B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F98F"/>
  <w15:docId w15:val="{0D0CD826-DBD0-4B6F-8197-2540D14CB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6B75"/>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uiPriority w:val="10"/>
    <w:qFormat/>
    <w:rsid w:val="4A6D52C3"/>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Ind w:w="0" w:type="nil"/>
      <w:tblCellMar>
        <w:top w:w="100" w:type="dxa"/>
        <w:left w:w="100" w:type="dxa"/>
        <w:bottom w:w="100" w:type="dxa"/>
        <w:right w:w="100" w:type="dxa"/>
      </w:tblCellMar>
    </w:tblPr>
  </w:style>
  <w:style w:type="paragraph" w:styleId="Header">
    <w:name w:val="header"/>
    <w:basedOn w:val="Normal"/>
    <w:link w:val="HeaderChar"/>
    <w:uiPriority w:val="99"/>
    <w:semiHidden/>
    <w:unhideWhenUsed/>
    <w:rsid w:val="00A04712"/>
    <w:pPr>
      <w:tabs>
        <w:tab w:val="center" w:pos="4252"/>
        <w:tab w:val="right" w:pos="8504"/>
      </w:tabs>
      <w:spacing w:line="240" w:lineRule="auto"/>
    </w:pPr>
  </w:style>
  <w:style w:type="character" w:customStyle="1" w:styleId="HeaderChar">
    <w:name w:val="Header Char"/>
    <w:link w:val="Header"/>
    <w:uiPriority w:val="99"/>
    <w:semiHidden/>
    <w:rsid w:val="4A6D52C3"/>
  </w:style>
  <w:style w:type="paragraph" w:styleId="Footer">
    <w:name w:val="footer"/>
    <w:basedOn w:val="Normal"/>
    <w:link w:val="FooterChar"/>
    <w:uiPriority w:val="99"/>
    <w:semiHidden/>
    <w:unhideWhenUsed/>
    <w:rsid w:val="00A04712"/>
    <w:pPr>
      <w:tabs>
        <w:tab w:val="center" w:pos="4252"/>
        <w:tab w:val="right" w:pos="8504"/>
      </w:tabs>
      <w:spacing w:line="240" w:lineRule="auto"/>
    </w:pPr>
  </w:style>
  <w:style w:type="character" w:customStyle="1" w:styleId="FooterChar">
    <w:name w:val="Footer Char"/>
    <w:link w:val="Footer"/>
    <w:uiPriority w:val="99"/>
    <w:semiHidden/>
    <w:rsid w:val="4A6D52C3"/>
  </w:style>
  <w:style w:type="table" w:customStyle="1" w:styleId="TableNormal1">
    <w:name w:val="Table Normal1"/>
    <w:rsid w:val="00F14DED"/>
    <w:tblPr>
      <w:tblCellMar>
        <w:top w:w="0" w:type="dxa"/>
        <w:left w:w="0" w:type="dxa"/>
        <w:bottom w:w="0" w:type="dxa"/>
        <w:right w:w="0" w:type="dxa"/>
      </w:tblCellMar>
    </w:tblPr>
  </w:style>
  <w:style w:type="paragraph" w:styleId="ListParagraph">
    <w:name w:val="List Paragraph"/>
    <w:basedOn w:val="Normal"/>
    <w:uiPriority w:val="34"/>
    <w:qFormat/>
    <w:rsid w:val="00101618"/>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uiPriority w:val="99"/>
    <w:unhideWhenUsed/>
    <w:rsid w:val="4A6D52C3"/>
    <w:rPr>
      <w:color w:val="0000FF"/>
      <w:u w:val="single"/>
    </w:rPr>
  </w:style>
  <w:style w:type="paragraph" w:styleId="TOC1">
    <w:name w:val="toc 1"/>
    <w:basedOn w:val="Normal"/>
    <w:next w:val="Normal"/>
    <w:uiPriority w:val="39"/>
    <w:unhideWhenUsed/>
    <w:rsid w:val="4A6D52C3"/>
    <w:pPr>
      <w:spacing w:after="100"/>
    </w:pPr>
  </w:style>
  <w:style w:type="paragraph" w:styleId="TOC2">
    <w:name w:val="toc 2"/>
    <w:basedOn w:val="Normal"/>
    <w:next w:val="Normal"/>
    <w:uiPriority w:val="39"/>
    <w:unhideWhenUsed/>
    <w:rsid w:val="4A6D52C3"/>
    <w:pPr>
      <w:spacing w:after="100"/>
      <w:ind w:left="220"/>
    </w:pPr>
  </w:style>
  <w:style w:type="paragraph" w:styleId="TOC4">
    <w:name w:val="toc 4"/>
    <w:basedOn w:val="Normal"/>
    <w:next w:val="Normal"/>
    <w:uiPriority w:val="39"/>
    <w:unhideWhenUsed/>
    <w:rsid w:val="4A6D52C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mdpi.com/2078-2489/10/4/122" TargetMode="External"/><Relationship Id="rId18" Type="http://schemas.openxmlformats.org/officeDocument/2006/relationships/hyperlink" Target="https://ieeexplore.ieee.org/document/9410557"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ieeexplore.ieee.org/document/9907008" TargetMode="External"/><Relationship Id="rId7" Type="http://schemas.openxmlformats.org/officeDocument/2006/relationships/webSettings" Target="webSettings.xml"/><Relationship Id="rId12" Type="http://schemas.openxmlformats.org/officeDocument/2006/relationships/hyperlink" Target="https://ieeexplore.ieee.org/document/10185955" TargetMode="External"/><Relationship Id="rId17" Type="http://schemas.openxmlformats.org/officeDocument/2006/relationships/hyperlink" Target="https://ieeexplore.ieee.org/document/9712274" TargetMode="Externa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ieeexplore.ieee.org/document/11131124" TargetMode="External"/><Relationship Id="rId20" Type="http://schemas.openxmlformats.org/officeDocument/2006/relationships/hyperlink" Target="https://dl.acm.org/"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eeexplore.ieee.org/document/10909100" TargetMode="External"/><Relationship Id="rId24" Type="http://schemas.openxmlformats.org/officeDocument/2006/relationships/hyperlink" Target="https://ieeexplore.ieee.org/document/10057402" TargetMode="External"/><Relationship Id="rId5" Type="http://schemas.openxmlformats.org/officeDocument/2006/relationships/styles" Target="styles.xml"/><Relationship Id="rId15" Type="http://schemas.openxmlformats.org/officeDocument/2006/relationships/hyperlink" Target="https://www.sciencedirect.com/" TargetMode="External"/><Relationship Id="rId23" Type="http://schemas.openxmlformats.org/officeDocument/2006/relationships/hyperlink" Target="https://ieeexplore.ieee.org/document/8066291"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s://dl.acm.org/"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eeexplore.ieee.org/" TargetMode="External"/><Relationship Id="rId22" Type="http://schemas.openxmlformats.org/officeDocument/2006/relationships/hyperlink" Target="https://dl.acm.org/"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02C880A96C7DF4FB9985B00A12E7D15" ma:contentTypeVersion="18" ma:contentTypeDescription="Crie um novo documento." ma:contentTypeScope="" ma:versionID="d84b1f9aee7b9135bba527e28e46b34c">
  <xsd:schema xmlns:xsd="http://www.w3.org/2001/XMLSchema" xmlns:xs="http://www.w3.org/2001/XMLSchema" xmlns:p="http://schemas.microsoft.com/office/2006/metadata/properties" xmlns:ns2="823981f3-3752-4125-a0d3-0ca3cd2c9296" xmlns:ns3="c1b4fa16-8a83-4479-9324-2a1553baa00e" targetNamespace="http://schemas.microsoft.com/office/2006/metadata/properties" ma:root="true" ma:fieldsID="b388acc4e4c2b166f20274e40e1b243a" ns2:_="" ns3:_="">
    <xsd:import namespace="823981f3-3752-4125-a0d3-0ca3cd2c9296"/>
    <xsd:import namespace="c1b4fa16-8a83-4479-9324-2a1553baa00e"/>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981f3-3752-4125-a0d3-0ca3cd2c9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c70c3db4-b6ea-4b73-8f10-c8396f641c8b"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b4fa16-8a83-4479-9324-2a1553baa00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90db9bd-ecb9-4534-9957-9b0ce42dc62f}" ma:internalName="TaxCatchAll" ma:showField="CatchAllData" ma:web="c1b4fa16-8a83-4479-9324-2a1553baa0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1b4fa16-8a83-4479-9324-2a1553baa00e" xsi:nil="true"/>
    <lcf76f155ced4ddcb4097134ff3c332f xmlns="823981f3-3752-4125-a0d3-0ca3cd2c92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3CAA8D-F1BA-4B3A-B8A5-35153DB60153}">
  <ds:schemaRefs>
    <ds:schemaRef ds:uri="http://schemas.microsoft.com/sharepoint/v3/contenttype/forms"/>
  </ds:schemaRefs>
</ds:datastoreItem>
</file>

<file path=customXml/itemProps2.xml><?xml version="1.0" encoding="utf-8"?>
<ds:datastoreItem xmlns:ds="http://schemas.openxmlformats.org/officeDocument/2006/customXml" ds:itemID="{545CD6BC-8548-4E30-AE70-688CFD3F1E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981f3-3752-4125-a0d3-0ca3cd2c9296"/>
    <ds:schemaRef ds:uri="c1b4fa16-8a83-4479-9324-2a1553baa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C091CC-D68E-48F6-BE7C-0E5CF10DCECB}">
  <ds:schemaRefs>
    <ds:schemaRef ds:uri="http://schemas.microsoft.com/office/2006/metadata/properties"/>
    <ds:schemaRef ds:uri="http://schemas.microsoft.com/office/infopath/2007/PartnerControls"/>
    <ds:schemaRef ds:uri="c1b4fa16-8a83-4479-9324-2a1553baa00e"/>
    <ds:schemaRef ds:uri="823981f3-3752-4125-a0d3-0ca3cd2c929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4287</Words>
  <Characters>26267</Characters>
  <Application>Microsoft Office Word</Application>
  <DocSecurity>0</DocSecurity>
  <Lines>634</Lines>
  <Paragraphs>242</Paragraphs>
  <ScaleCrop>false</ScaleCrop>
  <Company/>
  <LinksUpToDate>false</LinksUpToDate>
  <CharactersWithSpaces>30373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Daniel Couto Gatti</cp:lastModifiedBy>
  <cp:revision>42</cp:revision>
  <dcterms:created xsi:type="dcterms:W3CDTF">2026-03-10T12:56:00Z</dcterms:created>
  <dcterms:modified xsi:type="dcterms:W3CDTF">2026-03-16T20:11:00Z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0x010100302C880A96C7DF4FB9985B00A12E7D15</vt:lpwstr>
  </property>
  <property fmtid="{D5CDD505-2E9C-101B-9397-08002B2CF9AE}" pid="3" name="MediaServiceImageTags">
    <vt:lpwstr/>
  </property>
</Properties>
</file>