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10800"/>
        </w:tabs>
        <w:spacing w:after="60" w:before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Connie Lee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10800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65 Avenue Paul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Vaillant Couturier, Gentilly, 94250, Fran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 | +33 (0)7 52 62 61 25 | connie.lee@polytechnique.edu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10800"/>
        </w:tabs>
        <w:spacing w:after="0"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10800"/>
        </w:tabs>
        <w:spacing w:after="0" w:before="90" w:line="240" w:lineRule="auto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Ecole Polytechnique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Paris, France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right" w:pos="10800"/>
        </w:tabs>
        <w:spacing w:after="0" w:before="0" w:line="240" w:lineRule="auto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vertAlign w:val="baseline"/>
          <w:rtl w:val="0"/>
        </w:rPr>
        <w:t xml:space="preserve">M.Sc.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,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vertAlign w:val="baseline"/>
          <w:rtl w:val="0"/>
        </w:rPr>
        <w:t xml:space="preserve">M2: Analysis and Policy in Economics (joint w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ith the Paris School of Economics)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Expected  Jun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vertAlign w:val="baseline"/>
          <w:rtl w:val="0"/>
        </w:rPr>
        <w:t xml:space="preserve"> 201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right" w:pos="10800"/>
        </w:tabs>
        <w:spacing w:after="0" w:before="0" w:line="240" w:lineRule="auto"/>
        <w:rPr>
          <w:rFonts w:ascii="Times New Roman" w:cs="Times New Roman" w:eastAsia="Times New Roman" w:hAnsi="Times New Roman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vertAlign w:val="baseline"/>
          <w:rtl w:val="0"/>
        </w:rPr>
        <w:tab/>
        <w:t xml:space="preserve">M1: Quantitative Economics and Finance (joint with H.E.C. Paris)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10800"/>
        </w:tabs>
        <w:spacing w:after="0" w:before="90" w:line="240" w:lineRule="auto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Columbia University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ab/>
        <w:t xml:space="preserve">   New York, USA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right" w:pos="10800"/>
        </w:tabs>
        <w:spacing w:after="0" w:before="0" w:line="240" w:lineRule="auto"/>
        <w:rPr>
          <w:rFonts w:ascii="Times New Roman" w:cs="Times New Roman" w:eastAsia="Times New Roman" w:hAnsi="Times New Roman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vertAlign w:val="baseline"/>
          <w:rtl w:val="0"/>
        </w:rPr>
        <w:t xml:space="preserve">B.Sc., </w:t>
        <w:tab/>
        <w:t xml:space="preserve">Operations Research: Financial Engineering    </w:t>
        <w:tab/>
        <w:t xml:space="preserve">            May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right" w:pos="10800"/>
        </w:tabs>
        <w:spacing w:after="40" w:before="0" w:line="240" w:lineRule="auto"/>
        <w:rPr>
          <w:rFonts w:ascii="Times New Roman" w:cs="Times New Roman" w:eastAsia="Times New Roman" w:hAnsi="Times New Roman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vertAlign w:val="baseline"/>
          <w:rtl w:val="0"/>
        </w:rPr>
        <w:tab/>
        <w:t xml:space="preserve">Minor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10620"/>
        </w:tabs>
        <w:spacing w:after="70" w:before="90" w:line="240" w:lineRule="auto"/>
        <w:ind w:left="810" w:hanging="810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Relevant Coursework: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Game Theory, Coordination in Macroeconomics, Inefficient Financial Markets,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Accounting,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Corporate Finance, Accounting,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Statistics, Simulation, Numerical Methods, Stochastic Models, Asset Pricing, Semi- and Non- Parametric Methods,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Asset Allocation, Applications Programming,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Political Economy,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Industrial Organization and Applications to Antitrust Regulation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10800"/>
        </w:tabs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10800"/>
        </w:tabs>
        <w:spacing w:after="0" w:before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Altai Consulting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Paris, France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1080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Strategy and Technology Analyst, Masae Analytics Team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Jan 2016 -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right" w:pos="10800"/>
        </w:tabs>
        <w:spacing w:after="0" w:line="240" w:lineRule="auto"/>
        <w:ind w:left="810" w:hanging="45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large scale data analysis on call data records for a mobile network operator’s growth strategy in the DRC; identified broadband coverage areas for upgrade with geographic mapping of data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right" w:pos="10800"/>
        </w:tabs>
        <w:spacing w:after="0" w:line="240" w:lineRule="auto"/>
        <w:ind w:left="810" w:hanging="45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Investigated customer adoption journey of mobile financial services for financial inclusion survey in Kenya, Tanzania and Uganda;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right" w:pos="10800"/>
        </w:tabs>
        <w:spacing w:after="0" w:line="240" w:lineRule="auto"/>
        <w:ind w:left="810" w:hanging="45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automated data cleaning and extraction program for company-wide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10800"/>
        </w:tabs>
        <w:spacing w:after="0" w:before="0" w:line="240" w:lineRule="auto"/>
        <w:rPr>
          <w:rFonts w:ascii="Times New Roman" w:cs="Times New Roman" w:eastAsia="Times New Roman" w:hAnsi="Times New Roman"/>
          <w:b w:val="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10800"/>
        </w:tabs>
        <w:spacing w:after="0" w:before="40" w:line="240" w:lineRule="auto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Millennium Partners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New York, USA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10800"/>
        </w:tabs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Commodities Summer Analyst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vertAlign w:val="baseline"/>
          <w:rtl w:val="0"/>
        </w:rPr>
        <w:t xml:space="preserve">Jul 2014 – Aug2014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right" w:pos="10800"/>
        </w:tabs>
        <w:spacing w:after="0" w:before="0" w:line="240" w:lineRule="auto"/>
        <w:ind w:left="810" w:hanging="45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models for US energy demand and natural gas power burn using Bayesian and non-parametric statistics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right" w:pos="10800"/>
        </w:tabs>
        <w:spacing w:after="0" w:before="0" w:line="240" w:lineRule="auto"/>
        <w:ind w:left="810" w:hanging="45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Investigated temperature trends; Analyzed the day of week and holiday effects on natural gas demand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right" w:pos="10800"/>
        </w:tabs>
        <w:spacing w:after="0" w:before="0" w:line="240" w:lineRule="auto"/>
        <w:ind w:left="810" w:hanging="45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Extrapolated weekly EIA natural gas storage estimate from pipelines’ nominations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right" w:pos="10800"/>
        </w:tabs>
        <w:spacing w:after="0" w:before="0" w:line="240" w:lineRule="auto"/>
        <w:ind w:left="810" w:hanging="45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Improved computation speed of SQL queries; Created automated email updates to be sent each morning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10800"/>
        </w:tabs>
        <w:spacing w:after="0" w:before="80" w:line="240" w:lineRule="auto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Columbia University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New York, USA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10800"/>
        </w:tabs>
        <w:spacing w:after="0" w:before="0" w:line="240" w:lineRule="auto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Research Assistant, Industrial Engineering and Operations Research Department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vertAlign w:val="baseline"/>
          <w:rtl w:val="0"/>
        </w:rPr>
        <w:t xml:space="preserve">Apr 2014 – Aug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right" w:pos="10800"/>
        </w:tabs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Conducted research on event driven finance using a financial engineering approach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right" w:pos="10800"/>
        </w:tabs>
        <w:spacing w:after="0" w:before="0" w:line="240" w:lineRule="auto"/>
        <w:ind w:left="810" w:hanging="45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Studied pricing discrepancies between American Depositary Receipts, their derivatives, and the foreign exchange rate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right" w:pos="10800"/>
        </w:tabs>
        <w:spacing w:after="0" w:before="0" w:line="240" w:lineRule="auto"/>
        <w:ind w:left="810" w:hanging="45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Modeled the pre- and post- earnings announcement stock return and implied volatility behavior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10800"/>
        </w:tabs>
        <w:spacing w:after="0" w:before="0" w:line="240" w:lineRule="auto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Citi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New York, USA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10800"/>
        </w:tabs>
        <w:spacing w:after="0" w:before="0" w:line="240" w:lineRule="auto"/>
        <w:rPr>
          <w:rFonts w:ascii="Times New Roman" w:cs="Times New Roman" w:eastAsia="Times New Roman" w:hAnsi="Times New Roman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Business Analyst, Foreign Exchange and Local Markets Division, Citi Velocity Team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vertAlign w:val="baseline"/>
          <w:rtl w:val="0"/>
        </w:rPr>
        <w:t xml:space="preserve"> Jun 2013 – Aug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right" w:pos="10800"/>
        </w:tabs>
        <w:spacing w:after="0" w:before="0" w:line="240" w:lineRule="auto"/>
        <w:ind w:left="810" w:hanging="45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Improved data collection quality and computation speed for usage statistics application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right" w:pos="10800"/>
        </w:tabs>
        <w:spacing w:after="0" w:before="0" w:line="240" w:lineRule="auto"/>
        <w:ind w:left="810" w:right="630" w:hanging="45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Conducted Quality Assurance and User Acceptance Testing on automated onboarding feature, external frame, and conference call feature on Citi Velocity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right" w:pos="10800"/>
        </w:tabs>
        <w:spacing w:after="60" w:before="0" w:line="240" w:lineRule="auto"/>
        <w:ind w:left="810" w:hanging="45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Increased efficiency and security of information display through restructuring of entitlement groups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10800"/>
        </w:tabs>
        <w:spacing w:after="0" w:before="80" w:line="240" w:lineRule="auto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Beijing Genomics Institute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ab/>
        <w:t xml:space="preserve">                Shenzhen, China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2430"/>
          <w:tab w:val="right" w:pos="10800"/>
        </w:tabs>
        <w:spacing w:after="0" w:before="0" w:line="240" w:lineRule="auto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Research Intern, Technical Division, Metabolomics Team         </w:t>
        <w:tab/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vertAlign w:val="baseline"/>
          <w:rtl w:val="0"/>
        </w:rPr>
        <w:t xml:space="preserve">Jul 2012 – Aug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right" w:pos="10800"/>
        </w:tabs>
        <w:spacing w:after="0" w:before="0" w:line="240" w:lineRule="auto"/>
        <w:ind w:left="810" w:hanging="45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Implemented statistical learning and bioinformatics techniques to analyze experimental data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  <w:tab w:val="right" w:pos="10800"/>
        </w:tabs>
        <w:spacing w:after="0" w:before="0" w:line="240" w:lineRule="auto"/>
        <w:ind w:left="810" w:right="450" w:hanging="45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Proposed metabolic pathway mechanisms from carotenoid mass spectrometry data of the bacteria Deinococcus Radiodurans to analyze radiation resistance with implications for cancer research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10800"/>
        </w:tabs>
        <w:spacing w:after="0" w:before="12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Additional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0"/>
          <w:tab w:val="right" w:pos="10800"/>
        </w:tabs>
        <w:spacing w:after="0" w:before="80" w:line="240" w:lineRule="auto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Tutor: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 </w:t>
        <w:tab/>
        <w:t xml:space="preserve">Math, Computer Science, Biology, Macroeconomics, SAT Math and English </w:t>
        <w:tab/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170"/>
          <w:tab w:val="right" w:pos="10800"/>
        </w:tabs>
        <w:spacing w:after="0" w:before="40" w:line="240" w:lineRule="auto"/>
        <w:ind w:left="720" w:right="547" w:hanging="720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Clubs:</w:t>
        <w:tab/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Columbia Financial Investment Group, Community Kitchen Volunteer, Model United Nations</w:t>
        <w:tab/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0"/>
          <w:tab w:val="right" w:pos="10800"/>
        </w:tabs>
        <w:spacing w:after="0" w:before="0" w:line="240" w:lineRule="auto"/>
        <w:ind w:left="720" w:right="547" w:hanging="720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ab/>
        <w:t xml:space="preserve">  </w:t>
        <w:tab/>
        <w:t xml:space="preserve">Women in Computer Science, Habitat for Humanity, Columbia Quantitative Network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170"/>
          <w:tab w:val="right" w:pos="10800"/>
        </w:tabs>
        <w:spacing w:after="0" w:before="40" w:line="240" w:lineRule="auto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Skills: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 </w:t>
        <w:tab/>
        <w:tab/>
        <w:t xml:space="preserve">Matlab, R, Java, C, C++, Unix, SQL, MS Office;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170"/>
          <w:tab w:val="right" w:pos="10800"/>
        </w:tabs>
        <w:spacing w:after="0" w:before="0" w:line="240" w:lineRule="auto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ab/>
        <w:tab/>
        <w:t xml:space="preserve">some experience with: VBA, Perl, Ruby on Rails, CSS, PHP, SAS, STATA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170"/>
          <w:tab w:val="right" w:pos="10800"/>
        </w:tabs>
        <w:spacing w:after="0" w:before="40" w:line="240" w:lineRule="auto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Languages: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Chinese (working knowledge), French (working knowledge), English (fluent)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170"/>
          <w:tab w:val="right" w:pos="10800"/>
        </w:tabs>
        <w:spacing w:after="0" w:before="40" w:line="240" w:lineRule="auto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Interests: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Rock climbing, piano</w:t>
      </w:r>
    </w:p>
    <w:sectPr>
      <w:pgSz w:h="15840" w:w="12240"/>
      <w:pgMar w:bottom="540" w:top="81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1033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