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F5702B">
          <w:r>
            <w:rPr>
              <w:noProof/>
              <w:lang w:eastAsia="sv-SE"/>
            </w:rPr>
            <w:pict>
              <v:rect id="_x0000_s1086" style="position:absolute;margin-left:39pt;margin-top:-172.85pt;width:452.9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11760149"/>
                        <w:placeholder>
                          <w:docPart w:val="ED2E8E80ACF1435B9B7C246DB104DA14"/>
                        </w:placeholder>
                        <w:dataBinding w:prefixMappings="xmlns:ns0='http://schemas.openxmlformats.org/package/2006/metadata/core-properties' xmlns:ns1='http://purl.org/dc/elements/1.1/'" w:xpath="/ns0:coreProperties[1]/ns1:title[1]" w:storeItemID="{6C3C8BC8-F283-45AE-878A-BAB7291924A1}"/>
                        <w:text/>
                      </w:sdtPr>
                      <w:sdtContent>
                        <w:p w:rsidR="00D8579C" w:rsidRPr="00DE4CAB" w:rsidRDefault="00612C5E">
                          <w:pPr>
                            <w:spacing w:after="0"/>
                            <w:rPr>
                              <w:rFonts w:ascii="Times New Roman" w:hAnsi="Times New Roman" w:cs="Times New Roman"/>
                              <w:b/>
                              <w:bCs/>
                              <w:color w:val="1F497D" w:themeColor="text2"/>
                              <w:sz w:val="72"/>
                              <w:szCs w:val="72"/>
                            </w:rPr>
                          </w:pPr>
                          <w:r w:rsidRPr="00DE4CAB">
                            <w:rPr>
                              <w:rFonts w:ascii="Times New Roman" w:hAnsi="Times New Roman" w:cs="Times New Roman"/>
                              <w:b/>
                              <w:bCs/>
                              <w:color w:val="1F497D" w:themeColor="text2"/>
                              <w:sz w:val="72"/>
                              <w:szCs w:val="72"/>
                            </w:rPr>
                            <w:t>Labbrapport-      Gråsuggornas nisch</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D8579C" w:rsidRPr="00DE4CAB" w:rsidRDefault="00D8579C">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D8579C" w:rsidRPr="00DE4CAB" w:rsidRDefault="00D8579C">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D8579C"/>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F5702B">
          <w:pPr>
            <w:rPr>
              <w:rFonts w:asciiTheme="majorHAnsi" w:eastAsiaTheme="majorEastAsia" w:hAnsiTheme="majorHAnsi" w:cstheme="majorBidi"/>
              <w:caps/>
            </w:rPr>
          </w:pPr>
          <w:r w:rsidRPr="00F5702B">
            <w:rPr>
              <w:rFonts w:ascii="Times New Roman" w:eastAsiaTheme="majorEastAsia" w:hAnsi="Times New Roman" w:cs="Times New Roman"/>
              <w:caps/>
              <w:noProof/>
              <w:lang w:eastAsia="sv-SE"/>
            </w:rPr>
            <w:pict>
              <v:rect id="_x0000_s1085" style="position:absolute;margin-left:259.85pt;margin-top:506.85pt;width:243.1pt;height:84.6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D8579C">
                          <w:pPr>
                            <w:jc w:val="right"/>
                            <w:rPr>
                              <w:sz w:val="96"/>
                              <w:szCs w:val="96"/>
                            </w:rPr>
                          </w:pPr>
                          <w:r w:rsidRPr="00DE4CAB">
                            <w:rPr>
                              <w:rFonts w:ascii="Times New Roman" w:hAnsi="Times New Roman" w:cs="Times New Roman"/>
                              <w:sz w:val="96"/>
                              <w:szCs w:val="96"/>
                            </w:rPr>
                            <w:t>NN1a</w:t>
                          </w:r>
                        </w:p>
                      </w:sdtContent>
                    </w:sdt>
                  </w:txbxContent>
                </v:textbox>
                <w10:wrap anchorx="margin" anchory="margin"/>
              </v:rect>
            </w:pict>
          </w:r>
          <w:r w:rsidRPr="00F5702B">
            <w:rPr>
              <w:rFonts w:ascii="Times New Roman" w:eastAsiaTheme="majorEastAsia" w:hAnsi="Times New Roman" w:cs="Times New Roman"/>
              <w:caps/>
              <w:noProof/>
              <w:lang w:eastAsia="sv-SE"/>
            </w:rPr>
            <w:pict>
              <v:group id="_x0000_s1073" style="position:absolute;margin-left:-70.4pt;margin-top:417.8pt;width:594.45pt;height:251.65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612C5E">
        <w:rPr>
          <w:rFonts w:ascii="Times New Roman" w:hAnsi="Times New Roman" w:cs="Times New Roman"/>
          <w:sz w:val="44"/>
          <w:szCs w:val="44"/>
        </w:rPr>
        <w:t>Gråsuggornas nisch</w:t>
      </w:r>
    </w:p>
    <w:p w:rsidR="0011755C" w:rsidRPr="00853240" w:rsidRDefault="0011755C" w:rsidP="0011755C">
      <w:pPr>
        <w:rPr>
          <w:rFonts w:ascii="Times New Roman" w:hAnsi="Times New Roman" w:cs="Times New Roman"/>
          <w:sz w:val="24"/>
          <w:szCs w:val="24"/>
        </w:rPr>
      </w:pPr>
    </w:p>
    <w:p w:rsidR="0011755C" w:rsidRPr="00853240"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DE4CAB" w:rsidRDefault="0011755C" w:rsidP="0011755C">
      <w:pPr>
        <w:rPr>
          <w:rFonts w:ascii="Times New Roman" w:hAnsi="Times New Roman" w:cs="Times New Roman"/>
          <w:sz w:val="24"/>
          <w:szCs w:val="24"/>
        </w:rPr>
      </w:pPr>
      <w:r w:rsidRPr="00B16636">
        <w:rPr>
          <w:rFonts w:ascii="Times New Roman" w:hAnsi="Times New Roman" w:cs="Times New Roman"/>
          <w:sz w:val="24"/>
          <w:szCs w:val="24"/>
        </w:rPr>
        <w:t xml:space="preserve">Denna laboration gjordes för att </w:t>
      </w:r>
      <w:r w:rsidR="00D80F57">
        <w:rPr>
          <w:rFonts w:ascii="Times New Roman" w:hAnsi="Times New Roman" w:cs="Times New Roman"/>
          <w:sz w:val="24"/>
          <w:szCs w:val="24"/>
        </w:rPr>
        <w:t xml:space="preserve">studera </w:t>
      </w:r>
      <w:r w:rsidR="00555DD2">
        <w:rPr>
          <w:rFonts w:ascii="Times New Roman" w:hAnsi="Times New Roman" w:cs="Times New Roman"/>
          <w:sz w:val="24"/>
          <w:szCs w:val="24"/>
        </w:rPr>
        <w:t>gråsuggornas olika prefererande nischer.</w:t>
      </w:r>
      <w:r w:rsidR="00DE4CAB">
        <w:rPr>
          <w:rFonts w:ascii="Times New Roman" w:hAnsi="Times New Roman" w:cs="Times New Roman"/>
          <w:sz w:val="24"/>
          <w:szCs w:val="24"/>
        </w:rPr>
        <w:t xml:space="preserve"> </w:t>
      </w:r>
      <w:r w:rsidR="00DE4CAB">
        <w:rPr>
          <w:rFonts w:ascii="Times New Roman" w:hAnsi="Times New Roman" w:cs="Times New Roman"/>
          <w:sz w:val="24"/>
          <w:szCs w:val="24"/>
        </w:rPr>
        <w:br/>
        <w:t>Om det stämmer att gråsuggor föredrar en mörk, kall och fuktig miljö.</w:t>
      </w:r>
      <w:r>
        <w:rPr>
          <w:rFonts w:ascii="Cambria Math" w:hAnsi="Cambria Math" w:cs="Times New Roman"/>
        </w:rPr>
        <w:br/>
      </w:r>
      <w:r w:rsidR="00DE4CAB">
        <w:rPr>
          <w:rFonts w:ascii="Times New Roman" w:hAnsi="Times New Roman" w:cs="Times New Roman"/>
          <w:sz w:val="24"/>
          <w:szCs w:val="24"/>
        </w:rPr>
        <w:t xml:space="preserve">Dessa miljöfaktorer var och en för sig, genom att gråsuggorna fick möjlighet att välja den miljöfaktorn eller motsatsen till den miljö faktorn, till exempel möjligheten att välja mellan en fuktig </w:t>
      </w:r>
      <w:r w:rsidR="00CB36E7">
        <w:rPr>
          <w:rFonts w:ascii="Times New Roman" w:hAnsi="Times New Roman" w:cs="Times New Roman"/>
          <w:sz w:val="24"/>
          <w:szCs w:val="24"/>
        </w:rPr>
        <w:t>eller torr miljö.</w:t>
      </w:r>
    </w:p>
    <w:p w:rsidR="00853240" w:rsidRDefault="00DE4CAB" w:rsidP="00DE4CAB">
      <w:pPr>
        <w:pStyle w:val="Rubrik1"/>
        <w:rPr>
          <w:rFonts w:ascii="Times New Roman" w:hAnsi="Times New Roman" w:cs="Times New Roman"/>
        </w:rPr>
      </w:pPr>
      <w:r w:rsidRPr="00DE4CAB">
        <w:rPr>
          <w:rFonts w:ascii="Times New Roman" w:hAnsi="Times New Roman" w:cs="Times New Roman"/>
        </w:rPr>
        <w:t>Introduktion</w:t>
      </w:r>
    </w:p>
    <w:p w:rsidR="00842243" w:rsidRPr="00842243" w:rsidRDefault="00BD3055" w:rsidP="00842243">
      <w:pPr>
        <w:rPr>
          <w:rFonts w:ascii="Times New Roman" w:hAnsi="Times New Roman" w:cs="Times New Roman"/>
          <w:sz w:val="24"/>
          <w:szCs w:val="24"/>
        </w:rPr>
      </w:pPr>
      <w:r>
        <w:rPr>
          <w:rFonts w:ascii="Times New Roman" w:hAnsi="Times New Roman" w:cs="Times New Roman"/>
          <w:sz w:val="24"/>
          <w:szCs w:val="24"/>
        </w:rPr>
        <w:t xml:space="preserve">Gråsuggan är ett djur som utspridd över stora delar av världen, gråsuggor förekommer i nästan alla olika biotoper på jorden. </w:t>
      </w:r>
      <w:r>
        <w:rPr>
          <w:rFonts w:ascii="Times New Roman" w:hAnsi="Times New Roman" w:cs="Times New Roman"/>
          <w:sz w:val="24"/>
          <w:szCs w:val="24"/>
        </w:rPr>
        <w:br/>
        <w:t>Med den här labben kan vi fastställa, de svenska gråsuggornas prefererande miljöfaktorer.</w:t>
      </w:r>
    </w:p>
    <w:p w:rsidR="0011755C" w:rsidRPr="00DE4CAB" w:rsidRDefault="0011755C" w:rsidP="0011755C">
      <w:pPr>
        <w:rPr>
          <w:rFonts w:ascii="Times New Roman" w:hAnsi="Times New Roman" w:cs="Times New Roman"/>
        </w:rPr>
      </w:pP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t>Metod:</w:t>
      </w:r>
    </w:p>
    <w:p w:rsidR="0011755C" w:rsidRPr="00DE4CAB" w:rsidRDefault="0011755C" w:rsidP="0011755C">
      <w:pPr>
        <w:pStyle w:val="Rubrik2"/>
        <w:rPr>
          <w:rFonts w:ascii="Times New Roman" w:hAnsi="Times New Roman" w:cs="Times New Roman"/>
        </w:rPr>
      </w:pPr>
      <w:r w:rsidRPr="00DE4CAB">
        <w:rPr>
          <w:rFonts w:ascii="Times New Roman" w:hAnsi="Times New Roman" w:cs="Times New Roman"/>
        </w:rPr>
        <w:t>Materiel</w:t>
      </w:r>
    </w:p>
    <w:p w:rsidR="0011755C" w:rsidRPr="00DE4CAB" w:rsidRDefault="00DE4CAB" w:rsidP="0011755C">
      <w:pPr>
        <w:pStyle w:val="Liststycke"/>
        <w:numPr>
          <w:ilvl w:val="0"/>
          <w:numId w:val="1"/>
        </w:numPr>
        <w:rPr>
          <w:rFonts w:ascii="Times New Roman" w:hAnsi="Times New Roman" w:cs="Times New Roman"/>
          <w:sz w:val="24"/>
          <w:szCs w:val="24"/>
        </w:rPr>
      </w:pPr>
      <w:r w:rsidRPr="00DE4CAB">
        <w:rPr>
          <w:rFonts w:ascii="Times New Roman" w:hAnsi="Times New Roman" w:cs="Times New Roman"/>
          <w:sz w:val="24"/>
          <w:szCs w:val="24"/>
        </w:rPr>
        <w:t>Plast rör, med hål i mitten</w:t>
      </w:r>
    </w:p>
    <w:p w:rsidR="00DE4CAB" w:rsidRPr="00DE4CAB" w:rsidRDefault="00DE4CAB" w:rsidP="0011755C">
      <w:pPr>
        <w:pStyle w:val="Liststycke"/>
        <w:numPr>
          <w:ilvl w:val="0"/>
          <w:numId w:val="1"/>
        </w:numPr>
        <w:rPr>
          <w:rFonts w:ascii="Times New Roman" w:hAnsi="Times New Roman" w:cs="Times New Roman"/>
          <w:sz w:val="24"/>
          <w:szCs w:val="24"/>
        </w:rPr>
      </w:pPr>
      <w:r w:rsidRPr="00DE4CAB">
        <w:rPr>
          <w:rFonts w:ascii="Times New Roman" w:hAnsi="Times New Roman" w:cs="Times New Roman"/>
          <w:sz w:val="24"/>
          <w:szCs w:val="24"/>
        </w:rPr>
        <w:t>Två pluggar, till plaströrets ändar</w:t>
      </w:r>
    </w:p>
    <w:p w:rsidR="00DE4CAB" w:rsidRPr="00DE4CAB" w:rsidRDefault="00DE4CAB" w:rsidP="0011755C">
      <w:pPr>
        <w:pStyle w:val="Liststycke"/>
        <w:numPr>
          <w:ilvl w:val="0"/>
          <w:numId w:val="1"/>
        </w:numPr>
        <w:rPr>
          <w:rFonts w:ascii="Times New Roman" w:hAnsi="Times New Roman" w:cs="Times New Roman"/>
          <w:sz w:val="24"/>
          <w:szCs w:val="24"/>
        </w:rPr>
      </w:pPr>
      <w:r w:rsidRPr="00DE4CAB">
        <w:rPr>
          <w:rFonts w:ascii="Times New Roman" w:hAnsi="Times New Roman" w:cs="Times New Roman"/>
          <w:sz w:val="24"/>
          <w:szCs w:val="24"/>
        </w:rPr>
        <w:t>Varmt vatten</w:t>
      </w:r>
    </w:p>
    <w:p w:rsidR="00DE4CAB" w:rsidRPr="00DE4CAB" w:rsidRDefault="00DE4CAB" w:rsidP="0011755C">
      <w:pPr>
        <w:pStyle w:val="Liststycke"/>
        <w:numPr>
          <w:ilvl w:val="0"/>
          <w:numId w:val="1"/>
        </w:numPr>
        <w:rPr>
          <w:rFonts w:ascii="Times New Roman" w:hAnsi="Times New Roman" w:cs="Times New Roman"/>
          <w:sz w:val="24"/>
          <w:szCs w:val="24"/>
        </w:rPr>
      </w:pPr>
      <w:r w:rsidRPr="00DE4CAB">
        <w:rPr>
          <w:rFonts w:ascii="Times New Roman" w:hAnsi="Times New Roman" w:cs="Times New Roman"/>
          <w:sz w:val="24"/>
          <w:szCs w:val="24"/>
        </w:rPr>
        <w:t>Kallt vatten</w:t>
      </w:r>
    </w:p>
    <w:p w:rsidR="00DE4CAB" w:rsidRPr="00DE4CAB" w:rsidRDefault="00DE4CAB" w:rsidP="0011755C">
      <w:pPr>
        <w:pStyle w:val="Liststycke"/>
        <w:numPr>
          <w:ilvl w:val="0"/>
          <w:numId w:val="1"/>
        </w:numPr>
        <w:rPr>
          <w:rFonts w:ascii="Times New Roman" w:hAnsi="Times New Roman" w:cs="Times New Roman"/>
          <w:sz w:val="24"/>
          <w:szCs w:val="24"/>
        </w:rPr>
      </w:pPr>
      <w:r w:rsidRPr="00DE4CAB">
        <w:rPr>
          <w:rFonts w:ascii="Times New Roman" w:hAnsi="Times New Roman" w:cs="Times New Roman"/>
          <w:sz w:val="24"/>
          <w:szCs w:val="24"/>
        </w:rPr>
        <w:t>Papper</w:t>
      </w:r>
    </w:p>
    <w:p w:rsidR="00DE4CAB" w:rsidRPr="00DE4CAB" w:rsidRDefault="00CB36E7" w:rsidP="0011755C">
      <w:pPr>
        <w:pStyle w:val="Liststycke"/>
        <w:numPr>
          <w:ilvl w:val="0"/>
          <w:numId w:val="1"/>
        </w:numPr>
        <w:rPr>
          <w:rFonts w:ascii="Times New Roman" w:hAnsi="Times New Roman" w:cs="Times New Roman"/>
          <w:sz w:val="24"/>
          <w:szCs w:val="24"/>
        </w:rPr>
      </w:pPr>
      <w:r>
        <w:rPr>
          <w:rFonts w:ascii="Times New Roman" w:hAnsi="Times New Roman" w:cs="Times New Roman"/>
          <w:sz w:val="24"/>
          <w:szCs w:val="24"/>
        </w:rPr>
        <w:t>Två t</w:t>
      </w:r>
      <w:r w:rsidR="00DE4CAB" w:rsidRPr="00DE4CAB">
        <w:rPr>
          <w:rFonts w:ascii="Times New Roman" w:hAnsi="Times New Roman" w:cs="Times New Roman"/>
          <w:sz w:val="24"/>
          <w:szCs w:val="24"/>
        </w:rPr>
        <w:t>rasor</w:t>
      </w:r>
    </w:p>
    <w:p w:rsidR="00DE4CAB" w:rsidRPr="00DE4CAB" w:rsidRDefault="00702200" w:rsidP="0011755C">
      <w:pPr>
        <w:pStyle w:val="Liststycke"/>
        <w:numPr>
          <w:ilvl w:val="0"/>
          <w:numId w:val="1"/>
        </w:numPr>
        <w:rPr>
          <w:rFonts w:ascii="Times New Roman" w:hAnsi="Times New Roman" w:cs="Times New Roman"/>
          <w:sz w:val="24"/>
          <w:szCs w:val="24"/>
        </w:rPr>
      </w:pPr>
      <w:r>
        <w:rPr>
          <w:rFonts w:ascii="Times New Roman" w:hAnsi="Times New Roman" w:cs="Times New Roman"/>
          <w:sz w:val="24"/>
          <w:szCs w:val="24"/>
        </w:rPr>
        <w:t>L</w:t>
      </w:r>
      <w:r w:rsidR="00DE4CAB" w:rsidRPr="00DE4CAB">
        <w:rPr>
          <w:rFonts w:ascii="Times New Roman" w:hAnsi="Times New Roman" w:cs="Times New Roman"/>
          <w:sz w:val="24"/>
          <w:szCs w:val="24"/>
        </w:rPr>
        <w:t>ampa</w:t>
      </w:r>
    </w:p>
    <w:p w:rsidR="00DE4CAB" w:rsidRPr="00DE4CAB" w:rsidRDefault="00DE4CAB" w:rsidP="0011755C">
      <w:pPr>
        <w:pStyle w:val="Liststycke"/>
        <w:numPr>
          <w:ilvl w:val="0"/>
          <w:numId w:val="1"/>
        </w:numPr>
        <w:rPr>
          <w:rFonts w:ascii="Times New Roman" w:hAnsi="Times New Roman" w:cs="Times New Roman"/>
          <w:sz w:val="24"/>
          <w:szCs w:val="24"/>
        </w:rPr>
      </w:pPr>
      <w:r w:rsidRPr="00DE4CAB">
        <w:rPr>
          <w:rFonts w:ascii="Times New Roman" w:hAnsi="Times New Roman" w:cs="Times New Roman"/>
          <w:sz w:val="24"/>
          <w:szCs w:val="24"/>
        </w:rPr>
        <w:t>Svart duk</w:t>
      </w:r>
    </w:p>
    <w:p w:rsidR="003149CD" w:rsidRPr="00DE4CAB" w:rsidRDefault="003149CD" w:rsidP="003149CD">
      <w:pPr>
        <w:ind w:left="360"/>
        <w:rPr>
          <w:rFonts w:ascii="Times New Roman" w:hAnsi="Times New Roman" w:cs="Times New Roman"/>
          <w:sz w:val="24"/>
          <w:szCs w:val="24"/>
        </w:rPr>
      </w:pPr>
    </w:p>
    <w:p w:rsidR="0011755C" w:rsidRPr="00DE4CAB" w:rsidRDefault="0011755C" w:rsidP="0011755C">
      <w:pPr>
        <w:rPr>
          <w:rFonts w:ascii="Times New Roman" w:hAnsi="Times New Roman" w:cs="Times New Roman"/>
        </w:rPr>
      </w:pPr>
    </w:p>
    <w:p w:rsidR="00484774" w:rsidRDefault="00484774" w:rsidP="0011755C">
      <w:pPr>
        <w:pStyle w:val="Rubrik2"/>
        <w:rPr>
          <w:rFonts w:ascii="Times New Roman" w:hAnsi="Times New Roman" w:cs="Times New Roman"/>
        </w:rPr>
      </w:pPr>
    </w:p>
    <w:p w:rsidR="00484774" w:rsidRDefault="00484774" w:rsidP="0011755C">
      <w:pPr>
        <w:pStyle w:val="Rubrik2"/>
        <w:rPr>
          <w:rFonts w:ascii="Times New Roman" w:hAnsi="Times New Roman" w:cs="Times New Roman"/>
        </w:rPr>
      </w:pPr>
    </w:p>
    <w:p w:rsidR="00484774" w:rsidRPr="00484774" w:rsidRDefault="00484774" w:rsidP="00484774"/>
    <w:p w:rsidR="00484774" w:rsidRDefault="00484774" w:rsidP="0011755C">
      <w:pPr>
        <w:pStyle w:val="Rubrik2"/>
        <w:rPr>
          <w:rFonts w:ascii="Times New Roman" w:hAnsi="Times New Roman" w:cs="Times New Roman"/>
        </w:rPr>
      </w:pPr>
    </w:p>
    <w:p w:rsidR="0011755C" w:rsidRPr="00DE4CAB" w:rsidRDefault="0011755C" w:rsidP="0011755C">
      <w:pPr>
        <w:pStyle w:val="Rubrik2"/>
        <w:rPr>
          <w:rFonts w:ascii="Times New Roman" w:hAnsi="Times New Roman" w:cs="Times New Roman"/>
        </w:rPr>
      </w:pPr>
      <w:r w:rsidRPr="00DE4CAB">
        <w:rPr>
          <w:rFonts w:ascii="Times New Roman" w:hAnsi="Times New Roman" w:cs="Times New Roman"/>
        </w:rPr>
        <w:t>Utförande</w:t>
      </w:r>
    </w:p>
    <w:p w:rsidR="00CB36E7" w:rsidRPr="00CB36E7" w:rsidRDefault="00CB36E7" w:rsidP="00CB36E7">
      <w:pPr>
        <w:rPr>
          <w:rFonts w:ascii="Times New Roman" w:hAnsi="Times New Roman" w:cs="Times New Roman"/>
          <w:sz w:val="24"/>
          <w:szCs w:val="24"/>
        </w:rPr>
      </w:pPr>
      <w:r>
        <w:rPr>
          <w:rFonts w:ascii="Times New Roman" w:hAnsi="Times New Roman" w:cs="Times New Roman"/>
          <w:sz w:val="24"/>
          <w:szCs w:val="24"/>
        </w:rPr>
        <w:t>Experiment 1:</w:t>
      </w:r>
    </w:p>
    <w:p w:rsidR="00CB36E7" w:rsidRDefault="00CB36E7" w:rsidP="00CB36E7">
      <w:pPr>
        <w:pStyle w:val="Liststycke"/>
        <w:rPr>
          <w:rFonts w:ascii="Times New Roman" w:hAnsi="Times New Roman" w:cs="Times New Roman"/>
          <w:sz w:val="24"/>
          <w:szCs w:val="24"/>
        </w:rPr>
      </w:pPr>
      <w:r>
        <w:rPr>
          <w:rFonts w:ascii="Times New Roman" w:hAnsi="Times New Roman" w:cs="Times New Roman"/>
          <w:sz w:val="24"/>
          <w:szCs w:val="24"/>
        </w:rPr>
        <w:t>Plugga igen ändarna av röret, täck för ena halvan av röret med den svarta duken, så att den halva mörkläggs. Placera en lampa så att den lyser på andra halvan av röret, med cirka 30 cm avstånd från röret. Så att experimentet inte ska påverkas av en annan miljöfaktor, värme.</w:t>
      </w:r>
    </w:p>
    <w:p w:rsidR="00CB36E7" w:rsidRDefault="00CB36E7" w:rsidP="00CB36E7">
      <w:pPr>
        <w:pStyle w:val="Liststycke"/>
        <w:rPr>
          <w:rFonts w:ascii="Times New Roman" w:hAnsi="Times New Roman" w:cs="Times New Roman"/>
          <w:sz w:val="24"/>
          <w:szCs w:val="24"/>
        </w:rPr>
      </w:pPr>
    </w:p>
    <w:p w:rsidR="00CB36E7" w:rsidRDefault="00CB36E7" w:rsidP="00CB36E7">
      <w:pPr>
        <w:pStyle w:val="Liststycke"/>
        <w:rPr>
          <w:rFonts w:ascii="Times New Roman" w:hAnsi="Times New Roman" w:cs="Times New Roman"/>
          <w:sz w:val="24"/>
          <w:szCs w:val="24"/>
        </w:rPr>
      </w:pPr>
      <w:r>
        <w:rPr>
          <w:rFonts w:ascii="Times New Roman" w:hAnsi="Times New Roman" w:cs="Times New Roman"/>
          <w:sz w:val="24"/>
          <w:szCs w:val="24"/>
        </w:rPr>
        <w:t>Släpp sedan i en gråsugga i taget och vänta ca 10 sekunder, tills den har valt sida av röret, innan nästa gråsugga släpps ner. Anteckna hur många gråsuggor som väljer vilken faktor.</w:t>
      </w:r>
    </w:p>
    <w:p w:rsidR="00CB36E7" w:rsidRPr="00CB36E7" w:rsidRDefault="00CB36E7" w:rsidP="00CB36E7">
      <w:pPr>
        <w:rPr>
          <w:rFonts w:ascii="Times New Roman" w:hAnsi="Times New Roman" w:cs="Times New Roman"/>
          <w:sz w:val="24"/>
          <w:szCs w:val="24"/>
        </w:rPr>
      </w:pPr>
      <w:r>
        <w:rPr>
          <w:rFonts w:ascii="Times New Roman" w:hAnsi="Times New Roman" w:cs="Times New Roman"/>
          <w:sz w:val="24"/>
          <w:szCs w:val="24"/>
        </w:rPr>
        <w:t>Experiment 2:</w:t>
      </w:r>
    </w:p>
    <w:p w:rsidR="00CB36E7" w:rsidRDefault="00CB36E7" w:rsidP="00CB36E7">
      <w:pPr>
        <w:pStyle w:val="Liststycke"/>
        <w:rPr>
          <w:rFonts w:ascii="Times New Roman" w:hAnsi="Times New Roman" w:cs="Times New Roman"/>
          <w:sz w:val="24"/>
          <w:szCs w:val="24"/>
        </w:rPr>
      </w:pPr>
      <w:r>
        <w:rPr>
          <w:rFonts w:ascii="Times New Roman" w:hAnsi="Times New Roman" w:cs="Times New Roman"/>
          <w:sz w:val="24"/>
          <w:szCs w:val="24"/>
        </w:rPr>
        <w:t>Lägg en trasan i det kalla vattnet och den andra trasan i det varma vattnet. Ta därefter den kalla trasan och linda in den på ena halvan av röret och den varma trasan på den andra halvan av röret</w:t>
      </w:r>
    </w:p>
    <w:p w:rsidR="00CB36E7" w:rsidRDefault="00CB36E7" w:rsidP="00CB36E7">
      <w:pPr>
        <w:pStyle w:val="Liststycke"/>
        <w:rPr>
          <w:rFonts w:ascii="Times New Roman" w:hAnsi="Times New Roman" w:cs="Times New Roman"/>
          <w:sz w:val="24"/>
          <w:szCs w:val="24"/>
        </w:rPr>
      </w:pPr>
    </w:p>
    <w:p w:rsidR="00CB36E7" w:rsidRDefault="00CB36E7" w:rsidP="00CB36E7">
      <w:pPr>
        <w:pStyle w:val="Liststycke"/>
        <w:rPr>
          <w:rFonts w:ascii="Times New Roman" w:hAnsi="Times New Roman" w:cs="Times New Roman"/>
          <w:sz w:val="24"/>
          <w:szCs w:val="24"/>
        </w:rPr>
      </w:pPr>
      <w:r>
        <w:rPr>
          <w:rFonts w:ascii="Times New Roman" w:hAnsi="Times New Roman" w:cs="Times New Roman"/>
          <w:sz w:val="24"/>
          <w:szCs w:val="24"/>
        </w:rPr>
        <w:t>Gör som det tidigare experimentet och släpp i gråsuggorna en och en i taget. Anteckna hur många som väljer vilken sida av röret, det varma eller det kalla klimatet.</w:t>
      </w:r>
    </w:p>
    <w:p w:rsidR="00CB36E7" w:rsidRDefault="00CB36E7" w:rsidP="00CB36E7">
      <w:pPr>
        <w:pStyle w:val="Liststycke"/>
        <w:rPr>
          <w:rFonts w:ascii="Times New Roman" w:hAnsi="Times New Roman" w:cs="Times New Roman"/>
          <w:sz w:val="24"/>
          <w:szCs w:val="24"/>
        </w:rPr>
      </w:pPr>
    </w:p>
    <w:p w:rsidR="00EF11A8" w:rsidRPr="00EF11A8" w:rsidRDefault="00EF11A8" w:rsidP="00EF11A8">
      <w:pPr>
        <w:rPr>
          <w:rFonts w:ascii="Times New Roman" w:hAnsi="Times New Roman" w:cs="Times New Roman"/>
          <w:sz w:val="24"/>
          <w:szCs w:val="24"/>
        </w:rPr>
      </w:pPr>
      <w:r>
        <w:rPr>
          <w:rFonts w:ascii="Times New Roman" w:hAnsi="Times New Roman" w:cs="Times New Roman"/>
          <w:sz w:val="24"/>
          <w:szCs w:val="24"/>
        </w:rPr>
        <w:t>Experiment 3:</w:t>
      </w:r>
    </w:p>
    <w:p w:rsidR="00CB36E7" w:rsidRDefault="00DB778B" w:rsidP="00CB36E7">
      <w:pPr>
        <w:pStyle w:val="Liststycke"/>
        <w:rPr>
          <w:rFonts w:ascii="Times New Roman" w:hAnsi="Times New Roman" w:cs="Times New Roman"/>
          <w:sz w:val="24"/>
          <w:szCs w:val="24"/>
        </w:rPr>
      </w:pPr>
      <w:r>
        <w:rPr>
          <w:rFonts w:ascii="Times New Roman" w:hAnsi="Times New Roman" w:cs="Times New Roman"/>
          <w:sz w:val="24"/>
          <w:szCs w:val="24"/>
        </w:rPr>
        <w:t>Ta och blötlägg ett papper och lägg det sedan i rörets ena ände och plugga igen. Ta ett annat papper, som är torrt, och lägg det i rörets andra ände och plugga igen</w:t>
      </w:r>
    </w:p>
    <w:p w:rsidR="00EF11A8" w:rsidRDefault="00EF11A8" w:rsidP="00CB36E7">
      <w:pPr>
        <w:pStyle w:val="Liststycke"/>
        <w:rPr>
          <w:rFonts w:ascii="Times New Roman" w:hAnsi="Times New Roman" w:cs="Times New Roman"/>
          <w:sz w:val="24"/>
          <w:szCs w:val="24"/>
        </w:rPr>
      </w:pPr>
    </w:p>
    <w:p w:rsidR="00EF11A8" w:rsidRDefault="00EF11A8" w:rsidP="00CB36E7">
      <w:pPr>
        <w:pStyle w:val="Liststycke"/>
        <w:rPr>
          <w:rFonts w:ascii="Times New Roman" w:hAnsi="Times New Roman" w:cs="Times New Roman"/>
          <w:sz w:val="24"/>
          <w:szCs w:val="24"/>
        </w:rPr>
      </w:pPr>
      <w:r>
        <w:rPr>
          <w:rFonts w:ascii="Times New Roman" w:hAnsi="Times New Roman" w:cs="Times New Roman"/>
          <w:sz w:val="24"/>
          <w:szCs w:val="24"/>
        </w:rPr>
        <w:t>Släpp i gråsuggorna en i taget och se vilken sida av röret som de väljer, och anteckna hur många som går åt vilket håll.</w:t>
      </w:r>
    </w:p>
    <w:p w:rsidR="00CB36E7" w:rsidRPr="00CB36E7" w:rsidRDefault="00CB36E7" w:rsidP="00CB36E7">
      <w:pPr>
        <w:pStyle w:val="Liststycke"/>
        <w:rPr>
          <w:rFonts w:ascii="Times New Roman" w:hAnsi="Times New Roman" w:cs="Times New Roman"/>
          <w:sz w:val="24"/>
          <w:szCs w:val="24"/>
        </w:rPr>
      </w:pPr>
    </w:p>
    <w:p w:rsidR="008B0E60" w:rsidRPr="00DE4CAB" w:rsidRDefault="008B0E60" w:rsidP="0011755C">
      <w:pPr>
        <w:pStyle w:val="Rubrik1"/>
        <w:rPr>
          <w:rFonts w:ascii="Times New Roman" w:hAnsi="Times New Roman" w:cs="Times New Roman"/>
        </w:rPr>
      </w:pPr>
    </w:p>
    <w:p w:rsidR="008B0E60" w:rsidRPr="00DE4CAB" w:rsidRDefault="008B0E60" w:rsidP="0011755C">
      <w:pPr>
        <w:pStyle w:val="Rubrik1"/>
        <w:rPr>
          <w:rFonts w:ascii="Times New Roman" w:hAnsi="Times New Roman" w:cs="Times New Roman"/>
        </w:rPr>
      </w:pPr>
    </w:p>
    <w:p w:rsidR="008B0E60" w:rsidRPr="00DE4CAB" w:rsidRDefault="008B0E60" w:rsidP="0011755C">
      <w:pPr>
        <w:pStyle w:val="Rubrik1"/>
        <w:rPr>
          <w:rFonts w:ascii="Times New Roman" w:hAnsi="Times New Roman" w:cs="Times New Roman"/>
        </w:rPr>
      </w:pPr>
    </w:p>
    <w:p w:rsidR="008B0E60" w:rsidRPr="00DE4CAB" w:rsidRDefault="008B0E60" w:rsidP="0011755C">
      <w:pPr>
        <w:pStyle w:val="Rubrik1"/>
        <w:rPr>
          <w:rFonts w:ascii="Times New Roman" w:hAnsi="Times New Roman" w:cs="Times New Roman"/>
        </w:rPr>
      </w:pPr>
    </w:p>
    <w:p w:rsidR="00690403" w:rsidRPr="00DE4CAB" w:rsidRDefault="00690403" w:rsidP="00690403">
      <w:pPr>
        <w:rPr>
          <w:rFonts w:ascii="Times New Roman" w:hAnsi="Times New Roman" w:cs="Times New Roman"/>
        </w:rPr>
      </w:pPr>
    </w:p>
    <w:p w:rsidR="00690403" w:rsidRPr="00DE4CAB" w:rsidRDefault="00690403" w:rsidP="00690403">
      <w:pPr>
        <w:rPr>
          <w:rFonts w:ascii="Times New Roman" w:hAnsi="Times New Roman" w:cs="Times New Roman"/>
        </w:rPr>
      </w:pPr>
    </w:p>
    <w:p w:rsidR="00690403" w:rsidRPr="00DE4CAB" w:rsidRDefault="00690403" w:rsidP="00690403">
      <w:pPr>
        <w:rPr>
          <w:rFonts w:ascii="Times New Roman" w:hAnsi="Times New Roman" w:cs="Times New Roman"/>
        </w:rPr>
      </w:pPr>
    </w:p>
    <w:p w:rsidR="0011755C" w:rsidRDefault="0011755C" w:rsidP="0011755C">
      <w:pPr>
        <w:pStyle w:val="Rubrik1"/>
        <w:rPr>
          <w:rFonts w:ascii="Times New Roman" w:hAnsi="Times New Roman" w:cs="Times New Roman"/>
        </w:rPr>
      </w:pPr>
      <w:r w:rsidRPr="00DE4CAB">
        <w:rPr>
          <w:rFonts w:ascii="Times New Roman" w:hAnsi="Times New Roman" w:cs="Times New Roman"/>
        </w:rPr>
        <w:t>Resultat:</w:t>
      </w:r>
    </w:p>
    <w:p w:rsidR="00DB778B" w:rsidRPr="00DB778B" w:rsidRDefault="00DB778B" w:rsidP="00DB778B">
      <w:r>
        <w:rPr>
          <w:noProof/>
          <w:lang w:eastAsia="sv-SE"/>
        </w:rPr>
        <w:drawing>
          <wp:anchor distT="0" distB="0" distL="114300" distR="114300" simplePos="0" relativeHeight="251665408" behindDoc="0" locked="0" layoutInCell="1" allowOverlap="1">
            <wp:simplePos x="0" y="0"/>
            <wp:positionH relativeFrom="column">
              <wp:posOffset>1767205</wp:posOffset>
            </wp:positionH>
            <wp:positionV relativeFrom="paragraph">
              <wp:posOffset>78105</wp:posOffset>
            </wp:positionV>
            <wp:extent cx="2571750" cy="1809750"/>
            <wp:effectExtent l="19050" t="0" r="19050" b="0"/>
            <wp:wrapThrough wrapText="bothSides">
              <wp:wrapPolygon edited="0">
                <wp:start x="-160" y="0"/>
                <wp:lineTo x="-160" y="21600"/>
                <wp:lineTo x="21760" y="21600"/>
                <wp:lineTo x="21760" y="0"/>
                <wp:lineTo x="-160" y="0"/>
              </wp:wrapPolygon>
            </wp:wrapThrough>
            <wp:docPr id="2"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bl>
      <w:tblPr>
        <w:tblW w:w="1920" w:type="dxa"/>
        <w:tblInd w:w="65" w:type="dxa"/>
        <w:tblCellMar>
          <w:left w:w="70" w:type="dxa"/>
          <w:right w:w="70" w:type="dxa"/>
        </w:tblCellMar>
        <w:tblLook w:val="04A0"/>
      </w:tblPr>
      <w:tblGrid>
        <w:gridCol w:w="960"/>
        <w:gridCol w:w="960"/>
      </w:tblGrid>
      <w:tr w:rsidR="00DB778B" w:rsidRPr="00DB778B" w:rsidTr="00DB778B">
        <w:trPr>
          <w:trHeight w:val="300"/>
        </w:trPr>
        <w:tc>
          <w:tcPr>
            <w:tcW w:w="9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B778B" w:rsidRPr="00DB778B" w:rsidRDefault="00DB778B" w:rsidP="00DB778B">
            <w:pPr>
              <w:spacing w:after="0" w:line="240" w:lineRule="auto"/>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mörker</w:t>
            </w:r>
          </w:p>
        </w:tc>
        <w:tc>
          <w:tcPr>
            <w:tcW w:w="960" w:type="dxa"/>
            <w:tcBorders>
              <w:top w:val="single" w:sz="4" w:space="0" w:color="3F3F3F"/>
              <w:left w:val="nil"/>
              <w:bottom w:val="single" w:sz="4" w:space="0" w:color="3F3F3F"/>
              <w:right w:val="single" w:sz="4" w:space="0" w:color="3F3F3F"/>
            </w:tcBorders>
            <w:shd w:val="clear" w:color="000000" w:fill="F2F2F2"/>
            <w:noWrap/>
            <w:vAlign w:val="bottom"/>
            <w:hideMark/>
          </w:tcPr>
          <w:p w:rsidR="00DB778B" w:rsidRPr="00DB778B" w:rsidRDefault="00A6344A" w:rsidP="00DB778B">
            <w:pPr>
              <w:spacing w:after="0" w:line="240" w:lineRule="auto"/>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L</w:t>
            </w:r>
            <w:r w:rsidR="00DB778B" w:rsidRPr="00DB778B">
              <w:rPr>
                <w:rFonts w:ascii="Calibri" w:eastAsia="Times New Roman" w:hAnsi="Calibri" w:cs="Calibri"/>
                <w:b/>
                <w:bCs/>
                <w:color w:val="3F3F3F"/>
                <w:lang w:eastAsia="sv-SE"/>
              </w:rPr>
              <w:t>jus</w:t>
            </w:r>
          </w:p>
        </w:tc>
      </w:tr>
      <w:tr w:rsidR="00DB778B" w:rsidRPr="00DB778B" w:rsidTr="00DB778B">
        <w:trPr>
          <w:trHeight w:val="300"/>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DB778B" w:rsidRPr="00DB778B" w:rsidRDefault="00DB778B" w:rsidP="00DB778B">
            <w:pPr>
              <w:spacing w:after="0" w:line="240" w:lineRule="auto"/>
              <w:jc w:val="right"/>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10</w:t>
            </w:r>
          </w:p>
        </w:tc>
        <w:tc>
          <w:tcPr>
            <w:tcW w:w="960" w:type="dxa"/>
            <w:tcBorders>
              <w:top w:val="nil"/>
              <w:left w:val="nil"/>
              <w:bottom w:val="single" w:sz="4" w:space="0" w:color="3F3F3F"/>
              <w:right w:val="single" w:sz="4" w:space="0" w:color="3F3F3F"/>
            </w:tcBorders>
            <w:shd w:val="clear" w:color="000000" w:fill="F2F2F2"/>
            <w:noWrap/>
            <w:vAlign w:val="bottom"/>
            <w:hideMark/>
          </w:tcPr>
          <w:p w:rsidR="00DB778B" w:rsidRPr="00DB778B" w:rsidRDefault="00DB778B" w:rsidP="00DB778B">
            <w:pPr>
              <w:spacing w:after="0" w:line="240" w:lineRule="auto"/>
              <w:jc w:val="right"/>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0</w:t>
            </w:r>
          </w:p>
        </w:tc>
      </w:tr>
    </w:tbl>
    <w:p w:rsidR="00D64E04" w:rsidRPr="00DE4CAB" w:rsidRDefault="00A1106A" w:rsidP="00A1106A">
      <w:pPr>
        <w:tabs>
          <w:tab w:val="left" w:pos="3825"/>
        </w:tabs>
        <w:rPr>
          <w:rFonts w:ascii="Times New Roman" w:hAnsi="Times New Roman" w:cs="Times New Roman"/>
        </w:rPr>
      </w:pPr>
      <w:r>
        <w:rPr>
          <w:rFonts w:ascii="Times New Roman" w:hAnsi="Times New Roman" w:cs="Times New Roman"/>
        </w:rPr>
        <w:tab/>
      </w:r>
    </w:p>
    <w:p w:rsidR="00DB778B" w:rsidRDefault="00DB778B" w:rsidP="00A1106A">
      <w:pPr>
        <w:rPr>
          <w:rFonts w:ascii="Times New Roman" w:hAnsi="Times New Roman" w:cs="Times New Roman"/>
        </w:rPr>
      </w:pPr>
    </w:p>
    <w:p w:rsidR="00DB778B" w:rsidRDefault="00DB778B" w:rsidP="00A1106A">
      <w:pPr>
        <w:rPr>
          <w:rFonts w:ascii="Times New Roman" w:hAnsi="Times New Roman" w:cs="Times New Roman"/>
        </w:rPr>
      </w:pPr>
    </w:p>
    <w:p w:rsidR="00DB778B" w:rsidRDefault="00DB778B" w:rsidP="00A1106A">
      <w:pPr>
        <w:rPr>
          <w:rFonts w:ascii="Times New Roman" w:hAnsi="Times New Roman" w:cs="Times New Roman"/>
        </w:rPr>
      </w:pPr>
    </w:p>
    <w:tbl>
      <w:tblPr>
        <w:tblpPr w:leftFromText="141" w:rightFromText="141" w:vertAnchor="text" w:horzAnchor="margin" w:tblpY="841"/>
        <w:tblW w:w="1920" w:type="dxa"/>
        <w:tblCellMar>
          <w:left w:w="70" w:type="dxa"/>
          <w:right w:w="70" w:type="dxa"/>
        </w:tblCellMar>
        <w:tblLook w:val="04A0"/>
      </w:tblPr>
      <w:tblGrid>
        <w:gridCol w:w="960"/>
        <w:gridCol w:w="960"/>
      </w:tblGrid>
      <w:tr w:rsidR="00DB778B" w:rsidRPr="00DB778B" w:rsidTr="00DB778B">
        <w:trPr>
          <w:trHeight w:val="300"/>
        </w:trPr>
        <w:tc>
          <w:tcPr>
            <w:tcW w:w="9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B778B" w:rsidRPr="00DB778B" w:rsidRDefault="00DB778B" w:rsidP="00DB778B">
            <w:pPr>
              <w:spacing w:after="0" w:line="240" w:lineRule="auto"/>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varmt</w:t>
            </w:r>
          </w:p>
        </w:tc>
        <w:tc>
          <w:tcPr>
            <w:tcW w:w="960" w:type="dxa"/>
            <w:tcBorders>
              <w:top w:val="single" w:sz="4" w:space="0" w:color="3F3F3F"/>
              <w:left w:val="nil"/>
              <w:bottom w:val="single" w:sz="4" w:space="0" w:color="3F3F3F"/>
              <w:right w:val="single" w:sz="4" w:space="0" w:color="3F3F3F"/>
            </w:tcBorders>
            <w:shd w:val="clear" w:color="000000" w:fill="F2F2F2"/>
            <w:noWrap/>
            <w:vAlign w:val="bottom"/>
            <w:hideMark/>
          </w:tcPr>
          <w:p w:rsidR="00DB778B" w:rsidRPr="00DB778B" w:rsidRDefault="00A6344A" w:rsidP="00DB778B">
            <w:pPr>
              <w:spacing w:after="0" w:line="240" w:lineRule="auto"/>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K</w:t>
            </w:r>
            <w:r w:rsidR="00DB778B" w:rsidRPr="00DB778B">
              <w:rPr>
                <w:rFonts w:ascii="Calibri" w:eastAsia="Times New Roman" w:hAnsi="Calibri" w:cs="Calibri"/>
                <w:b/>
                <w:bCs/>
                <w:color w:val="3F3F3F"/>
                <w:lang w:eastAsia="sv-SE"/>
              </w:rPr>
              <w:t>allt</w:t>
            </w:r>
          </w:p>
        </w:tc>
      </w:tr>
      <w:tr w:rsidR="00DB778B" w:rsidRPr="00DB778B" w:rsidTr="00DB778B">
        <w:trPr>
          <w:trHeight w:val="300"/>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DB778B" w:rsidRPr="00DB778B" w:rsidRDefault="00DB778B" w:rsidP="00DB778B">
            <w:pPr>
              <w:spacing w:after="0" w:line="240" w:lineRule="auto"/>
              <w:jc w:val="right"/>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4</w:t>
            </w:r>
          </w:p>
        </w:tc>
        <w:tc>
          <w:tcPr>
            <w:tcW w:w="960" w:type="dxa"/>
            <w:tcBorders>
              <w:top w:val="nil"/>
              <w:left w:val="nil"/>
              <w:bottom w:val="single" w:sz="4" w:space="0" w:color="3F3F3F"/>
              <w:right w:val="single" w:sz="4" w:space="0" w:color="3F3F3F"/>
            </w:tcBorders>
            <w:shd w:val="clear" w:color="000000" w:fill="F2F2F2"/>
            <w:noWrap/>
            <w:vAlign w:val="bottom"/>
            <w:hideMark/>
          </w:tcPr>
          <w:p w:rsidR="00DB778B" w:rsidRPr="00DB778B" w:rsidRDefault="00DB778B" w:rsidP="00DB778B">
            <w:pPr>
              <w:spacing w:after="0" w:line="240" w:lineRule="auto"/>
              <w:jc w:val="right"/>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6</w:t>
            </w:r>
          </w:p>
        </w:tc>
      </w:tr>
    </w:tbl>
    <w:p w:rsidR="00DB778B" w:rsidRDefault="00DB778B" w:rsidP="00A1106A">
      <w:pPr>
        <w:rPr>
          <w:rFonts w:ascii="Times New Roman" w:hAnsi="Times New Roman" w:cs="Times New Roman"/>
        </w:rPr>
      </w:pPr>
    </w:p>
    <w:p w:rsidR="00DB778B" w:rsidRDefault="00DB778B" w:rsidP="00A1106A">
      <w:pPr>
        <w:rPr>
          <w:rFonts w:ascii="Times New Roman" w:hAnsi="Times New Roman" w:cs="Times New Roman"/>
        </w:rPr>
      </w:pPr>
      <w:r>
        <w:rPr>
          <w:rFonts w:ascii="Times New Roman" w:hAnsi="Times New Roman" w:cs="Times New Roman"/>
          <w:noProof/>
          <w:lang w:eastAsia="sv-SE"/>
        </w:rPr>
        <w:drawing>
          <wp:anchor distT="0" distB="0" distL="114300" distR="114300" simplePos="0" relativeHeight="251667456" behindDoc="0" locked="0" layoutInCell="1" allowOverlap="1">
            <wp:simplePos x="0" y="0"/>
            <wp:positionH relativeFrom="column">
              <wp:posOffset>499745</wp:posOffset>
            </wp:positionH>
            <wp:positionV relativeFrom="paragraph">
              <wp:posOffset>31115</wp:posOffset>
            </wp:positionV>
            <wp:extent cx="2562225" cy="1828800"/>
            <wp:effectExtent l="19050" t="0" r="9525" b="0"/>
            <wp:wrapThrough wrapText="bothSides">
              <wp:wrapPolygon edited="0">
                <wp:start x="-161" y="0"/>
                <wp:lineTo x="-161" y="21600"/>
                <wp:lineTo x="21680" y="21600"/>
                <wp:lineTo x="21680" y="0"/>
                <wp:lineTo x="-161" y="0"/>
              </wp:wrapPolygon>
            </wp:wrapThrough>
            <wp:docPr id="5"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79402C" w:rsidRDefault="00DB778B" w:rsidP="00DB778B">
      <w:pPr>
        <w:rPr>
          <w:rFonts w:ascii="Times New Roman" w:hAnsi="Times New Roman" w:cs="Times New Roman"/>
        </w:rPr>
      </w:pPr>
      <w:r>
        <w:rPr>
          <w:rFonts w:ascii="Times New Roman" w:hAnsi="Times New Roman" w:cs="Times New Roman"/>
        </w:rPr>
        <w:t xml:space="preserve">                                     </w:t>
      </w:r>
    </w:p>
    <w:p w:rsidR="00DB778B" w:rsidRDefault="00DB778B" w:rsidP="00DB778B"/>
    <w:tbl>
      <w:tblPr>
        <w:tblpPr w:leftFromText="141" w:rightFromText="141" w:vertAnchor="text" w:horzAnchor="margin" w:tblpY="3364"/>
        <w:tblW w:w="1920" w:type="dxa"/>
        <w:tblCellMar>
          <w:left w:w="70" w:type="dxa"/>
          <w:right w:w="70" w:type="dxa"/>
        </w:tblCellMar>
        <w:tblLook w:val="04A0"/>
      </w:tblPr>
      <w:tblGrid>
        <w:gridCol w:w="960"/>
        <w:gridCol w:w="960"/>
      </w:tblGrid>
      <w:tr w:rsidR="00DB778B" w:rsidRPr="00DB778B" w:rsidTr="00EF11A8">
        <w:trPr>
          <w:trHeight w:val="300"/>
        </w:trPr>
        <w:tc>
          <w:tcPr>
            <w:tcW w:w="9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B778B" w:rsidRPr="00DB778B" w:rsidRDefault="00DB778B" w:rsidP="00EF11A8">
            <w:pPr>
              <w:spacing w:after="0" w:line="240" w:lineRule="auto"/>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torrt</w:t>
            </w:r>
          </w:p>
        </w:tc>
        <w:tc>
          <w:tcPr>
            <w:tcW w:w="960" w:type="dxa"/>
            <w:tcBorders>
              <w:top w:val="single" w:sz="4" w:space="0" w:color="3F3F3F"/>
              <w:left w:val="nil"/>
              <w:bottom w:val="single" w:sz="4" w:space="0" w:color="3F3F3F"/>
              <w:right w:val="single" w:sz="4" w:space="0" w:color="3F3F3F"/>
            </w:tcBorders>
            <w:shd w:val="clear" w:color="000000" w:fill="F2F2F2"/>
            <w:noWrap/>
            <w:vAlign w:val="bottom"/>
            <w:hideMark/>
          </w:tcPr>
          <w:p w:rsidR="00DB778B" w:rsidRPr="00DB778B" w:rsidRDefault="00A6344A" w:rsidP="00EF11A8">
            <w:pPr>
              <w:spacing w:after="0" w:line="240" w:lineRule="auto"/>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F</w:t>
            </w:r>
            <w:r w:rsidR="00DB778B" w:rsidRPr="00DB778B">
              <w:rPr>
                <w:rFonts w:ascii="Calibri" w:eastAsia="Times New Roman" w:hAnsi="Calibri" w:cs="Calibri"/>
                <w:b/>
                <w:bCs/>
                <w:color w:val="3F3F3F"/>
                <w:lang w:eastAsia="sv-SE"/>
              </w:rPr>
              <w:t>uktigt</w:t>
            </w:r>
          </w:p>
        </w:tc>
      </w:tr>
      <w:tr w:rsidR="00DB778B" w:rsidRPr="00DB778B" w:rsidTr="00EF11A8">
        <w:trPr>
          <w:trHeight w:val="300"/>
        </w:trPr>
        <w:tc>
          <w:tcPr>
            <w:tcW w:w="960" w:type="dxa"/>
            <w:tcBorders>
              <w:top w:val="nil"/>
              <w:left w:val="single" w:sz="4" w:space="0" w:color="3F3F3F"/>
              <w:bottom w:val="single" w:sz="4" w:space="0" w:color="3F3F3F"/>
              <w:right w:val="single" w:sz="4" w:space="0" w:color="3F3F3F"/>
            </w:tcBorders>
            <w:shd w:val="clear" w:color="000000" w:fill="F2F2F2"/>
            <w:noWrap/>
            <w:vAlign w:val="bottom"/>
            <w:hideMark/>
          </w:tcPr>
          <w:p w:rsidR="00DB778B" w:rsidRPr="00DB778B" w:rsidRDefault="00DB778B" w:rsidP="00EF11A8">
            <w:pPr>
              <w:spacing w:after="0" w:line="240" w:lineRule="auto"/>
              <w:jc w:val="right"/>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6</w:t>
            </w:r>
          </w:p>
        </w:tc>
        <w:tc>
          <w:tcPr>
            <w:tcW w:w="960" w:type="dxa"/>
            <w:tcBorders>
              <w:top w:val="nil"/>
              <w:left w:val="nil"/>
              <w:bottom w:val="single" w:sz="4" w:space="0" w:color="3F3F3F"/>
              <w:right w:val="single" w:sz="4" w:space="0" w:color="3F3F3F"/>
            </w:tcBorders>
            <w:shd w:val="clear" w:color="000000" w:fill="F2F2F2"/>
            <w:noWrap/>
            <w:vAlign w:val="bottom"/>
            <w:hideMark/>
          </w:tcPr>
          <w:p w:rsidR="00DB778B" w:rsidRPr="00DB778B" w:rsidRDefault="00DB778B" w:rsidP="00EF11A8">
            <w:pPr>
              <w:spacing w:after="0" w:line="240" w:lineRule="auto"/>
              <w:jc w:val="right"/>
              <w:rPr>
                <w:rFonts w:ascii="Calibri" w:eastAsia="Times New Roman" w:hAnsi="Calibri" w:cs="Calibri"/>
                <w:b/>
                <w:bCs/>
                <w:color w:val="3F3F3F"/>
                <w:lang w:eastAsia="sv-SE"/>
              </w:rPr>
            </w:pPr>
            <w:r w:rsidRPr="00DB778B">
              <w:rPr>
                <w:rFonts w:ascii="Calibri" w:eastAsia="Times New Roman" w:hAnsi="Calibri" w:cs="Calibri"/>
                <w:b/>
                <w:bCs/>
                <w:color w:val="3F3F3F"/>
                <w:lang w:eastAsia="sv-SE"/>
              </w:rPr>
              <w:t>4</w:t>
            </w:r>
          </w:p>
        </w:tc>
      </w:tr>
    </w:tbl>
    <w:p w:rsidR="00DB778B" w:rsidRPr="00DB778B" w:rsidRDefault="00DB778B" w:rsidP="00DB778B">
      <w:r>
        <w:rPr>
          <w:noProof/>
          <w:lang w:eastAsia="sv-SE"/>
        </w:rPr>
        <w:drawing>
          <wp:anchor distT="0" distB="0" distL="114300" distR="114300" simplePos="0" relativeHeight="251666432" behindDoc="0" locked="0" layoutInCell="1" allowOverlap="1">
            <wp:simplePos x="0" y="0"/>
            <wp:positionH relativeFrom="column">
              <wp:posOffset>1767205</wp:posOffset>
            </wp:positionH>
            <wp:positionV relativeFrom="paragraph">
              <wp:posOffset>1875155</wp:posOffset>
            </wp:positionV>
            <wp:extent cx="2562225" cy="1838325"/>
            <wp:effectExtent l="19050" t="0" r="9525" b="0"/>
            <wp:wrapThrough wrapText="bothSides">
              <wp:wrapPolygon edited="0">
                <wp:start x="-161" y="0"/>
                <wp:lineTo x="-161" y="21488"/>
                <wp:lineTo x="21680" y="21488"/>
                <wp:lineTo x="21680" y="0"/>
                <wp:lineTo x="-161" y="0"/>
              </wp:wrapPolygon>
            </wp:wrapThrough>
            <wp:docPr id="3"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DB778B" w:rsidRDefault="00DB778B" w:rsidP="0011755C">
      <w:pPr>
        <w:pStyle w:val="Rubrik1"/>
        <w:rPr>
          <w:rFonts w:ascii="Times New Roman" w:hAnsi="Times New Roman" w:cs="Times New Roman"/>
        </w:rPr>
      </w:pPr>
    </w:p>
    <w:p w:rsidR="00DB778B" w:rsidRDefault="00DB778B" w:rsidP="0011755C">
      <w:pPr>
        <w:pStyle w:val="Rubrik1"/>
        <w:rPr>
          <w:rFonts w:ascii="Times New Roman" w:hAnsi="Times New Roman" w:cs="Times New Roman"/>
        </w:rPr>
      </w:pPr>
    </w:p>
    <w:p w:rsidR="00DB778B" w:rsidRDefault="00DB778B" w:rsidP="0011755C">
      <w:pPr>
        <w:pStyle w:val="Rubrik1"/>
        <w:rPr>
          <w:rFonts w:ascii="Times New Roman" w:hAnsi="Times New Roman" w:cs="Times New Roman"/>
        </w:rPr>
      </w:pPr>
    </w:p>
    <w:p w:rsidR="00DB778B" w:rsidRDefault="00DB778B" w:rsidP="0011755C">
      <w:pPr>
        <w:pStyle w:val="Rubrik1"/>
        <w:rPr>
          <w:rFonts w:ascii="Times New Roman" w:hAnsi="Times New Roman" w:cs="Times New Roman"/>
        </w:rPr>
      </w:pPr>
    </w:p>
    <w:p w:rsidR="00EF11A8" w:rsidRDefault="00EF11A8" w:rsidP="0011755C">
      <w:pPr>
        <w:pStyle w:val="Rubrik1"/>
        <w:rPr>
          <w:rFonts w:ascii="Times New Roman" w:hAnsi="Times New Roman" w:cs="Times New Roman"/>
        </w:rPr>
      </w:pPr>
    </w:p>
    <w:p w:rsidR="00EF11A8" w:rsidRDefault="00EF11A8" w:rsidP="00EF11A8"/>
    <w:p w:rsidR="00EF11A8" w:rsidRPr="00EF11A8" w:rsidRDefault="00EF11A8" w:rsidP="00EF11A8"/>
    <w:p w:rsidR="00EF11A8" w:rsidRDefault="00EF11A8" w:rsidP="0011755C">
      <w:pPr>
        <w:pStyle w:val="Rubrik1"/>
        <w:rPr>
          <w:rFonts w:ascii="Times New Roman" w:hAnsi="Times New Roman" w:cs="Times New Roman"/>
        </w:rPr>
      </w:pP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t>Diskussion:</w:t>
      </w:r>
    </w:p>
    <w:p w:rsidR="00EF11A8" w:rsidRDefault="00D46FD0" w:rsidP="00EF11A8">
      <w:pPr>
        <w:pStyle w:val="Rubrik2"/>
        <w:rPr>
          <w:rFonts w:ascii="Times New Roman" w:hAnsi="Times New Roman" w:cs="Times New Roman"/>
        </w:rPr>
      </w:pPr>
      <w:r w:rsidRPr="00DE4CAB">
        <w:rPr>
          <w:rFonts w:ascii="Times New Roman" w:hAnsi="Times New Roman" w:cs="Times New Roman"/>
        </w:rPr>
        <w:t>Slutsats</w:t>
      </w:r>
    </w:p>
    <w:p w:rsidR="00EF11A8" w:rsidRPr="00C10F2A" w:rsidRDefault="00EF11A8" w:rsidP="00EF11A8">
      <w:pPr>
        <w:rPr>
          <w:rFonts w:ascii="Times New Roman" w:hAnsi="Times New Roman" w:cs="Times New Roman"/>
          <w:sz w:val="24"/>
          <w:szCs w:val="24"/>
        </w:rPr>
      </w:pPr>
      <w:r w:rsidRPr="00C10F2A">
        <w:rPr>
          <w:rFonts w:ascii="Times New Roman" w:hAnsi="Times New Roman" w:cs="Times New Roman"/>
          <w:sz w:val="24"/>
          <w:szCs w:val="24"/>
        </w:rPr>
        <w:t>Som hypotesen sa så skulle gråsuggorna föredra ett mörkt,kallt och fuktigt klimat. Vilket enligt experimenten inte stämde helt.</w:t>
      </w:r>
      <w:r w:rsidRPr="00C10F2A">
        <w:rPr>
          <w:rFonts w:ascii="Times New Roman" w:hAnsi="Times New Roman" w:cs="Times New Roman"/>
          <w:sz w:val="24"/>
          <w:szCs w:val="24"/>
        </w:rPr>
        <w:br/>
        <w:t>Enligt experiment 1 så fick de möjlighet att välja mellan mörker eller ljus, och då valde samtliga mörker, precis som hypotesen sade.</w:t>
      </w:r>
    </w:p>
    <w:p w:rsidR="00EF11A8" w:rsidRPr="00EF11A8" w:rsidRDefault="00C10F2A" w:rsidP="00EF11A8">
      <w:r>
        <w:t>När det gäller experimentet mellan värme och kyla, så blev resultatet ganska jämt. Fast majoriteten blev ändå att gråsuggorna föredrog kyla. Även på det här hade hypotesen rätt.</w:t>
      </w:r>
    </w:p>
    <w:p w:rsidR="003F13C7" w:rsidRDefault="00763BDC" w:rsidP="00763BDC">
      <w:pPr>
        <w:rPr>
          <w:rFonts w:ascii="Times New Roman" w:hAnsi="Times New Roman" w:cs="Times New Roman"/>
          <w:sz w:val="24"/>
          <w:szCs w:val="24"/>
        </w:rPr>
      </w:pPr>
      <w:r>
        <w:rPr>
          <w:rFonts w:ascii="Times New Roman" w:hAnsi="Times New Roman" w:cs="Times New Roman"/>
          <w:sz w:val="24"/>
          <w:szCs w:val="24"/>
        </w:rPr>
        <w:t xml:space="preserve">Enligt resultaten så föredrar </w:t>
      </w:r>
      <w:r w:rsidR="00EF11A8">
        <w:rPr>
          <w:rFonts w:ascii="Times New Roman" w:hAnsi="Times New Roman" w:cs="Times New Roman"/>
          <w:sz w:val="24"/>
          <w:szCs w:val="24"/>
        </w:rPr>
        <w:t>gråsuggorna</w:t>
      </w:r>
      <w:r>
        <w:rPr>
          <w:rFonts w:ascii="Times New Roman" w:hAnsi="Times New Roman" w:cs="Times New Roman"/>
          <w:sz w:val="24"/>
          <w:szCs w:val="24"/>
        </w:rPr>
        <w:t xml:space="preserve"> en torr miljö, före en </w:t>
      </w:r>
      <w:r w:rsidR="00EF11A8">
        <w:rPr>
          <w:rFonts w:ascii="Times New Roman" w:hAnsi="Times New Roman" w:cs="Times New Roman"/>
          <w:sz w:val="24"/>
          <w:szCs w:val="24"/>
        </w:rPr>
        <w:t>fuktig</w:t>
      </w:r>
      <w:r>
        <w:rPr>
          <w:rFonts w:ascii="Times New Roman" w:hAnsi="Times New Roman" w:cs="Times New Roman"/>
          <w:sz w:val="24"/>
          <w:szCs w:val="24"/>
        </w:rPr>
        <w:t xml:space="preserve"> miljö. Vilket inte borde stämma med tanken på att deras huvud-andnings organ är gälar, så borde de behöva fukt för att andas. De har även lungor, men de står inte för mer än 5 % av andning, och därför är det konstigt att majoriteten valde det torra klimatet.</w:t>
      </w:r>
    </w:p>
    <w:p w:rsidR="00C10F2A" w:rsidRPr="00763BDC" w:rsidRDefault="00C10F2A" w:rsidP="00763BDC">
      <w:pPr>
        <w:rPr>
          <w:rFonts w:ascii="Times New Roman" w:hAnsi="Times New Roman" w:cs="Times New Roman"/>
          <w:sz w:val="24"/>
          <w:szCs w:val="24"/>
        </w:rPr>
      </w:pPr>
      <w:r>
        <w:rPr>
          <w:rFonts w:ascii="Times New Roman" w:hAnsi="Times New Roman" w:cs="Times New Roman"/>
          <w:sz w:val="24"/>
          <w:szCs w:val="24"/>
        </w:rPr>
        <w:t>Enligt de här tre experimenten så ska gråsuggorna föredra en miljö med miljöfaktorerna som är kallt, mörkt och torrt.</w:t>
      </w:r>
    </w:p>
    <w:p w:rsidR="00D46FD0" w:rsidRPr="00C10F2A" w:rsidRDefault="00D46FD0" w:rsidP="00D46FD0">
      <w:pPr>
        <w:pStyle w:val="Rubrik2"/>
        <w:rPr>
          <w:rFonts w:ascii="Times New Roman" w:hAnsi="Times New Roman" w:cs="Times New Roman"/>
        </w:rPr>
      </w:pPr>
      <w:r w:rsidRPr="00C10F2A">
        <w:rPr>
          <w:rFonts w:ascii="Times New Roman" w:hAnsi="Times New Roman" w:cs="Times New Roman"/>
        </w:rPr>
        <w:t>Felkällor</w:t>
      </w:r>
    </w:p>
    <w:p w:rsidR="006C4917" w:rsidRPr="00C10F2A" w:rsidRDefault="006C4917" w:rsidP="006C4917">
      <w:pPr>
        <w:rPr>
          <w:rFonts w:ascii="Times New Roman" w:hAnsi="Times New Roman" w:cs="Times New Roman"/>
        </w:rPr>
      </w:pPr>
      <w:r w:rsidRPr="00C10F2A">
        <w:rPr>
          <w:rFonts w:ascii="Times New Roman" w:hAnsi="Times New Roman" w:cs="Times New Roman"/>
        </w:rPr>
        <w:t>När experiment då utfördes så kanske inte röret blev varmt på ena sidan respektive kallt på den andra sidan, vilket bidrog till att gråsuggorna inte kände speciellt stor skillnad på vilken miljöfaktor de skulle välja.</w:t>
      </w:r>
    </w:p>
    <w:p w:rsidR="0011755C" w:rsidRPr="00C10F2A" w:rsidRDefault="0011755C" w:rsidP="0011755C">
      <w:pPr>
        <w:pStyle w:val="Rubrik1"/>
        <w:rPr>
          <w:rFonts w:ascii="Times New Roman" w:hAnsi="Times New Roman" w:cs="Times New Roman"/>
        </w:rPr>
      </w:pPr>
      <w:r w:rsidRPr="00C10F2A">
        <w:rPr>
          <w:rFonts w:ascii="Times New Roman" w:hAnsi="Times New Roman" w:cs="Times New Roman"/>
        </w:rPr>
        <w:t>Referenser:</w:t>
      </w:r>
    </w:p>
    <w:p w:rsidR="0079402C" w:rsidRDefault="00842243" w:rsidP="0079402C">
      <w:pPr>
        <w:rPr>
          <w:rFonts w:ascii="Times New Roman" w:hAnsi="Times New Roman" w:cs="Times New Roman"/>
          <w:sz w:val="24"/>
          <w:szCs w:val="24"/>
        </w:rPr>
      </w:pPr>
      <w:r w:rsidRPr="00842243">
        <w:rPr>
          <w:rFonts w:ascii="Times New Roman" w:hAnsi="Times New Roman" w:cs="Times New Roman"/>
          <w:sz w:val="24"/>
          <w:szCs w:val="24"/>
        </w:rPr>
        <w:t>gråsuggor. http://www.ne.se/lang/gråsuggor, Nationalencyklopedin</w:t>
      </w:r>
    </w:p>
    <w:p w:rsidR="00842243" w:rsidRPr="00DE4CAB" w:rsidRDefault="00842243" w:rsidP="0079402C">
      <w:pPr>
        <w:rPr>
          <w:rFonts w:ascii="Times New Roman" w:hAnsi="Times New Roman" w:cs="Times New Roman"/>
          <w:sz w:val="24"/>
          <w:szCs w:val="24"/>
        </w:rPr>
      </w:pPr>
      <w:r w:rsidRPr="00842243">
        <w:rPr>
          <w:rFonts w:ascii="Times New Roman" w:hAnsi="Times New Roman" w:cs="Times New Roman"/>
          <w:sz w:val="24"/>
          <w:szCs w:val="24"/>
        </w:rPr>
        <w:t>http://sv.wikipedia.org/wiki/Gr%C3%A5suggor#cite_note-0</w:t>
      </w:r>
      <w:r>
        <w:rPr>
          <w:rFonts w:ascii="Times New Roman" w:hAnsi="Times New Roman" w:cs="Times New Roman"/>
          <w:sz w:val="24"/>
          <w:szCs w:val="24"/>
        </w:rPr>
        <w:t>, onämnd referens.</w:t>
      </w:r>
    </w:p>
    <w:sectPr w:rsidR="00842243" w:rsidRPr="00DE4CAB" w:rsidSect="00D8579C">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1A0" w:rsidRDefault="008251A0" w:rsidP="00101726">
      <w:pPr>
        <w:spacing w:after="0" w:line="240" w:lineRule="auto"/>
      </w:pPr>
      <w:r>
        <w:separator/>
      </w:r>
    </w:p>
  </w:endnote>
  <w:endnote w:type="continuationSeparator" w:id="0">
    <w:p w:rsidR="008251A0" w:rsidRDefault="008251A0"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1A0" w:rsidRDefault="008251A0" w:rsidP="00101726">
      <w:pPr>
        <w:spacing w:after="0" w:line="240" w:lineRule="auto"/>
      </w:pPr>
      <w:r>
        <w:separator/>
      </w:r>
    </w:p>
  </w:footnote>
  <w:footnote w:type="continuationSeparator" w:id="0">
    <w:p w:rsidR="008251A0" w:rsidRDefault="008251A0"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B03EC6">
      <w:t xml:space="preserve"> </w:t>
    </w:r>
    <w:r>
      <w:t xml:space="preserve">Emil Nygren </w:t>
    </w:r>
  </w:p>
  <w:p w:rsidR="00101726" w:rsidRDefault="00101726">
    <w:pPr>
      <w:pStyle w:val="Sidhuvud"/>
    </w:pPr>
    <w:r>
      <w:t>NN1a</w:t>
    </w:r>
  </w:p>
  <w:p w:rsidR="00101726" w:rsidRDefault="00612C5E">
    <w:pPr>
      <w:pStyle w:val="Sidhuvud"/>
    </w:pPr>
    <w:r>
      <w:t>L</w:t>
    </w:r>
    <w:r w:rsidR="00B03EC6">
      <w:t>abbkamrat: Viktor Mickos och Ro</w:t>
    </w:r>
    <w:r>
      <w:t>bin Gonzales</w:t>
    </w:r>
    <w:r w:rsidR="00101726">
      <w:t xml:space="preserve">            </w:t>
    </w:r>
    <w:r>
      <w:t xml:space="preserve">       </w:t>
    </w:r>
    <w:r w:rsidR="00101726">
      <w:t xml:space="preserve">                     </w:t>
    </w:r>
    <w:r>
      <w:t xml:space="preserve">                  </w:t>
    </w:r>
    <w:r w:rsidR="0022096C">
      <w:t>Datum:</w:t>
    </w:r>
    <w:r>
      <w:t xml:space="preserve"> 18</w:t>
    </w:r>
    <w:r w:rsidR="00101726">
      <w:t>/ 10 2011</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101726"/>
    <w:rsid w:val="00070316"/>
    <w:rsid w:val="00101726"/>
    <w:rsid w:val="00111F9A"/>
    <w:rsid w:val="0011755C"/>
    <w:rsid w:val="0022096C"/>
    <w:rsid w:val="003149CD"/>
    <w:rsid w:val="0033659A"/>
    <w:rsid w:val="003548FE"/>
    <w:rsid w:val="00376EFB"/>
    <w:rsid w:val="00382B23"/>
    <w:rsid w:val="003A7D9B"/>
    <w:rsid w:val="003F13C7"/>
    <w:rsid w:val="00402F5C"/>
    <w:rsid w:val="00413C23"/>
    <w:rsid w:val="004449F3"/>
    <w:rsid w:val="00484774"/>
    <w:rsid w:val="00555DD2"/>
    <w:rsid w:val="00612C5E"/>
    <w:rsid w:val="00632133"/>
    <w:rsid w:val="0063484C"/>
    <w:rsid w:val="00654483"/>
    <w:rsid w:val="00690403"/>
    <w:rsid w:val="006C4917"/>
    <w:rsid w:val="006E6870"/>
    <w:rsid w:val="00702200"/>
    <w:rsid w:val="00763BDC"/>
    <w:rsid w:val="0079402C"/>
    <w:rsid w:val="007C72B9"/>
    <w:rsid w:val="00803F02"/>
    <w:rsid w:val="008251A0"/>
    <w:rsid w:val="00842243"/>
    <w:rsid w:val="00853240"/>
    <w:rsid w:val="008B0E60"/>
    <w:rsid w:val="00912CA6"/>
    <w:rsid w:val="00A1106A"/>
    <w:rsid w:val="00A6344A"/>
    <w:rsid w:val="00A73439"/>
    <w:rsid w:val="00AA162C"/>
    <w:rsid w:val="00AB2C41"/>
    <w:rsid w:val="00B03EC6"/>
    <w:rsid w:val="00B16636"/>
    <w:rsid w:val="00B277F6"/>
    <w:rsid w:val="00B30D06"/>
    <w:rsid w:val="00BC198D"/>
    <w:rsid w:val="00BD3055"/>
    <w:rsid w:val="00BE1725"/>
    <w:rsid w:val="00C015B4"/>
    <w:rsid w:val="00C10F2A"/>
    <w:rsid w:val="00C16039"/>
    <w:rsid w:val="00C2396C"/>
    <w:rsid w:val="00C720A5"/>
    <w:rsid w:val="00C93334"/>
    <w:rsid w:val="00CB36E7"/>
    <w:rsid w:val="00CB472B"/>
    <w:rsid w:val="00D06515"/>
    <w:rsid w:val="00D46FD0"/>
    <w:rsid w:val="00D64B25"/>
    <w:rsid w:val="00D64E04"/>
    <w:rsid w:val="00D80F57"/>
    <w:rsid w:val="00D8579C"/>
    <w:rsid w:val="00DB778B"/>
    <w:rsid w:val="00DE4CAB"/>
    <w:rsid w:val="00E16B4D"/>
    <w:rsid w:val="00E21003"/>
    <w:rsid w:val="00E72B76"/>
    <w:rsid w:val="00EF11A8"/>
    <w:rsid w:val="00F274C2"/>
    <w:rsid w:val="00F5702B"/>
    <w:rsid w:val="00F86B3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l.r.nygren\Dropbox\skola\Biologi\gr&#229;suggor.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il.r.nygren\Dropbox\skola\Biologi\gr&#229;suggor.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mil.r.nygren\Dropbox\skola\Biologi\gr&#229;suggor.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col"/>
        <c:grouping val="clustered"/>
        <c:ser>
          <c:idx val="0"/>
          <c:order val="0"/>
          <c:cat>
            <c:strRef>
              <c:f>Blad1!$A$1:$B$1</c:f>
              <c:strCache>
                <c:ptCount val="2"/>
                <c:pt idx="0">
                  <c:v>mörker</c:v>
                </c:pt>
                <c:pt idx="1">
                  <c:v>ljus</c:v>
                </c:pt>
              </c:strCache>
            </c:strRef>
          </c:cat>
          <c:val>
            <c:numRef>
              <c:f>Blad1!$A$2:$B$2</c:f>
              <c:numCache>
                <c:formatCode>General</c:formatCode>
                <c:ptCount val="2"/>
                <c:pt idx="0">
                  <c:v>10</c:v>
                </c:pt>
                <c:pt idx="1">
                  <c:v>0</c:v>
                </c:pt>
              </c:numCache>
            </c:numRef>
          </c:val>
        </c:ser>
        <c:axId val="67455616"/>
        <c:axId val="67496960"/>
      </c:barChart>
      <c:catAx>
        <c:axId val="67455616"/>
        <c:scaling>
          <c:orientation val="minMax"/>
        </c:scaling>
        <c:axPos val="b"/>
        <c:tickLblPos val="nextTo"/>
        <c:crossAx val="67496960"/>
        <c:crosses val="autoZero"/>
        <c:auto val="1"/>
        <c:lblAlgn val="ctr"/>
        <c:lblOffset val="100"/>
      </c:catAx>
      <c:valAx>
        <c:axId val="67496960"/>
        <c:scaling>
          <c:orientation val="minMax"/>
        </c:scaling>
        <c:axPos val="l"/>
        <c:majorGridlines/>
        <c:numFmt formatCode="General" sourceLinked="1"/>
        <c:tickLblPos val="nextTo"/>
        <c:crossAx val="6745561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col"/>
        <c:grouping val="clustered"/>
        <c:ser>
          <c:idx val="0"/>
          <c:order val="0"/>
          <c:cat>
            <c:strRef>
              <c:f>Blad1!$A$16:$B$16</c:f>
              <c:strCache>
                <c:ptCount val="2"/>
                <c:pt idx="0">
                  <c:v>varmt</c:v>
                </c:pt>
                <c:pt idx="1">
                  <c:v>kallt</c:v>
                </c:pt>
              </c:strCache>
            </c:strRef>
          </c:cat>
          <c:val>
            <c:numRef>
              <c:f>Blad1!$A$17:$B$17</c:f>
              <c:numCache>
                <c:formatCode>General</c:formatCode>
                <c:ptCount val="2"/>
                <c:pt idx="0">
                  <c:v>4</c:v>
                </c:pt>
                <c:pt idx="1">
                  <c:v>6</c:v>
                </c:pt>
              </c:numCache>
            </c:numRef>
          </c:val>
        </c:ser>
        <c:axId val="67685760"/>
        <c:axId val="68506752"/>
      </c:barChart>
      <c:catAx>
        <c:axId val="67685760"/>
        <c:scaling>
          <c:orientation val="minMax"/>
        </c:scaling>
        <c:axPos val="b"/>
        <c:tickLblPos val="nextTo"/>
        <c:crossAx val="68506752"/>
        <c:crosses val="autoZero"/>
        <c:auto val="1"/>
        <c:lblAlgn val="ctr"/>
        <c:lblOffset val="100"/>
      </c:catAx>
      <c:valAx>
        <c:axId val="68506752"/>
        <c:scaling>
          <c:orientation val="minMax"/>
        </c:scaling>
        <c:axPos val="l"/>
        <c:majorGridlines/>
        <c:numFmt formatCode="General" sourceLinked="1"/>
        <c:tickLblPos val="nextTo"/>
        <c:crossAx val="6768576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col"/>
        <c:grouping val="clustered"/>
        <c:ser>
          <c:idx val="0"/>
          <c:order val="0"/>
          <c:cat>
            <c:strRef>
              <c:f>Blad1!$A$31:$B$31</c:f>
              <c:strCache>
                <c:ptCount val="2"/>
                <c:pt idx="0">
                  <c:v>torrt</c:v>
                </c:pt>
                <c:pt idx="1">
                  <c:v>fuktigt</c:v>
                </c:pt>
              </c:strCache>
            </c:strRef>
          </c:cat>
          <c:val>
            <c:numRef>
              <c:f>Blad1!$A$32:$B$32</c:f>
              <c:numCache>
                <c:formatCode>General</c:formatCode>
                <c:ptCount val="2"/>
                <c:pt idx="0">
                  <c:v>6</c:v>
                </c:pt>
                <c:pt idx="1">
                  <c:v>4</c:v>
                </c:pt>
              </c:numCache>
            </c:numRef>
          </c:val>
        </c:ser>
        <c:axId val="84573568"/>
        <c:axId val="67654784"/>
      </c:barChart>
      <c:catAx>
        <c:axId val="84573568"/>
        <c:scaling>
          <c:orientation val="minMax"/>
        </c:scaling>
        <c:axPos val="b"/>
        <c:tickLblPos val="nextTo"/>
        <c:crossAx val="67654784"/>
        <c:crosses val="autoZero"/>
        <c:auto val="1"/>
        <c:lblAlgn val="ctr"/>
        <c:lblOffset val="100"/>
      </c:catAx>
      <c:valAx>
        <c:axId val="67654784"/>
        <c:scaling>
          <c:orientation val="minMax"/>
        </c:scaling>
        <c:axPos val="l"/>
        <c:majorGridlines/>
        <c:numFmt formatCode="General" sourceLinked="1"/>
        <c:tickLblPos val="nextTo"/>
        <c:crossAx val="84573568"/>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17992"/>
    <w:rsid w:val="00216E50"/>
    <w:rsid w:val="00417992"/>
    <w:rsid w:val="009A2F68"/>
    <w:rsid w:val="00BD1EA9"/>
    <w:rsid w:val="00D679FE"/>
    <w:rsid w:val="00EC2E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2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151043D9D6548A0A437A49D291091AA">
    <w:name w:val="2151043D9D6548A0A437A49D291091AA"/>
    <w:rsid w:val="00417992"/>
  </w:style>
  <w:style w:type="paragraph" w:customStyle="1" w:styleId="B95FCA6106E3445288C393DC82AE6462">
    <w:name w:val="B95FCA6106E3445288C393DC82AE6462"/>
    <w:rsid w:val="00417992"/>
  </w:style>
  <w:style w:type="paragraph" w:customStyle="1" w:styleId="2EBB98EF4FD4447BA1590F2481183407">
    <w:name w:val="2EBB98EF4FD4447BA1590F2481183407"/>
    <w:rsid w:val="00417992"/>
  </w:style>
  <w:style w:type="paragraph" w:customStyle="1" w:styleId="4FD6090F9115442DB819D79EF43047B2">
    <w:name w:val="4FD6090F9115442DB819D79EF43047B2"/>
    <w:rsid w:val="00417992"/>
  </w:style>
  <w:style w:type="paragraph" w:customStyle="1" w:styleId="5C7EC834D9964A14A259AF05E9A01124">
    <w:name w:val="5C7EC834D9964A14A259AF05E9A01124"/>
    <w:rsid w:val="00417992"/>
  </w:style>
  <w:style w:type="paragraph" w:customStyle="1" w:styleId="526DAF3F863F42D8882E92BCD01EAB76">
    <w:name w:val="526DAF3F863F42D8882E92BCD01EAB76"/>
    <w:rsid w:val="00417992"/>
  </w:style>
  <w:style w:type="paragraph" w:customStyle="1" w:styleId="E5522CFDC31B4C32A4DC8244C26CCDB1">
    <w:name w:val="E5522CFDC31B4C32A4DC8244C26CCDB1"/>
    <w:rsid w:val="00417992"/>
  </w:style>
  <w:style w:type="paragraph" w:customStyle="1" w:styleId="C0C26B12597E4EA29082ABEBE95853B6">
    <w:name w:val="C0C26B12597E4EA29082ABEBE95853B6"/>
    <w:rsid w:val="00417992"/>
  </w:style>
  <w:style w:type="paragraph" w:customStyle="1" w:styleId="ED2E8E80ACF1435B9B7C246DB104DA14">
    <w:name w:val="ED2E8E80ACF1435B9B7C246DB104DA14"/>
    <w:rsid w:val="00417992"/>
  </w:style>
  <w:style w:type="paragraph" w:customStyle="1" w:styleId="5465C14D1B41494BA0441DC9C2860441">
    <w:name w:val="5465C14D1B41494BA0441DC9C2860441"/>
    <w:rsid w:val="00417992"/>
  </w:style>
  <w:style w:type="paragraph" w:customStyle="1" w:styleId="805425B705494EA8BB4CDFE624E861EA">
    <w:name w:val="805425B705494EA8BB4CDFE624E861EA"/>
    <w:rsid w:val="004179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NN1a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3.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14CEDAF-F43B-4DC6-8EC8-B69827D4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537</Words>
  <Characters>2851</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Labbrapport-      Gråsuggornas nisch  </vt:lpstr>
    </vt:vector>
  </TitlesOfParts>
  <Company>Nacka Gymnasium</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Gråsuggornas nisch</dc:title>
  <dc:subject>Nacka Gymnasium</dc:subject>
  <dc:creator>Emil Nygren</dc:creator>
  <cp:lastModifiedBy>emil.r.nygren</cp:lastModifiedBy>
  <cp:revision>12</cp:revision>
  <cp:lastPrinted>2011-10-27T14:52:00Z</cp:lastPrinted>
  <dcterms:created xsi:type="dcterms:W3CDTF">2011-10-25T13:32:00Z</dcterms:created>
  <dcterms:modified xsi:type="dcterms:W3CDTF">2011-10-27T14:56:00Z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