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1754624"/>
        <w:docPartObj>
          <w:docPartGallery w:val="Cover Pages"/>
          <w:docPartUnique/>
        </w:docPartObj>
      </w:sdtPr>
      <w:sdtEndPr>
        <w:rPr>
          <w:rFonts w:asciiTheme="majorHAnsi" w:eastAsiaTheme="majorEastAsia" w:hAnsiTheme="majorHAnsi" w:cstheme="majorBidi"/>
          <w:caps/>
        </w:rPr>
      </w:sdtEndPr>
      <w:sdtContent>
        <w:p w:rsidR="00D8579C" w:rsidRDefault="002722C4">
          <w:r>
            <w:rPr>
              <w:noProof/>
              <w:lang w:eastAsia="sv-SE"/>
            </w:rPr>
            <w:pict>
              <v:rect id="_x0000_s1086" style="position:absolute;margin-left:39pt;margin-top:-149.6pt;width:453.55pt;height:392.65pt;z-index:251664384;mso-width-percent:1000;mso-position-horizontal-relative:margin;mso-position-vertical-relative:margin;mso-width-percent:1000;mso-width-relative:margin;mso-height-relative:margin;v-text-anchor:bottom" o:regroupid="1" filled="f" stroked="f">
                <v:textbox style="mso-next-textbox:#_x0000_s1086">
                  <w:txbxContent>
                    <w:sdt>
                      <w:sdtPr>
                        <w:rPr>
                          <w:rFonts w:ascii="Times New Roman" w:hAnsi="Times New Roman" w:cs="Times New Roman"/>
                          <w:b/>
                          <w:bCs/>
                          <w:color w:val="1F497D" w:themeColor="text2"/>
                          <w:sz w:val="72"/>
                          <w:szCs w:val="72"/>
                        </w:rPr>
                        <w:alias w:val="Rubrik"/>
                        <w:id w:val="11760149"/>
                        <w:dataBinding w:prefixMappings="xmlns:ns0='http://schemas.openxmlformats.org/package/2006/metadata/core-properties' xmlns:ns1='http://purl.org/dc/elements/1.1/'" w:xpath="/ns0:coreProperties[1]/ns1:title[1]" w:storeItemID="{6C3C8BC8-F283-45AE-878A-BAB7291924A1}"/>
                        <w:text/>
                      </w:sdtPr>
                      <w:sdtContent>
                        <w:p w:rsidR="00911C36" w:rsidRPr="00DE4CAB" w:rsidRDefault="00911C36">
                          <w:pPr>
                            <w:spacing w:after="0"/>
                            <w:rPr>
                              <w:rFonts w:ascii="Times New Roman" w:hAnsi="Times New Roman" w:cs="Times New Roman"/>
                              <w:b/>
                              <w:bCs/>
                              <w:color w:val="1F497D" w:themeColor="text2"/>
                              <w:sz w:val="72"/>
                              <w:szCs w:val="72"/>
                            </w:rPr>
                          </w:pPr>
                          <w:r w:rsidRPr="00DE4CAB">
                            <w:rPr>
                              <w:rFonts w:ascii="Times New Roman" w:hAnsi="Times New Roman" w:cs="Times New Roman"/>
                              <w:b/>
                              <w:bCs/>
                              <w:color w:val="1F497D" w:themeColor="text2"/>
                              <w:sz w:val="72"/>
                              <w:szCs w:val="72"/>
                            </w:rPr>
                            <w:t xml:space="preserve">Labbrapport-      </w:t>
                          </w:r>
                          <w:r>
                            <w:rPr>
                              <w:rFonts w:ascii="Times New Roman" w:hAnsi="Times New Roman" w:cs="Times New Roman"/>
                              <w:b/>
                              <w:bCs/>
                              <w:color w:val="1F497D" w:themeColor="text2"/>
                              <w:sz w:val="72"/>
                              <w:szCs w:val="72"/>
                            </w:rPr>
                            <w:t>Kvantitativ bestämning av respiration</w:t>
                          </w:r>
                        </w:p>
                      </w:sdtContent>
                    </w:sdt>
                    <w:sdt>
                      <w:sdtPr>
                        <w:rPr>
                          <w:rFonts w:ascii="Times New Roman" w:hAnsi="Times New Roman" w:cs="Times New Roman"/>
                          <w:b/>
                          <w:bCs/>
                          <w:color w:val="4F81BD" w:themeColor="accent1"/>
                          <w:sz w:val="40"/>
                          <w:szCs w:val="40"/>
                        </w:rPr>
                        <w:alias w:val="Underrubrik"/>
                        <w:id w:val="11760150"/>
                        <w:dataBinding w:prefixMappings="xmlns:ns0='http://schemas.openxmlformats.org/package/2006/metadata/core-properties' xmlns:ns1='http://purl.org/dc/elements/1.1/'" w:xpath="/ns0:coreProperties[1]/ns1:subject[1]" w:storeItemID="{6C3C8BC8-F283-45AE-878A-BAB7291924A1}"/>
                        <w:text/>
                      </w:sdtPr>
                      <w:sdtContent>
                        <w:p w:rsidR="00911C36" w:rsidRPr="00DE4CAB" w:rsidRDefault="00911C36">
                          <w:pPr>
                            <w:rPr>
                              <w:rFonts w:ascii="Times New Roman" w:hAnsi="Times New Roman" w:cs="Times New Roman"/>
                              <w:b/>
                              <w:bCs/>
                              <w:color w:val="4F81BD" w:themeColor="accent1"/>
                              <w:sz w:val="40"/>
                              <w:szCs w:val="40"/>
                            </w:rPr>
                          </w:pPr>
                          <w:r w:rsidRPr="00DE4CAB">
                            <w:rPr>
                              <w:rFonts w:ascii="Times New Roman" w:hAnsi="Times New Roman" w:cs="Times New Roman"/>
                              <w:b/>
                              <w:bCs/>
                              <w:color w:val="4F81BD" w:themeColor="accent1"/>
                              <w:sz w:val="40"/>
                              <w:szCs w:val="40"/>
                            </w:rPr>
                            <w:t>Nacka Gymnasium</w:t>
                          </w:r>
                        </w:p>
                      </w:sdtContent>
                    </w:sdt>
                    <w:sdt>
                      <w:sdtPr>
                        <w:rPr>
                          <w:rFonts w:ascii="Times New Roman" w:hAnsi="Times New Roman" w:cs="Times New Roman"/>
                          <w:b/>
                          <w:bCs/>
                          <w:color w:val="808080" w:themeColor="text1" w:themeTint="7F"/>
                          <w:sz w:val="32"/>
                          <w:szCs w:val="32"/>
                        </w:rPr>
                        <w:alias w:val="Författare"/>
                        <w:id w:val="11760151"/>
                        <w:dataBinding w:prefixMappings="xmlns:ns0='http://schemas.openxmlformats.org/package/2006/metadata/core-properties' xmlns:ns1='http://purl.org/dc/elements/1.1/'" w:xpath="/ns0:coreProperties[1]/ns1:creator[1]" w:storeItemID="{6C3C8BC8-F283-45AE-878A-BAB7291924A1}"/>
                        <w:text/>
                      </w:sdtPr>
                      <w:sdtContent>
                        <w:p w:rsidR="00911C36" w:rsidRPr="00DE4CAB" w:rsidRDefault="00911C36">
                          <w:pPr>
                            <w:rPr>
                              <w:rFonts w:ascii="Times New Roman" w:hAnsi="Times New Roman" w:cs="Times New Roman"/>
                              <w:b/>
                              <w:bCs/>
                              <w:color w:val="808080" w:themeColor="text1" w:themeTint="7F"/>
                              <w:sz w:val="32"/>
                              <w:szCs w:val="32"/>
                            </w:rPr>
                          </w:pPr>
                          <w:r w:rsidRPr="00DE4CAB">
                            <w:rPr>
                              <w:rFonts w:ascii="Times New Roman" w:hAnsi="Times New Roman" w:cs="Times New Roman"/>
                              <w:b/>
                              <w:bCs/>
                              <w:color w:val="808080" w:themeColor="text1" w:themeTint="7F"/>
                              <w:sz w:val="32"/>
                              <w:szCs w:val="32"/>
                            </w:rPr>
                            <w:t>Emil Nygren</w:t>
                          </w:r>
                        </w:p>
                      </w:sdtContent>
                    </w:sdt>
                    <w:p w:rsidR="00911C36" w:rsidRDefault="00911C36">
                      <w:pPr>
                        <w:rPr>
                          <w:b/>
                          <w:bCs/>
                          <w:color w:val="808080" w:themeColor="text1" w:themeTint="7F"/>
                          <w:sz w:val="32"/>
                          <w:szCs w:val="32"/>
                        </w:rPr>
                      </w:pPr>
                    </w:p>
                    <w:p w:rsidR="00911C36" w:rsidRDefault="00911C36"/>
                  </w:txbxContent>
                </v:textbox>
                <w10:wrap anchorx="margin" anchory="margin"/>
              </v:rect>
            </w:pict>
          </w:r>
        </w:p>
        <w:p w:rsidR="00D8579C" w:rsidRDefault="00D8579C"/>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2722C4">
          <w:pPr>
            <w:rPr>
              <w:rFonts w:asciiTheme="majorHAnsi" w:eastAsiaTheme="majorEastAsia" w:hAnsiTheme="majorHAnsi" w:cstheme="majorBidi"/>
              <w:caps/>
            </w:rPr>
          </w:pPr>
          <w:r w:rsidRPr="002722C4">
            <w:rPr>
              <w:rFonts w:ascii="Times New Roman" w:eastAsiaTheme="majorEastAsia" w:hAnsi="Times New Roman" w:cs="Times New Roman"/>
              <w:caps/>
              <w:noProof/>
              <w:lang w:eastAsia="sv-SE"/>
            </w:rPr>
            <w:pict>
              <v:rect id="_x0000_s1085" style="position:absolute;margin-left:259.85pt;margin-top:506.85pt;width:243.1pt;height:84.6pt;z-index:251663360;mso-position-horizontal-relative:margin;mso-position-vertical-relative:margin" o:regroupid="1" filled="f" stroked="f">
                <v:textbox style="mso-next-textbox:#_x0000_s1085;mso-fit-shape-to-text:t">
                  <w:txbxContent>
                    <w:sdt>
                      <w:sdtPr>
                        <w:rPr>
                          <w:rFonts w:ascii="Times New Roman" w:hAnsi="Times New Roman" w:cs="Times New Roman"/>
                          <w:sz w:val="96"/>
                          <w:szCs w:val="96"/>
                        </w:rPr>
                        <w:alias w:val="År"/>
                        <w:id w:val="11760153"/>
                        <w:dataBinding w:prefixMappings="xmlns:ns0='http://schemas.microsoft.com/office/2006/coverPageProps'" w:xpath="/ns0:CoverPageProperties[1]/ns0:PublishDate[1]" w:storeItemID="{55AF091B-3C7A-41E3-B477-F2FDAA23CFDA}"/>
                        <w:date>
                          <w:dateFormat w:val="yy"/>
                          <w:lid w:val="sv-SE"/>
                          <w:storeMappedDataAs w:val="dateTime"/>
                          <w:calendar w:val="gregorian"/>
                        </w:date>
                      </w:sdtPr>
                      <w:sdtContent>
                        <w:p w:rsidR="00911C36" w:rsidRDefault="00911C36">
                          <w:pPr>
                            <w:jc w:val="right"/>
                            <w:rPr>
                              <w:sz w:val="96"/>
                              <w:szCs w:val="96"/>
                            </w:rPr>
                          </w:pPr>
                          <w:r>
                            <w:rPr>
                              <w:rFonts w:ascii="Times New Roman" w:hAnsi="Times New Roman" w:cs="Times New Roman"/>
                              <w:sz w:val="96"/>
                              <w:szCs w:val="96"/>
                            </w:rPr>
                            <w:t>NN3</w:t>
                          </w:r>
                          <w:r w:rsidRPr="00DE4CAB">
                            <w:rPr>
                              <w:rFonts w:ascii="Times New Roman" w:hAnsi="Times New Roman" w:cs="Times New Roman"/>
                              <w:sz w:val="96"/>
                              <w:szCs w:val="96"/>
                            </w:rPr>
                            <w:t>a</w:t>
                          </w:r>
                        </w:p>
                      </w:sdtContent>
                    </w:sdt>
                  </w:txbxContent>
                </v:textbox>
                <w10:wrap anchorx="margin" anchory="margin"/>
              </v:rect>
            </w:pict>
          </w:r>
          <w:r w:rsidRPr="002722C4">
            <w:rPr>
              <w:rFonts w:ascii="Times New Roman" w:eastAsiaTheme="majorEastAsia" w:hAnsi="Times New Roman" w:cs="Times New Roman"/>
              <w:caps/>
              <w:noProof/>
              <w:lang w:eastAsia="sv-SE"/>
            </w:rPr>
            <w:pict>
              <v:group id="_x0000_s1073" style="position:absolute;margin-left:-70.4pt;margin-top:417.8pt;width:594.45pt;height:251.65pt;z-index:251661312;mso-width-percent:1000;mso-height-percent:300;mso-position-horizontal-relative:margin;mso-position-vertical-relative:margin;mso-width-percent:1000;mso-height-percent:300" coordorigin="-6,3399" coordsize="12197,4253" o:regroupid="1">
                <v:group id="_x0000_s1074" style="position:absolute;left:-6;top:3717;width:12189;height:3550" coordorigin="18,7468" coordsize="12189,3550">
                  <v:shape id="_x0000_s1075" style="position:absolute;left:18;top:7837;width:7132;height:2863;mso-width-relative:page;mso-height-relative:page" coordsize="7132,2863" path="m,l17,2863,7132,2578r,-2378l,xe" fillcolor="#a7bfde [1620]" stroked="f">
                    <v:fill opacity=".5"/>
                    <v:path arrowok="t"/>
                  </v:shape>
                  <v:shape id="_x0000_s1076" style="position:absolute;left:7150;top:7468;width:3466;height:3550;mso-width-relative:page;mso-height-relative:page" coordsize="3466,3550" path="m,569l,2930r3466,620l3466,,,569xe" fillcolor="#d3dfee [820]" stroked="f">
                    <v:fill opacity=".5"/>
                    <v:path arrowok="t"/>
                  </v:shape>
                  <v:shape id="_x0000_s1077" style="position:absolute;left:10616;top:7468;width:1591;height:3550;mso-width-relative:page;mso-height-relative:page" coordsize="1591,3550" path="m,l,3550,1591,2746r,-2009l,xe" fillcolor="#a7bfde [1620]" stroked="f">
                    <v:fill opacity=".5"/>
                    <v:path arrowok="t"/>
                  </v:shape>
                </v:group>
                <v:shape id="_x0000_s1078" style="position:absolute;left:8071;top:4069;width:4120;height:2913;mso-width-relative:page;mso-height-relative:page" coordsize="4120,2913" path="m1,251l,2662r4120,251l4120,,1,251xe" fillcolor="#d8d8d8 [2732]" stroked="f">
                  <v:path arrowok="t"/>
                </v:shape>
                <v:shape id="_x0000_s1079" style="position:absolute;left:4104;top:3399;width:3985;height:4236;mso-width-relative:page;mso-height-relative:page" coordsize="3985,4236" path="m,l,4236,3985,3349r,-2428l,xe" fillcolor="#bfbfbf [2412]" stroked="f">
                  <v:path arrowok="t"/>
                </v:shape>
                <v:shape id="_x0000_s1080" style="position:absolute;left:18;top:3399;width:4086;height:4253;mso-width-relative:page;mso-height-relative:page" coordsize="4086,4253" path="m4086,r-2,4253l,3198,,1072,4086,xe" fillcolor="#d8d8d8 [2732]" stroked="f">
                  <v:path arrowok="t"/>
                </v:shape>
                <v:shape id="_x0000_s1081" style="position:absolute;left:17;top:3617;width:2076;height:3851;mso-width-relative:page;mso-height-relative:page" coordsize="2076,3851" path="m,921l2060,r16,3851l,2981,,921xe" fillcolor="#d3dfee [820]" stroked="f">
                  <v:fill opacity="45875f"/>
                  <v:path arrowok="t"/>
                </v:shape>
                <v:shape id="_x0000_s1082" style="position:absolute;left:2077;top:3617;width:6011;height:3835;mso-width-relative:page;mso-height-relative:page" coordsize="6011,3835" path="m,l17,3835,6011,2629r,-1390l,xe" fillcolor="#a7bfde [1620]" stroked="f">
                  <v:fill opacity="45875f"/>
                  <v:path arrowok="t"/>
                </v:shape>
                <v:shape id="_x0000_s1083" style="position:absolute;left:8088;top:3835;width:4102;height:3432;mso-width-relative:page;mso-height-relative:page" coordsize="4102,3432" path="m,1038l,2411,4102,3432,4102,,,1038xe" fillcolor="#d3dfee [820]" stroked="f">
                  <v:fill opacity="45875f"/>
                  <v:path arrowok="t"/>
                </v:shape>
                <w10:wrap anchorx="margin" anchory="margin"/>
              </v:group>
            </w:pict>
          </w:r>
          <w:r w:rsidR="00D8579C">
            <w:rPr>
              <w:rFonts w:asciiTheme="majorHAnsi" w:eastAsiaTheme="majorEastAsia" w:hAnsiTheme="majorHAnsi" w:cstheme="majorBidi"/>
              <w:caps/>
            </w:rPr>
            <w:br w:type="page"/>
          </w:r>
        </w:p>
      </w:sdtContent>
    </w:sdt>
    <w:p w:rsidR="00101726" w:rsidRPr="00853240" w:rsidRDefault="00101726" w:rsidP="0011755C">
      <w:pPr>
        <w:jc w:val="center"/>
        <w:rPr>
          <w:rFonts w:ascii="Times New Roman" w:hAnsi="Times New Roman" w:cs="Times New Roman"/>
          <w:sz w:val="44"/>
          <w:szCs w:val="44"/>
        </w:rPr>
      </w:pPr>
      <w:r w:rsidRPr="00853240">
        <w:rPr>
          <w:rFonts w:ascii="Times New Roman" w:hAnsi="Times New Roman" w:cs="Times New Roman"/>
          <w:sz w:val="44"/>
          <w:szCs w:val="44"/>
        </w:rPr>
        <w:lastRenderedPageBreak/>
        <w:t xml:space="preserve">Labbrapport- </w:t>
      </w:r>
      <w:r w:rsidR="00911C36">
        <w:rPr>
          <w:rFonts w:ascii="Times New Roman" w:hAnsi="Times New Roman" w:cs="Times New Roman"/>
          <w:sz w:val="44"/>
          <w:szCs w:val="44"/>
        </w:rPr>
        <w:t>Kvantitativ bestämning av respiration</w:t>
      </w:r>
    </w:p>
    <w:p w:rsidR="0011755C" w:rsidRPr="00853240" w:rsidRDefault="0011755C" w:rsidP="0011755C">
      <w:pPr>
        <w:rPr>
          <w:rFonts w:ascii="Times New Roman" w:hAnsi="Times New Roman" w:cs="Times New Roman"/>
          <w:sz w:val="24"/>
          <w:szCs w:val="24"/>
        </w:rPr>
      </w:pPr>
    </w:p>
    <w:p w:rsidR="0011755C" w:rsidRPr="00853240" w:rsidRDefault="00612C5E" w:rsidP="0011755C">
      <w:pPr>
        <w:pStyle w:val="Rubrik1"/>
        <w:rPr>
          <w:rFonts w:ascii="Times New Roman" w:hAnsi="Times New Roman" w:cs="Times New Roman"/>
        </w:rPr>
      </w:pPr>
      <w:r>
        <w:rPr>
          <w:rFonts w:ascii="Times New Roman" w:hAnsi="Times New Roman" w:cs="Times New Roman"/>
        </w:rPr>
        <w:t>Sammanfattning</w:t>
      </w:r>
      <w:r w:rsidR="0011755C" w:rsidRPr="00853240">
        <w:rPr>
          <w:rFonts w:ascii="Times New Roman" w:hAnsi="Times New Roman" w:cs="Times New Roman"/>
        </w:rPr>
        <w:t>:</w:t>
      </w:r>
    </w:p>
    <w:p w:rsidR="00DE4CAB" w:rsidRDefault="0011755C" w:rsidP="0011755C">
      <w:pPr>
        <w:rPr>
          <w:rFonts w:ascii="Times New Roman" w:hAnsi="Times New Roman" w:cs="Times New Roman"/>
          <w:sz w:val="24"/>
          <w:szCs w:val="24"/>
        </w:rPr>
      </w:pPr>
      <w:r w:rsidRPr="00B16636">
        <w:rPr>
          <w:rFonts w:ascii="Times New Roman" w:hAnsi="Times New Roman" w:cs="Times New Roman"/>
          <w:sz w:val="24"/>
          <w:szCs w:val="24"/>
        </w:rPr>
        <w:t xml:space="preserve">Denna laboration gjordes för att </w:t>
      </w:r>
      <w:r w:rsidR="00D80F57">
        <w:rPr>
          <w:rFonts w:ascii="Times New Roman" w:hAnsi="Times New Roman" w:cs="Times New Roman"/>
          <w:sz w:val="24"/>
          <w:szCs w:val="24"/>
        </w:rPr>
        <w:t xml:space="preserve">studera </w:t>
      </w:r>
      <w:r w:rsidR="002E3AFA">
        <w:rPr>
          <w:rFonts w:ascii="Times New Roman" w:hAnsi="Times New Roman" w:cs="Times New Roman"/>
          <w:sz w:val="24"/>
          <w:szCs w:val="24"/>
        </w:rPr>
        <w:t xml:space="preserve">respirationen hos frön av innehållandes olika typer av energigivnare såsom protein, fett och kolhydrat, samt bestämma respirationskvoten för dessa tre. </w:t>
      </w:r>
    </w:p>
    <w:p w:rsidR="00853240" w:rsidRDefault="00DE4CAB" w:rsidP="00DE4CAB">
      <w:pPr>
        <w:pStyle w:val="Rubrik1"/>
        <w:rPr>
          <w:rFonts w:ascii="Times New Roman" w:hAnsi="Times New Roman" w:cs="Times New Roman"/>
        </w:rPr>
      </w:pPr>
      <w:r w:rsidRPr="00DE4CAB">
        <w:rPr>
          <w:rFonts w:ascii="Times New Roman" w:hAnsi="Times New Roman" w:cs="Times New Roman"/>
        </w:rPr>
        <w:t>Introduktion</w:t>
      </w:r>
      <w:r w:rsidR="00BA5A5E">
        <w:rPr>
          <w:rFonts w:ascii="Times New Roman" w:hAnsi="Times New Roman" w:cs="Times New Roman"/>
        </w:rPr>
        <w:t>:</w:t>
      </w:r>
    </w:p>
    <w:p w:rsidR="00BA5A5E" w:rsidRDefault="00BA5A5E" w:rsidP="0011755C">
      <w:pPr>
        <w:rPr>
          <w:rFonts w:ascii="Times New Roman" w:hAnsi="Times New Roman" w:cs="Times New Roman"/>
          <w:sz w:val="24"/>
          <w:szCs w:val="24"/>
        </w:rPr>
      </w:pPr>
      <w:r>
        <w:rPr>
          <w:rFonts w:ascii="Times New Roman" w:hAnsi="Times New Roman" w:cs="Times New Roman"/>
          <w:sz w:val="24"/>
          <w:szCs w:val="24"/>
        </w:rPr>
        <w:t>I den här laborationen studerades frönas cellandning (respiration), där de tre processerna Glykolysen, Citronsyracykeln och andningskedjan ingår . Laboration</w:t>
      </w:r>
      <w:r w:rsidR="00B876F1">
        <w:rPr>
          <w:rFonts w:ascii="Times New Roman" w:hAnsi="Times New Roman" w:cs="Times New Roman"/>
          <w:sz w:val="24"/>
          <w:szCs w:val="24"/>
        </w:rPr>
        <w:t>en</w:t>
      </w:r>
      <w:r>
        <w:rPr>
          <w:rFonts w:ascii="Times New Roman" w:hAnsi="Times New Roman" w:cs="Times New Roman"/>
          <w:sz w:val="24"/>
          <w:szCs w:val="24"/>
        </w:rPr>
        <w:t xml:space="preserve"> fokuserades på</w:t>
      </w:r>
      <w:r w:rsidR="00B876F1">
        <w:rPr>
          <w:rFonts w:ascii="Times New Roman" w:hAnsi="Times New Roman" w:cs="Times New Roman"/>
          <w:sz w:val="24"/>
          <w:szCs w:val="24"/>
        </w:rPr>
        <w:t xml:space="preserve"> de aerob</w:t>
      </w:r>
      <w:r w:rsidR="002E3AFA">
        <w:rPr>
          <w:rFonts w:ascii="Times New Roman" w:hAnsi="Times New Roman" w:cs="Times New Roman"/>
          <w:sz w:val="24"/>
          <w:szCs w:val="24"/>
        </w:rPr>
        <w:t>a processerna, Citronsyracykeln och andningskedjan.</w:t>
      </w:r>
    </w:p>
    <w:p w:rsidR="00A807B9" w:rsidRDefault="00A807B9" w:rsidP="0011755C">
      <w:pPr>
        <w:rPr>
          <w:rFonts w:ascii="Times New Roman" w:hAnsi="Times New Roman" w:cs="Times New Roman"/>
          <w:sz w:val="24"/>
          <w:szCs w:val="24"/>
        </w:rPr>
      </w:pPr>
      <w:r>
        <w:rPr>
          <w:rFonts w:ascii="Times New Roman" w:hAnsi="Times New Roman" w:cs="Times New Roman"/>
          <w:sz w:val="24"/>
          <w:szCs w:val="24"/>
        </w:rPr>
        <w:t xml:space="preserve">Cellandnigen är den sammansatta process </w:t>
      </w:r>
      <w:r w:rsidR="00FB4E5B">
        <w:rPr>
          <w:rFonts w:ascii="Times New Roman" w:hAnsi="Times New Roman" w:cs="Times New Roman"/>
          <w:sz w:val="24"/>
          <w:szCs w:val="24"/>
        </w:rPr>
        <w:t>då</w:t>
      </w:r>
      <w:r>
        <w:rPr>
          <w:rFonts w:ascii="Times New Roman" w:hAnsi="Times New Roman" w:cs="Times New Roman"/>
          <w:sz w:val="24"/>
          <w:szCs w:val="24"/>
        </w:rPr>
        <w:t xml:space="preserve"> fettsyror eller kolhydrater oxideras av syrgas till koldioxid och vatten och energi.</w:t>
      </w:r>
    </w:p>
    <w:p w:rsidR="00A807B9" w:rsidRPr="00BA5A5E" w:rsidRDefault="00FB4E5B" w:rsidP="0011755C">
      <w:pPr>
        <w:rPr>
          <w:rFonts w:ascii="Times New Roman" w:hAnsi="Times New Roman" w:cs="Times New Roman"/>
          <w:sz w:val="24"/>
          <w:szCs w:val="24"/>
        </w:rPr>
      </w:pPr>
      <m:oMathPara>
        <m:oMath>
          <m:r>
            <w:rPr>
              <w:rFonts w:ascii="Cambria Math" w:hAnsi="Cambria Math" w:cs="Times New Roman"/>
              <w:sz w:val="24"/>
              <w:szCs w:val="24"/>
            </w:rPr>
            <m:t xml:space="preserve">Cellandning: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6</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12</m:t>
              </m:r>
            </m:sub>
          </m:sSub>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6</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6O</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6H</m:t>
              </m:r>
            </m:e>
            <m:sub>
              <m:r>
                <w:rPr>
                  <w:rFonts w:ascii="Cambria Math" w:hAnsi="Cambria Math" w:cs="Times New Roman"/>
                  <w:sz w:val="24"/>
                  <w:szCs w:val="24"/>
                </w:rPr>
                <m:t>2</m:t>
              </m:r>
            </m:sub>
          </m:sSub>
          <m:r>
            <w:rPr>
              <w:rFonts w:ascii="Cambria Math" w:hAnsi="Cambria Math" w:cs="Times New Roman"/>
              <w:sz w:val="24"/>
              <w:szCs w:val="24"/>
            </w:rPr>
            <m:t xml:space="preserve">O+ </m:t>
          </m:r>
          <m:sSub>
            <m:sSubPr>
              <m:ctrlPr>
                <w:rPr>
                  <w:rFonts w:ascii="Cambria Math" w:hAnsi="Cambria Math" w:cs="Times New Roman"/>
                  <w:i/>
                  <w:sz w:val="24"/>
                  <w:szCs w:val="24"/>
                </w:rPr>
              </m:ctrlPr>
            </m:sSubPr>
            <m:e>
              <m:r>
                <w:rPr>
                  <w:rFonts w:ascii="Cambria Math" w:hAnsi="Cambria Math" w:cs="Times New Roman"/>
                  <w:sz w:val="24"/>
                  <w:szCs w:val="24"/>
                </w:rPr>
                <m:t>6CO</m:t>
              </m:r>
            </m:e>
            <m:sub>
              <m:r>
                <w:rPr>
                  <w:rFonts w:ascii="Cambria Math" w:hAnsi="Cambria Math" w:cs="Times New Roman"/>
                  <w:sz w:val="24"/>
                  <w:szCs w:val="24"/>
                </w:rPr>
                <m:t>2</m:t>
              </m:r>
            </m:sub>
          </m:sSub>
          <m:r>
            <w:rPr>
              <w:rFonts w:ascii="Cambria Math" w:hAnsi="Cambria Math" w:cs="Times New Roman"/>
              <w:sz w:val="24"/>
              <w:szCs w:val="24"/>
            </w:rPr>
            <m:t>+ Energi(ATP)</m:t>
          </m:r>
        </m:oMath>
      </m:oMathPara>
    </w:p>
    <w:p w:rsidR="0011755C" w:rsidRDefault="00C6615D" w:rsidP="0011755C">
      <w:pPr>
        <w:rPr>
          <w:rFonts w:ascii="Times New Roman" w:hAnsi="Times New Roman" w:cs="Times New Roman"/>
          <w:sz w:val="24"/>
          <w:szCs w:val="24"/>
        </w:rPr>
      </w:pPr>
      <w:r>
        <w:rPr>
          <w:rFonts w:ascii="Times New Roman" w:hAnsi="Times New Roman" w:cs="Times New Roman"/>
          <w:sz w:val="24"/>
          <w:szCs w:val="24"/>
        </w:rPr>
        <w:t>Citronsyracykeln är</w:t>
      </w:r>
      <w:r w:rsidR="00693B45">
        <w:rPr>
          <w:rFonts w:ascii="Times New Roman" w:hAnsi="Times New Roman" w:cs="Times New Roman"/>
          <w:sz w:val="24"/>
          <w:szCs w:val="24"/>
        </w:rPr>
        <w:t xml:space="preserve"> ett av stegen i cellandningen</w:t>
      </w:r>
      <w:r w:rsidR="002E3AFA">
        <w:rPr>
          <w:rFonts w:ascii="Times New Roman" w:hAnsi="Times New Roman" w:cs="Times New Roman"/>
          <w:sz w:val="24"/>
          <w:szCs w:val="24"/>
        </w:rPr>
        <w:t xml:space="preserve">. </w:t>
      </w:r>
      <w:r w:rsidR="000630C6">
        <w:rPr>
          <w:rFonts w:ascii="Times New Roman" w:hAnsi="Times New Roman" w:cs="Times New Roman"/>
          <w:sz w:val="24"/>
          <w:szCs w:val="24"/>
        </w:rPr>
        <w:t xml:space="preserve">Citronsyracykeln är en aerob process, det betyder att processen kräver syre. </w:t>
      </w:r>
      <w:r w:rsidR="005660D1">
        <w:rPr>
          <w:rFonts w:ascii="Times New Roman" w:hAnsi="Times New Roman" w:cs="Times New Roman"/>
          <w:sz w:val="24"/>
          <w:szCs w:val="24"/>
        </w:rPr>
        <w:t xml:space="preserve"> I flera utav stegen i Citronsyracykeln tillsätts syre och i ett av stegen tillsätts vatten, och genom citronsyracykeln får vi ut resprodukterna koldioxid och vatten. </w:t>
      </w:r>
      <w:r w:rsidR="000630C6">
        <w:rPr>
          <w:rFonts w:ascii="Times New Roman" w:hAnsi="Times New Roman" w:cs="Times New Roman"/>
          <w:sz w:val="24"/>
          <w:szCs w:val="24"/>
        </w:rPr>
        <w:t>Genom denna cykel utvinner man energi i form av NADH, FADH och ATP. Det NADH och FADH vi får ut genom Citronsyracykeln går sedan vidare till Andningskedjan där det omvandlas</w:t>
      </w:r>
      <w:r w:rsidR="00EE6F7E">
        <w:rPr>
          <w:rFonts w:ascii="Times New Roman" w:hAnsi="Times New Roman" w:cs="Times New Roman"/>
          <w:sz w:val="24"/>
          <w:szCs w:val="24"/>
        </w:rPr>
        <w:t xml:space="preserve"> inom elektrontransport kedjan till ATP.</w:t>
      </w:r>
    </w:p>
    <w:p w:rsidR="00E8404C" w:rsidRDefault="005660D1" w:rsidP="0011755C">
      <w:pPr>
        <w:rPr>
          <w:rFonts w:ascii="Times New Roman" w:eastAsiaTheme="minorEastAsia" w:hAnsi="Times New Roman" w:cs="Times New Roman"/>
          <w:sz w:val="24"/>
          <w:szCs w:val="24"/>
        </w:rPr>
      </w:pPr>
      <w:r>
        <w:rPr>
          <w:rFonts w:ascii="Times New Roman" w:hAnsi="Times New Roman" w:cs="Times New Roman"/>
          <w:sz w:val="24"/>
          <w:szCs w:val="24"/>
        </w:rPr>
        <w:t>I elektrontransportkedjan</w:t>
      </w:r>
      <w:r w:rsidR="00E8404C">
        <w:rPr>
          <w:rFonts w:ascii="Times New Roman" w:hAnsi="Times New Roman" w:cs="Times New Roman"/>
          <w:sz w:val="24"/>
          <w:szCs w:val="24"/>
        </w:rPr>
        <w:t xml:space="preserve"> eller elektrontransportkedjan</w:t>
      </w:r>
      <w:r>
        <w:rPr>
          <w:rFonts w:ascii="Times New Roman" w:hAnsi="Times New Roman" w:cs="Times New Roman"/>
          <w:sz w:val="24"/>
          <w:szCs w:val="24"/>
        </w:rPr>
        <w:t xml:space="preserve"> omvandlas de</w:t>
      </w:r>
      <w:r w:rsidR="002E3AFA">
        <w:rPr>
          <w:rFonts w:ascii="Times New Roman" w:hAnsi="Times New Roman" w:cs="Times New Roman"/>
          <w:sz w:val="24"/>
          <w:szCs w:val="24"/>
        </w:rPr>
        <w:t>t</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NADH</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och </w:t>
      </w:r>
      <m:oMath>
        <m:sSub>
          <m:sSubPr>
            <m:ctrlPr>
              <w:rPr>
                <w:rFonts w:ascii="Cambria Math" w:hAnsi="Cambria Math" w:cs="Times New Roman"/>
                <w:i/>
                <w:sz w:val="24"/>
                <w:szCs w:val="24"/>
              </w:rPr>
            </m:ctrlPr>
          </m:sSubPr>
          <m:e>
            <m:r>
              <w:rPr>
                <w:rFonts w:ascii="Cambria Math" w:hAnsi="Cambria Math" w:cs="Times New Roman"/>
                <w:sz w:val="24"/>
                <w:szCs w:val="24"/>
              </w:rPr>
              <m:t>FADH</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vi f</w:t>
      </w:r>
      <w:r w:rsidR="00E8404C">
        <w:rPr>
          <w:rFonts w:ascii="Times New Roman" w:eastAsiaTheme="minorEastAsia" w:hAnsi="Times New Roman" w:cs="Times New Roman"/>
          <w:sz w:val="24"/>
          <w:szCs w:val="24"/>
        </w:rPr>
        <w:t>ick ut genom de två tidigare</w:t>
      </w:r>
      <w:r w:rsidR="00495C32">
        <w:rPr>
          <w:rFonts w:ascii="Times New Roman" w:eastAsiaTheme="minorEastAsia" w:hAnsi="Times New Roman" w:cs="Times New Roman"/>
          <w:sz w:val="24"/>
          <w:szCs w:val="24"/>
        </w:rPr>
        <w:t xml:space="preserve"> </w:t>
      </w:r>
      <w:r w:rsidR="00E8404C">
        <w:rPr>
          <w:rFonts w:ascii="Times New Roman" w:eastAsiaTheme="minorEastAsia" w:hAnsi="Times New Roman" w:cs="Times New Roman"/>
          <w:sz w:val="24"/>
          <w:szCs w:val="24"/>
        </w:rPr>
        <w:t>processerna, Glykolysen och Citronsyracykeln till ATP.</w:t>
      </w:r>
    </w:p>
    <w:p w:rsidR="0007486A" w:rsidRDefault="0007486A" w:rsidP="0011755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 elektronskedjan: 1. Så används laddningsomflyttning, av en elektron med högenergi, till att förflytta två protoner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m:t>
            </m:r>
          </m:e>
          <m:sup>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 över ett m</w:t>
      </w:r>
      <w:r w:rsidR="00FB5752">
        <w:rPr>
          <w:rFonts w:ascii="Times New Roman" w:eastAsiaTheme="minorEastAsia" w:hAnsi="Times New Roman" w:cs="Times New Roman"/>
          <w:sz w:val="24"/>
          <w:szCs w:val="24"/>
        </w:rPr>
        <w:t>embran och genom detta byggs en laddningsskillnad mellan membranets yttersida och insida upp.</w:t>
      </w:r>
    </w:p>
    <w:p w:rsidR="00FB5752" w:rsidRDefault="00FB5752" w:rsidP="0011755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 I ATP-pumpen (ett ATP-syntas) släpps ett två protoner tillbaka till membranets insida</w:t>
      </w:r>
      <w:r w:rsidR="00761CD0">
        <w:rPr>
          <w:rFonts w:ascii="Times New Roman" w:eastAsiaTheme="minorEastAsia" w:hAnsi="Times New Roman" w:cs="Times New Roman"/>
          <w:sz w:val="24"/>
          <w:szCs w:val="24"/>
        </w:rPr>
        <w:t>, den energi som protonerna förlorar används till att omvandla ADP till ATP</w:t>
      </w:r>
    </w:p>
    <w:p w:rsidR="00495C32" w:rsidRDefault="00FB5752" w:rsidP="0011755C">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1. NADH+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 </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O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NAD</m:t>
              </m:r>
            </m:e>
            <m:sup>
              <m:r>
                <w:rPr>
                  <w:rFonts w:ascii="Cambria Math" w:eastAsiaTheme="minorEastAsia" w:hAnsi="Cambria Math" w:cs="Times New Roman"/>
                  <w:sz w:val="24"/>
                  <w:szCs w:val="24"/>
                </w:rPr>
                <m:t>+</m:t>
              </m:r>
            </m:sup>
          </m:sSup>
        </m:oMath>
      </m:oMathPara>
    </w:p>
    <w:p w:rsidR="00761CD0" w:rsidRDefault="00761CD0" w:rsidP="0011755C">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2.ADP+P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→ATP+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2</m:t>
              </m:r>
            </m:sub>
          </m:sSub>
        </m:oMath>
      </m:oMathPara>
    </w:p>
    <w:p w:rsidR="00FB5752" w:rsidRDefault="002722C4" w:rsidP="0011755C">
      <w:p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2</m:t>
            </m:r>
          </m:sub>
        </m:sSub>
      </m:oMath>
      <w:r w:rsidR="00D01B63">
        <w:rPr>
          <w:rFonts w:ascii="Times New Roman" w:eastAsiaTheme="minorEastAsia" w:hAnsi="Times New Roman" w:cs="Times New Roman"/>
          <w:sz w:val="24"/>
          <w:szCs w:val="24"/>
        </w:rPr>
        <w:t xml:space="preserve"> kan sedan omvandlas till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O</m:t>
        </m:r>
      </m:oMath>
      <w:r w:rsidR="00D01B63">
        <w:rPr>
          <w:rFonts w:ascii="Times New Roman" w:eastAsiaTheme="minorEastAsia" w:hAnsi="Times New Roman" w:cs="Times New Roman"/>
          <w:sz w:val="24"/>
          <w:szCs w:val="24"/>
        </w:rPr>
        <w:t>.</w:t>
      </w:r>
    </w:p>
    <w:p w:rsidR="00D01B63" w:rsidRDefault="00D01B63" w:rsidP="0011755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Under laborationen fungerar Natriumkalket så att det absorberar upp </w:t>
      </w:r>
      <w:r w:rsidR="002E3AFA">
        <w:rPr>
          <w:rFonts w:ascii="Times New Roman" w:eastAsiaTheme="minorEastAsia" w:hAnsi="Times New Roman" w:cs="Times New Roman"/>
          <w:sz w:val="24"/>
          <w:szCs w:val="24"/>
        </w:rPr>
        <w:t>det</w:t>
      </w:r>
      <w:r>
        <w:rPr>
          <w:rFonts w:ascii="Times New Roman" w:eastAsiaTheme="minorEastAsia" w:hAnsi="Times New Roman" w:cs="Times New Roman"/>
          <w:sz w:val="24"/>
          <w:szCs w:val="24"/>
        </w:rPr>
        <w:t xml:space="preserve"> koldioxid som släpps ut under </w:t>
      </w:r>
      <w:r w:rsidR="00030538">
        <w:rPr>
          <w:rFonts w:ascii="Times New Roman" w:eastAsiaTheme="minorEastAsia" w:hAnsi="Times New Roman" w:cs="Times New Roman"/>
          <w:sz w:val="24"/>
          <w:szCs w:val="24"/>
        </w:rPr>
        <w:t>respirationen.</w:t>
      </w:r>
    </w:p>
    <w:p w:rsidR="00D93603" w:rsidRDefault="00D93603" w:rsidP="0011755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Respiratinskvoten beräknas enligt:</w:t>
      </w:r>
    </w:p>
    <w:p w:rsidR="00D93603" w:rsidRDefault="00D93603" w:rsidP="00D93603">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CO</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avgiven</m:t>
              </m:r>
            </m:num>
            <m:den>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upptagen</m:t>
              </m:r>
            </m:den>
          </m:f>
        </m:oMath>
      </m:oMathPara>
    </w:p>
    <w:p w:rsidR="00357D1A" w:rsidRPr="00357D1A" w:rsidRDefault="00357D1A" w:rsidP="00357D1A">
      <w:pPr>
        <w:rPr>
          <w:rFonts w:ascii="Times New Roman" w:eastAsiaTheme="minorEastAsia" w:hAnsi="Times New Roman" w:cs="Times New Roman"/>
          <w:b/>
          <w:sz w:val="26"/>
          <w:szCs w:val="26"/>
          <w:u w:val="single"/>
        </w:rPr>
      </w:pPr>
      <w:r w:rsidRPr="00357D1A">
        <w:rPr>
          <w:rFonts w:ascii="Times New Roman" w:eastAsiaTheme="minorEastAsia" w:hAnsi="Times New Roman" w:cs="Times New Roman"/>
          <w:b/>
          <w:sz w:val="26"/>
          <w:szCs w:val="26"/>
          <w:u w:val="single"/>
        </w:rPr>
        <w:t>Förväntad respirationskvot:</w:t>
      </w:r>
    </w:p>
    <w:p w:rsidR="00357D1A" w:rsidRPr="00357D1A" w:rsidRDefault="00357D1A" w:rsidP="00357D1A">
      <w:pP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Kolhydrat:</w:t>
      </w:r>
    </w:p>
    <w:p w:rsidR="00357D1A" w:rsidRDefault="00357D1A" w:rsidP="00357D1A">
      <w:pPr>
        <w:rPr>
          <w:rFonts w:ascii="Times New Roman" w:eastAsiaTheme="minorEastAsia" w:hAnsi="Times New Roman" w:cs="Times New Roman"/>
          <w:sz w:val="24"/>
          <w:szCs w:val="24"/>
        </w:rPr>
      </w:pPr>
      <m:oMathPara>
        <m:oMath>
          <m:r>
            <w:rPr>
              <w:rFonts w:ascii="Cambria Math" w:hAnsi="Cambria Math" w:cs="Times New Roman"/>
              <w:sz w:val="24"/>
              <w:szCs w:val="24"/>
            </w:rPr>
            <m:t xml:space="preserve">Cellandning: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6</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12</m:t>
              </m:r>
            </m:sub>
          </m:sSub>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6</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6O</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6H</m:t>
              </m:r>
            </m:e>
            <m:sub>
              <m:r>
                <w:rPr>
                  <w:rFonts w:ascii="Cambria Math" w:hAnsi="Cambria Math" w:cs="Times New Roman"/>
                  <w:sz w:val="24"/>
                  <w:szCs w:val="24"/>
                </w:rPr>
                <m:t>2</m:t>
              </m:r>
            </m:sub>
          </m:sSub>
          <m:r>
            <w:rPr>
              <w:rFonts w:ascii="Cambria Math" w:hAnsi="Cambria Math" w:cs="Times New Roman"/>
              <w:sz w:val="24"/>
              <w:szCs w:val="24"/>
            </w:rPr>
            <m:t xml:space="preserve">O+ </m:t>
          </m:r>
          <m:sSub>
            <m:sSubPr>
              <m:ctrlPr>
                <w:rPr>
                  <w:rFonts w:ascii="Cambria Math" w:hAnsi="Cambria Math" w:cs="Times New Roman"/>
                  <w:i/>
                  <w:sz w:val="24"/>
                  <w:szCs w:val="24"/>
                </w:rPr>
              </m:ctrlPr>
            </m:sSubPr>
            <m:e>
              <m:r>
                <w:rPr>
                  <w:rFonts w:ascii="Cambria Math" w:hAnsi="Cambria Math" w:cs="Times New Roman"/>
                  <w:sz w:val="24"/>
                  <w:szCs w:val="24"/>
                </w:rPr>
                <m:t>6CO</m:t>
              </m:r>
            </m:e>
            <m:sub>
              <m:r>
                <w:rPr>
                  <w:rFonts w:ascii="Cambria Math" w:hAnsi="Cambria Math" w:cs="Times New Roman"/>
                  <w:sz w:val="24"/>
                  <w:szCs w:val="24"/>
                </w:rPr>
                <m:t>2</m:t>
              </m:r>
            </m:sub>
          </m:sSub>
          <m:r>
            <w:rPr>
              <w:rFonts w:ascii="Cambria Math" w:hAnsi="Cambria Math" w:cs="Times New Roman"/>
              <w:sz w:val="24"/>
              <w:szCs w:val="24"/>
            </w:rPr>
            <m:t>+ Energi(ATP)</m:t>
          </m:r>
        </m:oMath>
      </m:oMathPara>
    </w:p>
    <w:p w:rsidR="00F0524E" w:rsidRDefault="00357D1A" w:rsidP="00357D1A">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Kolhydrat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CO</m:t>
                      </m:r>
                    </m:e>
                    <m:sub>
                      <m:r>
                        <w:rPr>
                          <w:rFonts w:ascii="Cambria Math" w:eastAsiaTheme="minorEastAsia" w:hAnsi="Cambria Math" w:cs="Times New Roman"/>
                          <w:sz w:val="24"/>
                          <w:szCs w:val="24"/>
                        </w:rPr>
                        <m:t>2</m:t>
                      </m:r>
                    </m:sub>
                  </m:sSub>
                </m:e>
              </m:d>
            </m:num>
            <m:den>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2</m:t>
                      </m:r>
                    </m:sub>
                  </m:sSub>
                </m:e>
              </m: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=1</m:t>
          </m:r>
        </m:oMath>
      </m:oMathPara>
    </w:p>
    <w:p w:rsidR="00F0524E" w:rsidRDefault="00F0524E" w:rsidP="00357D1A">
      <w:pP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Fetter:</w:t>
      </w:r>
    </w:p>
    <w:p w:rsidR="00F0524E" w:rsidRDefault="00F0524E" w:rsidP="00357D1A">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17</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35</m:t>
              </m:r>
            </m:sub>
          </m:sSub>
          <m:r>
            <w:rPr>
              <w:rFonts w:ascii="Cambria Math" w:eastAsiaTheme="minorEastAsia" w:hAnsi="Cambria Math" w:cs="Times New Roman"/>
              <w:sz w:val="24"/>
              <w:szCs w:val="24"/>
            </w:rPr>
            <m:t xml:space="preserve">COOH+26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18 CO</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+18</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O</m:t>
          </m:r>
        </m:oMath>
      </m:oMathPara>
    </w:p>
    <w:p w:rsidR="00F0524E" w:rsidRDefault="00F0524E" w:rsidP="00F0524E">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Fetter</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CO</m:t>
                      </m:r>
                    </m:e>
                    <m:sub>
                      <m:r>
                        <w:rPr>
                          <w:rFonts w:ascii="Cambria Math" w:eastAsiaTheme="minorEastAsia" w:hAnsi="Cambria Math" w:cs="Times New Roman"/>
                          <w:sz w:val="24"/>
                          <w:szCs w:val="24"/>
                        </w:rPr>
                        <m:t>2</m:t>
                      </m:r>
                    </m:sub>
                  </m:sSub>
                </m:e>
              </m:d>
            </m:num>
            <m:den>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2</m:t>
                      </m:r>
                    </m:sub>
                  </m:sSub>
                </m:e>
              </m: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18</m:t>
              </m:r>
            </m:num>
            <m:den>
              <m:r>
                <w:rPr>
                  <w:rFonts w:ascii="Cambria Math" w:eastAsiaTheme="minorEastAsia" w:hAnsi="Cambria Math" w:cs="Times New Roman"/>
                  <w:sz w:val="24"/>
                  <w:szCs w:val="24"/>
                </w:rPr>
                <m:t>26</m:t>
              </m:r>
            </m:den>
          </m:f>
          <m:r>
            <w:rPr>
              <w:rFonts w:ascii="Cambria Math" w:eastAsiaTheme="minorEastAsia" w:hAnsi="Cambria Math" w:cs="Times New Roman"/>
              <w:sz w:val="24"/>
              <w:szCs w:val="24"/>
            </w:rPr>
            <m:t>=0,69</m:t>
          </m:r>
        </m:oMath>
      </m:oMathPara>
    </w:p>
    <w:p w:rsidR="00F0524E" w:rsidRDefault="00F0524E" w:rsidP="00F0524E">
      <w:pPr>
        <w:rPr>
          <w:rFonts w:ascii="Times New Roman" w:eastAsiaTheme="minorEastAsia" w:hAnsi="Times New Roman" w:cs="Times New Roman"/>
          <w:sz w:val="24"/>
          <w:szCs w:val="24"/>
          <w:u w:val="single"/>
        </w:rPr>
      </w:pPr>
      <w:r w:rsidRPr="00F0524E">
        <w:rPr>
          <w:rFonts w:ascii="Times New Roman" w:eastAsiaTheme="minorEastAsia" w:hAnsi="Times New Roman" w:cs="Times New Roman"/>
          <w:sz w:val="24"/>
          <w:szCs w:val="24"/>
          <w:u w:val="single"/>
        </w:rPr>
        <w:t>Proteiner:</w:t>
      </w:r>
    </w:p>
    <w:p w:rsidR="00F0524E" w:rsidRDefault="008C4990" w:rsidP="00F0524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+3</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→4</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CO</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O</m:t>
          </m:r>
        </m:oMath>
      </m:oMathPara>
    </w:p>
    <w:p w:rsidR="008C4990" w:rsidRPr="008C4990" w:rsidRDefault="008C4990" w:rsidP="00F052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Proteiner</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CO</m:t>
                      </m:r>
                    </m:e>
                    <m:sub>
                      <m:r>
                        <w:rPr>
                          <w:rFonts w:ascii="Cambria Math" w:eastAsiaTheme="minorEastAsia" w:hAnsi="Cambria Math" w:cs="Times New Roman"/>
                          <w:sz w:val="24"/>
                          <w:szCs w:val="24"/>
                        </w:rPr>
                        <m:t>2</m:t>
                      </m:r>
                    </m:sub>
                  </m:sSub>
                </m:e>
              </m:d>
            </m:num>
            <m:den>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2</m:t>
                      </m:r>
                    </m:sub>
                  </m:sSub>
                </m:e>
              </m: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=1,33</m:t>
          </m:r>
        </m:oMath>
      </m:oMathPara>
    </w:p>
    <w:p w:rsidR="00F0524E" w:rsidRDefault="00F0524E" w:rsidP="00357D1A">
      <w:pPr>
        <w:rPr>
          <w:rFonts w:ascii="Helvetica" w:hAnsi="Helvetica" w:cs="Helvetica"/>
          <w:color w:val="3E454C"/>
          <w:sz w:val="18"/>
          <w:szCs w:val="18"/>
          <w:shd w:val="clear" w:color="auto" w:fill="F7F7F7"/>
        </w:rPr>
      </w:pPr>
    </w:p>
    <w:p w:rsidR="00357D1A" w:rsidRDefault="00357D1A" w:rsidP="00357D1A">
      <w:pPr>
        <w:rPr>
          <w:rFonts w:ascii="Helvetica" w:hAnsi="Helvetica" w:cs="Helvetica"/>
          <w:color w:val="3E454C"/>
          <w:sz w:val="18"/>
          <w:szCs w:val="18"/>
          <w:shd w:val="clear" w:color="auto" w:fill="F7F7F7"/>
        </w:rPr>
      </w:pPr>
    </w:p>
    <w:p w:rsidR="008C4990" w:rsidRDefault="008C4990" w:rsidP="00357D1A">
      <w:pPr>
        <w:rPr>
          <w:rFonts w:ascii="Helvetica" w:hAnsi="Helvetica" w:cs="Helvetica"/>
          <w:color w:val="3E454C"/>
          <w:sz w:val="18"/>
          <w:szCs w:val="18"/>
          <w:shd w:val="clear" w:color="auto" w:fill="F7F7F7"/>
        </w:rPr>
      </w:pPr>
    </w:p>
    <w:p w:rsidR="008C4990" w:rsidRDefault="008C4990" w:rsidP="00357D1A">
      <w:pPr>
        <w:rPr>
          <w:rFonts w:ascii="Helvetica" w:hAnsi="Helvetica" w:cs="Helvetica"/>
          <w:color w:val="3E454C"/>
          <w:sz w:val="18"/>
          <w:szCs w:val="18"/>
          <w:shd w:val="clear" w:color="auto" w:fill="F7F7F7"/>
        </w:rPr>
      </w:pPr>
    </w:p>
    <w:p w:rsidR="008C4990" w:rsidRDefault="008C4990" w:rsidP="00357D1A">
      <w:pPr>
        <w:rPr>
          <w:rFonts w:ascii="Helvetica" w:hAnsi="Helvetica" w:cs="Helvetica"/>
          <w:color w:val="3E454C"/>
          <w:sz w:val="18"/>
          <w:szCs w:val="18"/>
          <w:shd w:val="clear" w:color="auto" w:fill="F7F7F7"/>
        </w:rPr>
      </w:pPr>
    </w:p>
    <w:p w:rsidR="008C4990" w:rsidRDefault="008C4990" w:rsidP="00357D1A">
      <w:pPr>
        <w:rPr>
          <w:rFonts w:ascii="Helvetica" w:hAnsi="Helvetica" w:cs="Helvetica"/>
          <w:color w:val="3E454C"/>
          <w:sz w:val="18"/>
          <w:szCs w:val="18"/>
          <w:shd w:val="clear" w:color="auto" w:fill="F7F7F7"/>
        </w:rPr>
      </w:pPr>
    </w:p>
    <w:p w:rsidR="008C4990" w:rsidRDefault="008C4990" w:rsidP="00357D1A">
      <w:pPr>
        <w:rPr>
          <w:rFonts w:ascii="Helvetica" w:hAnsi="Helvetica" w:cs="Helvetica"/>
          <w:color w:val="3E454C"/>
          <w:sz w:val="18"/>
          <w:szCs w:val="18"/>
          <w:shd w:val="clear" w:color="auto" w:fill="F7F7F7"/>
        </w:rPr>
      </w:pPr>
    </w:p>
    <w:p w:rsidR="008C4990" w:rsidRDefault="008C4990" w:rsidP="00357D1A">
      <w:pPr>
        <w:rPr>
          <w:rFonts w:ascii="Helvetica" w:hAnsi="Helvetica" w:cs="Helvetica"/>
          <w:color w:val="3E454C"/>
          <w:sz w:val="18"/>
          <w:szCs w:val="18"/>
          <w:shd w:val="clear" w:color="auto" w:fill="F7F7F7"/>
        </w:rPr>
      </w:pPr>
    </w:p>
    <w:p w:rsidR="008C4990" w:rsidRDefault="008C4990" w:rsidP="00357D1A">
      <w:pPr>
        <w:rPr>
          <w:rFonts w:ascii="Helvetica" w:hAnsi="Helvetica" w:cs="Helvetica"/>
          <w:color w:val="3E454C"/>
          <w:sz w:val="18"/>
          <w:szCs w:val="18"/>
          <w:shd w:val="clear" w:color="auto" w:fill="F7F7F7"/>
        </w:rPr>
      </w:pPr>
    </w:p>
    <w:p w:rsidR="008C4990" w:rsidRDefault="008C4990" w:rsidP="00357D1A">
      <w:pPr>
        <w:rPr>
          <w:rFonts w:ascii="Helvetica" w:hAnsi="Helvetica" w:cs="Helvetica"/>
          <w:color w:val="3E454C"/>
          <w:sz w:val="18"/>
          <w:szCs w:val="18"/>
          <w:shd w:val="clear" w:color="auto" w:fill="F7F7F7"/>
        </w:rPr>
      </w:pPr>
    </w:p>
    <w:p w:rsidR="008C4990" w:rsidRDefault="008C4990" w:rsidP="00357D1A">
      <w:pPr>
        <w:rPr>
          <w:rFonts w:ascii="Helvetica" w:hAnsi="Helvetica" w:cs="Helvetica"/>
          <w:color w:val="3E454C"/>
          <w:sz w:val="18"/>
          <w:szCs w:val="18"/>
          <w:shd w:val="clear" w:color="auto" w:fill="F7F7F7"/>
        </w:rPr>
      </w:pPr>
    </w:p>
    <w:p w:rsidR="008C4990" w:rsidRPr="00495C32" w:rsidRDefault="008C4990" w:rsidP="00357D1A">
      <w:pPr>
        <w:rPr>
          <w:rFonts w:ascii="Times New Roman" w:eastAsiaTheme="minorEastAsia" w:hAnsi="Times New Roman" w:cs="Times New Roman"/>
          <w:sz w:val="24"/>
          <w:szCs w:val="24"/>
        </w:rPr>
      </w:pPr>
    </w:p>
    <w:p w:rsidR="0011755C" w:rsidRPr="00DE4CAB" w:rsidRDefault="00FC776F" w:rsidP="0011755C">
      <w:pPr>
        <w:pStyle w:val="Rubrik1"/>
        <w:rPr>
          <w:rFonts w:ascii="Times New Roman" w:hAnsi="Times New Roman" w:cs="Times New Roman"/>
        </w:rPr>
      </w:pPr>
      <w:r>
        <w:rPr>
          <w:rFonts w:ascii="Times New Roman" w:hAnsi="Times New Roman" w:cs="Times New Roman"/>
        </w:rPr>
        <w:lastRenderedPageBreak/>
        <w:t>Materiel/</w:t>
      </w:r>
      <w:r w:rsidR="0011755C" w:rsidRPr="00DE4CAB">
        <w:rPr>
          <w:rFonts w:ascii="Times New Roman" w:hAnsi="Times New Roman" w:cs="Times New Roman"/>
        </w:rPr>
        <w:t>Metod:</w:t>
      </w:r>
    </w:p>
    <w:p w:rsidR="0011755C" w:rsidRPr="00DE4CAB" w:rsidRDefault="0011755C" w:rsidP="0011755C">
      <w:pPr>
        <w:pStyle w:val="Rubrik2"/>
        <w:rPr>
          <w:rFonts w:ascii="Times New Roman" w:hAnsi="Times New Roman" w:cs="Times New Roman"/>
        </w:rPr>
      </w:pPr>
      <w:r w:rsidRPr="00DE4CAB">
        <w:rPr>
          <w:rFonts w:ascii="Times New Roman" w:hAnsi="Times New Roman" w:cs="Times New Roman"/>
        </w:rPr>
        <w:t>Materiel</w:t>
      </w:r>
    </w:p>
    <w:p w:rsidR="003149CD" w:rsidRDefault="007C0802" w:rsidP="007C0802">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provrör</w:t>
      </w:r>
    </w:p>
    <w:p w:rsidR="007C0802" w:rsidRDefault="00FA2610" w:rsidP="007C0802">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mät</w:t>
      </w:r>
      <w:r w:rsidR="007C0802">
        <w:rPr>
          <w:rFonts w:ascii="Times New Roman" w:hAnsi="Times New Roman" w:cs="Times New Roman"/>
          <w:sz w:val="24"/>
          <w:szCs w:val="24"/>
        </w:rPr>
        <w:t>pipett</w:t>
      </w:r>
    </w:p>
    <w:p w:rsidR="007C0802" w:rsidRDefault="00FA2610" w:rsidP="007C0802">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Frön</w:t>
      </w:r>
      <w:r w:rsidR="00357D1A">
        <w:rPr>
          <w:rFonts w:ascii="Times New Roman" w:hAnsi="Times New Roman" w:cs="Times New Roman"/>
          <w:sz w:val="24"/>
          <w:szCs w:val="24"/>
        </w:rPr>
        <w:t xml:space="preserve">/bönor (Solrosfrön, bovete och sojabönor) </w:t>
      </w:r>
    </w:p>
    <w:p w:rsidR="007C0802" w:rsidRDefault="00FA2610" w:rsidP="007C0802">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Bomull</w:t>
      </w:r>
    </w:p>
    <w:p w:rsidR="007C0802" w:rsidRDefault="00FA2610" w:rsidP="007C0802">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Färgämne</w:t>
      </w:r>
    </w:p>
    <w:p w:rsidR="007C0802" w:rsidRDefault="00FA2610" w:rsidP="007C0802">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Natriumkalk</w:t>
      </w:r>
    </w:p>
    <w:p w:rsidR="007C0802" w:rsidRDefault="00B34E64" w:rsidP="007C0802">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Kork till provrör</w:t>
      </w:r>
    </w:p>
    <w:p w:rsidR="00123260" w:rsidRDefault="00FA2610" w:rsidP="007C0802">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Ljummet v</w:t>
      </w:r>
      <w:r w:rsidR="00123260">
        <w:rPr>
          <w:rFonts w:ascii="Times New Roman" w:hAnsi="Times New Roman" w:cs="Times New Roman"/>
          <w:sz w:val="24"/>
          <w:szCs w:val="24"/>
        </w:rPr>
        <w:t>atten</w:t>
      </w:r>
    </w:p>
    <w:p w:rsidR="00123260" w:rsidRPr="00123260" w:rsidRDefault="00B34E64" w:rsidP="00123260">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Spruta</w:t>
      </w:r>
    </w:p>
    <w:p w:rsidR="0011755C" w:rsidRPr="00DE4CAB" w:rsidRDefault="0011755C" w:rsidP="0011755C">
      <w:pPr>
        <w:rPr>
          <w:rFonts w:ascii="Times New Roman" w:hAnsi="Times New Roman" w:cs="Times New Roman"/>
        </w:rPr>
      </w:pPr>
    </w:p>
    <w:p w:rsidR="0011755C" w:rsidRPr="00DE4CAB" w:rsidRDefault="00FC776F" w:rsidP="0011755C">
      <w:pPr>
        <w:pStyle w:val="Rubrik2"/>
        <w:rPr>
          <w:rFonts w:ascii="Times New Roman" w:hAnsi="Times New Roman" w:cs="Times New Roman"/>
        </w:rPr>
      </w:pPr>
      <w:r>
        <w:rPr>
          <w:rFonts w:ascii="Times New Roman" w:hAnsi="Times New Roman" w:cs="Times New Roman"/>
        </w:rPr>
        <w:t>Metod</w:t>
      </w:r>
    </w:p>
    <w:p w:rsidR="00633529" w:rsidRDefault="00F0126F" w:rsidP="00F0126F">
      <w:pPr>
        <w:pStyle w:val="Liststycke"/>
        <w:numPr>
          <w:ilvl w:val="0"/>
          <w:numId w:val="5"/>
        </w:numPr>
        <w:rPr>
          <w:rFonts w:ascii="Times New Roman" w:hAnsi="Times New Roman" w:cs="Times New Roman"/>
          <w:sz w:val="24"/>
          <w:szCs w:val="24"/>
        </w:rPr>
      </w:pPr>
      <w:r w:rsidRPr="00F0126F">
        <w:rPr>
          <w:rFonts w:ascii="Times New Roman" w:hAnsi="Times New Roman" w:cs="Times New Roman"/>
          <w:sz w:val="24"/>
          <w:szCs w:val="24"/>
        </w:rPr>
        <w:t>Ett visst antal</w:t>
      </w:r>
      <w:r w:rsidR="00357D1A">
        <w:rPr>
          <w:rFonts w:ascii="Times New Roman" w:hAnsi="Times New Roman" w:cs="Times New Roman"/>
          <w:sz w:val="24"/>
          <w:szCs w:val="24"/>
        </w:rPr>
        <w:t xml:space="preserve"> frön/bönor</w:t>
      </w:r>
      <w:r w:rsidRPr="00F0126F">
        <w:rPr>
          <w:rFonts w:ascii="Times New Roman" w:hAnsi="Times New Roman" w:cs="Times New Roman"/>
          <w:sz w:val="24"/>
          <w:szCs w:val="24"/>
        </w:rPr>
        <w:t xml:space="preserve"> </w:t>
      </w:r>
      <w:r>
        <w:rPr>
          <w:rFonts w:ascii="Times New Roman" w:hAnsi="Times New Roman" w:cs="Times New Roman"/>
          <w:sz w:val="24"/>
          <w:szCs w:val="24"/>
        </w:rPr>
        <w:t>lades ner i två provrör</w:t>
      </w:r>
      <w:r w:rsidR="00357D1A">
        <w:rPr>
          <w:rFonts w:ascii="Times New Roman" w:hAnsi="Times New Roman" w:cs="Times New Roman"/>
          <w:sz w:val="24"/>
          <w:szCs w:val="24"/>
        </w:rPr>
        <w:t xml:space="preserve"> av vardera sorten</w:t>
      </w:r>
      <w:r>
        <w:rPr>
          <w:rFonts w:ascii="Times New Roman" w:hAnsi="Times New Roman" w:cs="Times New Roman"/>
          <w:sz w:val="24"/>
          <w:szCs w:val="24"/>
        </w:rPr>
        <w:t>.</w:t>
      </w:r>
    </w:p>
    <w:p w:rsidR="00F0126F" w:rsidRDefault="00F0126F" w:rsidP="00F0126F">
      <w:pPr>
        <w:pStyle w:val="Liststycke"/>
        <w:numPr>
          <w:ilvl w:val="0"/>
          <w:numId w:val="5"/>
        </w:numPr>
        <w:rPr>
          <w:rFonts w:ascii="Times New Roman" w:hAnsi="Times New Roman" w:cs="Times New Roman"/>
          <w:sz w:val="24"/>
          <w:szCs w:val="24"/>
        </w:rPr>
      </w:pPr>
      <w:r>
        <w:rPr>
          <w:rFonts w:ascii="Times New Roman" w:hAnsi="Times New Roman" w:cs="Times New Roman"/>
          <w:sz w:val="24"/>
          <w:szCs w:val="24"/>
        </w:rPr>
        <w:t>Därefter tillsattes bomull och Natriumkalk till ett av provrören.</w:t>
      </w:r>
    </w:p>
    <w:p w:rsidR="00AD2A02" w:rsidRDefault="00AD2A02" w:rsidP="00F0126F">
      <w:pPr>
        <w:pStyle w:val="Liststycke"/>
        <w:numPr>
          <w:ilvl w:val="0"/>
          <w:numId w:val="5"/>
        </w:numPr>
        <w:rPr>
          <w:rFonts w:ascii="Times New Roman" w:hAnsi="Times New Roman" w:cs="Times New Roman"/>
          <w:sz w:val="24"/>
          <w:szCs w:val="24"/>
        </w:rPr>
      </w:pPr>
      <w:r>
        <w:rPr>
          <w:rFonts w:ascii="Times New Roman" w:hAnsi="Times New Roman" w:cs="Times New Roman"/>
          <w:sz w:val="24"/>
          <w:szCs w:val="24"/>
        </w:rPr>
        <w:t>Korken med spruta kopplades till prov</w:t>
      </w:r>
      <w:r w:rsidR="007167D4">
        <w:rPr>
          <w:rFonts w:ascii="Times New Roman" w:hAnsi="Times New Roman" w:cs="Times New Roman"/>
          <w:sz w:val="24"/>
          <w:szCs w:val="24"/>
        </w:rPr>
        <w:t>rören</w:t>
      </w:r>
      <w:r>
        <w:rPr>
          <w:rFonts w:ascii="Times New Roman" w:hAnsi="Times New Roman" w:cs="Times New Roman"/>
          <w:sz w:val="24"/>
          <w:szCs w:val="24"/>
        </w:rPr>
        <w:t>.</w:t>
      </w:r>
    </w:p>
    <w:p w:rsidR="00F0126F" w:rsidRDefault="00F0126F" w:rsidP="00F0126F">
      <w:pPr>
        <w:pStyle w:val="Liststycke"/>
        <w:numPr>
          <w:ilvl w:val="0"/>
          <w:numId w:val="5"/>
        </w:numPr>
        <w:rPr>
          <w:rFonts w:ascii="Times New Roman" w:hAnsi="Times New Roman" w:cs="Times New Roman"/>
          <w:sz w:val="24"/>
          <w:szCs w:val="24"/>
        </w:rPr>
      </w:pPr>
      <w:r>
        <w:rPr>
          <w:rFonts w:ascii="Times New Roman" w:hAnsi="Times New Roman" w:cs="Times New Roman"/>
          <w:sz w:val="24"/>
          <w:szCs w:val="24"/>
        </w:rPr>
        <w:t>Mätpipett</w:t>
      </w:r>
      <w:r w:rsidR="00AD2A02">
        <w:rPr>
          <w:rFonts w:ascii="Times New Roman" w:hAnsi="Times New Roman" w:cs="Times New Roman"/>
          <w:sz w:val="24"/>
          <w:szCs w:val="24"/>
        </w:rPr>
        <w:t>en med färgämne i</w:t>
      </w:r>
      <w:r w:rsidR="007167D4">
        <w:rPr>
          <w:rFonts w:ascii="Times New Roman" w:hAnsi="Times New Roman" w:cs="Times New Roman"/>
          <w:sz w:val="24"/>
          <w:szCs w:val="24"/>
        </w:rPr>
        <w:t xml:space="preserve"> kopplades till provrören</w:t>
      </w:r>
      <w:r w:rsidR="00AD2A02">
        <w:rPr>
          <w:rFonts w:ascii="Times New Roman" w:hAnsi="Times New Roman" w:cs="Times New Roman"/>
          <w:sz w:val="24"/>
          <w:szCs w:val="24"/>
        </w:rPr>
        <w:t>.</w:t>
      </w:r>
    </w:p>
    <w:p w:rsidR="00AD2A02" w:rsidRDefault="00AD2A02" w:rsidP="00F0126F">
      <w:pPr>
        <w:pStyle w:val="Liststycke"/>
        <w:numPr>
          <w:ilvl w:val="0"/>
          <w:numId w:val="5"/>
        </w:numPr>
        <w:rPr>
          <w:rFonts w:ascii="Times New Roman" w:hAnsi="Times New Roman" w:cs="Times New Roman"/>
          <w:sz w:val="24"/>
          <w:szCs w:val="24"/>
        </w:rPr>
      </w:pPr>
      <w:r>
        <w:rPr>
          <w:rFonts w:ascii="Times New Roman" w:hAnsi="Times New Roman" w:cs="Times New Roman"/>
          <w:sz w:val="24"/>
          <w:szCs w:val="24"/>
        </w:rPr>
        <w:t>Med hjälp av sprutan sattes färgämnet på ett bra ställe för att börja mätningen på.</w:t>
      </w:r>
    </w:p>
    <w:p w:rsidR="00AD2A02" w:rsidRDefault="00AD2A02" w:rsidP="00F0126F">
      <w:pPr>
        <w:pStyle w:val="Liststycke"/>
        <w:numPr>
          <w:ilvl w:val="0"/>
          <w:numId w:val="5"/>
        </w:numPr>
        <w:rPr>
          <w:rFonts w:ascii="Times New Roman" w:hAnsi="Times New Roman" w:cs="Times New Roman"/>
          <w:sz w:val="24"/>
          <w:szCs w:val="24"/>
        </w:rPr>
      </w:pPr>
      <w:r>
        <w:rPr>
          <w:rFonts w:ascii="Times New Roman" w:hAnsi="Times New Roman" w:cs="Times New Roman"/>
          <w:sz w:val="24"/>
          <w:szCs w:val="24"/>
        </w:rPr>
        <w:t xml:space="preserve">Mätningen utfördes i 5-10 minuter, och varje minut markerades hur långt färgämnet hade färdats i </w:t>
      </w:r>
      <w:r w:rsidR="007167D4">
        <w:rPr>
          <w:rFonts w:ascii="Times New Roman" w:hAnsi="Times New Roman" w:cs="Times New Roman"/>
          <w:sz w:val="24"/>
          <w:szCs w:val="24"/>
        </w:rPr>
        <w:t>mätpipetten.</w:t>
      </w:r>
    </w:p>
    <w:p w:rsidR="00357D1A" w:rsidRDefault="007167D4" w:rsidP="007167D4">
      <w:pPr>
        <w:pStyle w:val="Liststycke"/>
        <w:numPr>
          <w:ilvl w:val="0"/>
          <w:numId w:val="5"/>
        </w:numPr>
        <w:rPr>
          <w:rFonts w:ascii="Times New Roman" w:hAnsi="Times New Roman" w:cs="Times New Roman"/>
          <w:sz w:val="24"/>
          <w:szCs w:val="24"/>
        </w:rPr>
      </w:pPr>
      <w:r>
        <w:rPr>
          <w:rFonts w:ascii="Times New Roman" w:hAnsi="Times New Roman" w:cs="Times New Roman"/>
          <w:sz w:val="24"/>
          <w:szCs w:val="24"/>
        </w:rPr>
        <w:t>Experimentet utfördes igen med nytt antal frön i de båda provrören.</w:t>
      </w:r>
    </w:p>
    <w:p w:rsidR="00357D1A" w:rsidRPr="00357D1A" w:rsidRDefault="00357D1A" w:rsidP="00357D1A">
      <w:pPr>
        <w:pStyle w:val="Liststycke"/>
        <w:rPr>
          <w:rFonts w:ascii="Times New Roman" w:hAnsi="Times New Roman" w:cs="Times New Roman"/>
          <w:sz w:val="24"/>
          <w:szCs w:val="24"/>
        </w:rPr>
      </w:pPr>
    </w:p>
    <w:p w:rsidR="00DE5C9F" w:rsidRDefault="0011755C" w:rsidP="007167D4">
      <w:pPr>
        <w:pStyle w:val="Rubrik1"/>
        <w:rPr>
          <w:rFonts w:ascii="Times New Roman" w:hAnsi="Times New Roman" w:cs="Times New Roman"/>
        </w:rPr>
      </w:pPr>
      <w:r w:rsidRPr="00DE4CAB">
        <w:rPr>
          <w:rFonts w:ascii="Times New Roman" w:hAnsi="Times New Roman" w:cs="Times New Roman"/>
        </w:rPr>
        <w:t>Resultat:</w:t>
      </w:r>
    </w:p>
    <w:p w:rsidR="0090342E" w:rsidRPr="0090342E" w:rsidRDefault="0090342E" w:rsidP="0090342E">
      <w:pPr>
        <w:pStyle w:val="Beskrivning"/>
      </w:pPr>
      <w:r>
        <w:t>Tabellen visar  hur stor syr</w:t>
      </w:r>
      <w:r w:rsidR="00D93603">
        <w:t>e åtgången var per minut vid 1</w:t>
      </w:r>
      <w:r>
        <w:t xml:space="preserve"> </w:t>
      </w:r>
      <w:r w:rsidR="00D93603">
        <w:t>gram av vardera frö</w:t>
      </w:r>
      <w:r>
        <w:t xml:space="preserve"> med eller utan Natriumkalk, ta</w:t>
      </w:r>
      <w:r w:rsidR="00D93603">
        <w:t>bellen visar dessa värden vid 8 olika gruppers genomförande.</w:t>
      </w:r>
    </w:p>
    <w:tbl>
      <w:tblPr>
        <w:tblStyle w:val="Tabellrutnt"/>
        <w:tblW w:w="0" w:type="auto"/>
        <w:tblLook w:val="04A0"/>
      </w:tblPr>
      <w:tblGrid>
        <w:gridCol w:w="1242"/>
        <w:gridCol w:w="804"/>
        <w:gridCol w:w="1023"/>
        <w:gridCol w:w="1023"/>
        <w:gridCol w:w="1024"/>
        <w:gridCol w:w="1024"/>
        <w:gridCol w:w="1024"/>
        <w:gridCol w:w="1024"/>
        <w:gridCol w:w="1024"/>
      </w:tblGrid>
      <w:tr w:rsidR="002E3AFA" w:rsidTr="002E3AFA">
        <w:tc>
          <w:tcPr>
            <w:tcW w:w="1242" w:type="dxa"/>
          </w:tcPr>
          <w:p w:rsidR="002E3AFA" w:rsidRDefault="002E3AFA" w:rsidP="00DE5C9F">
            <w:r>
              <w:t>Grupp:</w:t>
            </w:r>
          </w:p>
        </w:tc>
        <w:tc>
          <w:tcPr>
            <w:tcW w:w="804" w:type="dxa"/>
          </w:tcPr>
          <w:p w:rsidR="002E3AFA" w:rsidRDefault="002E3AFA" w:rsidP="002E3AFA">
            <w:pPr>
              <w:jc w:val="center"/>
            </w:pPr>
            <w:r>
              <w:t>1</w:t>
            </w:r>
          </w:p>
        </w:tc>
        <w:tc>
          <w:tcPr>
            <w:tcW w:w="1023" w:type="dxa"/>
          </w:tcPr>
          <w:p w:rsidR="002E3AFA" w:rsidRDefault="002E3AFA" w:rsidP="002E3AFA">
            <w:pPr>
              <w:jc w:val="center"/>
            </w:pPr>
            <w:r>
              <w:t>2</w:t>
            </w:r>
          </w:p>
        </w:tc>
        <w:tc>
          <w:tcPr>
            <w:tcW w:w="1023" w:type="dxa"/>
          </w:tcPr>
          <w:p w:rsidR="002E3AFA" w:rsidRDefault="002E3AFA" w:rsidP="002E3AFA">
            <w:pPr>
              <w:jc w:val="center"/>
            </w:pPr>
            <w:r>
              <w:t>3</w:t>
            </w:r>
          </w:p>
        </w:tc>
        <w:tc>
          <w:tcPr>
            <w:tcW w:w="1024" w:type="dxa"/>
          </w:tcPr>
          <w:p w:rsidR="002E3AFA" w:rsidRDefault="002E3AFA" w:rsidP="002E3AFA">
            <w:pPr>
              <w:jc w:val="center"/>
            </w:pPr>
            <w:r>
              <w:t>4</w:t>
            </w:r>
          </w:p>
        </w:tc>
        <w:tc>
          <w:tcPr>
            <w:tcW w:w="1024" w:type="dxa"/>
          </w:tcPr>
          <w:p w:rsidR="002E3AFA" w:rsidRDefault="002E3AFA" w:rsidP="002E3AFA">
            <w:pPr>
              <w:jc w:val="center"/>
            </w:pPr>
            <w:r>
              <w:t>5</w:t>
            </w:r>
          </w:p>
        </w:tc>
        <w:tc>
          <w:tcPr>
            <w:tcW w:w="1024" w:type="dxa"/>
          </w:tcPr>
          <w:p w:rsidR="002E3AFA" w:rsidRDefault="002E3AFA" w:rsidP="002E3AFA">
            <w:pPr>
              <w:jc w:val="center"/>
            </w:pPr>
            <w:r>
              <w:t>6</w:t>
            </w:r>
          </w:p>
        </w:tc>
        <w:tc>
          <w:tcPr>
            <w:tcW w:w="1024" w:type="dxa"/>
          </w:tcPr>
          <w:p w:rsidR="002E3AFA" w:rsidRDefault="002E3AFA" w:rsidP="002E3AFA">
            <w:pPr>
              <w:jc w:val="center"/>
            </w:pPr>
            <w:r>
              <w:t>7</w:t>
            </w:r>
          </w:p>
        </w:tc>
        <w:tc>
          <w:tcPr>
            <w:tcW w:w="1024" w:type="dxa"/>
          </w:tcPr>
          <w:p w:rsidR="002E3AFA" w:rsidRDefault="002E3AFA" w:rsidP="002E3AFA">
            <w:pPr>
              <w:jc w:val="center"/>
            </w:pPr>
            <w:r>
              <w:t>8</w:t>
            </w:r>
          </w:p>
        </w:tc>
      </w:tr>
      <w:tr w:rsidR="002E3AFA" w:rsidTr="002E3AFA">
        <w:tc>
          <w:tcPr>
            <w:tcW w:w="1242" w:type="dxa"/>
          </w:tcPr>
          <w:p w:rsidR="002E3AFA" w:rsidRDefault="002E3AFA" w:rsidP="00DE5C9F">
            <w:r>
              <w:t>Solros utan kalk</w:t>
            </w:r>
          </w:p>
        </w:tc>
        <w:tc>
          <w:tcPr>
            <w:tcW w:w="804" w:type="dxa"/>
          </w:tcPr>
          <w:p w:rsidR="002E3AFA" w:rsidRDefault="00D93603" w:rsidP="00DE5C9F">
            <w:r>
              <w:t>4,3</w:t>
            </w:r>
          </w:p>
        </w:tc>
        <w:tc>
          <w:tcPr>
            <w:tcW w:w="1023" w:type="dxa"/>
          </w:tcPr>
          <w:p w:rsidR="002E3AFA" w:rsidRDefault="00D93603" w:rsidP="00DE5C9F">
            <w:r>
              <w:t>0,0</w:t>
            </w:r>
          </w:p>
        </w:tc>
        <w:tc>
          <w:tcPr>
            <w:tcW w:w="1023" w:type="dxa"/>
          </w:tcPr>
          <w:p w:rsidR="002E3AFA" w:rsidRDefault="00D93603" w:rsidP="00DE5C9F">
            <w:r>
              <w:t>0,0</w:t>
            </w:r>
          </w:p>
        </w:tc>
        <w:tc>
          <w:tcPr>
            <w:tcW w:w="1024" w:type="dxa"/>
          </w:tcPr>
          <w:p w:rsidR="002E3AFA" w:rsidRDefault="00D93603" w:rsidP="00DE5C9F">
            <w:r>
              <w:t>0,0</w:t>
            </w:r>
          </w:p>
        </w:tc>
        <w:tc>
          <w:tcPr>
            <w:tcW w:w="1024" w:type="dxa"/>
          </w:tcPr>
          <w:p w:rsidR="002E3AFA" w:rsidRDefault="00D93603" w:rsidP="00DE5C9F">
            <w:r>
              <w:t>1,6</w:t>
            </w:r>
          </w:p>
        </w:tc>
        <w:tc>
          <w:tcPr>
            <w:tcW w:w="1024" w:type="dxa"/>
          </w:tcPr>
          <w:p w:rsidR="002E3AFA" w:rsidRDefault="00D93603" w:rsidP="00DE5C9F">
            <w:r>
              <w:t>3</w:t>
            </w:r>
          </w:p>
        </w:tc>
        <w:tc>
          <w:tcPr>
            <w:tcW w:w="1024" w:type="dxa"/>
          </w:tcPr>
          <w:p w:rsidR="002E3AFA" w:rsidRDefault="00D93603" w:rsidP="00DE5C9F">
            <w:r>
              <w:t>6,8</w:t>
            </w:r>
          </w:p>
        </w:tc>
        <w:tc>
          <w:tcPr>
            <w:tcW w:w="1024" w:type="dxa"/>
          </w:tcPr>
          <w:p w:rsidR="002E3AFA" w:rsidRDefault="00D93603" w:rsidP="00DE5C9F">
            <w:r>
              <w:t>1,3</w:t>
            </w:r>
          </w:p>
        </w:tc>
      </w:tr>
      <w:tr w:rsidR="002E3AFA" w:rsidTr="002E3AFA">
        <w:tc>
          <w:tcPr>
            <w:tcW w:w="1242" w:type="dxa"/>
          </w:tcPr>
          <w:p w:rsidR="002E3AFA" w:rsidRDefault="00D93603" w:rsidP="00DE5C9F">
            <w:r>
              <w:t>Solros med kalk</w:t>
            </w:r>
          </w:p>
        </w:tc>
        <w:tc>
          <w:tcPr>
            <w:tcW w:w="804" w:type="dxa"/>
          </w:tcPr>
          <w:p w:rsidR="002E3AFA" w:rsidRDefault="00D93603" w:rsidP="00DE5C9F">
            <w:r>
              <w:t>10,8</w:t>
            </w:r>
          </w:p>
        </w:tc>
        <w:tc>
          <w:tcPr>
            <w:tcW w:w="1023" w:type="dxa"/>
          </w:tcPr>
          <w:p w:rsidR="002E3AFA" w:rsidRPr="00B179E9" w:rsidRDefault="00D93603" w:rsidP="00DE5C9F">
            <w:pPr>
              <w:rPr>
                <w:strike/>
              </w:rPr>
            </w:pPr>
            <w:r w:rsidRPr="00B179E9">
              <w:rPr>
                <w:strike/>
              </w:rPr>
              <w:t>6,9</w:t>
            </w:r>
          </w:p>
        </w:tc>
        <w:tc>
          <w:tcPr>
            <w:tcW w:w="1023" w:type="dxa"/>
          </w:tcPr>
          <w:p w:rsidR="002E3AFA" w:rsidRPr="00B179E9" w:rsidRDefault="00D93603" w:rsidP="00DE5C9F">
            <w:pPr>
              <w:rPr>
                <w:strike/>
              </w:rPr>
            </w:pPr>
            <w:r w:rsidRPr="00B179E9">
              <w:rPr>
                <w:strike/>
              </w:rPr>
              <w:t>4,4</w:t>
            </w:r>
          </w:p>
        </w:tc>
        <w:tc>
          <w:tcPr>
            <w:tcW w:w="1024" w:type="dxa"/>
          </w:tcPr>
          <w:p w:rsidR="002E3AFA" w:rsidRPr="00B179E9" w:rsidRDefault="00D93603" w:rsidP="00DE5C9F">
            <w:pPr>
              <w:rPr>
                <w:strike/>
              </w:rPr>
            </w:pPr>
            <w:r w:rsidRPr="00B179E9">
              <w:rPr>
                <w:strike/>
              </w:rPr>
              <w:t>?</w:t>
            </w:r>
          </w:p>
        </w:tc>
        <w:tc>
          <w:tcPr>
            <w:tcW w:w="1024" w:type="dxa"/>
          </w:tcPr>
          <w:p w:rsidR="002E3AFA" w:rsidRDefault="00D93603" w:rsidP="00DE5C9F">
            <w:r>
              <w:t>12,4</w:t>
            </w:r>
          </w:p>
        </w:tc>
        <w:tc>
          <w:tcPr>
            <w:tcW w:w="1024" w:type="dxa"/>
          </w:tcPr>
          <w:p w:rsidR="002E3AFA" w:rsidRDefault="00D93603" w:rsidP="00DE5C9F">
            <w:r>
              <w:t>13,0</w:t>
            </w:r>
          </w:p>
        </w:tc>
        <w:tc>
          <w:tcPr>
            <w:tcW w:w="1024" w:type="dxa"/>
          </w:tcPr>
          <w:p w:rsidR="002E3AFA" w:rsidRDefault="00D93603" w:rsidP="00DE5C9F">
            <w:r>
              <w:t>18,0</w:t>
            </w:r>
          </w:p>
        </w:tc>
        <w:tc>
          <w:tcPr>
            <w:tcW w:w="1024" w:type="dxa"/>
          </w:tcPr>
          <w:p w:rsidR="002E3AFA" w:rsidRDefault="00D93603" w:rsidP="00DE5C9F">
            <w:r>
              <w:t>12,3</w:t>
            </w:r>
          </w:p>
        </w:tc>
      </w:tr>
      <w:tr w:rsidR="002E3AFA" w:rsidTr="002E3AFA">
        <w:tc>
          <w:tcPr>
            <w:tcW w:w="1242" w:type="dxa"/>
          </w:tcPr>
          <w:p w:rsidR="00D93603" w:rsidRDefault="00D93603" w:rsidP="00DE5C9F">
            <w:r>
              <w:t>Bovete utan kalk</w:t>
            </w:r>
          </w:p>
        </w:tc>
        <w:tc>
          <w:tcPr>
            <w:tcW w:w="804" w:type="dxa"/>
          </w:tcPr>
          <w:p w:rsidR="002E3AFA" w:rsidRDefault="00D93603" w:rsidP="00DE5C9F">
            <w:r>
              <w:t>0,0</w:t>
            </w:r>
          </w:p>
        </w:tc>
        <w:tc>
          <w:tcPr>
            <w:tcW w:w="1023" w:type="dxa"/>
          </w:tcPr>
          <w:p w:rsidR="002E3AFA" w:rsidRDefault="00D93603" w:rsidP="00DE5C9F">
            <w:r>
              <w:t>0,0</w:t>
            </w:r>
          </w:p>
        </w:tc>
        <w:tc>
          <w:tcPr>
            <w:tcW w:w="1023" w:type="dxa"/>
          </w:tcPr>
          <w:p w:rsidR="002E3AFA" w:rsidRDefault="00D93603" w:rsidP="00DE5C9F">
            <w:r>
              <w:t>0,0</w:t>
            </w:r>
          </w:p>
        </w:tc>
        <w:tc>
          <w:tcPr>
            <w:tcW w:w="1024" w:type="dxa"/>
          </w:tcPr>
          <w:p w:rsidR="002E3AFA" w:rsidRDefault="00D93603" w:rsidP="00DE5C9F">
            <w:r>
              <w:t>0,0</w:t>
            </w:r>
          </w:p>
        </w:tc>
        <w:tc>
          <w:tcPr>
            <w:tcW w:w="1024" w:type="dxa"/>
          </w:tcPr>
          <w:p w:rsidR="002E3AFA" w:rsidRDefault="00D93603" w:rsidP="00DE5C9F">
            <w:r>
              <w:t>5,8</w:t>
            </w:r>
          </w:p>
        </w:tc>
        <w:tc>
          <w:tcPr>
            <w:tcW w:w="1024" w:type="dxa"/>
          </w:tcPr>
          <w:p w:rsidR="002E3AFA" w:rsidRDefault="00D93603" w:rsidP="00DE5C9F">
            <w:r>
              <w:t>-1,5</w:t>
            </w:r>
          </w:p>
        </w:tc>
        <w:tc>
          <w:tcPr>
            <w:tcW w:w="1024" w:type="dxa"/>
          </w:tcPr>
          <w:p w:rsidR="002E3AFA" w:rsidRDefault="00D93603" w:rsidP="00DE5C9F">
            <w:r>
              <w:t>1,5</w:t>
            </w:r>
          </w:p>
        </w:tc>
        <w:tc>
          <w:tcPr>
            <w:tcW w:w="1024" w:type="dxa"/>
          </w:tcPr>
          <w:p w:rsidR="002E3AFA" w:rsidRDefault="00D93603" w:rsidP="00DE5C9F">
            <w:r>
              <w:t>0,0</w:t>
            </w:r>
          </w:p>
        </w:tc>
      </w:tr>
      <w:tr w:rsidR="002E3AFA" w:rsidTr="002E3AFA">
        <w:tc>
          <w:tcPr>
            <w:tcW w:w="1242" w:type="dxa"/>
          </w:tcPr>
          <w:p w:rsidR="002E3AFA" w:rsidRDefault="00D93603" w:rsidP="00DE5C9F">
            <w:r>
              <w:t>Bovete med kalk</w:t>
            </w:r>
          </w:p>
        </w:tc>
        <w:tc>
          <w:tcPr>
            <w:tcW w:w="804" w:type="dxa"/>
          </w:tcPr>
          <w:p w:rsidR="002E3AFA" w:rsidRDefault="00D93603" w:rsidP="00DE5C9F">
            <w:r>
              <w:t>3,6</w:t>
            </w:r>
          </w:p>
        </w:tc>
        <w:tc>
          <w:tcPr>
            <w:tcW w:w="1023" w:type="dxa"/>
          </w:tcPr>
          <w:p w:rsidR="002E3AFA" w:rsidRDefault="00D93603" w:rsidP="00DE5C9F">
            <w:r>
              <w:t>6,5</w:t>
            </w:r>
          </w:p>
        </w:tc>
        <w:tc>
          <w:tcPr>
            <w:tcW w:w="1023" w:type="dxa"/>
          </w:tcPr>
          <w:p w:rsidR="002E3AFA" w:rsidRDefault="00D93603" w:rsidP="00DE5C9F">
            <w:r>
              <w:t>0,1</w:t>
            </w:r>
          </w:p>
        </w:tc>
        <w:tc>
          <w:tcPr>
            <w:tcW w:w="1024" w:type="dxa"/>
          </w:tcPr>
          <w:p w:rsidR="002E3AFA" w:rsidRDefault="00D93603" w:rsidP="00DE5C9F">
            <w:r>
              <w:t>3,0</w:t>
            </w:r>
          </w:p>
        </w:tc>
        <w:tc>
          <w:tcPr>
            <w:tcW w:w="1024" w:type="dxa"/>
          </w:tcPr>
          <w:p w:rsidR="002E3AFA" w:rsidRDefault="00D93603" w:rsidP="00DE5C9F">
            <w:r>
              <w:t>4,4</w:t>
            </w:r>
          </w:p>
        </w:tc>
        <w:tc>
          <w:tcPr>
            <w:tcW w:w="1024" w:type="dxa"/>
          </w:tcPr>
          <w:p w:rsidR="002E3AFA" w:rsidRDefault="00D93603" w:rsidP="00DE5C9F">
            <w:r>
              <w:t>5,0</w:t>
            </w:r>
          </w:p>
        </w:tc>
        <w:tc>
          <w:tcPr>
            <w:tcW w:w="1024" w:type="dxa"/>
          </w:tcPr>
          <w:p w:rsidR="002E3AFA" w:rsidRDefault="00D93603" w:rsidP="00DE5C9F">
            <w:r>
              <w:t>7,8</w:t>
            </w:r>
          </w:p>
        </w:tc>
        <w:tc>
          <w:tcPr>
            <w:tcW w:w="1024" w:type="dxa"/>
          </w:tcPr>
          <w:p w:rsidR="002E3AFA" w:rsidRDefault="00D93603" w:rsidP="00DE5C9F">
            <w:r>
              <w:t>6,3</w:t>
            </w:r>
          </w:p>
        </w:tc>
      </w:tr>
      <w:tr w:rsidR="002E3AFA" w:rsidTr="002E3AFA">
        <w:tc>
          <w:tcPr>
            <w:tcW w:w="1242" w:type="dxa"/>
          </w:tcPr>
          <w:p w:rsidR="002E3AFA" w:rsidRDefault="00D93603" w:rsidP="00DE5C9F">
            <w:r>
              <w:t>Soja utan kalk</w:t>
            </w:r>
          </w:p>
        </w:tc>
        <w:tc>
          <w:tcPr>
            <w:tcW w:w="804" w:type="dxa"/>
          </w:tcPr>
          <w:p w:rsidR="002E3AFA" w:rsidRDefault="00D93603" w:rsidP="00DE5C9F">
            <w:r>
              <w:t>1,6</w:t>
            </w:r>
          </w:p>
        </w:tc>
        <w:tc>
          <w:tcPr>
            <w:tcW w:w="1023" w:type="dxa"/>
          </w:tcPr>
          <w:p w:rsidR="002E3AFA" w:rsidRDefault="00D93603" w:rsidP="00DE5C9F">
            <w:r>
              <w:t>6,3</w:t>
            </w:r>
          </w:p>
        </w:tc>
        <w:tc>
          <w:tcPr>
            <w:tcW w:w="1023" w:type="dxa"/>
          </w:tcPr>
          <w:p w:rsidR="002E3AFA" w:rsidRDefault="00D93603" w:rsidP="00DE5C9F">
            <w:r>
              <w:t>0,0</w:t>
            </w:r>
          </w:p>
        </w:tc>
        <w:tc>
          <w:tcPr>
            <w:tcW w:w="1024" w:type="dxa"/>
          </w:tcPr>
          <w:p w:rsidR="002E3AFA" w:rsidRDefault="00D93603" w:rsidP="00DE5C9F">
            <w:r>
              <w:t>0,0</w:t>
            </w:r>
          </w:p>
        </w:tc>
        <w:tc>
          <w:tcPr>
            <w:tcW w:w="1024" w:type="dxa"/>
          </w:tcPr>
          <w:p w:rsidR="002E3AFA" w:rsidRDefault="00D93603" w:rsidP="00DE5C9F">
            <w:r>
              <w:t>3,3</w:t>
            </w:r>
          </w:p>
        </w:tc>
        <w:tc>
          <w:tcPr>
            <w:tcW w:w="1024" w:type="dxa"/>
          </w:tcPr>
          <w:p w:rsidR="002E3AFA" w:rsidRDefault="00D93603" w:rsidP="00DE5C9F">
            <w:r>
              <w:t>1,8</w:t>
            </w:r>
          </w:p>
        </w:tc>
        <w:tc>
          <w:tcPr>
            <w:tcW w:w="1024" w:type="dxa"/>
          </w:tcPr>
          <w:p w:rsidR="002E3AFA" w:rsidRDefault="00D93603" w:rsidP="00DE5C9F">
            <w:r>
              <w:t>1,0</w:t>
            </w:r>
          </w:p>
        </w:tc>
        <w:tc>
          <w:tcPr>
            <w:tcW w:w="1024" w:type="dxa"/>
          </w:tcPr>
          <w:p w:rsidR="002E3AFA" w:rsidRDefault="00D93603" w:rsidP="00DE5C9F">
            <w:r>
              <w:t>1,1</w:t>
            </w:r>
          </w:p>
        </w:tc>
      </w:tr>
      <w:tr w:rsidR="002E3AFA" w:rsidTr="002E3AFA">
        <w:tc>
          <w:tcPr>
            <w:tcW w:w="1242" w:type="dxa"/>
          </w:tcPr>
          <w:p w:rsidR="002E3AFA" w:rsidRDefault="00D93603" w:rsidP="00DE5C9F">
            <w:r>
              <w:t>Soja med kalk</w:t>
            </w:r>
          </w:p>
        </w:tc>
        <w:tc>
          <w:tcPr>
            <w:tcW w:w="804" w:type="dxa"/>
          </w:tcPr>
          <w:p w:rsidR="002E3AFA" w:rsidRDefault="00D93603" w:rsidP="00DE5C9F">
            <w:r>
              <w:t>0,0</w:t>
            </w:r>
          </w:p>
        </w:tc>
        <w:tc>
          <w:tcPr>
            <w:tcW w:w="1023" w:type="dxa"/>
          </w:tcPr>
          <w:p w:rsidR="002E3AFA" w:rsidRDefault="00D93603" w:rsidP="00DE5C9F">
            <w:r>
              <w:t>10,2</w:t>
            </w:r>
          </w:p>
        </w:tc>
        <w:tc>
          <w:tcPr>
            <w:tcW w:w="1023" w:type="dxa"/>
          </w:tcPr>
          <w:p w:rsidR="002E3AFA" w:rsidRDefault="00D93603" w:rsidP="00DE5C9F">
            <w:r>
              <w:t>0,1</w:t>
            </w:r>
          </w:p>
        </w:tc>
        <w:tc>
          <w:tcPr>
            <w:tcW w:w="1024" w:type="dxa"/>
          </w:tcPr>
          <w:p w:rsidR="002E3AFA" w:rsidRDefault="00D93603" w:rsidP="00DE5C9F">
            <w:r>
              <w:t>5,3</w:t>
            </w:r>
          </w:p>
        </w:tc>
        <w:tc>
          <w:tcPr>
            <w:tcW w:w="1024" w:type="dxa"/>
          </w:tcPr>
          <w:p w:rsidR="002E3AFA" w:rsidRDefault="00D93603" w:rsidP="00DE5C9F">
            <w:r>
              <w:t>-10,3</w:t>
            </w:r>
          </w:p>
        </w:tc>
        <w:tc>
          <w:tcPr>
            <w:tcW w:w="1024" w:type="dxa"/>
          </w:tcPr>
          <w:p w:rsidR="002E3AFA" w:rsidRDefault="00D93603" w:rsidP="00DE5C9F">
            <w:r>
              <w:t>2</w:t>
            </w:r>
          </w:p>
        </w:tc>
        <w:tc>
          <w:tcPr>
            <w:tcW w:w="1024" w:type="dxa"/>
          </w:tcPr>
          <w:p w:rsidR="002E3AFA" w:rsidRDefault="00D93603" w:rsidP="00DE5C9F">
            <w:r>
              <w:t>7,5</w:t>
            </w:r>
          </w:p>
        </w:tc>
        <w:tc>
          <w:tcPr>
            <w:tcW w:w="1024" w:type="dxa"/>
          </w:tcPr>
          <w:p w:rsidR="002E3AFA" w:rsidRDefault="00D93603" w:rsidP="00DE5C9F">
            <w:r>
              <w:t>5,5</w:t>
            </w:r>
          </w:p>
        </w:tc>
      </w:tr>
    </w:tbl>
    <w:p w:rsidR="0090342E" w:rsidRDefault="0090342E" w:rsidP="00DE5C9F"/>
    <w:p w:rsidR="00B179E9" w:rsidRDefault="00B179E9" w:rsidP="00DE5C9F">
      <w:pPr>
        <w:rPr>
          <w:u w:val="single"/>
        </w:rPr>
      </w:pPr>
      <w:r w:rsidRPr="00B179E9">
        <w:rPr>
          <w:u w:val="single"/>
        </w:rPr>
        <w:lastRenderedPageBreak/>
        <w:t>Solros:</w:t>
      </w:r>
      <w:r>
        <w:rPr>
          <w:u w:val="single"/>
        </w:rPr>
        <w:t xml:space="preserve"> </w:t>
      </w:r>
    </w:p>
    <w:p w:rsidR="00B179E9" w:rsidRDefault="00B179E9" w:rsidP="00DE5C9F">
      <w:pPr>
        <w:rPr>
          <w:rFonts w:eastAsiaTheme="minorEastAsia"/>
        </w:rPr>
      </w:pPr>
      <m:oMathPara>
        <m:oMath>
          <m:sSub>
            <m:sSubPr>
              <m:ctrlPr>
                <w:rPr>
                  <w:rFonts w:ascii="Cambria Math" w:hAnsi="Cambria Math"/>
                  <w:i/>
                </w:rPr>
              </m:ctrlPr>
            </m:sSubPr>
            <m:e>
              <m:r>
                <w:rPr>
                  <w:rFonts w:ascii="Cambria Math" w:hAnsi="Cambria Math"/>
                </w:rPr>
                <m:t>Medelvärde för V</m:t>
              </m:r>
            </m:e>
            <m:sub>
              <m:r>
                <w:rPr>
                  <w:rFonts w:ascii="Cambria Math" w:hAnsi="Cambria Math"/>
                </w:rPr>
                <m:t>syre</m:t>
              </m:r>
            </m:sub>
          </m:sSub>
          <m:r>
            <w:rPr>
              <w:rFonts w:ascii="Cambria Math" w:hAnsi="Cambria Math"/>
            </w:rPr>
            <m:t>=</m:t>
          </m:r>
          <m:f>
            <m:fPr>
              <m:ctrlPr>
                <w:rPr>
                  <w:rFonts w:ascii="Cambria Math" w:hAnsi="Cambria Math"/>
                  <w:i/>
                </w:rPr>
              </m:ctrlPr>
            </m:fPr>
            <m:num>
              <m:r>
                <w:rPr>
                  <w:rFonts w:ascii="Cambria Math" w:hAnsi="Cambria Math"/>
                </w:rPr>
                <m:t>10,8+12,4+13,0+18,0+12,3</m:t>
              </m:r>
            </m:num>
            <m:den>
              <m:r>
                <w:rPr>
                  <w:rFonts w:ascii="Cambria Math" w:hAnsi="Cambria Math"/>
                </w:rPr>
                <m:t>5</m:t>
              </m:r>
            </m:den>
          </m:f>
          <m:r>
            <w:rPr>
              <w:rFonts w:ascii="Cambria Math" w:hAnsi="Cambria Math"/>
            </w:rPr>
            <m:t>=13,3</m:t>
          </m:r>
        </m:oMath>
      </m:oMathPara>
    </w:p>
    <w:p w:rsidR="00B179E9" w:rsidRPr="00B179E9" w:rsidRDefault="00B179E9" w:rsidP="00DE5C9F">
      <m:oMathPara>
        <m:oMathParaPr>
          <m:jc m:val="left"/>
        </m:oMathParaPr>
        <m:oMath>
          <m:r>
            <w:rPr>
              <w:rFonts w:ascii="Cambria Math" w:hAnsi="Cambria Math"/>
            </w:rPr>
            <m:t>Medelvärde för</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koldioxid</m:t>
              </m:r>
            </m:sub>
          </m:sSub>
          <m:f>
            <m:fPr>
              <m:ctrlPr>
                <w:rPr>
                  <w:rFonts w:ascii="Cambria Math" w:hAnsi="Cambria Math"/>
                  <w:i/>
                </w:rPr>
              </m:ctrlPr>
            </m:fPr>
            <m:num>
              <m:d>
                <m:dPr>
                  <m:ctrlPr>
                    <w:rPr>
                      <w:rFonts w:ascii="Cambria Math" w:hAnsi="Cambria Math"/>
                      <w:i/>
                    </w:rPr>
                  </m:ctrlPr>
                </m:dPr>
                <m:e>
                  <m:r>
                    <w:rPr>
                      <w:rFonts w:ascii="Cambria Math" w:hAnsi="Cambria Math"/>
                    </w:rPr>
                    <m:t>10,8-4,3</m:t>
                  </m:r>
                </m:e>
              </m:d>
              <m:r>
                <w:rPr>
                  <w:rFonts w:ascii="Cambria Math" w:hAnsi="Cambria Math"/>
                </w:rPr>
                <m:t>+</m:t>
              </m:r>
              <m:d>
                <m:dPr>
                  <m:ctrlPr>
                    <w:rPr>
                      <w:rFonts w:ascii="Cambria Math" w:hAnsi="Cambria Math"/>
                      <w:i/>
                    </w:rPr>
                  </m:ctrlPr>
                </m:dPr>
                <m:e>
                  <m:r>
                    <w:rPr>
                      <w:rFonts w:ascii="Cambria Math" w:hAnsi="Cambria Math"/>
                    </w:rPr>
                    <m:t>12,4-1,6</m:t>
                  </m:r>
                </m:e>
              </m:d>
              <m:r>
                <w:rPr>
                  <w:rFonts w:ascii="Cambria Math" w:hAnsi="Cambria Math"/>
                </w:rPr>
                <m:t>+</m:t>
              </m:r>
              <m:d>
                <m:dPr>
                  <m:ctrlPr>
                    <w:rPr>
                      <w:rFonts w:ascii="Cambria Math" w:hAnsi="Cambria Math"/>
                      <w:i/>
                    </w:rPr>
                  </m:ctrlPr>
                </m:dPr>
                <m:e>
                  <m:r>
                    <w:rPr>
                      <w:rFonts w:ascii="Cambria Math" w:hAnsi="Cambria Math"/>
                    </w:rPr>
                    <m:t>13,0-3</m:t>
                  </m:r>
                </m:e>
              </m:d>
              <m:r>
                <w:rPr>
                  <w:rFonts w:ascii="Cambria Math" w:hAnsi="Cambria Math"/>
                </w:rPr>
                <m:t>+</m:t>
              </m:r>
              <m:d>
                <m:dPr>
                  <m:ctrlPr>
                    <w:rPr>
                      <w:rFonts w:ascii="Cambria Math" w:hAnsi="Cambria Math"/>
                      <w:i/>
                    </w:rPr>
                  </m:ctrlPr>
                </m:dPr>
                <m:e>
                  <m:r>
                    <w:rPr>
                      <w:rFonts w:ascii="Cambria Math" w:hAnsi="Cambria Math"/>
                    </w:rPr>
                    <m:t>18,0-6,8</m:t>
                  </m:r>
                </m:e>
              </m:d>
              <m:r>
                <w:rPr>
                  <w:rFonts w:ascii="Cambria Math" w:hAnsi="Cambria Math"/>
                </w:rPr>
                <m:t>+</m:t>
              </m:r>
              <m:d>
                <m:dPr>
                  <m:ctrlPr>
                    <w:rPr>
                      <w:rFonts w:ascii="Cambria Math" w:hAnsi="Cambria Math"/>
                      <w:i/>
                    </w:rPr>
                  </m:ctrlPr>
                </m:dPr>
                <m:e>
                  <m:r>
                    <w:rPr>
                      <w:rFonts w:ascii="Cambria Math" w:hAnsi="Cambria Math"/>
                    </w:rPr>
                    <m:t>12,3-1,3</m:t>
                  </m:r>
                </m:e>
              </m:d>
            </m:num>
            <m:den>
              <m:r>
                <w:rPr>
                  <w:rFonts w:ascii="Cambria Math" w:hAnsi="Cambria Math"/>
                </w:rPr>
                <m:t>5</m:t>
              </m:r>
            </m:den>
          </m:f>
          <m:r>
            <w:rPr>
              <w:rFonts w:ascii="Cambria Math" w:hAnsi="Cambria Math"/>
            </w:rPr>
            <m:t>=9,</m:t>
          </m:r>
          <m:r>
            <w:rPr>
              <w:rFonts w:ascii="Cambria Math" w:hAnsi="Cambria Math"/>
            </w:rPr>
            <m:t>9</m:t>
          </m:r>
        </m:oMath>
      </m:oMathPara>
    </w:p>
    <w:p w:rsidR="00B179E9" w:rsidRDefault="00FC36B9" w:rsidP="00B179E9">
      <w:pPr>
        <w:rPr>
          <w:u w:val="single"/>
        </w:rPr>
      </w:pPr>
      <w:r w:rsidRPr="00FC36B9">
        <w:rPr>
          <w:u w:val="single"/>
        </w:rPr>
        <w:t>Bovete:</w:t>
      </w:r>
    </w:p>
    <w:p w:rsidR="00FC36B9" w:rsidRDefault="00FC36B9" w:rsidP="00B179E9">
      <w:pPr>
        <w:rPr>
          <w:rFonts w:eastAsiaTheme="minorEastAsia"/>
        </w:rPr>
      </w:pPr>
      <m:oMathPara>
        <m:oMath>
          <m:sSub>
            <m:sSubPr>
              <m:ctrlPr>
                <w:rPr>
                  <w:rFonts w:ascii="Cambria Math" w:hAnsi="Cambria Math"/>
                  <w:i/>
                </w:rPr>
              </m:ctrlPr>
            </m:sSubPr>
            <m:e>
              <m:r>
                <w:rPr>
                  <w:rFonts w:ascii="Cambria Math" w:hAnsi="Cambria Math"/>
                </w:rPr>
                <m:t>Medelvärde för V</m:t>
              </m:r>
            </m:e>
            <m:sub>
              <m:r>
                <w:rPr>
                  <w:rFonts w:ascii="Cambria Math" w:hAnsi="Cambria Math"/>
                </w:rPr>
                <m:t>syre</m:t>
              </m:r>
            </m:sub>
          </m:sSub>
          <m:r>
            <w:rPr>
              <w:rFonts w:ascii="Cambria Math" w:hAnsi="Cambria Math"/>
            </w:rPr>
            <m:t>=</m:t>
          </m:r>
          <m:f>
            <m:fPr>
              <m:ctrlPr>
                <w:rPr>
                  <w:rFonts w:ascii="Cambria Math" w:hAnsi="Cambria Math"/>
                  <w:i/>
                </w:rPr>
              </m:ctrlPr>
            </m:fPr>
            <m:num>
              <m:r>
                <w:rPr>
                  <w:rFonts w:ascii="Cambria Math" w:hAnsi="Cambria Math"/>
                </w:rPr>
                <m:t>3,6+6,5+0,1+3,0+4,4+5,0+7,8+6,3</m:t>
              </m:r>
            </m:num>
            <m:den>
              <m:r>
                <w:rPr>
                  <w:rFonts w:ascii="Cambria Math" w:hAnsi="Cambria Math"/>
                </w:rPr>
                <m:t>8</m:t>
              </m:r>
            </m:den>
          </m:f>
          <m:r>
            <w:rPr>
              <w:rFonts w:ascii="Cambria Math" w:hAnsi="Cambria Math"/>
            </w:rPr>
            <m:t>=</m:t>
          </m:r>
          <m:r>
            <w:rPr>
              <w:rFonts w:ascii="Cambria Math" w:hAnsi="Cambria Math"/>
            </w:rPr>
            <m:t>4,6</m:t>
          </m:r>
        </m:oMath>
      </m:oMathPara>
    </w:p>
    <w:p w:rsidR="00247E46" w:rsidRPr="00247E46" w:rsidRDefault="00F67887" w:rsidP="00B179E9">
      <w:pPr>
        <w:rPr>
          <w:rFonts w:eastAsiaTheme="minorEastAsia"/>
        </w:rPr>
      </w:pPr>
      <m:oMathPara>
        <m:oMath>
          <m:r>
            <w:rPr>
              <w:rFonts w:ascii="Cambria Math" w:hAnsi="Cambria Math"/>
            </w:rPr>
            <m:t xml:space="preserve">Medelvärde för </m:t>
          </m:r>
          <m:sSub>
            <m:sSubPr>
              <m:ctrlPr>
                <w:rPr>
                  <w:rFonts w:ascii="Cambria Math" w:hAnsi="Cambria Math"/>
                  <w:i/>
                </w:rPr>
              </m:ctrlPr>
            </m:sSubPr>
            <m:e>
              <m:r>
                <w:rPr>
                  <w:rFonts w:ascii="Cambria Math" w:hAnsi="Cambria Math"/>
                </w:rPr>
                <m:t>V</m:t>
              </m:r>
            </m:e>
            <m:sub>
              <m:r>
                <w:rPr>
                  <w:rFonts w:ascii="Cambria Math" w:hAnsi="Cambria Math"/>
                </w:rPr>
                <m:t>koldioxid</m:t>
              </m:r>
            </m:sub>
          </m:sSub>
        </m:oMath>
      </m:oMathPara>
    </w:p>
    <w:p w:rsidR="00F67887" w:rsidRDefault="00F67887" w:rsidP="00B179E9">
      <w:pPr>
        <w:rPr>
          <w:rFonts w:eastAsiaTheme="minorEastAsia"/>
        </w:rPr>
      </w:pPr>
      <m:oMathPara>
        <m:oMath>
          <m:f>
            <m:fPr>
              <m:ctrlPr>
                <w:rPr>
                  <w:rFonts w:ascii="Cambria Math" w:hAnsi="Cambria Math"/>
                  <w:i/>
                </w:rPr>
              </m:ctrlPr>
            </m:fPr>
            <m:num>
              <m:d>
                <m:dPr>
                  <m:ctrlPr>
                    <w:rPr>
                      <w:rFonts w:ascii="Cambria Math" w:hAnsi="Cambria Math"/>
                      <w:i/>
                    </w:rPr>
                  </m:ctrlPr>
                </m:dPr>
                <m:e>
                  <m:r>
                    <w:rPr>
                      <w:rFonts w:ascii="Cambria Math" w:hAnsi="Cambria Math"/>
                    </w:rPr>
                    <m:t>3,6-0</m:t>
                  </m:r>
                </m:e>
              </m:d>
              <m:r>
                <w:rPr>
                  <w:rFonts w:ascii="Cambria Math" w:hAnsi="Cambria Math"/>
                </w:rPr>
                <m:t>+</m:t>
              </m:r>
              <m:d>
                <m:dPr>
                  <m:ctrlPr>
                    <w:rPr>
                      <w:rFonts w:ascii="Cambria Math" w:hAnsi="Cambria Math"/>
                      <w:i/>
                    </w:rPr>
                  </m:ctrlPr>
                </m:dPr>
                <m:e>
                  <m:r>
                    <w:rPr>
                      <w:rFonts w:ascii="Cambria Math" w:hAnsi="Cambria Math"/>
                    </w:rPr>
                    <m:t>6,5-0</m:t>
                  </m:r>
                </m:e>
              </m:d>
              <m:r>
                <w:rPr>
                  <w:rFonts w:ascii="Cambria Math" w:hAnsi="Cambria Math"/>
                </w:rPr>
                <m:t>+</m:t>
              </m:r>
              <m:d>
                <m:dPr>
                  <m:ctrlPr>
                    <w:rPr>
                      <w:rFonts w:ascii="Cambria Math" w:hAnsi="Cambria Math"/>
                      <w:i/>
                    </w:rPr>
                  </m:ctrlPr>
                </m:dPr>
                <m:e>
                  <m:r>
                    <w:rPr>
                      <w:rFonts w:ascii="Cambria Math" w:hAnsi="Cambria Math"/>
                    </w:rPr>
                    <m:t>0,1-0</m:t>
                  </m:r>
                </m:e>
              </m:d>
              <m:r>
                <w:rPr>
                  <w:rFonts w:ascii="Cambria Math" w:hAnsi="Cambria Math"/>
                </w:rPr>
                <m:t>+</m:t>
              </m:r>
              <m:d>
                <m:dPr>
                  <m:ctrlPr>
                    <w:rPr>
                      <w:rFonts w:ascii="Cambria Math" w:hAnsi="Cambria Math"/>
                      <w:i/>
                    </w:rPr>
                  </m:ctrlPr>
                </m:dPr>
                <m:e>
                  <m:r>
                    <w:rPr>
                      <w:rFonts w:ascii="Cambria Math" w:hAnsi="Cambria Math"/>
                    </w:rPr>
                    <m:t>3-0</m:t>
                  </m:r>
                </m:e>
              </m:d>
              <m:r>
                <w:rPr>
                  <w:rFonts w:ascii="Cambria Math" w:hAnsi="Cambria Math"/>
                </w:rPr>
                <m:t>+</m:t>
              </m:r>
              <m:d>
                <m:dPr>
                  <m:ctrlPr>
                    <w:rPr>
                      <w:rFonts w:ascii="Cambria Math" w:hAnsi="Cambria Math"/>
                      <w:i/>
                    </w:rPr>
                  </m:ctrlPr>
                </m:dPr>
                <m:e>
                  <m:r>
                    <w:rPr>
                      <w:rFonts w:ascii="Cambria Math" w:hAnsi="Cambria Math"/>
                    </w:rPr>
                    <m:t>5+1,5</m:t>
                  </m:r>
                </m:e>
              </m:d>
              <m:r>
                <w:rPr>
                  <w:rFonts w:ascii="Cambria Math" w:hAnsi="Cambria Math"/>
                </w:rPr>
                <m:t>+</m:t>
              </m:r>
              <m:d>
                <m:dPr>
                  <m:ctrlPr>
                    <w:rPr>
                      <w:rFonts w:ascii="Cambria Math" w:hAnsi="Cambria Math"/>
                      <w:i/>
                    </w:rPr>
                  </m:ctrlPr>
                </m:dPr>
                <m:e>
                  <m:r>
                    <w:rPr>
                      <w:rFonts w:ascii="Cambria Math" w:hAnsi="Cambria Math"/>
                    </w:rPr>
                    <m:t>7,8-1,5</m:t>
                  </m:r>
                </m:e>
              </m:d>
              <m:r>
                <w:rPr>
                  <w:rFonts w:ascii="Cambria Math" w:hAnsi="Cambria Math"/>
                </w:rPr>
                <m:t>+(6,3-0)</m:t>
              </m:r>
            </m:num>
            <m:den>
              <m:r>
                <w:rPr>
                  <w:rFonts w:ascii="Cambria Math" w:hAnsi="Cambria Math"/>
                </w:rPr>
                <m:t>7</m:t>
              </m:r>
            </m:den>
          </m:f>
          <m:r>
            <w:rPr>
              <w:rFonts w:ascii="Cambria Math" w:hAnsi="Cambria Math"/>
            </w:rPr>
            <m:t>=4,6</m:t>
          </m:r>
        </m:oMath>
      </m:oMathPara>
    </w:p>
    <w:p w:rsidR="00F67887" w:rsidRDefault="00F67887" w:rsidP="00B179E9">
      <w:pPr>
        <w:rPr>
          <w:u w:val="single"/>
        </w:rPr>
      </w:pPr>
      <w:r w:rsidRPr="00F67887">
        <w:rPr>
          <w:u w:val="single"/>
        </w:rPr>
        <w:t>Sojabönor:</w:t>
      </w:r>
    </w:p>
    <w:p w:rsidR="00F67887" w:rsidRDefault="00F67887" w:rsidP="00B179E9">
      <w:pPr>
        <w:rPr>
          <w:rFonts w:eastAsiaTheme="minorEastAsia"/>
        </w:rPr>
      </w:pPr>
      <m:oMathPara>
        <m:oMath>
          <m:sSub>
            <m:sSubPr>
              <m:ctrlPr>
                <w:rPr>
                  <w:rFonts w:ascii="Cambria Math" w:hAnsi="Cambria Math"/>
                  <w:i/>
                </w:rPr>
              </m:ctrlPr>
            </m:sSubPr>
            <m:e>
              <m:r>
                <w:rPr>
                  <w:rFonts w:ascii="Cambria Math" w:hAnsi="Cambria Math"/>
                </w:rPr>
                <m:t>Medelvärde för V</m:t>
              </m:r>
            </m:e>
            <m:sub>
              <m:r>
                <w:rPr>
                  <w:rFonts w:ascii="Cambria Math" w:hAnsi="Cambria Math"/>
                </w:rPr>
                <m:t>syre</m:t>
              </m:r>
            </m:sub>
          </m:sSub>
          <m:r>
            <w:rPr>
              <w:rFonts w:ascii="Cambria Math" w:hAnsi="Cambria Math"/>
            </w:rPr>
            <m:t>=</m:t>
          </m:r>
          <m:f>
            <m:fPr>
              <m:ctrlPr>
                <w:rPr>
                  <w:rFonts w:ascii="Cambria Math" w:hAnsi="Cambria Math"/>
                  <w:i/>
                </w:rPr>
              </m:ctrlPr>
            </m:fPr>
            <m:num>
              <m:r>
                <w:rPr>
                  <w:rFonts w:ascii="Cambria Math" w:hAnsi="Cambria Math"/>
                </w:rPr>
                <m:t>0+10,2+0,1+5,3-10,3+2+7,5+5,5</m:t>
              </m:r>
            </m:num>
            <m:den>
              <m:r>
                <w:rPr>
                  <w:rFonts w:ascii="Cambria Math" w:hAnsi="Cambria Math"/>
                </w:rPr>
                <m:t>8</m:t>
              </m:r>
            </m:den>
          </m:f>
          <m:r>
            <w:rPr>
              <w:rFonts w:ascii="Cambria Math" w:hAnsi="Cambria Math"/>
            </w:rPr>
            <m:t>=</m:t>
          </m:r>
          <m:r>
            <w:rPr>
              <w:rFonts w:ascii="Cambria Math" w:hAnsi="Cambria Math"/>
            </w:rPr>
            <m:t>2,5</m:t>
          </m:r>
        </m:oMath>
      </m:oMathPara>
    </w:p>
    <w:p w:rsidR="00247E46" w:rsidRPr="00247E46" w:rsidRDefault="00F67887" w:rsidP="00B179E9">
      <w:pPr>
        <w:rPr>
          <w:rFonts w:eastAsiaTheme="minorEastAsia"/>
        </w:rPr>
      </w:pPr>
      <m:oMathPara>
        <m:oMath>
          <m:r>
            <w:rPr>
              <w:rFonts w:ascii="Cambria Math" w:hAnsi="Cambria Math"/>
            </w:rPr>
            <m:t xml:space="preserve">Medelvärde för </m:t>
          </m:r>
          <m:sSub>
            <m:sSubPr>
              <m:ctrlPr>
                <w:rPr>
                  <w:rFonts w:ascii="Cambria Math" w:hAnsi="Cambria Math"/>
                  <w:i/>
                </w:rPr>
              </m:ctrlPr>
            </m:sSubPr>
            <m:e>
              <m:r>
                <w:rPr>
                  <w:rFonts w:ascii="Cambria Math" w:hAnsi="Cambria Math"/>
                </w:rPr>
                <m:t>V</m:t>
              </m:r>
            </m:e>
            <m:sub>
              <m:r>
                <w:rPr>
                  <w:rFonts w:ascii="Cambria Math" w:hAnsi="Cambria Math"/>
                </w:rPr>
                <m:t>koldioxid</m:t>
              </m:r>
            </m:sub>
          </m:sSub>
        </m:oMath>
      </m:oMathPara>
    </w:p>
    <w:p w:rsidR="00F67887" w:rsidRDefault="00F67887" w:rsidP="00B179E9">
      <w:pPr>
        <w:rPr>
          <w:rFonts w:eastAsiaTheme="minorEastAsia"/>
        </w:rPr>
      </w:pPr>
      <m:oMathPara>
        <m:oMath>
          <m:f>
            <m:fPr>
              <m:ctrlPr>
                <w:rPr>
                  <w:rFonts w:ascii="Cambria Math" w:hAnsi="Cambria Math"/>
                  <w:i/>
                </w:rPr>
              </m:ctrlPr>
            </m:fPr>
            <m:num>
              <m:d>
                <m:dPr>
                  <m:ctrlPr>
                    <w:rPr>
                      <w:rFonts w:ascii="Cambria Math" w:hAnsi="Cambria Math"/>
                      <w:i/>
                    </w:rPr>
                  </m:ctrlPr>
                </m:dPr>
                <m:e>
                  <m:r>
                    <w:rPr>
                      <w:rFonts w:ascii="Cambria Math" w:hAnsi="Cambria Math"/>
                    </w:rPr>
                    <m:t>0-1,6</m:t>
                  </m:r>
                </m:e>
              </m:d>
              <m:r>
                <w:rPr>
                  <w:rFonts w:ascii="Cambria Math" w:hAnsi="Cambria Math"/>
                </w:rPr>
                <m:t>+</m:t>
              </m:r>
              <m:d>
                <m:dPr>
                  <m:ctrlPr>
                    <w:rPr>
                      <w:rFonts w:ascii="Cambria Math" w:hAnsi="Cambria Math"/>
                      <w:i/>
                    </w:rPr>
                  </m:ctrlPr>
                </m:dPr>
                <m:e>
                  <m:r>
                    <w:rPr>
                      <w:rFonts w:ascii="Cambria Math" w:hAnsi="Cambria Math"/>
                    </w:rPr>
                    <m:t>10,2-6,3</m:t>
                  </m:r>
                </m:e>
              </m:d>
              <m:r>
                <w:rPr>
                  <w:rFonts w:ascii="Cambria Math" w:hAnsi="Cambria Math"/>
                </w:rPr>
                <m:t>+</m:t>
              </m:r>
              <m:d>
                <m:dPr>
                  <m:ctrlPr>
                    <w:rPr>
                      <w:rFonts w:ascii="Cambria Math" w:hAnsi="Cambria Math"/>
                      <w:i/>
                    </w:rPr>
                  </m:ctrlPr>
                </m:dPr>
                <m:e>
                  <m:r>
                    <w:rPr>
                      <w:rFonts w:ascii="Cambria Math" w:hAnsi="Cambria Math"/>
                    </w:rPr>
                    <m:t>0,1-0</m:t>
                  </m:r>
                </m:e>
              </m:d>
              <m:r>
                <w:rPr>
                  <w:rFonts w:ascii="Cambria Math" w:hAnsi="Cambria Math"/>
                </w:rPr>
                <m:t>+</m:t>
              </m:r>
              <m:d>
                <m:dPr>
                  <m:ctrlPr>
                    <w:rPr>
                      <w:rFonts w:ascii="Cambria Math" w:hAnsi="Cambria Math"/>
                      <w:i/>
                    </w:rPr>
                  </m:ctrlPr>
                </m:dPr>
                <m:e>
                  <m:r>
                    <w:rPr>
                      <w:rFonts w:ascii="Cambria Math" w:hAnsi="Cambria Math"/>
                    </w:rPr>
                    <m:t>5,3-0</m:t>
                  </m:r>
                </m:e>
              </m:d>
              <m:r>
                <w:rPr>
                  <w:rFonts w:ascii="Cambria Math" w:hAnsi="Cambria Math"/>
                </w:rPr>
                <m:t>+</m:t>
              </m:r>
              <m:d>
                <m:dPr>
                  <m:ctrlPr>
                    <w:rPr>
                      <w:rFonts w:ascii="Cambria Math" w:hAnsi="Cambria Math"/>
                      <w:i/>
                    </w:rPr>
                  </m:ctrlPr>
                </m:dPr>
                <m:e>
                  <m:r>
                    <w:rPr>
                      <w:rFonts w:ascii="Cambria Math" w:hAnsi="Cambria Math"/>
                    </w:rPr>
                    <m:t>-10,3-3,3</m:t>
                  </m:r>
                </m:e>
              </m:d>
              <m:r>
                <w:rPr>
                  <w:rFonts w:ascii="Cambria Math" w:hAnsi="Cambria Math"/>
                </w:rPr>
                <m:t>+</m:t>
              </m:r>
              <m:d>
                <m:dPr>
                  <m:ctrlPr>
                    <w:rPr>
                      <w:rFonts w:ascii="Cambria Math" w:hAnsi="Cambria Math"/>
                      <w:i/>
                    </w:rPr>
                  </m:ctrlPr>
                </m:dPr>
                <m:e>
                  <m:r>
                    <w:rPr>
                      <w:rFonts w:ascii="Cambria Math" w:hAnsi="Cambria Math"/>
                    </w:rPr>
                    <m:t>2-1,8</m:t>
                  </m:r>
                </m:e>
              </m:d>
              <m:r>
                <w:rPr>
                  <w:rFonts w:ascii="Cambria Math" w:hAnsi="Cambria Math"/>
                </w:rPr>
                <m:t>+</m:t>
              </m:r>
              <m:d>
                <m:dPr>
                  <m:ctrlPr>
                    <w:rPr>
                      <w:rFonts w:ascii="Cambria Math" w:hAnsi="Cambria Math"/>
                      <w:i/>
                    </w:rPr>
                  </m:ctrlPr>
                </m:dPr>
                <m:e>
                  <m:r>
                    <w:rPr>
                      <w:rFonts w:ascii="Cambria Math" w:hAnsi="Cambria Math"/>
                    </w:rPr>
                    <m:t>7,5-1</m:t>
                  </m:r>
                </m:e>
              </m:d>
              <m:r>
                <w:rPr>
                  <w:rFonts w:ascii="Cambria Math" w:hAnsi="Cambria Math"/>
                </w:rPr>
                <m:t>+(5,5-1)</m:t>
              </m:r>
            </m:num>
            <m:den>
              <m:r>
                <w:rPr>
                  <w:rFonts w:ascii="Cambria Math" w:hAnsi="Cambria Math"/>
                </w:rPr>
                <m:t>8</m:t>
              </m:r>
            </m:den>
          </m:f>
          <m:r>
            <w:rPr>
              <w:rFonts w:ascii="Cambria Math" w:hAnsi="Cambria Math"/>
            </w:rPr>
            <m:t>=</m:t>
          </m:r>
          <m:r>
            <w:rPr>
              <w:rFonts w:ascii="Cambria Math" w:hAnsi="Cambria Math"/>
            </w:rPr>
            <m:t>1,5</m:t>
          </m:r>
        </m:oMath>
      </m:oMathPara>
    </w:p>
    <w:p w:rsidR="00F67887" w:rsidRPr="00F67887" w:rsidRDefault="00F67887" w:rsidP="00B179E9"/>
    <w:p w:rsidR="0011755C" w:rsidRPr="00DE4CAB" w:rsidRDefault="0011755C" w:rsidP="0011755C">
      <w:pPr>
        <w:pStyle w:val="Rubrik1"/>
        <w:rPr>
          <w:rFonts w:ascii="Times New Roman" w:hAnsi="Times New Roman" w:cs="Times New Roman"/>
        </w:rPr>
      </w:pPr>
      <w:r w:rsidRPr="00DE4CAB">
        <w:rPr>
          <w:rFonts w:ascii="Times New Roman" w:hAnsi="Times New Roman" w:cs="Times New Roman"/>
        </w:rPr>
        <w:t>Diskussion:</w:t>
      </w:r>
    </w:p>
    <w:p w:rsidR="00247E46" w:rsidRDefault="00AE44B2" w:rsidP="00247E46">
      <w:pPr>
        <w:rPr>
          <w:u w:val="single"/>
        </w:rPr>
      </w:pPr>
      <w:r>
        <w:rPr>
          <w:u w:val="single"/>
        </w:rPr>
        <w:t>Kolhydrater</w:t>
      </w:r>
      <w:r w:rsidR="00247E46" w:rsidRPr="00B179E9">
        <w:rPr>
          <w:u w:val="single"/>
        </w:rPr>
        <w:t>:</w:t>
      </w:r>
      <w:r w:rsidR="00247E46">
        <w:rPr>
          <w:u w:val="single"/>
        </w:rPr>
        <w:t xml:space="preserve"> </w:t>
      </w:r>
    </w:p>
    <w:p w:rsidR="00AE44B2" w:rsidRDefault="00AE44B2" w:rsidP="00247E46">
      <w:pPr>
        <w:rPr>
          <w:u w:val="single"/>
        </w:rPr>
      </w:pPr>
    </w:p>
    <w:p w:rsidR="00247E46" w:rsidRDefault="00247E46" w:rsidP="00247E46">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Bovete</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CO</m:t>
                      </m:r>
                    </m:e>
                    <m:sub>
                      <m:r>
                        <w:rPr>
                          <w:rFonts w:ascii="Cambria Math" w:eastAsiaTheme="minorEastAsia" w:hAnsi="Cambria Math" w:cs="Times New Roman"/>
                          <w:sz w:val="24"/>
                          <w:szCs w:val="24"/>
                        </w:rPr>
                        <m:t>2</m:t>
                      </m:r>
                    </m:sub>
                  </m:sSub>
                </m:e>
              </m:d>
            </m:num>
            <m:den>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2</m:t>
                      </m:r>
                    </m:sub>
                  </m:sSub>
                </m:e>
              </m: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4,6</m:t>
              </m:r>
            </m:num>
            <m:den>
              <m:r>
                <w:rPr>
                  <w:rFonts w:ascii="Cambria Math" w:eastAsiaTheme="minorEastAsia" w:hAnsi="Cambria Math" w:cs="Times New Roman"/>
                  <w:sz w:val="24"/>
                  <w:szCs w:val="24"/>
                </w:rPr>
                <m:t>4,6</m:t>
              </m:r>
            </m:den>
          </m:f>
          <m:r>
            <w:rPr>
              <w:rFonts w:ascii="Cambria Math" w:eastAsiaTheme="minorEastAsia" w:hAnsi="Cambria Math" w:cs="Times New Roman"/>
              <w:sz w:val="24"/>
              <w:szCs w:val="24"/>
            </w:rPr>
            <m:t>=1</m:t>
          </m:r>
        </m:oMath>
      </m:oMathPara>
    </w:p>
    <w:p w:rsidR="00AE44B2" w:rsidRDefault="00AE44B2" w:rsidP="00247E4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Då bovete till största del innehåller kolhydrater förväntade vi att förhållandet mellan koldioxiden som bildades och syret vara 1, enligt beräkningarna i introduktionen. Som visas ovan stämde detta överens. </w:t>
      </w:r>
    </w:p>
    <w:p w:rsidR="00247E46" w:rsidRDefault="00247E46" w:rsidP="00247E46">
      <w:pP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Fetter:</w:t>
      </w:r>
    </w:p>
    <w:p w:rsidR="00247E46" w:rsidRDefault="00247E46" w:rsidP="00247E46">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Solros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CO</m:t>
                      </m:r>
                    </m:e>
                    <m:sub>
                      <m:r>
                        <w:rPr>
                          <w:rFonts w:ascii="Cambria Math" w:eastAsiaTheme="minorEastAsia" w:hAnsi="Cambria Math" w:cs="Times New Roman"/>
                          <w:sz w:val="24"/>
                          <w:szCs w:val="24"/>
                        </w:rPr>
                        <m:t>2</m:t>
                      </m:r>
                    </m:sub>
                  </m:sSub>
                </m:e>
              </m:d>
            </m:num>
            <m:den>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2</m:t>
                      </m:r>
                    </m:sub>
                  </m:sSub>
                </m:e>
              </m: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9,9</m:t>
              </m:r>
            </m:num>
            <m:den>
              <m:r>
                <w:rPr>
                  <w:rFonts w:ascii="Cambria Math" w:eastAsiaTheme="minorEastAsia" w:hAnsi="Cambria Math" w:cs="Times New Roman"/>
                  <w:sz w:val="24"/>
                  <w:szCs w:val="24"/>
                </w:rPr>
                <m:t>13,3</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0,7</m:t>
          </m:r>
          <m:r>
            <w:rPr>
              <w:rFonts w:ascii="Cambria Math" w:eastAsiaTheme="minorEastAsia" w:hAnsi="Cambria Math" w:cs="Times New Roman"/>
              <w:sz w:val="24"/>
              <w:szCs w:val="24"/>
            </w:rPr>
            <m:t>4</m:t>
          </m:r>
        </m:oMath>
      </m:oMathPara>
    </w:p>
    <w:p w:rsidR="00AE44B2" w:rsidRDefault="00AE44B2" w:rsidP="00AE44B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Då Solrosfrön innehåller stora delar fetter förväntade vi att förhållandet mellan koldioxiden och syrgasen skulle vara ca 0,69. Resultatet gav ett lite högre värde en förväntat, detta kan bero på att solrosfrön också innehåller relativt stora delar proteiner och kolhydrater.</w:t>
      </w:r>
    </w:p>
    <w:p w:rsidR="00247E46" w:rsidRDefault="00247E46" w:rsidP="00247E46">
      <w:pPr>
        <w:rPr>
          <w:rFonts w:ascii="Times New Roman" w:eastAsiaTheme="minorEastAsia" w:hAnsi="Times New Roman" w:cs="Times New Roman"/>
          <w:sz w:val="24"/>
          <w:szCs w:val="24"/>
          <w:u w:val="single"/>
        </w:rPr>
      </w:pPr>
      <w:r w:rsidRPr="00F0524E">
        <w:rPr>
          <w:rFonts w:ascii="Times New Roman" w:eastAsiaTheme="minorEastAsia" w:hAnsi="Times New Roman" w:cs="Times New Roman"/>
          <w:sz w:val="24"/>
          <w:szCs w:val="24"/>
          <w:u w:val="single"/>
        </w:rPr>
        <w:t>Proteiner:</w:t>
      </w:r>
    </w:p>
    <w:p w:rsidR="00036911" w:rsidRDefault="00247E46" w:rsidP="005E187C">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Soja</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CO</m:t>
                      </m:r>
                    </m:e>
                    <m:sub>
                      <m:r>
                        <w:rPr>
                          <w:rFonts w:ascii="Cambria Math" w:eastAsiaTheme="minorEastAsia" w:hAnsi="Cambria Math" w:cs="Times New Roman"/>
                          <w:sz w:val="24"/>
                          <w:szCs w:val="24"/>
                        </w:rPr>
                        <m:t>2</m:t>
                      </m:r>
                    </m:sub>
                  </m:sSub>
                </m:e>
              </m:d>
            </m:num>
            <m:den>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2</m:t>
                      </m:r>
                    </m:sub>
                  </m:sSub>
                </m:e>
              </m: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1,5</m:t>
              </m:r>
            </m:num>
            <m:den>
              <m:r>
                <w:rPr>
                  <w:rFonts w:ascii="Cambria Math" w:eastAsiaTheme="minorEastAsia" w:hAnsi="Cambria Math" w:cs="Times New Roman"/>
                  <w:sz w:val="24"/>
                  <w:szCs w:val="24"/>
                </w:rPr>
                <m:t>2,5</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0,60</m:t>
          </m:r>
        </m:oMath>
      </m:oMathPara>
    </w:p>
    <w:p w:rsidR="00D93065" w:rsidRDefault="00D93065" w:rsidP="005E187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Sojabönor innehåller störst del proteiner och vi förväntade då ett förhållande mellan koldioxiden och syrgasen på 1,33. Detta var dock betydligt lägre. Det var till och med lägre än förhållandet för fetter. </w:t>
      </w:r>
    </w:p>
    <w:p w:rsidR="00A445AE" w:rsidRDefault="00D47DB0" w:rsidP="00A445A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När mätningen utfördes så kan det ha funnits ett undertryck i röret, på grund av sprutan, som gjorde så att färgämnet rörde sig under experimentet och vi fick fram ett fel värde</w:t>
      </w:r>
      <w:r w:rsidR="00C77851">
        <w:rPr>
          <w:rFonts w:ascii="Times New Roman" w:eastAsiaTheme="minorEastAsia" w:hAnsi="Times New Roman" w:cs="Times New Roman"/>
          <w:sz w:val="24"/>
          <w:szCs w:val="24"/>
        </w:rPr>
        <w:t>. Detta är förmodligen anledningen till att</w:t>
      </w:r>
      <w:r w:rsidR="00E93725">
        <w:rPr>
          <w:rFonts w:ascii="Times New Roman" w:eastAsiaTheme="minorEastAsia" w:hAnsi="Times New Roman" w:cs="Times New Roman"/>
          <w:sz w:val="24"/>
          <w:szCs w:val="24"/>
        </w:rPr>
        <w:t xml:space="preserve"> </w:t>
      </w:r>
      <w:r w:rsidR="00D93065">
        <w:rPr>
          <w:rFonts w:ascii="Times New Roman" w:eastAsiaTheme="minorEastAsia" w:hAnsi="Times New Roman" w:cs="Times New Roman"/>
          <w:sz w:val="24"/>
          <w:szCs w:val="24"/>
        </w:rPr>
        <w:t xml:space="preserve">det sista resultatet skilde sig så mycket från det förväntade. </w:t>
      </w:r>
    </w:p>
    <w:p w:rsidR="002E342A" w:rsidRPr="00A445AE" w:rsidRDefault="002E342A" w:rsidP="00A445AE">
      <w:r>
        <w:rPr>
          <w:rFonts w:ascii="Times New Roman" w:eastAsiaTheme="minorEastAsia" w:hAnsi="Times New Roman" w:cs="Times New Roman"/>
          <w:sz w:val="24"/>
          <w:szCs w:val="24"/>
        </w:rPr>
        <w:t>Mätfel kan ha skett vid tidtagningen och förflyttningen av färgämnet.</w:t>
      </w:r>
    </w:p>
    <w:p w:rsidR="0011755C" w:rsidRPr="00C10F2A" w:rsidRDefault="0011755C" w:rsidP="0011755C">
      <w:pPr>
        <w:pStyle w:val="Rubrik1"/>
        <w:rPr>
          <w:rFonts w:ascii="Times New Roman" w:hAnsi="Times New Roman" w:cs="Times New Roman"/>
        </w:rPr>
      </w:pPr>
      <w:r w:rsidRPr="00C10F2A">
        <w:rPr>
          <w:rFonts w:ascii="Times New Roman" w:hAnsi="Times New Roman" w:cs="Times New Roman"/>
        </w:rPr>
        <w:t>Referenser:</w:t>
      </w:r>
    </w:p>
    <w:p w:rsidR="00FC2556" w:rsidRPr="00FC2556" w:rsidRDefault="002722C4" w:rsidP="005E7775">
      <w:hyperlink r:id="rId12" w:history="1">
        <w:r w:rsidR="00A445AE" w:rsidRPr="00706BE9">
          <w:rPr>
            <w:rStyle w:val="Hyperlnk"/>
            <w:rFonts w:ascii="Times New Roman" w:hAnsi="Times New Roman" w:cs="Times New Roman"/>
            <w:sz w:val="24"/>
            <w:szCs w:val="24"/>
          </w:rPr>
          <w:t>http://sv.wikipedia.org/wiki/Cellandning</w:t>
        </w:r>
      </w:hyperlink>
    </w:p>
    <w:p w:rsidR="00A445AE" w:rsidRDefault="00A445AE" w:rsidP="005E7775">
      <w:pPr>
        <w:rPr>
          <w:rFonts w:ascii="Times New Roman" w:hAnsi="Times New Roman" w:cs="Times New Roman"/>
          <w:sz w:val="24"/>
          <w:szCs w:val="24"/>
        </w:rPr>
      </w:pPr>
      <w:r>
        <w:rPr>
          <w:rFonts w:ascii="Times New Roman" w:hAnsi="Times New Roman" w:cs="Times New Roman"/>
          <w:sz w:val="24"/>
          <w:szCs w:val="24"/>
        </w:rPr>
        <w:t>Biologi B Karlsson, Molander, Wickman</w:t>
      </w:r>
    </w:p>
    <w:p w:rsidR="00FC2556" w:rsidRDefault="002722C4" w:rsidP="005E7775">
      <w:pPr>
        <w:rPr>
          <w:rFonts w:ascii="Times New Roman" w:hAnsi="Times New Roman" w:cs="Times New Roman"/>
          <w:sz w:val="24"/>
          <w:szCs w:val="24"/>
        </w:rPr>
      </w:pPr>
      <w:hyperlink r:id="rId13" w:history="1">
        <w:r w:rsidR="00FC2556" w:rsidRPr="004B10B0">
          <w:rPr>
            <w:rStyle w:val="Hyperlnk"/>
            <w:rFonts w:ascii="Times New Roman" w:hAnsi="Times New Roman" w:cs="Times New Roman"/>
            <w:sz w:val="24"/>
            <w:szCs w:val="24"/>
          </w:rPr>
          <w:t>http://sv.wikipedia.org/wiki/Elektrontransportkedjan</w:t>
        </w:r>
      </w:hyperlink>
    </w:p>
    <w:p w:rsidR="00FC2556" w:rsidRDefault="002722C4" w:rsidP="005E7775">
      <w:pPr>
        <w:rPr>
          <w:rFonts w:ascii="Times New Roman" w:hAnsi="Times New Roman" w:cs="Times New Roman"/>
          <w:sz w:val="24"/>
          <w:szCs w:val="24"/>
        </w:rPr>
      </w:pPr>
      <w:hyperlink r:id="rId14" w:history="1">
        <w:r w:rsidR="00FC2556" w:rsidRPr="004B10B0">
          <w:rPr>
            <w:rStyle w:val="Hyperlnk"/>
            <w:rFonts w:ascii="Times New Roman" w:hAnsi="Times New Roman" w:cs="Times New Roman"/>
            <w:sz w:val="24"/>
            <w:szCs w:val="24"/>
          </w:rPr>
          <w:t>http://sv.wikipedia.org/wiki/Citronsyracykeln</w:t>
        </w:r>
      </w:hyperlink>
    </w:p>
    <w:p w:rsidR="00FC2556" w:rsidRPr="005E7775" w:rsidRDefault="00FC2556" w:rsidP="005E7775">
      <w:pPr>
        <w:rPr>
          <w:rFonts w:ascii="Times New Roman" w:hAnsi="Times New Roman" w:cs="Times New Roman"/>
          <w:sz w:val="24"/>
          <w:szCs w:val="24"/>
        </w:rPr>
      </w:pPr>
    </w:p>
    <w:sectPr w:rsidR="00FC2556" w:rsidRPr="005E7775" w:rsidSect="00D8579C">
      <w:headerReference w:type="default" r:id="rId15"/>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27F4" w:rsidRDefault="00E127F4" w:rsidP="00101726">
      <w:pPr>
        <w:spacing w:after="0" w:line="240" w:lineRule="auto"/>
      </w:pPr>
      <w:r>
        <w:separator/>
      </w:r>
    </w:p>
  </w:endnote>
  <w:endnote w:type="continuationSeparator" w:id="0">
    <w:p w:rsidR="00E127F4" w:rsidRDefault="00E127F4" w:rsidP="001017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27F4" w:rsidRDefault="00E127F4" w:rsidP="00101726">
      <w:pPr>
        <w:spacing w:after="0" w:line="240" w:lineRule="auto"/>
      </w:pPr>
      <w:r>
        <w:separator/>
      </w:r>
    </w:p>
  </w:footnote>
  <w:footnote w:type="continuationSeparator" w:id="0">
    <w:p w:rsidR="00E127F4" w:rsidRDefault="00E127F4" w:rsidP="001017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C36" w:rsidRDefault="00911C36">
    <w:pPr>
      <w:pStyle w:val="Sidhuvud"/>
    </w:pPr>
    <w:r>
      <w:t xml:space="preserve">Av: Emil Nygren </w:t>
    </w:r>
  </w:p>
  <w:p w:rsidR="00911C36" w:rsidRDefault="00911C36">
    <w:pPr>
      <w:pStyle w:val="Sidhuvud"/>
    </w:pPr>
    <w:r>
      <w:t>NN3a</w:t>
    </w:r>
  </w:p>
  <w:p w:rsidR="00911C36" w:rsidRDefault="00911C36">
    <w:pPr>
      <w:pStyle w:val="Sidhuvud"/>
    </w:pPr>
    <w:r>
      <w:t>Labbkamrat:  Sebastian G och Stefan M                                                             Datum: 12/ 4 2012</w:t>
    </w:r>
  </w:p>
  <w:p w:rsidR="00911C36" w:rsidRDefault="00911C36">
    <w:pPr>
      <w:pStyle w:val="Sidhuvu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284886"/>
    <w:multiLevelType w:val="hybridMultilevel"/>
    <w:tmpl w:val="13D2E1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89E6FD5"/>
    <w:multiLevelType w:val="hybridMultilevel"/>
    <w:tmpl w:val="A1F01F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63435CBD"/>
    <w:multiLevelType w:val="hybridMultilevel"/>
    <w:tmpl w:val="06228A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6A4C3D91"/>
    <w:multiLevelType w:val="hybridMultilevel"/>
    <w:tmpl w:val="66EE2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782E3EA9"/>
    <w:multiLevelType w:val="hybridMultilevel"/>
    <w:tmpl w:val="3482C4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drawingGridHorizontalSpacing w:val="110"/>
  <w:displayHorizontalDrawingGridEvery w:val="2"/>
  <w:characterSpacingControl w:val="doNotCompress"/>
  <w:hdrShapeDefaults>
    <o:shapedefaults v:ext="edit" spidmax="45058"/>
  </w:hdrShapeDefaults>
  <w:footnotePr>
    <w:footnote w:id="-1"/>
    <w:footnote w:id="0"/>
  </w:footnotePr>
  <w:endnotePr>
    <w:endnote w:id="-1"/>
    <w:endnote w:id="0"/>
  </w:endnotePr>
  <w:compat/>
  <w:rsids>
    <w:rsidRoot w:val="00101726"/>
    <w:rsid w:val="00030538"/>
    <w:rsid w:val="00036911"/>
    <w:rsid w:val="0005272A"/>
    <w:rsid w:val="000630C6"/>
    <w:rsid w:val="00070316"/>
    <w:rsid w:val="0007486A"/>
    <w:rsid w:val="00092FF1"/>
    <w:rsid w:val="000A517D"/>
    <w:rsid w:val="000C1AA8"/>
    <w:rsid w:val="000E3397"/>
    <w:rsid w:val="00101726"/>
    <w:rsid w:val="00111F9A"/>
    <w:rsid w:val="0011755C"/>
    <w:rsid w:val="00123260"/>
    <w:rsid w:val="0017255B"/>
    <w:rsid w:val="001B6B62"/>
    <w:rsid w:val="0022096C"/>
    <w:rsid w:val="00231F9C"/>
    <w:rsid w:val="00246FCC"/>
    <w:rsid w:val="00247E46"/>
    <w:rsid w:val="002722C4"/>
    <w:rsid w:val="00297322"/>
    <w:rsid w:val="002B067E"/>
    <w:rsid w:val="002B356A"/>
    <w:rsid w:val="002C00E7"/>
    <w:rsid w:val="002E342A"/>
    <w:rsid w:val="002E3AFA"/>
    <w:rsid w:val="003149CD"/>
    <w:rsid w:val="0033659A"/>
    <w:rsid w:val="003548FE"/>
    <w:rsid w:val="00357D1A"/>
    <w:rsid w:val="003671B4"/>
    <w:rsid w:val="00376EFB"/>
    <w:rsid w:val="00382B23"/>
    <w:rsid w:val="00397167"/>
    <w:rsid w:val="003A235E"/>
    <w:rsid w:val="003A7D9B"/>
    <w:rsid w:val="003F13C7"/>
    <w:rsid w:val="00402F5C"/>
    <w:rsid w:val="00413C23"/>
    <w:rsid w:val="00426CDF"/>
    <w:rsid w:val="004449F3"/>
    <w:rsid w:val="00461B8F"/>
    <w:rsid w:val="00466A0E"/>
    <w:rsid w:val="00484774"/>
    <w:rsid w:val="00495C32"/>
    <w:rsid w:val="00514163"/>
    <w:rsid w:val="00555DD2"/>
    <w:rsid w:val="00562F89"/>
    <w:rsid w:val="005660D1"/>
    <w:rsid w:val="005826D1"/>
    <w:rsid w:val="005A5D76"/>
    <w:rsid w:val="005E187C"/>
    <w:rsid w:val="005E7775"/>
    <w:rsid w:val="00612C5E"/>
    <w:rsid w:val="00624782"/>
    <w:rsid w:val="00632133"/>
    <w:rsid w:val="00633529"/>
    <w:rsid w:val="0063484C"/>
    <w:rsid w:val="00654483"/>
    <w:rsid w:val="00655E88"/>
    <w:rsid w:val="00690403"/>
    <w:rsid w:val="00693B45"/>
    <w:rsid w:val="00693DAE"/>
    <w:rsid w:val="006C4917"/>
    <w:rsid w:val="006D0AB0"/>
    <w:rsid w:val="006D497B"/>
    <w:rsid w:val="006E6870"/>
    <w:rsid w:val="00702200"/>
    <w:rsid w:val="007167D4"/>
    <w:rsid w:val="0072464D"/>
    <w:rsid w:val="007256E9"/>
    <w:rsid w:val="00761CD0"/>
    <w:rsid w:val="00763BDC"/>
    <w:rsid w:val="0079402C"/>
    <w:rsid w:val="007A6A83"/>
    <w:rsid w:val="007B7FA2"/>
    <w:rsid w:val="007C0802"/>
    <w:rsid w:val="007C72B9"/>
    <w:rsid w:val="007E620B"/>
    <w:rsid w:val="007E73ED"/>
    <w:rsid w:val="007F261B"/>
    <w:rsid w:val="00803F02"/>
    <w:rsid w:val="008251A0"/>
    <w:rsid w:val="00842243"/>
    <w:rsid w:val="00853240"/>
    <w:rsid w:val="008B0E60"/>
    <w:rsid w:val="008C4990"/>
    <w:rsid w:val="008E0EAD"/>
    <w:rsid w:val="00902D8B"/>
    <w:rsid w:val="0090342E"/>
    <w:rsid w:val="00911C36"/>
    <w:rsid w:val="00912CA6"/>
    <w:rsid w:val="009176C7"/>
    <w:rsid w:val="00925A2D"/>
    <w:rsid w:val="0096185B"/>
    <w:rsid w:val="00972603"/>
    <w:rsid w:val="00A1106A"/>
    <w:rsid w:val="00A445AE"/>
    <w:rsid w:val="00A6344A"/>
    <w:rsid w:val="00A73439"/>
    <w:rsid w:val="00A807B9"/>
    <w:rsid w:val="00A90042"/>
    <w:rsid w:val="00AA162C"/>
    <w:rsid w:val="00AB2C41"/>
    <w:rsid w:val="00AD2A02"/>
    <w:rsid w:val="00AD7ED0"/>
    <w:rsid w:val="00AE44B2"/>
    <w:rsid w:val="00B03EC6"/>
    <w:rsid w:val="00B052FD"/>
    <w:rsid w:val="00B16636"/>
    <w:rsid w:val="00B179E9"/>
    <w:rsid w:val="00B277F6"/>
    <w:rsid w:val="00B30D06"/>
    <w:rsid w:val="00B34E64"/>
    <w:rsid w:val="00B45EC6"/>
    <w:rsid w:val="00B87040"/>
    <w:rsid w:val="00B876F1"/>
    <w:rsid w:val="00BA5A5E"/>
    <w:rsid w:val="00BC198D"/>
    <w:rsid w:val="00BD3055"/>
    <w:rsid w:val="00BE1725"/>
    <w:rsid w:val="00BE48F1"/>
    <w:rsid w:val="00BF21A5"/>
    <w:rsid w:val="00C015B4"/>
    <w:rsid w:val="00C10F2A"/>
    <w:rsid w:val="00C16039"/>
    <w:rsid w:val="00C2396C"/>
    <w:rsid w:val="00C6615D"/>
    <w:rsid w:val="00C67514"/>
    <w:rsid w:val="00C720A5"/>
    <w:rsid w:val="00C77851"/>
    <w:rsid w:val="00C93334"/>
    <w:rsid w:val="00CB36E7"/>
    <w:rsid w:val="00CB472B"/>
    <w:rsid w:val="00CF234E"/>
    <w:rsid w:val="00D01B63"/>
    <w:rsid w:val="00D06515"/>
    <w:rsid w:val="00D46FD0"/>
    <w:rsid w:val="00D47DB0"/>
    <w:rsid w:val="00D64B25"/>
    <w:rsid w:val="00D64E04"/>
    <w:rsid w:val="00D67E09"/>
    <w:rsid w:val="00D80F57"/>
    <w:rsid w:val="00D8579C"/>
    <w:rsid w:val="00D93050"/>
    <w:rsid w:val="00D93065"/>
    <w:rsid w:val="00D93603"/>
    <w:rsid w:val="00D93EF5"/>
    <w:rsid w:val="00DA2A78"/>
    <w:rsid w:val="00DA3E2E"/>
    <w:rsid w:val="00DB778B"/>
    <w:rsid w:val="00DE4CAB"/>
    <w:rsid w:val="00DE5C9F"/>
    <w:rsid w:val="00E127F4"/>
    <w:rsid w:val="00E16B4D"/>
    <w:rsid w:val="00E21003"/>
    <w:rsid w:val="00E669E3"/>
    <w:rsid w:val="00E72B76"/>
    <w:rsid w:val="00E808C0"/>
    <w:rsid w:val="00E8404C"/>
    <w:rsid w:val="00E93725"/>
    <w:rsid w:val="00ED2E34"/>
    <w:rsid w:val="00ED494E"/>
    <w:rsid w:val="00EE562D"/>
    <w:rsid w:val="00EE6F7E"/>
    <w:rsid w:val="00EF11A8"/>
    <w:rsid w:val="00F0126F"/>
    <w:rsid w:val="00F0524E"/>
    <w:rsid w:val="00F11D79"/>
    <w:rsid w:val="00F23565"/>
    <w:rsid w:val="00F25095"/>
    <w:rsid w:val="00F274C2"/>
    <w:rsid w:val="00F5702B"/>
    <w:rsid w:val="00F67887"/>
    <w:rsid w:val="00F74EC2"/>
    <w:rsid w:val="00F86B34"/>
    <w:rsid w:val="00FA2158"/>
    <w:rsid w:val="00FA2610"/>
    <w:rsid w:val="00FA34E5"/>
    <w:rsid w:val="00FB4E5B"/>
    <w:rsid w:val="00FB5752"/>
    <w:rsid w:val="00FC2556"/>
    <w:rsid w:val="00FC36B9"/>
    <w:rsid w:val="00FC776F"/>
    <w:rsid w:val="00FF7695"/>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B34"/>
  </w:style>
  <w:style w:type="paragraph" w:styleId="Rubrik1">
    <w:name w:val="heading 1"/>
    <w:basedOn w:val="Normal"/>
    <w:next w:val="Normal"/>
    <w:link w:val="Rubrik1Char"/>
    <w:uiPriority w:val="9"/>
    <w:qFormat/>
    <w:rsid w:val="001017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1175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10172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01726"/>
  </w:style>
  <w:style w:type="paragraph" w:styleId="Sidfot">
    <w:name w:val="footer"/>
    <w:basedOn w:val="Normal"/>
    <w:link w:val="SidfotChar"/>
    <w:uiPriority w:val="99"/>
    <w:semiHidden/>
    <w:unhideWhenUsed/>
    <w:rsid w:val="00101726"/>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101726"/>
  </w:style>
  <w:style w:type="paragraph" w:styleId="Ballongtext">
    <w:name w:val="Balloon Text"/>
    <w:basedOn w:val="Normal"/>
    <w:link w:val="BallongtextChar"/>
    <w:uiPriority w:val="99"/>
    <w:semiHidden/>
    <w:unhideWhenUsed/>
    <w:rsid w:val="00101726"/>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01726"/>
    <w:rPr>
      <w:rFonts w:ascii="Tahoma" w:hAnsi="Tahoma" w:cs="Tahoma"/>
      <w:sz w:val="16"/>
      <w:szCs w:val="16"/>
    </w:rPr>
  </w:style>
  <w:style w:type="character" w:customStyle="1" w:styleId="Rubrik1Char">
    <w:name w:val="Rubrik 1 Char"/>
    <w:basedOn w:val="Standardstycketeckensnitt"/>
    <w:link w:val="Rubrik1"/>
    <w:uiPriority w:val="9"/>
    <w:rsid w:val="00101726"/>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11755C"/>
    <w:rPr>
      <w:rFonts w:asciiTheme="majorHAnsi" w:eastAsiaTheme="majorEastAsia" w:hAnsiTheme="majorHAnsi" w:cstheme="majorBidi"/>
      <w:b/>
      <w:bCs/>
      <w:color w:val="4F81BD" w:themeColor="accent1"/>
      <w:sz w:val="26"/>
      <w:szCs w:val="26"/>
    </w:rPr>
  </w:style>
  <w:style w:type="paragraph" w:styleId="Liststycke">
    <w:name w:val="List Paragraph"/>
    <w:basedOn w:val="Normal"/>
    <w:uiPriority w:val="34"/>
    <w:qFormat/>
    <w:rsid w:val="0011755C"/>
    <w:pPr>
      <w:ind w:left="720"/>
      <w:contextualSpacing/>
    </w:pPr>
  </w:style>
  <w:style w:type="character" w:styleId="Platshllartext">
    <w:name w:val="Placeholder Text"/>
    <w:basedOn w:val="Standardstycketeckensnitt"/>
    <w:uiPriority w:val="99"/>
    <w:semiHidden/>
    <w:rsid w:val="00070316"/>
    <w:rPr>
      <w:color w:val="808080"/>
    </w:rPr>
  </w:style>
  <w:style w:type="character" w:styleId="Kommentarsreferens">
    <w:name w:val="annotation reference"/>
    <w:basedOn w:val="Standardstycketeckensnitt"/>
    <w:uiPriority w:val="99"/>
    <w:semiHidden/>
    <w:unhideWhenUsed/>
    <w:rsid w:val="00AA162C"/>
    <w:rPr>
      <w:sz w:val="16"/>
      <w:szCs w:val="16"/>
    </w:rPr>
  </w:style>
  <w:style w:type="paragraph" w:styleId="Kommentarer">
    <w:name w:val="annotation text"/>
    <w:basedOn w:val="Normal"/>
    <w:link w:val="KommentarerChar"/>
    <w:uiPriority w:val="99"/>
    <w:semiHidden/>
    <w:unhideWhenUsed/>
    <w:rsid w:val="00AA162C"/>
    <w:pPr>
      <w:spacing w:line="240" w:lineRule="auto"/>
    </w:pPr>
    <w:rPr>
      <w:sz w:val="20"/>
      <w:szCs w:val="20"/>
    </w:rPr>
  </w:style>
  <w:style w:type="character" w:customStyle="1" w:styleId="KommentarerChar">
    <w:name w:val="Kommentarer Char"/>
    <w:basedOn w:val="Standardstycketeckensnitt"/>
    <w:link w:val="Kommentarer"/>
    <w:uiPriority w:val="99"/>
    <w:semiHidden/>
    <w:rsid w:val="00AA162C"/>
    <w:rPr>
      <w:sz w:val="20"/>
      <w:szCs w:val="20"/>
    </w:rPr>
  </w:style>
  <w:style w:type="paragraph" w:styleId="Kommentarsmne">
    <w:name w:val="annotation subject"/>
    <w:basedOn w:val="Kommentarer"/>
    <w:next w:val="Kommentarer"/>
    <w:link w:val="KommentarsmneChar"/>
    <w:uiPriority w:val="99"/>
    <w:semiHidden/>
    <w:unhideWhenUsed/>
    <w:rsid w:val="00AA162C"/>
    <w:rPr>
      <w:b/>
      <w:bCs/>
    </w:rPr>
  </w:style>
  <w:style w:type="character" w:customStyle="1" w:styleId="KommentarsmneChar">
    <w:name w:val="Kommentarsämne Char"/>
    <w:basedOn w:val="KommentarerChar"/>
    <w:link w:val="Kommentarsmne"/>
    <w:uiPriority w:val="99"/>
    <w:semiHidden/>
    <w:rsid w:val="00AA162C"/>
    <w:rPr>
      <w:b/>
      <w:bCs/>
    </w:rPr>
  </w:style>
  <w:style w:type="paragraph" w:styleId="Ingetavstnd">
    <w:name w:val="No Spacing"/>
    <w:link w:val="IngetavstndChar"/>
    <w:uiPriority w:val="1"/>
    <w:qFormat/>
    <w:rsid w:val="00D8579C"/>
    <w:pPr>
      <w:spacing w:after="0" w:line="240" w:lineRule="auto"/>
    </w:pPr>
    <w:rPr>
      <w:rFonts w:eastAsiaTheme="minorEastAsia"/>
    </w:rPr>
  </w:style>
  <w:style w:type="character" w:customStyle="1" w:styleId="IngetavstndChar">
    <w:name w:val="Inget avstånd Char"/>
    <w:basedOn w:val="Standardstycketeckensnitt"/>
    <w:link w:val="Ingetavstnd"/>
    <w:uiPriority w:val="1"/>
    <w:rsid w:val="00D8579C"/>
    <w:rPr>
      <w:rFonts w:eastAsiaTheme="minorEastAsia"/>
    </w:rPr>
  </w:style>
  <w:style w:type="character" w:styleId="Hyperlnk">
    <w:name w:val="Hyperlink"/>
    <w:basedOn w:val="Standardstycketeckensnitt"/>
    <w:uiPriority w:val="99"/>
    <w:unhideWhenUsed/>
    <w:rsid w:val="00842243"/>
    <w:rPr>
      <w:color w:val="0000FF" w:themeColor="hyperlink"/>
      <w:u w:val="single"/>
    </w:rPr>
  </w:style>
  <w:style w:type="table" w:styleId="Tabellrutnt">
    <w:name w:val="Table Grid"/>
    <w:basedOn w:val="Normaltabell"/>
    <w:uiPriority w:val="59"/>
    <w:rsid w:val="006335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eskrivning">
    <w:name w:val="caption"/>
    <w:basedOn w:val="Normal"/>
    <w:next w:val="Normal"/>
    <w:uiPriority w:val="35"/>
    <w:unhideWhenUsed/>
    <w:qFormat/>
    <w:rsid w:val="000E339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45773599">
      <w:bodyDiv w:val="1"/>
      <w:marLeft w:val="0"/>
      <w:marRight w:val="0"/>
      <w:marTop w:val="0"/>
      <w:marBottom w:val="0"/>
      <w:divBdr>
        <w:top w:val="none" w:sz="0" w:space="0" w:color="auto"/>
        <w:left w:val="none" w:sz="0" w:space="0" w:color="auto"/>
        <w:bottom w:val="none" w:sz="0" w:space="0" w:color="auto"/>
        <w:right w:val="none" w:sz="0" w:space="0" w:color="auto"/>
      </w:divBdr>
    </w:div>
    <w:div w:id="808978528">
      <w:bodyDiv w:val="1"/>
      <w:marLeft w:val="0"/>
      <w:marRight w:val="0"/>
      <w:marTop w:val="0"/>
      <w:marBottom w:val="0"/>
      <w:divBdr>
        <w:top w:val="none" w:sz="0" w:space="0" w:color="auto"/>
        <w:left w:val="none" w:sz="0" w:space="0" w:color="auto"/>
        <w:bottom w:val="none" w:sz="0" w:space="0" w:color="auto"/>
        <w:right w:val="none" w:sz="0" w:space="0" w:color="auto"/>
      </w:divBdr>
    </w:div>
    <w:div w:id="1301380888">
      <w:bodyDiv w:val="1"/>
      <w:marLeft w:val="0"/>
      <w:marRight w:val="0"/>
      <w:marTop w:val="0"/>
      <w:marBottom w:val="0"/>
      <w:divBdr>
        <w:top w:val="none" w:sz="0" w:space="0" w:color="auto"/>
        <w:left w:val="none" w:sz="0" w:space="0" w:color="auto"/>
        <w:bottom w:val="none" w:sz="0" w:space="0" w:color="auto"/>
        <w:right w:val="none" w:sz="0" w:space="0" w:color="auto"/>
      </w:divBdr>
    </w:div>
    <w:div w:id="1322389502">
      <w:bodyDiv w:val="1"/>
      <w:marLeft w:val="0"/>
      <w:marRight w:val="0"/>
      <w:marTop w:val="0"/>
      <w:marBottom w:val="0"/>
      <w:divBdr>
        <w:top w:val="none" w:sz="0" w:space="0" w:color="auto"/>
        <w:left w:val="none" w:sz="0" w:space="0" w:color="auto"/>
        <w:bottom w:val="none" w:sz="0" w:space="0" w:color="auto"/>
        <w:right w:val="none" w:sz="0" w:space="0" w:color="auto"/>
      </w:divBdr>
    </w:div>
    <w:div w:id="1395201863">
      <w:bodyDiv w:val="1"/>
      <w:marLeft w:val="0"/>
      <w:marRight w:val="0"/>
      <w:marTop w:val="0"/>
      <w:marBottom w:val="0"/>
      <w:divBdr>
        <w:top w:val="none" w:sz="0" w:space="0" w:color="auto"/>
        <w:left w:val="none" w:sz="0" w:space="0" w:color="auto"/>
        <w:bottom w:val="none" w:sz="0" w:space="0" w:color="auto"/>
        <w:right w:val="none" w:sz="0" w:space="0" w:color="auto"/>
      </w:divBdr>
    </w:div>
    <w:div w:id="1418599956">
      <w:bodyDiv w:val="1"/>
      <w:marLeft w:val="0"/>
      <w:marRight w:val="0"/>
      <w:marTop w:val="0"/>
      <w:marBottom w:val="0"/>
      <w:divBdr>
        <w:top w:val="none" w:sz="0" w:space="0" w:color="auto"/>
        <w:left w:val="none" w:sz="0" w:space="0" w:color="auto"/>
        <w:bottom w:val="none" w:sz="0" w:space="0" w:color="auto"/>
        <w:right w:val="none" w:sz="0" w:space="0" w:color="auto"/>
      </w:divBdr>
    </w:div>
    <w:div w:id="1492134884">
      <w:bodyDiv w:val="1"/>
      <w:marLeft w:val="0"/>
      <w:marRight w:val="0"/>
      <w:marTop w:val="0"/>
      <w:marBottom w:val="0"/>
      <w:divBdr>
        <w:top w:val="none" w:sz="0" w:space="0" w:color="auto"/>
        <w:left w:val="none" w:sz="0" w:space="0" w:color="auto"/>
        <w:bottom w:val="none" w:sz="0" w:space="0" w:color="auto"/>
        <w:right w:val="none" w:sz="0" w:space="0" w:color="auto"/>
      </w:divBdr>
    </w:div>
    <w:div w:id="1815171712">
      <w:bodyDiv w:val="1"/>
      <w:marLeft w:val="0"/>
      <w:marRight w:val="0"/>
      <w:marTop w:val="0"/>
      <w:marBottom w:val="0"/>
      <w:divBdr>
        <w:top w:val="none" w:sz="0" w:space="0" w:color="auto"/>
        <w:left w:val="none" w:sz="0" w:space="0" w:color="auto"/>
        <w:bottom w:val="none" w:sz="0" w:space="0" w:color="auto"/>
        <w:right w:val="none" w:sz="0" w:space="0" w:color="auto"/>
      </w:divBdr>
    </w:div>
    <w:div w:id="1916042682">
      <w:bodyDiv w:val="1"/>
      <w:marLeft w:val="0"/>
      <w:marRight w:val="0"/>
      <w:marTop w:val="0"/>
      <w:marBottom w:val="0"/>
      <w:divBdr>
        <w:top w:val="none" w:sz="0" w:space="0" w:color="auto"/>
        <w:left w:val="none" w:sz="0" w:space="0" w:color="auto"/>
        <w:bottom w:val="none" w:sz="0" w:space="0" w:color="auto"/>
        <w:right w:val="none" w:sz="0" w:space="0" w:color="auto"/>
      </w:divBdr>
    </w:div>
    <w:div w:id="1960406621">
      <w:bodyDiv w:val="1"/>
      <w:marLeft w:val="0"/>
      <w:marRight w:val="0"/>
      <w:marTop w:val="0"/>
      <w:marBottom w:val="0"/>
      <w:divBdr>
        <w:top w:val="none" w:sz="0" w:space="0" w:color="auto"/>
        <w:left w:val="none" w:sz="0" w:space="0" w:color="auto"/>
        <w:bottom w:val="none" w:sz="0" w:space="0" w:color="auto"/>
        <w:right w:val="none" w:sz="0" w:space="0" w:color="auto"/>
      </w:divBdr>
    </w:div>
    <w:div w:id="1967881703">
      <w:bodyDiv w:val="1"/>
      <w:marLeft w:val="0"/>
      <w:marRight w:val="0"/>
      <w:marTop w:val="0"/>
      <w:marBottom w:val="0"/>
      <w:divBdr>
        <w:top w:val="none" w:sz="0" w:space="0" w:color="auto"/>
        <w:left w:val="none" w:sz="0" w:space="0" w:color="auto"/>
        <w:bottom w:val="none" w:sz="0" w:space="0" w:color="auto"/>
        <w:right w:val="none" w:sz="0" w:space="0" w:color="auto"/>
      </w:divBdr>
    </w:div>
    <w:div w:id="199887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v.wikipedia.org/wiki/Elektrontransportkedjan"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v.wikipedia.org/wiki/Cellandning"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v.wikipedia.org/wiki/Citronsyracykel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003617"/>
    <w:rsid w:val="00003617"/>
    <w:rsid w:val="003F562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003617"/>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NN3a</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Arbetsomr_x00e5_de xmlns="da4766b1-5807-4511-9d59-2888e3679a3d" xsi:nil="true"/>
    <UrkundResult xmlns="http://schemas.microsoft.com/sharepoint/v3/fields" xsi:nil="true"/>
    <Utökad_x0020_beskrivning xmlns="2aca9393-c3af-4593-a497-416e37e4e2b1" xsi:nil="true"/>
    <Elevkommentar xmlns="da4766b1-5807-4511-9d59-2888e3679a3d" xsi:nil="true"/>
    <L_x00e4_rarkommentar xmlns="da4766b1-5807-4511-9d59-2888e3679a3d">Metoddelen saknar beskrivning. Hur gick utvärderingen av mätresultaten till? För mer information, se kommentarerna i texten.</L_x00e4_rarkommentar>
    <L_x00e4_rarstatus xmlns="da4766b1-5807-4511-9d59-2888e3679a3d">Klar</L_x00e4_rarstatu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5631B02862B744439A1B18ADE2BD35DF" ma:contentTypeVersion="5" ma:contentTypeDescription="Skapa ett nytt dokument." ma:contentTypeScope="" ma:versionID="6cc969599d6c0e76c40f85ff586cbb26">
  <xsd:schema xmlns:xsd="http://www.w3.org/2001/XMLSchema" xmlns:p="http://schemas.microsoft.com/office/2006/metadata/properties" xmlns:ns2="2aca9393-c3af-4593-a497-416e37e4e2b1" xmlns:ns3="da4766b1-5807-4511-9d59-2888e3679a3d" xmlns:ns4="http://schemas.microsoft.com/sharepoint/v3/fields" targetNamespace="http://schemas.microsoft.com/office/2006/metadata/properties" ma:root="true" ma:fieldsID="77dc178a1c07f48194ce1a67d5c99a21" ns2:_="" ns3:_="" ns4:_="">
    <xsd:import namespace="2aca9393-c3af-4593-a497-416e37e4e2b1"/>
    <xsd:import namespace="da4766b1-5807-4511-9d59-2888e3679a3d"/>
    <xsd:import namespace="http://schemas.microsoft.com/sharepoint/v3/fields"/>
    <xsd:element name="properties">
      <xsd:complexType>
        <xsd:sequence>
          <xsd:element name="documentManagement">
            <xsd:complexType>
              <xsd:all>
                <xsd:element ref="ns2:Utökad_x0020_beskrivning" minOccurs="0"/>
                <xsd:element ref="ns3:Arbetsomr_x00e5_de" minOccurs="0"/>
                <xsd:element ref="ns3:Elevkommentar" minOccurs="0"/>
                <xsd:element ref="ns3:L_x00e4_rarkommentar" minOccurs="0"/>
                <xsd:element ref="ns3:L_x00e4_rarstatus" minOccurs="0"/>
                <xsd:element ref="ns4:UrkundResult" minOccurs="0"/>
              </xsd:all>
            </xsd:complexType>
          </xsd:element>
        </xsd:sequence>
      </xsd:complexType>
    </xsd:element>
  </xsd:schema>
  <xsd:schema xmlns:xsd="http://www.w3.org/2001/XMLSchema" xmlns:dms="http://schemas.microsoft.com/office/2006/documentManagement/types" targetNamespace="2aca9393-c3af-4593-a497-416e37e4e2b1" elementFormDefault="qualified">
    <xsd:import namespace="http://schemas.microsoft.com/office/2006/documentManagement/types"/>
    <xsd:element name="Utökad_x0020_beskrivning" ma:index="8" nillable="true" ma:displayName="Utökad beskrivning" ma:description="Detta fält kan innehålla mycket text" ma:internalName="Ut_x00f6_kad_x0020_beskrivning">
      <xsd:simpleType>
        <xsd:restriction base="dms:Note"/>
      </xsd:simpleType>
    </xsd:element>
  </xsd:schema>
  <xsd:schema xmlns:xsd="http://www.w3.org/2001/XMLSchema" xmlns:dms="http://schemas.microsoft.com/office/2006/documentManagement/types" targetNamespace="da4766b1-5807-4511-9d59-2888e3679a3d" elementFormDefault="qualified">
    <xsd:import namespace="http://schemas.microsoft.com/office/2006/documentManagement/types"/>
    <xsd:element name="Arbetsomr_x00e5_de" ma:index="9" nillable="true" ma:displayName="Arbetsområde" ma:internalName="Arbetsomr_x00e5_de">
      <xsd:simpleType>
        <xsd:restriction base="dms:Text">
          <xsd:maxLength value="255"/>
        </xsd:restriction>
      </xsd:simpleType>
    </xsd:element>
    <xsd:element name="Elevkommentar" ma:index="10" nillable="true" ma:displayName="Elevkommentar" ma:description="Detta fält fylls endast i av eleven" ma:internalName="Elevkommentar">
      <xsd:simpleType>
        <xsd:restriction base="dms:Note"/>
      </xsd:simpleType>
    </xsd:element>
    <xsd:element name="L_x00e4_rarkommentar" ma:index="11" nillable="true" ma:displayName="Lärarkommentar" ma:description="Detta fält fylls endast i av läraren" ma:internalName="L_x00e4_rarkommentar">
      <xsd:simpleType>
        <xsd:restriction base="dms:Note"/>
      </xsd:simpleType>
    </xsd:element>
    <xsd:element name="L_x00e4_rarstatus" ma:index="12" nillable="true" ma:displayName="Lärarstatus" ma:default="Ej klar" ma:description="Ifylls endast av läraren" ma:format="RadioButtons" ma:internalName="L_x00e4_rarstatus">
      <xsd:simpleType>
        <xsd:restriction base="dms:Choice">
          <xsd:enumeration value="Ej klar"/>
          <xsd:enumeration value="Klar"/>
        </xsd:restrictio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UrkundResult" ma:index="13" nillable="true" ma:displayName="Resultat Urkund" ma:internalName="UrkundResul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ma:readOnly="true"/>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D16BD1-256B-40E5-947E-1BB28D1DD1A2}">
  <ds:schemaRefs>
    <ds:schemaRef ds:uri="http://schemas.microsoft.com/sharepoint/v3/contenttype/forms"/>
  </ds:schemaRefs>
</ds:datastoreItem>
</file>

<file path=customXml/itemProps3.xml><?xml version="1.0" encoding="utf-8"?>
<ds:datastoreItem xmlns:ds="http://schemas.openxmlformats.org/officeDocument/2006/customXml" ds:itemID="{ACCE9CFC-0C7C-40C1-B4CC-D548194B5DF0}">
  <ds:schemaRefs>
    <ds:schemaRef ds:uri="http://schemas.microsoft.com/office/2006/metadata/properties"/>
    <ds:schemaRef ds:uri="da4766b1-5807-4511-9d59-2888e3679a3d"/>
    <ds:schemaRef ds:uri="http://schemas.microsoft.com/sharepoint/v3/fields"/>
    <ds:schemaRef ds:uri="2aca9393-c3af-4593-a497-416e37e4e2b1"/>
  </ds:schemaRefs>
</ds:datastoreItem>
</file>

<file path=customXml/itemProps4.xml><?xml version="1.0" encoding="utf-8"?>
<ds:datastoreItem xmlns:ds="http://schemas.openxmlformats.org/officeDocument/2006/customXml" ds:itemID="{71891DD7-C983-4EB2-83DB-FD6E96B026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a9393-c3af-4593-a497-416e37e4e2b1"/>
    <ds:schemaRef ds:uri="da4766b1-5807-4511-9d59-2888e3679a3d"/>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D6BBBFC9-5587-497E-8565-B57A2D134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6</Pages>
  <Words>953</Words>
  <Characters>5055</Characters>
  <Application>Microsoft Office Word</Application>
  <DocSecurity>0</DocSecurity>
  <Lines>42</Lines>
  <Paragraphs>11</Paragraphs>
  <ScaleCrop>false</ScaleCrop>
  <HeadingPairs>
    <vt:vector size="2" baseType="variant">
      <vt:variant>
        <vt:lpstr>Rubrik</vt:lpstr>
      </vt:variant>
      <vt:variant>
        <vt:i4>1</vt:i4>
      </vt:variant>
    </vt:vector>
  </HeadingPairs>
  <TitlesOfParts>
    <vt:vector size="1" baseType="lpstr">
      <vt:lpstr>Labbrapport-      Kvantitativ bestämning av respiration</vt:lpstr>
    </vt:vector>
  </TitlesOfParts>
  <Company>Nacka Gymnasium</Company>
  <LinksUpToDate>false</LinksUpToDate>
  <CharactersWithSpaces>5997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Labbrapport-      Kvantitativ bestämning av respiration</dc:title>
  <dc:subject>Nacka Gymnasium</dc:subject>
  <dc:creator>Emil Nygren</dc:creator>
  <cp:lastModifiedBy>emil.r.nygren</cp:lastModifiedBy>
  <cp:revision>7</cp:revision>
  <cp:lastPrinted>2012-10-21T17:51:00Z</cp:lastPrinted>
  <dcterms:created xsi:type="dcterms:W3CDTF">2014-05-13T18:23:00Z</dcterms:created>
  <dcterms:modified xsi:type="dcterms:W3CDTF">2014-05-21T19:49:00Z</dcterms:modified>
  <cp:contentType>Dokument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0x0101005631B02862B744439A1B18ADE2BD35DF</vt:lpwstr>
  </property>
  <property fmtid="{D5CDD505-2E9C-101B-9397-08002B2CF9AE}" pid="3" name="VESetPermission">
    <vt:bool>true</vt:bool>
  </property>
</Properties>
</file>