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3AB3" w14:textId="328B4E6E" w:rsidR="008A396E" w:rsidRDefault="008A396E" w:rsidP="003C2680">
      <w:pPr>
        <w:jc w:val="center"/>
        <w:rPr>
          <w:sz w:val="24"/>
          <w:szCs w:val="24"/>
          <w:lang w:val="en-US"/>
        </w:rPr>
      </w:pPr>
    </w:p>
    <w:p w14:paraId="254C8E0E" w14:textId="04F27C7E" w:rsidR="003C2680" w:rsidRDefault="003C2680" w:rsidP="003C2680">
      <w:pPr>
        <w:jc w:val="center"/>
        <w:rPr>
          <w:sz w:val="24"/>
          <w:szCs w:val="24"/>
          <w:lang w:val="en-US"/>
        </w:rPr>
      </w:pPr>
    </w:p>
    <w:p w14:paraId="659E933C" w14:textId="77777777" w:rsidR="003C2680" w:rsidRPr="003C2680" w:rsidRDefault="003C2680" w:rsidP="003C2680">
      <w:pPr>
        <w:jc w:val="center"/>
        <w:rPr>
          <w:sz w:val="24"/>
          <w:szCs w:val="24"/>
          <w:lang w:val="en-US"/>
        </w:rPr>
      </w:pPr>
    </w:p>
    <w:p w14:paraId="28B931BE" w14:textId="0E16F1D5" w:rsidR="008A396E" w:rsidRPr="003C2680" w:rsidRDefault="008A396E" w:rsidP="003C2680">
      <w:pPr>
        <w:jc w:val="center"/>
        <w:rPr>
          <w:sz w:val="24"/>
          <w:szCs w:val="24"/>
        </w:rPr>
      </w:pPr>
      <w:r w:rsidRPr="003C2680">
        <w:rPr>
          <w:noProof/>
          <w:sz w:val="24"/>
          <w:szCs w:val="24"/>
        </w:rPr>
        <w:drawing>
          <wp:inline distT="0" distB="0" distL="0" distR="0" wp14:anchorId="21482FAE" wp14:editId="708E2937">
            <wp:extent cx="1800000" cy="180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MUNER.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9567C78" w14:textId="77777777" w:rsidR="008A396E" w:rsidRPr="003C2680" w:rsidRDefault="008A396E" w:rsidP="003C2680">
      <w:pPr>
        <w:jc w:val="center"/>
        <w:rPr>
          <w:sz w:val="24"/>
          <w:szCs w:val="24"/>
        </w:rPr>
      </w:pPr>
    </w:p>
    <w:p w14:paraId="47D6B01B" w14:textId="7316D2D2" w:rsidR="008A396E" w:rsidRPr="003C2680" w:rsidRDefault="008A396E" w:rsidP="003C2680">
      <w:pPr>
        <w:jc w:val="center"/>
        <w:rPr>
          <w:sz w:val="24"/>
          <w:szCs w:val="24"/>
          <w:lang w:val="en-US"/>
        </w:rPr>
      </w:pPr>
      <w:r w:rsidRPr="003C2680">
        <w:rPr>
          <w:sz w:val="24"/>
          <w:szCs w:val="24"/>
          <w:lang w:val="en-US"/>
        </w:rPr>
        <w:t>ADVANCED AUTOMOTIVE ELECTRONIC ENGINEERING</w:t>
      </w:r>
    </w:p>
    <w:p w14:paraId="53F2BB45" w14:textId="77777777" w:rsidR="003C2680" w:rsidRPr="003C2680" w:rsidRDefault="003C2680" w:rsidP="003C2680">
      <w:pPr>
        <w:jc w:val="center"/>
        <w:rPr>
          <w:sz w:val="24"/>
          <w:szCs w:val="24"/>
          <w:lang w:val="en-US"/>
        </w:rPr>
      </w:pPr>
      <w:r w:rsidRPr="003C2680">
        <w:rPr>
          <w:sz w:val="24"/>
          <w:szCs w:val="24"/>
          <w:lang w:val="en-US"/>
        </w:rPr>
        <w:t>Compliance Design of Automotive Systems</w:t>
      </w:r>
    </w:p>
    <w:p w14:paraId="122ED5CD" w14:textId="1733E1CB" w:rsidR="008A396E" w:rsidRPr="003C2680" w:rsidRDefault="008A396E" w:rsidP="003C2680">
      <w:pPr>
        <w:jc w:val="center"/>
        <w:rPr>
          <w:sz w:val="24"/>
          <w:szCs w:val="24"/>
          <w:lang w:val="en-US"/>
        </w:rPr>
      </w:pPr>
    </w:p>
    <w:p w14:paraId="580F8AA0" w14:textId="2DDFD9B6" w:rsidR="003C2680" w:rsidRDefault="00012606" w:rsidP="003C2680">
      <w:pPr>
        <w:jc w:val="center"/>
        <w:rPr>
          <w:sz w:val="32"/>
          <w:szCs w:val="32"/>
          <w:lang w:val="en-US"/>
        </w:rPr>
      </w:pPr>
      <w:r>
        <w:rPr>
          <w:sz w:val="32"/>
          <w:szCs w:val="32"/>
          <w:lang w:val="en-US"/>
        </w:rPr>
        <w:t xml:space="preserve">Modelling of Traffic on a </w:t>
      </w:r>
      <w:r w:rsidR="003C2680" w:rsidRPr="003C2680">
        <w:rPr>
          <w:sz w:val="32"/>
          <w:szCs w:val="32"/>
          <w:lang w:val="en-US"/>
        </w:rPr>
        <w:t>CAN Network</w:t>
      </w:r>
    </w:p>
    <w:p w14:paraId="7FAFF387" w14:textId="77777777" w:rsidR="00012606" w:rsidRPr="003C2680" w:rsidRDefault="00012606" w:rsidP="003C2680">
      <w:pPr>
        <w:jc w:val="center"/>
        <w:rPr>
          <w:sz w:val="24"/>
          <w:szCs w:val="24"/>
          <w:lang w:val="en-US"/>
        </w:rPr>
      </w:pPr>
    </w:p>
    <w:p w14:paraId="31BCADFE" w14:textId="77777777" w:rsidR="008A396E" w:rsidRPr="003C2680" w:rsidRDefault="008A396E" w:rsidP="003C2680">
      <w:pPr>
        <w:jc w:val="center"/>
        <w:rPr>
          <w:sz w:val="24"/>
          <w:szCs w:val="24"/>
          <w:lang w:val="en-US"/>
        </w:rPr>
      </w:pPr>
    </w:p>
    <w:p w14:paraId="32E1AE3F" w14:textId="77777777" w:rsidR="003C2680" w:rsidRPr="006F5AD0" w:rsidRDefault="003C2680" w:rsidP="003C2680">
      <w:pPr>
        <w:jc w:val="center"/>
        <w:rPr>
          <w:sz w:val="24"/>
          <w:szCs w:val="24"/>
          <w:lang w:val="en-US"/>
        </w:rPr>
      </w:pPr>
    </w:p>
    <w:p w14:paraId="053E2D80" w14:textId="736A217B" w:rsidR="008A396E" w:rsidRPr="006F5AD0" w:rsidRDefault="008A396E" w:rsidP="003C2680">
      <w:pPr>
        <w:rPr>
          <w:sz w:val="24"/>
          <w:szCs w:val="24"/>
          <w:lang w:val="en-US"/>
        </w:rPr>
      </w:pPr>
      <w:r w:rsidRPr="006F5AD0">
        <w:rPr>
          <w:sz w:val="24"/>
          <w:szCs w:val="24"/>
          <w:u w:val="single"/>
          <w:lang w:val="en-US"/>
        </w:rPr>
        <w:t>Present</w:t>
      </w:r>
      <w:r w:rsidR="003C2680" w:rsidRPr="006F5AD0">
        <w:rPr>
          <w:sz w:val="24"/>
          <w:szCs w:val="24"/>
          <w:u w:val="single"/>
          <w:lang w:val="en-US"/>
        </w:rPr>
        <w:t xml:space="preserve">ed </w:t>
      </w:r>
      <w:proofErr w:type="gramStart"/>
      <w:r w:rsidR="003C2680" w:rsidRPr="006F5AD0">
        <w:rPr>
          <w:sz w:val="24"/>
          <w:szCs w:val="24"/>
          <w:u w:val="single"/>
          <w:lang w:val="en-US"/>
        </w:rPr>
        <w:t>by</w:t>
      </w:r>
      <w:r w:rsidRPr="006F5AD0">
        <w:rPr>
          <w:sz w:val="24"/>
          <w:szCs w:val="24"/>
          <w:lang w:val="en-US"/>
        </w:rPr>
        <w:t>:</w:t>
      </w:r>
      <w:proofErr w:type="gramEnd"/>
      <w:r w:rsidRPr="006F5AD0">
        <w:rPr>
          <w:sz w:val="24"/>
          <w:szCs w:val="24"/>
          <w:lang w:val="en-US"/>
        </w:rPr>
        <w:t xml:space="preserve"> Enrico Marini</w:t>
      </w:r>
    </w:p>
    <w:p w14:paraId="4993636C" w14:textId="3D27944F" w:rsidR="003C2680" w:rsidRPr="003C2680" w:rsidRDefault="003C2680" w:rsidP="003C2680">
      <w:pPr>
        <w:rPr>
          <w:sz w:val="24"/>
          <w:szCs w:val="24"/>
        </w:rPr>
      </w:pPr>
      <w:r w:rsidRPr="006F5AD0">
        <w:rPr>
          <w:sz w:val="24"/>
          <w:szCs w:val="24"/>
          <w:lang w:val="en-US"/>
        </w:rPr>
        <w:t xml:space="preserve">                          </w:t>
      </w:r>
      <w:r w:rsidRPr="003C2680">
        <w:rPr>
          <w:sz w:val="24"/>
          <w:szCs w:val="24"/>
        </w:rPr>
        <w:t xml:space="preserve">Emiliano </w:t>
      </w:r>
      <w:proofErr w:type="spellStart"/>
      <w:r w:rsidRPr="003C2680">
        <w:rPr>
          <w:sz w:val="24"/>
          <w:szCs w:val="24"/>
        </w:rPr>
        <w:t>Tomaro</w:t>
      </w:r>
      <w:proofErr w:type="spellEnd"/>
    </w:p>
    <w:p w14:paraId="41DFF1D0" w14:textId="6DFCFEC6" w:rsidR="003C2680" w:rsidRPr="003C2680" w:rsidRDefault="003C2680" w:rsidP="003C2680">
      <w:pPr>
        <w:rPr>
          <w:sz w:val="24"/>
          <w:szCs w:val="24"/>
        </w:rPr>
      </w:pPr>
      <w:r>
        <w:rPr>
          <w:sz w:val="24"/>
          <w:szCs w:val="24"/>
        </w:rPr>
        <w:t xml:space="preserve">                          </w:t>
      </w:r>
      <w:r w:rsidRPr="003C2680">
        <w:rPr>
          <w:sz w:val="24"/>
          <w:szCs w:val="24"/>
        </w:rPr>
        <w:t>Massimo Toscanelli</w:t>
      </w:r>
    </w:p>
    <w:p w14:paraId="3D6445C4" w14:textId="16E678F0" w:rsidR="008A396E" w:rsidRDefault="008A396E" w:rsidP="003C2680">
      <w:pPr>
        <w:jc w:val="center"/>
        <w:rPr>
          <w:sz w:val="24"/>
          <w:szCs w:val="24"/>
        </w:rPr>
      </w:pPr>
    </w:p>
    <w:p w14:paraId="22BA3EB2" w14:textId="5E03EC48" w:rsidR="003C2680" w:rsidRDefault="003C2680" w:rsidP="003C2680">
      <w:pPr>
        <w:jc w:val="center"/>
        <w:rPr>
          <w:sz w:val="24"/>
          <w:szCs w:val="24"/>
        </w:rPr>
      </w:pPr>
    </w:p>
    <w:p w14:paraId="578C7A25" w14:textId="77777777" w:rsidR="003C2680" w:rsidRPr="003C2680" w:rsidRDefault="003C2680" w:rsidP="003C2680">
      <w:pPr>
        <w:jc w:val="center"/>
        <w:rPr>
          <w:sz w:val="24"/>
          <w:szCs w:val="24"/>
        </w:rPr>
      </w:pPr>
    </w:p>
    <w:p w14:paraId="4AD547DE" w14:textId="1FE8CDE3" w:rsidR="008A396E" w:rsidRPr="003C2680" w:rsidRDefault="003C2680" w:rsidP="003C2680">
      <w:pPr>
        <w:rPr>
          <w:sz w:val="24"/>
          <w:szCs w:val="24"/>
        </w:rPr>
      </w:pPr>
      <w:proofErr w:type="spellStart"/>
      <w:r w:rsidRPr="003C2680">
        <w:rPr>
          <w:sz w:val="24"/>
          <w:szCs w:val="24"/>
          <w:u w:val="single"/>
        </w:rPr>
        <w:t>Supervisors</w:t>
      </w:r>
      <w:proofErr w:type="spellEnd"/>
      <w:r w:rsidR="008A396E" w:rsidRPr="003C2680">
        <w:rPr>
          <w:sz w:val="24"/>
          <w:szCs w:val="24"/>
        </w:rPr>
        <w:t xml:space="preserve">: </w:t>
      </w:r>
      <w:r w:rsidRPr="003C2680">
        <w:rPr>
          <w:sz w:val="24"/>
          <w:szCs w:val="24"/>
        </w:rPr>
        <w:t>Prof</w:t>
      </w:r>
      <w:r w:rsidR="008A396E" w:rsidRPr="003C2680">
        <w:rPr>
          <w:sz w:val="24"/>
          <w:szCs w:val="24"/>
        </w:rPr>
        <w:t xml:space="preserve">. </w:t>
      </w:r>
      <w:r w:rsidRPr="003C2680">
        <w:rPr>
          <w:sz w:val="24"/>
          <w:szCs w:val="24"/>
        </w:rPr>
        <w:t xml:space="preserve">Carlo </w:t>
      </w:r>
      <w:proofErr w:type="spellStart"/>
      <w:r w:rsidRPr="003C2680">
        <w:rPr>
          <w:sz w:val="24"/>
          <w:szCs w:val="24"/>
        </w:rPr>
        <w:t>Concari</w:t>
      </w:r>
      <w:proofErr w:type="spellEnd"/>
    </w:p>
    <w:p w14:paraId="59DE067C" w14:textId="5877B90B" w:rsidR="003C2680" w:rsidRPr="003C2680" w:rsidRDefault="003C2680" w:rsidP="003C2680">
      <w:pPr>
        <w:rPr>
          <w:sz w:val="24"/>
          <w:szCs w:val="24"/>
        </w:rPr>
      </w:pPr>
      <w:r>
        <w:rPr>
          <w:sz w:val="24"/>
          <w:szCs w:val="24"/>
        </w:rPr>
        <w:t xml:space="preserve">                       </w:t>
      </w:r>
      <w:r w:rsidRPr="003C2680">
        <w:rPr>
          <w:sz w:val="24"/>
          <w:szCs w:val="24"/>
        </w:rPr>
        <w:t>Prof. Alessandro Soldati</w:t>
      </w:r>
    </w:p>
    <w:p w14:paraId="7332FD6A" w14:textId="77777777" w:rsidR="008A396E" w:rsidRPr="003C2680" w:rsidRDefault="008A396E" w:rsidP="003C2680">
      <w:pPr>
        <w:jc w:val="center"/>
        <w:rPr>
          <w:sz w:val="24"/>
          <w:szCs w:val="24"/>
        </w:rPr>
      </w:pPr>
    </w:p>
    <w:p w14:paraId="0630CFAF" w14:textId="77777777" w:rsidR="008A396E" w:rsidRPr="003C2680" w:rsidRDefault="008A396E" w:rsidP="003C2680">
      <w:pPr>
        <w:jc w:val="center"/>
        <w:rPr>
          <w:sz w:val="24"/>
          <w:szCs w:val="24"/>
        </w:rPr>
      </w:pPr>
    </w:p>
    <w:p w14:paraId="262A8AEF" w14:textId="4920AA59" w:rsidR="003C2680" w:rsidRDefault="003C2680" w:rsidP="003C2680">
      <w:pPr>
        <w:jc w:val="center"/>
        <w:rPr>
          <w:sz w:val="24"/>
          <w:szCs w:val="24"/>
        </w:rPr>
      </w:pPr>
    </w:p>
    <w:p w14:paraId="6B12BF87" w14:textId="5C7D3038" w:rsidR="00451FE1" w:rsidRPr="003C2680" w:rsidRDefault="008A396E" w:rsidP="003C2680">
      <w:pPr>
        <w:jc w:val="center"/>
        <w:rPr>
          <w:sz w:val="24"/>
          <w:szCs w:val="24"/>
        </w:rPr>
      </w:pPr>
      <w:proofErr w:type="spellStart"/>
      <w:r w:rsidRPr="003C2680">
        <w:rPr>
          <w:sz w:val="24"/>
          <w:szCs w:val="24"/>
        </w:rPr>
        <w:t>Academic</w:t>
      </w:r>
      <w:proofErr w:type="spellEnd"/>
      <w:r w:rsidR="003C2680" w:rsidRPr="003C2680">
        <w:rPr>
          <w:sz w:val="24"/>
          <w:szCs w:val="24"/>
        </w:rPr>
        <w:t xml:space="preserve"> </w:t>
      </w:r>
      <w:proofErr w:type="spellStart"/>
      <w:r w:rsidR="003C2680" w:rsidRPr="003C2680">
        <w:rPr>
          <w:sz w:val="24"/>
          <w:szCs w:val="24"/>
        </w:rPr>
        <w:t>Year</w:t>
      </w:r>
      <w:proofErr w:type="spellEnd"/>
      <w:r w:rsidRPr="003C2680">
        <w:rPr>
          <w:sz w:val="24"/>
          <w:szCs w:val="24"/>
        </w:rPr>
        <w:t xml:space="preserve"> 201</w:t>
      </w:r>
      <w:r w:rsidR="003C2680" w:rsidRPr="003C2680">
        <w:rPr>
          <w:sz w:val="24"/>
          <w:szCs w:val="24"/>
        </w:rPr>
        <w:t>8</w:t>
      </w:r>
      <w:r w:rsidRPr="003C2680">
        <w:rPr>
          <w:sz w:val="24"/>
          <w:szCs w:val="24"/>
        </w:rPr>
        <w:t>/201</w:t>
      </w:r>
      <w:r w:rsidR="003C2680" w:rsidRPr="003C2680">
        <w:rPr>
          <w:sz w:val="24"/>
          <w:szCs w:val="24"/>
        </w:rPr>
        <w:t>9</w:t>
      </w:r>
    </w:p>
    <w:p w14:paraId="32A43CB9" w14:textId="2FDD0297" w:rsidR="00726281" w:rsidRDefault="00D40A98" w:rsidP="00451FE1">
      <w:pPr>
        <w:rPr>
          <w:lang w:val="en-US"/>
        </w:rPr>
      </w:pPr>
      <w:r w:rsidRPr="005B1A13">
        <w:rPr>
          <w:lang w:val="en-US"/>
        </w:rPr>
        <w:lastRenderedPageBreak/>
        <w:t>CONTROLLER AREA NETWORK (CAN)</w:t>
      </w:r>
    </w:p>
    <w:p w14:paraId="4CB92E66" w14:textId="77777777" w:rsidR="00874BF6" w:rsidRPr="005B1A13" w:rsidRDefault="00874BF6" w:rsidP="00451FE1">
      <w:pPr>
        <w:rPr>
          <w:lang w:val="en-US"/>
        </w:rPr>
      </w:pPr>
    </w:p>
    <w:p w14:paraId="5D43ECD2" w14:textId="7735ED32" w:rsidR="003444D2" w:rsidRDefault="00726281" w:rsidP="00451FE1">
      <w:pPr>
        <w:rPr>
          <w:lang w:val="en-US"/>
        </w:rPr>
      </w:pPr>
      <w:r w:rsidRPr="00726281">
        <w:rPr>
          <w:lang w:val="en-US"/>
        </w:rPr>
        <w:t xml:space="preserve">The CAN is a protocol </w:t>
      </w:r>
      <w:r>
        <w:rPr>
          <w:lang w:val="en-US"/>
        </w:rPr>
        <w:t>largely used in automotive that allows a robust communication between several ECUs and sensors on board a vehicle.</w:t>
      </w:r>
      <w:r w:rsidR="00455F34">
        <w:rPr>
          <w:lang w:val="en-US"/>
        </w:rPr>
        <w:t xml:space="preserve"> </w:t>
      </w:r>
      <w:r>
        <w:rPr>
          <w:lang w:val="en-US"/>
        </w:rPr>
        <w:t>Each ECU (e.g. engine control unit, airbags, automatic transmission, ESP, audio syste</w:t>
      </w:r>
      <w:r w:rsidR="003444D2">
        <w:rPr>
          <w:lang w:val="en-US"/>
        </w:rPr>
        <w:t>m</w:t>
      </w:r>
      <w:r>
        <w:rPr>
          <w:lang w:val="en-US"/>
        </w:rPr>
        <w:t>) represents a node connected to the CAN bus.</w:t>
      </w:r>
      <w:r w:rsidR="00A16217">
        <w:rPr>
          <w:lang w:val="en-US"/>
        </w:rPr>
        <w:t xml:space="preserve"> </w:t>
      </w:r>
      <w:r w:rsidR="003444D2">
        <w:rPr>
          <w:lang w:val="en-US"/>
        </w:rPr>
        <w:t>Nowadays, cars have around 70 ECUs.</w:t>
      </w:r>
      <w:r w:rsidR="00455F34">
        <w:rPr>
          <w:lang w:val="en-US"/>
        </w:rPr>
        <w:t xml:space="preserve"> CAN system</w:t>
      </w:r>
      <w:r w:rsidR="00A16217">
        <w:rPr>
          <w:lang w:val="en-US"/>
        </w:rPr>
        <w:t xml:space="preserve"> is not a point</w:t>
      </w:r>
      <w:r w:rsidR="00455F34">
        <w:rPr>
          <w:lang w:val="en-US"/>
        </w:rPr>
        <w:t>-</w:t>
      </w:r>
      <w:r w:rsidR="00A16217">
        <w:rPr>
          <w:lang w:val="en-US"/>
        </w:rPr>
        <w:t>to</w:t>
      </w:r>
      <w:r w:rsidR="00455F34">
        <w:rPr>
          <w:lang w:val="en-US"/>
        </w:rPr>
        <w:t>-</w:t>
      </w:r>
      <w:r w:rsidR="00A16217">
        <w:rPr>
          <w:lang w:val="en-US"/>
        </w:rPr>
        <w:t>point communication system, it is</w:t>
      </w:r>
      <w:r w:rsidR="003444D2">
        <w:rPr>
          <w:lang w:val="en-US"/>
        </w:rPr>
        <w:t xml:space="preserve"> instead</w:t>
      </w:r>
      <w:r w:rsidR="00A16217">
        <w:rPr>
          <w:lang w:val="en-US"/>
        </w:rPr>
        <w:t xml:space="preserve"> a broadcast </w:t>
      </w:r>
      <w:r w:rsidR="003444D2">
        <w:rPr>
          <w:lang w:val="en-US"/>
        </w:rPr>
        <w:t>transmission t</w:t>
      </w:r>
      <w:r w:rsidR="00455F34">
        <w:rPr>
          <w:lang w:val="en-US"/>
        </w:rPr>
        <w:t>y</w:t>
      </w:r>
      <w:r w:rsidR="003444D2">
        <w:rPr>
          <w:lang w:val="en-US"/>
        </w:rPr>
        <w:t>pology</w:t>
      </w:r>
      <w:r w:rsidR="00455F34">
        <w:rPr>
          <w:lang w:val="en-US"/>
        </w:rPr>
        <w:t>,</w:t>
      </w:r>
      <w:r w:rsidR="00A16217">
        <w:rPr>
          <w:lang w:val="en-US"/>
        </w:rPr>
        <w:t xml:space="preserve"> making it a smarter</w:t>
      </w:r>
      <w:r w:rsidR="00455F34">
        <w:rPr>
          <w:lang w:val="en-US"/>
        </w:rPr>
        <w:t xml:space="preserve">, </w:t>
      </w:r>
      <w:r w:rsidR="00A16217">
        <w:rPr>
          <w:lang w:val="en-US"/>
        </w:rPr>
        <w:t>cheaper</w:t>
      </w:r>
      <w:r w:rsidR="00455F34">
        <w:rPr>
          <w:lang w:val="en-US"/>
        </w:rPr>
        <w:t xml:space="preserve"> and lighter</w:t>
      </w:r>
      <w:r w:rsidR="00A16217">
        <w:rPr>
          <w:lang w:val="en-US"/>
        </w:rPr>
        <w:t xml:space="preserve"> solution</w:t>
      </w:r>
      <w:r w:rsidR="00455F34">
        <w:rPr>
          <w:lang w:val="en-US"/>
        </w:rPr>
        <w:t xml:space="preserve"> than point-to-point</w:t>
      </w:r>
      <w:r w:rsidR="00A16217">
        <w:rPr>
          <w:lang w:val="en-US"/>
        </w:rPr>
        <w:t>.</w:t>
      </w:r>
    </w:p>
    <w:p w14:paraId="6AD997D0" w14:textId="77777777" w:rsidR="00874BF6" w:rsidRDefault="00874BF6" w:rsidP="00451FE1">
      <w:pPr>
        <w:rPr>
          <w:lang w:val="en-US"/>
        </w:rPr>
      </w:pPr>
    </w:p>
    <w:p w14:paraId="3690DD21" w14:textId="3BAFAB1B" w:rsidR="00726281" w:rsidRDefault="00726281" w:rsidP="00451FE1">
      <w:pPr>
        <w:rPr>
          <w:lang w:val="en-US"/>
        </w:rPr>
      </w:pPr>
      <w:r>
        <w:rPr>
          <w:lang w:val="en-US"/>
        </w:rPr>
        <w:t>The main purpose of the CAN is to allow any ECU to communicate with the entire system without causing an overload to the controller computer. The ECUs communicate through a single CAN interface</w:t>
      </w:r>
      <w:r w:rsidR="00A16217">
        <w:rPr>
          <w:lang w:val="en-US"/>
        </w:rPr>
        <w:t xml:space="preserve"> and the system allows for central error diagnosis and configuration among all ECUs.</w:t>
      </w:r>
    </w:p>
    <w:p w14:paraId="5B50F1AE" w14:textId="4B54799A" w:rsidR="00A16217" w:rsidRDefault="00A16217" w:rsidP="00451FE1">
      <w:pPr>
        <w:rPr>
          <w:lang w:val="en-US"/>
        </w:rPr>
      </w:pPr>
    </w:p>
    <w:p w14:paraId="02C9D72D" w14:textId="0A29D8A1" w:rsidR="00A16217" w:rsidRDefault="00A16217" w:rsidP="00455F34">
      <w:pPr>
        <w:jc w:val="center"/>
        <w:rPr>
          <w:lang w:val="en-US"/>
        </w:rPr>
      </w:pPr>
      <w:r>
        <w:rPr>
          <w:noProof/>
          <w:lang w:val="en-US"/>
        </w:rPr>
        <w:drawing>
          <wp:inline distT="0" distB="0" distL="0" distR="0" wp14:anchorId="02684D51" wp14:editId="4DB7E2AA">
            <wp:extent cx="5400000" cy="2458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Bus-Dummies-Intro-Data-Transmit-Receive.png"/>
                    <pic:cNvPicPr/>
                  </pic:nvPicPr>
                  <pic:blipFill>
                    <a:blip r:embed="rId6">
                      <a:extLst>
                        <a:ext uri="{28A0092B-C50C-407E-A947-70E740481C1C}">
                          <a14:useLocalDpi xmlns:a14="http://schemas.microsoft.com/office/drawing/2010/main" val="0"/>
                        </a:ext>
                      </a:extLst>
                    </a:blip>
                    <a:stretch>
                      <a:fillRect/>
                    </a:stretch>
                  </pic:blipFill>
                  <pic:spPr>
                    <a:xfrm>
                      <a:off x="0" y="0"/>
                      <a:ext cx="5400000" cy="2458800"/>
                    </a:xfrm>
                    <a:prstGeom prst="rect">
                      <a:avLst/>
                    </a:prstGeom>
                  </pic:spPr>
                </pic:pic>
              </a:graphicData>
            </a:graphic>
          </wp:inline>
        </w:drawing>
      </w:r>
    </w:p>
    <w:p w14:paraId="6F1AE4A3" w14:textId="75C23919" w:rsidR="00A16217" w:rsidRDefault="00A16217" w:rsidP="00451FE1">
      <w:pPr>
        <w:rPr>
          <w:lang w:val="en-US"/>
        </w:rPr>
      </w:pPr>
    </w:p>
    <w:p w14:paraId="371565E6" w14:textId="38A2021F" w:rsidR="00A16217" w:rsidRDefault="00A16217" w:rsidP="00451FE1">
      <w:pPr>
        <w:rPr>
          <w:lang w:val="en-US"/>
        </w:rPr>
      </w:pPr>
      <w:r>
        <w:rPr>
          <w:lang w:val="en-US"/>
        </w:rPr>
        <w:t>E</w:t>
      </w:r>
      <w:r w:rsidR="00874BF6">
        <w:rPr>
          <w:lang w:val="en-US"/>
        </w:rPr>
        <w:t>very</w:t>
      </w:r>
      <w:r>
        <w:rPr>
          <w:lang w:val="en-US"/>
        </w:rPr>
        <w:t xml:space="preserve"> node receives all transmitted messages, decides relevance and chooses whether it needs the data on the bus or not. CAN messages are prioritized according to each node’s ID</w:t>
      </w:r>
      <w:r w:rsidR="00B84BCA">
        <w:rPr>
          <w:lang w:val="en-US"/>
        </w:rPr>
        <w:t xml:space="preserve"> (lower ID means higher priority)</w:t>
      </w:r>
      <w:r w:rsidR="00ED1A82">
        <w:rPr>
          <w:lang w:val="en-US"/>
        </w:rPr>
        <w:t>, making it a very efficient system</w:t>
      </w:r>
      <w:r>
        <w:rPr>
          <w:lang w:val="en-US"/>
        </w:rPr>
        <w:t>. Furthermore, it is</w:t>
      </w:r>
      <w:r w:rsidR="00ED1A82">
        <w:rPr>
          <w:lang w:val="en-US"/>
        </w:rPr>
        <w:t xml:space="preserve"> a flexible protocol since it is</w:t>
      </w:r>
      <w:r>
        <w:rPr>
          <w:lang w:val="en-US"/>
        </w:rPr>
        <w:t xml:space="preserve"> possible to include additional nodes over time.</w:t>
      </w:r>
    </w:p>
    <w:p w14:paraId="3A3826F8" w14:textId="77777777" w:rsidR="00874BF6" w:rsidRDefault="00874BF6" w:rsidP="00451FE1">
      <w:pPr>
        <w:rPr>
          <w:lang w:val="en-US"/>
        </w:rPr>
      </w:pPr>
    </w:p>
    <w:p w14:paraId="7B135627" w14:textId="173BCB6B" w:rsidR="00874BF6" w:rsidRDefault="00B84BCA" w:rsidP="00451FE1">
      <w:pPr>
        <w:rPr>
          <w:lang w:val="en-US"/>
        </w:rPr>
      </w:pPr>
      <w:r>
        <w:rPr>
          <w:lang w:val="en-US"/>
        </w:rPr>
        <w:t>Each ECU reads the bus through a buffer and each ECU writes on the bus through a transistor.</w:t>
      </w:r>
      <w:r w:rsidR="00874BF6">
        <w:rPr>
          <w:lang w:val="en-US"/>
        </w:rPr>
        <w:t xml:space="preserve"> </w:t>
      </w:r>
      <w:r>
        <w:rPr>
          <w:lang w:val="en-US"/>
        </w:rPr>
        <w:t>The bus is also called a “</w:t>
      </w:r>
      <w:r w:rsidR="00874BF6">
        <w:rPr>
          <w:lang w:val="en-US"/>
        </w:rPr>
        <w:t>w</w:t>
      </w:r>
      <w:r>
        <w:rPr>
          <w:lang w:val="en-US"/>
        </w:rPr>
        <w:t xml:space="preserve">ired AND” because the 0 level (0 V ground, logical bit value 0) is the dominant level: if one ECU writes a 0 on the bus, the logical value on the bus will be a 0 regardless of what other ECUs are writing. </w:t>
      </w:r>
    </w:p>
    <w:p w14:paraId="6BF77ABF" w14:textId="77777777" w:rsidR="00874BF6" w:rsidRDefault="00874BF6" w:rsidP="00451FE1">
      <w:pPr>
        <w:rPr>
          <w:lang w:val="en-US"/>
        </w:rPr>
      </w:pPr>
    </w:p>
    <w:p w14:paraId="23085F10" w14:textId="20DF81ED" w:rsidR="00B84BCA" w:rsidRDefault="00B84BCA" w:rsidP="00451FE1">
      <w:pPr>
        <w:rPr>
          <w:lang w:val="en-US"/>
        </w:rPr>
      </w:pPr>
      <w:r>
        <w:rPr>
          <w:lang w:val="en-US"/>
        </w:rPr>
        <w:t>If two different nodes are waiting for another to end transmission, they will probably start transmitting together once the bus is free. To avoid collisions on the bus</w:t>
      </w:r>
      <w:r w:rsidR="00874BF6">
        <w:rPr>
          <w:lang w:val="en-US"/>
        </w:rPr>
        <w:t>,</w:t>
      </w:r>
      <w:r>
        <w:rPr>
          <w:lang w:val="en-US"/>
        </w:rPr>
        <w:t xml:space="preserve"> bitwise arbitration is used: all the ECUs with a transmission request start simultaneously </w:t>
      </w:r>
      <w:r w:rsidR="00874BF6">
        <w:rPr>
          <w:lang w:val="en-US"/>
        </w:rPr>
        <w:t xml:space="preserve">to </w:t>
      </w:r>
      <w:r>
        <w:rPr>
          <w:lang w:val="en-US"/>
        </w:rPr>
        <w:t>send the identifier</w:t>
      </w:r>
      <w:r w:rsidR="00D03313">
        <w:rPr>
          <w:lang w:val="en-US"/>
        </w:rPr>
        <w:t xml:space="preserve"> of their respective CAN message to be transmitted, bitwise from the most significant to the least significant bit. Knowing that a 0 bit is dominant on the bus, each ECU compares the val</w:t>
      </w:r>
      <w:r w:rsidR="006F5AD0">
        <w:rPr>
          <w:lang w:val="en-US"/>
        </w:rPr>
        <w:t>u</w:t>
      </w:r>
      <w:r w:rsidR="00D03313">
        <w:rPr>
          <w:lang w:val="en-US"/>
        </w:rPr>
        <w:t>e in the bus with the value it sent (bit monitoring) and if it reads a 0 when it pushed a 1 it means that there is another ECU with higher priority that is willing to transmit</w:t>
      </w:r>
      <w:r w:rsidR="00997099">
        <w:rPr>
          <w:lang w:val="en-US"/>
        </w:rPr>
        <w:t xml:space="preserve"> - t</w:t>
      </w:r>
      <w:r w:rsidR="00E144B7">
        <w:rPr>
          <w:lang w:val="en-US"/>
        </w:rPr>
        <w:t xml:space="preserve">his is </w:t>
      </w:r>
      <w:r w:rsidR="00E144B7">
        <w:rPr>
          <w:lang w:val="en-US"/>
        </w:rPr>
        <w:lastRenderedPageBreak/>
        <w:t xml:space="preserve">why lower IDs have higher priority. </w:t>
      </w:r>
      <w:r w:rsidR="00874BF6">
        <w:rPr>
          <w:lang w:val="en-US"/>
        </w:rPr>
        <w:t>Lower priority ECU will</w:t>
      </w:r>
      <w:r w:rsidR="00D03313">
        <w:rPr>
          <w:lang w:val="en-US"/>
        </w:rPr>
        <w:t xml:space="preserve"> </w:t>
      </w:r>
      <w:r w:rsidR="00874BF6">
        <w:rPr>
          <w:lang w:val="en-US"/>
        </w:rPr>
        <w:t>then</w:t>
      </w:r>
      <w:r w:rsidR="00D03313">
        <w:rPr>
          <w:lang w:val="en-US"/>
        </w:rPr>
        <w:t xml:space="preserve"> stop transmitting and start listening to the</w:t>
      </w:r>
      <w:r w:rsidR="00874BF6">
        <w:rPr>
          <w:lang w:val="en-US"/>
        </w:rPr>
        <w:t xml:space="preserve"> higher priority</w:t>
      </w:r>
      <w:r w:rsidR="00D03313">
        <w:rPr>
          <w:lang w:val="en-US"/>
        </w:rPr>
        <w:t xml:space="preserve"> ECU transmitting.</w:t>
      </w:r>
      <w:r w:rsidR="00874BF6" w:rsidRPr="00874BF6">
        <w:rPr>
          <w:lang w:val="en-US"/>
        </w:rPr>
        <w:t xml:space="preserve"> </w:t>
      </w:r>
    </w:p>
    <w:p w14:paraId="76F084DC" w14:textId="0425F26C" w:rsidR="004D5DB0" w:rsidRDefault="004D5DB0" w:rsidP="00451FE1">
      <w:pPr>
        <w:rPr>
          <w:lang w:val="en-US"/>
        </w:rPr>
      </w:pPr>
    </w:p>
    <w:p w14:paraId="3ED1CE82" w14:textId="4B3AA21F" w:rsidR="004D5DB0" w:rsidRDefault="004D5DB0" w:rsidP="00451FE1">
      <w:pPr>
        <w:rPr>
          <w:lang w:val="en-US"/>
        </w:rPr>
      </w:pPr>
      <w:r>
        <w:rPr>
          <w:lang w:val="en-US"/>
        </w:rPr>
        <w:t>The whole message sent by a node could be subdivided into 8 different blocks:</w:t>
      </w:r>
    </w:p>
    <w:p w14:paraId="236A63E4" w14:textId="2B77314E" w:rsidR="004D5DB0" w:rsidRDefault="004D5DB0" w:rsidP="004D5DB0">
      <w:pPr>
        <w:pStyle w:val="Paragrafoelenco"/>
        <w:numPr>
          <w:ilvl w:val="0"/>
          <w:numId w:val="2"/>
        </w:numPr>
        <w:rPr>
          <w:lang w:val="en-US"/>
        </w:rPr>
      </w:pPr>
      <w:r>
        <w:rPr>
          <w:lang w:val="en-US"/>
        </w:rPr>
        <w:t xml:space="preserve">Start </w:t>
      </w:r>
      <w:proofErr w:type="gramStart"/>
      <w:r w:rsidR="002A6B2B">
        <w:rPr>
          <w:lang w:val="en-US"/>
        </w:rPr>
        <w:t>O</w:t>
      </w:r>
      <w:r>
        <w:rPr>
          <w:lang w:val="en-US"/>
        </w:rPr>
        <w:t>f</w:t>
      </w:r>
      <w:proofErr w:type="gramEnd"/>
      <w:r>
        <w:rPr>
          <w:lang w:val="en-US"/>
        </w:rPr>
        <w:t xml:space="preserve"> </w:t>
      </w:r>
      <w:r w:rsidR="002A6B2B">
        <w:rPr>
          <w:lang w:val="en-US"/>
        </w:rPr>
        <w:t>F</w:t>
      </w:r>
      <w:r>
        <w:rPr>
          <w:lang w:val="en-US"/>
        </w:rPr>
        <w:t>rame (SOF)</w:t>
      </w:r>
      <w:r w:rsidR="003444D2">
        <w:rPr>
          <w:lang w:val="en-US"/>
        </w:rPr>
        <w:t>: a dominant 0 to tell the other ECUs that a message is coming;</w:t>
      </w:r>
    </w:p>
    <w:p w14:paraId="2277E810" w14:textId="05C0A2D8" w:rsidR="004D5DB0" w:rsidRDefault="002A6B2B" w:rsidP="004D5DB0">
      <w:pPr>
        <w:pStyle w:val="Paragrafoelenco"/>
        <w:numPr>
          <w:ilvl w:val="0"/>
          <w:numId w:val="2"/>
        </w:numPr>
        <w:rPr>
          <w:lang w:val="en-US"/>
        </w:rPr>
      </w:pPr>
      <w:r>
        <w:rPr>
          <w:lang w:val="en-US"/>
        </w:rPr>
        <w:t>Identifier (ID)</w:t>
      </w:r>
      <w:r w:rsidR="00B84BCA">
        <w:rPr>
          <w:lang w:val="en-US"/>
        </w:rPr>
        <w:t>: give</w:t>
      </w:r>
      <w:r w:rsidR="00874BF6">
        <w:rPr>
          <w:lang w:val="en-US"/>
        </w:rPr>
        <w:t>s</w:t>
      </w:r>
      <w:r w:rsidR="00B84BCA">
        <w:rPr>
          <w:lang w:val="en-US"/>
        </w:rPr>
        <w:t xml:space="preserve"> each message a priority</w:t>
      </w:r>
      <w:r w:rsidR="003444D2">
        <w:rPr>
          <w:lang w:val="en-US"/>
        </w:rPr>
        <w:t>;</w:t>
      </w:r>
    </w:p>
    <w:p w14:paraId="43DCA69D" w14:textId="1A92F529" w:rsidR="002A6B2B" w:rsidRDefault="002A6B2B" w:rsidP="004D5DB0">
      <w:pPr>
        <w:pStyle w:val="Paragrafoelenco"/>
        <w:numPr>
          <w:ilvl w:val="0"/>
          <w:numId w:val="2"/>
        </w:numPr>
        <w:rPr>
          <w:lang w:val="en-US"/>
        </w:rPr>
      </w:pPr>
      <w:r>
        <w:rPr>
          <w:lang w:val="en-US"/>
        </w:rPr>
        <w:t>Remote Transmission Request (RTR)</w:t>
      </w:r>
      <w:r w:rsidR="003444D2">
        <w:rPr>
          <w:lang w:val="en-US"/>
        </w:rPr>
        <w:t>: a forced transmission from other ECUs;</w:t>
      </w:r>
    </w:p>
    <w:p w14:paraId="4EDFD124" w14:textId="7EA39D5E" w:rsidR="002A6B2B" w:rsidRDefault="002A6B2B" w:rsidP="004D5DB0">
      <w:pPr>
        <w:pStyle w:val="Paragrafoelenco"/>
        <w:numPr>
          <w:ilvl w:val="0"/>
          <w:numId w:val="2"/>
        </w:numPr>
        <w:rPr>
          <w:lang w:val="en-US"/>
        </w:rPr>
      </w:pPr>
      <w:r>
        <w:rPr>
          <w:lang w:val="en-US"/>
        </w:rPr>
        <w:t>Control</w:t>
      </w:r>
      <w:r w:rsidR="003444D2">
        <w:rPr>
          <w:lang w:val="en-US"/>
        </w:rPr>
        <w:t>: informs the length of the data expressed in Bytes (0 to 8 B);</w:t>
      </w:r>
    </w:p>
    <w:p w14:paraId="1011422F" w14:textId="12C976FA" w:rsidR="002A6B2B" w:rsidRDefault="002A6B2B" w:rsidP="004D5DB0">
      <w:pPr>
        <w:pStyle w:val="Paragrafoelenco"/>
        <w:numPr>
          <w:ilvl w:val="0"/>
          <w:numId w:val="2"/>
        </w:numPr>
        <w:rPr>
          <w:lang w:val="en-US"/>
        </w:rPr>
      </w:pPr>
      <w:r>
        <w:rPr>
          <w:lang w:val="en-US"/>
        </w:rPr>
        <w:t>Data</w:t>
      </w:r>
      <w:r w:rsidR="003444D2">
        <w:rPr>
          <w:lang w:val="en-US"/>
        </w:rPr>
        <w:t>: the actual information;</w:t>
      </w:r>
    </w:p>
    <w:p w14:paraId="5089AADA" w14:textId="60EB0A6A" w:rsidR="002A6B2B" w:rsidRDefault="002A6B2B" w:rsidP="004D5DB0">
      <w:pPr>
        <w:pStyle w:val="Paragrafoelenco"/>
        <w:numPr>
          <w:ilvl w:val="0"/>
          <w:numId w:val="2"/>
        </w:numPr>
        <w:rPr>
          <w:lang w:val="en-US"/>
        </w:rPr>
      </w:pPr>
      <w:r>
        <w:rPr>
          <w:lang w:val="en-US"/>
        </w:rPr>
        <w:t>Cyclic Redundancy Check (CRC)</w:t>
      </w:r>
      <w:r w:rsidR="003444D2">
        <w:rPr>
          <w:lang w:val="en-US"/>
        </w:rPr>
        <w:t>: check used to ensure data integrity (i.e. detects errors);</w:t>
      </w:r>
    </w:p>
    <w:p w14:paraId="76C262F5" w14:textId="649671E3" w:rsidR="002A6B2B" w:rsidRDefault="002A6B2B" w:rsidP="004D5DB0">
      <w:pPr>
        <w:pStyle w:val="Paragrafoelenco"/>
        <w:numPr>
          <w:ilvl w:val="0"/>
          <w:numId w:val="2"/>
        </w:numPr>
        <w:rPr>
          <w:lang w:val="en-US"/>
        </w:rPr>
      </w:pPr>
      <w:r>
        <w:rPr>
          <w:lang w:val="en-US"/>
        </w:rPr>
        <w:t>Acknowledgment (ACK)</w:t>
      </w:r>
      <w:r w:rsidR="003444D2">
        <w:rPr>
          <w:lang w:val="en-US"/>
        </w:rPr>
        <w:t>: a bit that indicates if the CRC process is correct;</w:t>
      </w:r>
    </w:p>
    <w:p w14:paraId="57E5A780" w14:textId="6D50CA12" w:rsidR="002A6B2B" w:rsidRPr="004D5DB0" w:rsidRDefault="002A6B2B" w:rsidP="004D5DB0">
      <w:pPr>
        <w:pStyle w:val="Paragrafoelenco"/>
        <w:numPr>
          <w:ilvl w:val="0"/>
          <w:numId w:val="2"/>
        </w:numPr>
        <w:rPr>
          <w:lang w:val="en-US"/>
        </w:rPr>
      </w:pPr>
      <w:r>
        <w:rPr>
          <w:lang w:val="en-US"/>
        </w:rPr>
        <w:t xml:space="preserve">End </w:t>
      </w:r>
      <w:proofErr w:type="gramStart"/>
      <w:r>
        <w:rPr>
          <w:lang w:val="en-US"/>
        </w:rPr>
        <w:t>Of</w:t>
      </w:r>
      <w:proofErr w:type="gramEnd"/>
      <w:r>
        <w:rPr>
          <w:lang w:val="en-US"/>
        </w:rPr>
        <w:t xml:space="preserve"> Frame (EOF)</w:t>
      </w:r>
      <w:r w:rsidR="003444D2">
        <w:rPr>
          <w:lang w:val="en-US"/>
        </w:rPr>
        <w:t>: marks the end of a CAN message.</w:t>
      </w:r>
    </w:p>
    <w:p w14:paraId="6731340D" w14:textId="5F5DC111" w:rsidR="00A16217" w:rsidRDefault="00A16217" w:rsidP="00451FE1">
      <w:pPr>
        <w:rPr>
          <w:lang w:val="en-US"/>
        </w:rPr>
      </w:pPr>
    </w:p>
    <w:p w14:paraId="2AC48C62" w14:textId="0EABA1AC" w:rsidR="00A16217" w:rsidRDefault="00ED1A82" w:rsidP="00874BF6">
      <w:pPr>
        <w:jc w:val="center"/>
        <w:rPr>
          <w:lang w:val="en-US"/>
        </w:rPr>
      </w:pPr>
      <w:r>
        <w:rPr>
          <w:noProof/>
          <w:lang w:val="en-US"/>
        </w:rPr>
        <w:drawing>
          <wp:inline distT="0" distB="0" distL="0" distR="0" wp14:anchorId="69660C16" wp14:editId="4A33D979">
            <wp:extent cx="5400000" cy="1576800"/>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Bus-Dummies-Simple-Message-Overview-SOF-RTR-CRC-ACK.png"/>
                    <pic:cNvPicPr/>
                  </pic:nvPicPr>
                  <pic:blipFill>
                    <a:blip r:embed="rId7">
                      <a:extLst>
                        <a:ext uri="{28A0092B-C50C-407E-A947-70E740481C1C}">
                          <a14:useLocalDpi xmlns:a14="http://schemas.microsoft.com/office/drawing/2010/main" val="0"/>
                        </a:ext>
                      </a:extLst>
                    </a:blip>
                    <a:stretch>
                      <a:fillRect/>
                    </a:stretch>
                  </pic:blipFill>
                  <pic:spPr>
                    <a:xfrm>
                      <a:off x="0" y="0"/>
                      <a:ext cx="5400000" cy="1576800"/>
                    </a:xfrm>
                    <a:prstGeom prst="rect">
                      <a:avLst/>
                    </a:prstGeom>
                  </pic:spPr>
                </pic:pic>
              </a:graphicData>
            </a:graphic>
          </wp:inline>
        </w:drawing>
      </w:r>
    </w:p>
    <w:p w14:paraId="306272C8" w14:textId="77777777" w:rsidR="00ED1A82" w:rsidRDefault="00ED1A82" w:rsidP="00451FE1">
      <w:pPr>
        <w:rPr>
          <w:lang w:val="en-US"/>
        </w:rPr>
      </w:pPr>
    </w:p>
    <w:p w14:paraId="338A6122" w14:textId="5E0EDD2F" w:rsidR="002A6B2B" w:rsidRDefault="002A6B2B" w:rsidP="00451FE1">
      <w:pPr>
        <w:rPr>
          <w:lang w:val="en-US"/>
        </w:rPr>
      </w:pPr>
      <w:r>
        <w:rPr>
          <w:lang w:val="en-US"/>
        </w:rPr>
        <w:t>At the end of a message, 3 bits of interframe are used as well.</w:t>
      </w:r>
    </w:p>
    <w:p w14:paraId="7B484596" w14:textId="77777777" w:rsidR="003D6724" w:rsidRDefault="003D6724" w:rsidP="00451FE1">
      <w:pPr>
        <w:rPr>
          <w:lang w:val="en-US"/>
        </w:rPr>
      </w:pPr>
    </w:p>
    <w:p w14:paraId="53B19C64" w14:textId="1380C2AE" w:rsidR="00D03313" w:rsidRDefault="00D03313" w:rsidP="00451FE1">
      <w:pPr>
        <w:rPr>
          <w:lang w:val="en-US"/>
        </w:rPr>
      </w:pPr>
      <w:r>
        <w:rPr>
          <w:lang w:val="en-US"/>
        </w:rPr>
        <w:t>Not to lose synchronization</w:t>
      </w:r>
      <w:r w:rsidR="00874BF6">
        <w:rPr>
          <w:lang w:val="en-US"/>
        </w:rPr>
        <w:t xml:space="preserve"> among ECUs</w:t>
      </w:r>
      <w:r>
        <w:rPr>
          <w:lang w:val="en-US"/>
        </w:rPr>
        <w:t xml:space="preserve"> in long consecutive bit sequences, bit stuffing is performed by the transmitting node from the beginning of a message up </w:t>
      </w:r>
      <w:r w:rsidR="00874BF6">
        <w:rPr>
          <w:lang w:val="en-US"/>
        </w:rPr>
        <w:t>t</w:t>
      </w:r>
      <w:r>
        <w:rPr>
          <w:lang w:val="en-US"/>
        </w:rPr>
        <w:t xml:space="preserve">o the CRC (not the CRC delimiter). </w:t>
      </w:r>
      <w:r w:rsidR="003D6724">
        <w:rPr>
          <w:lang w:val="en-US"/>
        </w:rPr>
        <w:t>Stuffing</w:t>
      </w:r>
      <w:r>
        <w:rPr>
          <w:lang w:val="en-US"/>
        </w:rPr>
        <w:t xml:space="preserve"> adds an opposite bit after five conse</w:t>
      </w:r>
      <w:r w:rsidR="003D6724">
        <w:rPr>
          <w:lang w:val="en-US"/>
        </w:rPr>
        <w:t>c</w:t>
      </w:r>
      <w:r>
        <w:rPr>
          <w:lang w:val="en-US"/>
        </w:rPr>
        <w:t>u</w:t>
      </w:r>
      <w:r w:rsidR="003D6724">
        <w:rPr>
          <w:lang w:val="en-US"/>
        </w:rPr>
        <w:t>t</w:t>
      </w:r>
      <w:r>
        <w:rPr>
          <w:lang w:val="en-US"/>
        </w:rPr>
        <w:t>ive equal bits</w:t>
      </w:r>
      <w:r w:rsidR="003D6724">
        <w:rPr>
          <w:lang w:val="en-US"/>
        </w:rPr>
        <w:t xml:space="preserve"> (purple bits in the following figure)</w:t>
      </w:r>
      <w:r>
        <w:rPr>
          <w:lang w:val="en-US"/>
        </w:rPr>
        <w:t>.</w:t>
      </w:r>
    </w:p>
    <w:p w14:paraId="7B569FD3" w14:textId="453E59EA" w:rsidR="002A6B2B" w:rsidRDefault="002A6B2B" w:rsidP="00451FE1">
      <w:pPr>
        <w:rPr>
          <w:lang w:val="en-US"/>
        </w:rPr>
      </w:pPr>
    </w:p>
    <w:p w14:paraId="040C2E05" w14:textId="5795524F" w:rsidR="002A6B2B" w:rsidRDefault="002A6B2B" w:rsidP="003D6724">
      <w:pPr>
        <w:jc w:val="center"/>
        <w:rPr>
          <w:lang w:val="en-US"/>
        </w:rPr>
      </w:pPr>
      <w:r>
        <w:rPr>
          <w:noProof/>
          <w:lang w:val="en-US"/>
        </w:rPr>
        <w:drawing>
          <wp:inline distT="0" distB="0" distL="0" distR="0" wp14:anchorId="16838BED" wp14:editId="6500F2F3">
            <wp:extent cx="5400000" cy="2556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Frame_mit_Pegeln_mit_Stuffbits.svg.png"/>
                    <pic:cNvPicPr/>
                  </pic:nvPicPr>
                  <pic:blipFill>
                    <a:blip r:embed="rId8">
                      <a:extLst>
                        <a:ext uri="{28A0092B-C50C-407E-A947-70E740481C1C}">
                          <a14:useLocalDpi xmlns:a14="http://schemas.microsoft.com/office/drawing/2010/main" val="0"/>
                        </a:ext>
                      </a:extLst>
                    </a:blip>
                    <a:stretch>
                      <a:fillRect/>
                    </a:stretch>
                  </pic:blipFill>
                  <pic:spPr>
                    <a:xfrm>
                      <a:off x="0" y="0"/>
                      <a:ext cx="5400000" cy="2556000"/>
                    </a:xfrm>
                    <a:prstGeom prst="rect">
                      <a:avLst/>
                    </a:prstGeom>
                  </pic:spPr>
                </pic:pic>
              </a:graphicData>
            </a:graphic>
          </wp:inline>
        </w:drawing>
      </w:r>
    </w:p>
    <w:p w14:paraId="3C5FB661" w14:textId="77777777" w:rsidR="002A6B2B" w:rsidRDefault="002A6B2B" w:rsidP="00451FE1">
      <w:pPr>
        <w:rPr>
          <w:lang w:val="en-US"/>
        </w:rPr>
      </w:pPr>
    </w:p>
    <w:p w14:paraId="5DE74466" w14:textId="6BA5E4B5" w:rsidR="00ED1A82" w:rsidRDefault="005B1A13" w:rsidP="00451FE1">
      <w:pPr>
        <w:rPr>
          <w:lang w:val="en-US"/>
        </w:rPr>
      </w:pPr>
      <w:r>
        <w:rPr>
          <w:lang w:val="en-US"/>
        </w:rPr>
        <w:t xml:space="preserve">CAN bus’s speed is 1 Mb/s for a 40 m long bus. The speed decreases with longer buses to 40 </w:t>
      </w:r>
      <w:proofErr w:type="spellStart"/>
      <w:r>
        <w:rPr>
          <w:lang w:val="en-US"/>
        </w:rPr>
        <w:t>Kb</w:t>
      </w:r>
      <w:proofErr w:type="spellEnd"/>
      <w:r>
        <w:rPr>
          <w:lang w:val="en-US"/>
        </w:rPr>
        <w:t>/s in a 1 Km long bus.</w:t>
      </w:r>
    </w:p>
    <w:p w14:paraId="65DACEB1" w14:textId="77777777" w:rsidR="005B1A13" w:rsidRDefault="005B1A13" w:rsidP="00451FE1">
      <w:pPr>
        <w:rPr>
          <w:lang w:val="en-US"/>
        </w:rPr>
      </w:pPr>
    </w:p>
    <w:p w14:paraId="297BC889" w14:textId="0380FC92" w:rsidR="00B8695E" w:rsidRDefault="00ED1A82" w:rsidP="00451FE1">
      <w:pPr>
        <w:rPr>
          <w:lang w:val="en-US"/>
        </w:rPr>
      </w:pPr>
      <w:r>
        <w:rPr>
          <w:lang w:val="en-US"/>
        </w:rPr>
        <w:t>The push for increased vehicle functionality may require changes to the core CAN technology. Increased functionality could for example mean an increase in the data load</w:t>
      </w:r>
      <w:r w:rsidR="00B8695E">
        <w:rPr>
          <w:lang w:val="en-US"/>
        </w:rPr>
        <w:t xml:space="preserve"> or a way not to leave precious data unharvested</w:t>
      </w:r>
      <w:r>
        <w:rPr>
          <w:lang w:val="en-US"/>
        </w:rPr>
        <w:t>.</w:t>
      </w:r>
    </w:p>
    <w:p w14:paraId="5DACE6F1" w14:textId="54B96258" w:rsidR="00ED1A82" w:rsidRDefault="00ED1A82" w:rsidP="00451FE1">
      <w:pPr>
        <w:rPr>
          <w:lang w:val="en-US"/>
        </w:rPr>
      </w:pPr>
      <w:r>
        <w:rPr>
          <w:lang w:val="en-US"/>
        </w:rPr>
        <w:t>Th</w:t>
      </w:r>
      <w:r w:rsidR="00B8695E">
        <w:rPr>
          <w:lang w:val="en-US"/>
        </w:rPr>
        <w:t>e former</w:t>
      </w:r>
      <w:r>
        <w:rPr>
          <w:lang w:val="en-US"/>
        </w:rPr>
        <w:t xml:space="preserve"> is allowed by CAN</w:t>
      </w:r>
      <w:r w:rsidR="002B66CC">
        <w:rPr>
          <w:lang w:val="en-US"/>
        </w:rPr>
        <w:t>-</w:t>
      </w:r>
      <w:r>
        <w:rPr>
          <w:lang w:val="en-US"/>
        </w:rPr>
        <w:t>FD (i.e. F</w:t>
      </w:r>
      <w:r w:rsidR="003E1450">
        <w:rPr>
          <w:lang w:val="en-US"/>
        </w:rPr>
        <w:t>lexible</w:t>
      </w:r>
      <w:r>
        <w:rPr>
          <w:lang w:val="en-US"/>
        </w:rPr>
        <w:t xml:space="preserve"> Data</w:t>
      </w:r>
      <w:r w:rsidR="003E1450">
        <w:rPr>
          <w:lang w:val="en-US"/>
        </w:rPr>
        <w:t>-</w:t>
      </w:r>
      <w:r>
        <w:rPr>
          <w:lang w:val="en-US"/>
        </w:rPr>
        <w:t>rate) which increases the payload by a factor 8 and allows for a higher data bit rate</w:t>
      </w:r>
      <w:r w:rsidR="005B1A13">
        <w:rPr>
          <w:lang w:val="en-US"/>
        </w:rPr>
        <w:t xml:space="preserve"> (i.e. up to 8 Mb/s with a with a payload of 64 B)</w:t>
      </w:r>
      <w:r w:rsidR="001456C1">
        <w:rPr>
          <w:lang w:val="en-US"/>
        </w:rPr>
        <w:t>.</w:t>
      </w:r>
    </w:p>
    <w:p w14:paraId="2CDE9C69" w14:textId="1E251672" w:rsidR="001456C1" w:rsidRDefault="00B8695E" w:rsidP="00451FE1">
      <w:pPr>
        <w:rPr>
          <w:lang w:val="en-US"/>
        </w:rPr>
      </w:pPr>
      <w:r>
        <w:rPr>
          <w:lang w:val="en-US"/>
        </w:rPr>
        <w:t xml:space="preserve">The latter is allowed by </w:t>
      </w:r>
      <w:proofErr w:type="spellStart"/>
      <w:r>
        <w:rPr>
          <w:lang w:val="en-US"/>
        </w:rPr>
        <w:t>CANopen</w:t>
      </w:r>
      <w:proofErr w:type="spellEnd"/>
      <w:r w:rsidR="00D85017">
        <w:rPr>
          <w:lang w:val="en-US"/>
        </w:rPr>
        <w:t xml:space="preserve">, used to optimize standard CAN applications. </w:t>
      </w:r>
      <w:proofErr w:type="spellStart"/>
      <w:r w:rsidR="00D85017">
        <w:rPr>
          <w:lang w:val="en-US"/>
        </w:rPr>
        <w:t>CANopen</w:t>
      </w:r>
      <w:proofErr w:type="spellEnd"/>
      <w:r w:rsidR="00D85017">
        <w:rPr>
          <w:lang w:val="en-US"/>
        </w:rPr>
        <w:t xml:space="preserve"> is extensively used in industrial robotics, production machinery, medical equipmen</w:t>
      </w:r>
      <w:r>
        <w:rPr>
          <w:lang w:val="en-US"/>
        </w:rPr>
        <w:t>t</w:t>
      </w:r>
      <w:r w:rsidR="00D85017">
        <w:rPr>
          <w:lang w:val="en-US"/>
        </w:rPr>
        <w:t xml:space="preserve"> and </w:t>
      </w:r>
      <w:proofErr w:type="spellStart"/>
      <w:r w:rsidR="00D85017">
        <w:rPr>
          <w:lang w:val="en-US"/>
        </w:rPr>
        <w:t>speciality</w:t>
      </w:r>
      <w:proofErr w:type="spellEnd"/>
      <w:r w:rsidR="00D85017">
        <w:rPr>
          <w:lang w:val="en-US"/>
        </w:rPr>
        <w:t xml:space="preserve"> vehicles because they all need a kind of memory built-in. The collection of data is very important </w:t>
      </w:r>
      <w:r w:rsidR="00A47760">
        <w:rPr>
          <w:lang w:val="en-US"/>
        </w:rPr>
        <w:t xml:space="preserve">- </w:t>
      </w:r>
      <w:r w:rsidR="00D85017">
        <w:rPr>
          <w:lang w:val="en-US"/>
        </w:rPr>
        <w:t>even if you don’t really know how to use those data</w:t>
      </w:r>
      <w:r w:rsidR="00A47760">
        <w:rPr>
          <w:lang w:val="en-US"/>
        </w:rPr>
        <w:t xml:space="preserve"> -</w:t>
      </w:r>
      <w:r>
        <w:rPr>
          <w:lang w:val="en-US"/>
        </w:rPr>
        <w:t xml:space="preserve"> and</w:t>
      </w:r>
      <w:r w:rsidR="00D85017">
        <w:rPr>
          <w:lang w:val="en-US"/>
        </w:rPr>
        <w:t xml:space="preserve"> </w:t>
      </w:r>
      <w:proofErr w:type="spellStart"/>
      <w:r w:rsidR="00D85017">
        <w:rPr>
          <w:lang w:val="en-US"/>
        </w:rPr>
        <w:t>CANopen</w:t>
      </w:r>
      <w:proofErr w:type="spellEnd"/>
      <w:r>
        <w:rPr>
          <w:lang w:val="en-US"/>
        </w:rPr>
        <w:t>,</w:t>
      </w:r>
      <w:r w:rsidR="00D85017">
        <w:rPr>
          <w:lang w:val="en-US"/>
        </w:rPr>
        <w:t xml:space="preserve"> built on CAN</w:t>
      </w:r>
      <w:r w:rsidR="00BB6DE0">
        <w:rPr>
          <w:lang w:val="en-US"/>
        </w:rPr>
        <w:t xml:space="preserve"> protocol</w:t>
      </w:r>
      <w:r>
        <w:rPr>
          <w:lang w:val="en-US"/>
        </w:rPr>
        <w:t>,</w:t>
      </w:r>
      <w:r w:rsidR="00D85017">
        <w:rPr>
          <w:lang w:val="en-US"/>
        </w:rPr>
        <w:t xml:space="preserve"> can</w:t>
      </w:r>
      <w:r w:rsidR="004E16C0">
        <w:rPr>
          <w:lang w:val="en-US"/>
        </w:rPr>
        <w:t>,</w:t>
      </w:r>
      <w:r w:rsidR="00D85017">
        <w:rPr>
          <w:lang w:val="en-US"/>
        </w:rPr>
        <w:t xml:space="preserve"> in addition</w:t>
      </w:r>
      <w:r w:rsidR="004E16C0">
        <w:rPr>
          <w:lang w:val="en-US"/>
        </w:rPr>
        <w:t>,</w:t>
      </w:r>
      <w:r w:rsidR="00D85017">
        <w:rPr>
          <w:lang w:val="en-US"/>
        </w:rPr>
        <w:t xml:space="preserve"> record data</w:t>
      </w:r>
      <w:r>
        <w:rPr>
          <w:lang w:val="en-US"/>
        </w:rPr>
        <w:t>.</w:t>
      </w:r>
      <w:r w:rsidR="004E16C0">
        <w:rPr>
          <w:lang w:val="en-US"/>
        </w:rPr>
        <w:t xml:space="preserve"> Configurations and processed data are stored in a table called Object Dictionary.</w:t>
      </w:r>
    </w:p>
    <w:p w14:paraId="1F8EC4EA" w14:textId="10068A2E" w:rsidR="00B8695E" w:rsidRDefault="00B8695E" w:rsidP="00451FE1">
      <w:pPr>
        <w:rPr>
          <w:lang w:val="en-US"/>
        </w:rPr>
      </w:pPr>
    </w:p>
    <w:p w14:paraId="7E4148F5" w14:textId="2BF569BC" w:rsidR="00A67939" w:rsidRDefault="009F1D0C" w:rsidP="00451FE1">
      <w:pPr>
        <w:rPr>
          <w:lang w:val="en-US"/>
        </w:rPr>
      </w:pPr>
      <w:r>
        <w:rPr>
          <w:lang w:val="en-US"/>
        </w:rPr>
        <w:t xml:space="preserve">In </w:t>
      </w:r>
      <w:proofErr w:type="spellStart"/>
      <w:r>
        <w:rPr>
          <w:lang w:val="en-US"/>
        </w:rPr>
        <w:t>CANopen</w:t>
      </w:r>
      <w:proofErr w:type="spellEnd"/>
      <w:r>
        <w:rPr>
          <w:lang w:val="en-US"/>
        </w:rPr>
        <w:t xml:space="preserve"> the 11-bit CAN ID is split into two parts: a 4-bit function code and a 7-bit </w:t>
      </w:r>
      <w:proofErr w:type="spellStart"/>
      <w:r>
        <w:rPr>
          <w:lang w:val="en-US"/>
        </w:rPr>
        <w:t>CANopen</w:t>
      </w:r>
      <w:proofErr w:type="spellEnd"/>
      <w:r>
        <w:rPr>
          <w:lang w:val="en-US"/>
        </w:rPr>
        <w:t xml:space="preserve"> node ID </w:t>
      </w:r>
      <w:r w:rsidR="00A67939">
        <w:rPr>
          <w:lang w:val="en-US"/>
        </w:rPr>
        <w:t>(</w:t>
      </w:r>
      <w:r>
        <w:rPr>
          <w:lang w:val="en-US"/>
        </w:rPr>
        <w:t xml:space="preserve">this limitation restricts the </w:t>
      </w:r>
      <w:proofErr w:type="gramStart"/>
      <w:r>
        <w:rPr>
          <w:lang w:val="en-US"/>
        </w:rPr>
        <w:t>amount</w:t>
      </w:r>
      <w:proofErr w:type="gramEnd"/>
      <w:r>
        <w:rPr>
          <w:lang w:val="en-US"/>
        </w:rPr>
        <w:t xml:space="preserve"> of devices on the network to 127</w:t>
      </w:r>
      <w:r w:rsidR="00A67939">
        <w:rPr>
          <w:lang w:val="en-US"/>
        </w:rPr>
        <w:t>)</w:t>
      </w:r>
      <w:r>
        <w:rPr>
          <w:lang w:val="en-US"/>
        </w:rPr>
        <w:t>. These two blocks</w:t>
      </w:r>
      <w:r w:rsidR="00A67939">
        <w:rPr>
          <w:lang w:val="en-US"/>
        </w:rPr>
        <w:t xml:space="preserve"> followed by a 1-bit RTR form the COB-ID:</w:t>
      </w:r>
    </w:p>
    <w:p w14:paraId="65EFB384" w14:textId="5CFD58B7" w:rsidR="009F1D0C" w:rsidRDefault="009F1D0C" w:rsidP="00451FE1">
      <w:pPr>
        <w:rPr>
          <w:lang w:val="en-US"/>
        </w:rPr>
      </w:pPr>
      <w:r>
        <w:rPr>
          <w:lang w:val="en-US"/>
        </w:rPr>
        <w:t xml:space="preserve"> </w:t>
      </w:r>
    </w:p>
    <w:p w14:paraId="5ED85C4A" w14:textId="5D09C00B" w:rsidR="009F1D0C" w:rsidRDefault="009F1D0C" w:rsidP="009F1D0C">
      <w:pPr>
        <w:jc w:val="center"/>
        <w:rPr>
          <w:lang w:val="en-US"/>
        </w:rPr>
      </w:pPr>
      <w:r>
        <w:rPr>
          <w:noProof/>
          <w:lang w:val="en-US"/>
        </w:rPr>
        <w:drawing>
          <wp:inline distT="0" distB="0" distL="0" distR="0" wp14:anchorId="5A1950C5" wp14:editId="56A7C70D">
            <wp:extent cx="3600000" cy="2206800"/>
            <wp:effectExtent l="0" t="0" r="63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Format2.jpg"/>
                    <pic:cNvPicPr/>
                  </pic:nvPicPr>
                  <pic:blipFill>
                    <a:blip r:embed="rId9">
                      <a:extLst>
                        <a:ext uri="{28A0092B-C50C-407E-A947-70E740481C1C}">
                          <a14:useLocalDpi xmlns:a14="http://schemas.microsoft.com/office/drawing/2010/main" val="0"/>
                        </a:ext>
                      </a:extLst>
                    </a:blip>
                    <a:stretch>
                      <a:fillRect/>
                    </a:stretch>
                  </pic:blipFill>
                  <pic:spPr>
                    <a:xfrm>
                      <a:off x="0" y="0"/>
                      <a:ext cx="3600000" cy="2206800"/>
                    </a:xfrm>
                    <a:prstGeom prst="rect">
                      <a:avLst/>
                    </a:prstGeom>
                  </pic:spPr>
                </pic:pic>
              </a:graphicData>
            </a:graphic>
          </wp:inline>
        </w:drawing>
      </w:r>
    </w:p>
    <w:p w14:paraId="08DB652D" w14:textId="77777777" w:rsidR="004E16C0" w:rsidRDefault="004E16C0" w:rsidP="00451FE1">
      <w:pPr>
        <w:rPr>
          <w:lang w:val="en-US"/>
        </w:rPr>
      </w:pPr>
    </w:p>
    <w:p w14:paraId="664DC1BB" w14:textId="64255FDC" w:rsidR="00A67939" w:rsidRDefault="00A67939" w:rsidP="00451FE1">
      <w:pPr>
        <w:rPr>
          <w:lang w:val="en-US"/>
        </w:rPr>
      </w:pPr>
      <w:r>
        <w:rPr>
          <w:lang w:val="en-US"/>
        </w:rPr>
        <w:t>All COB-IDs must be unique to prevent conflicts on the bus. Functions of the COB-ID include:</w:t>
      </w:r>
    </w:p>
    <w:p w14:paraId="1C891DF6" w14:textId="2BCE0B5F" w:rsidR="00D85017" w:rsidRDefault="00D85017" w:rsidP="00D85017">
      <w:pPr>
        <w:pStyle w:val="Paragrafoelenco"/>
        <w:numPr>
          <w:ilvl w:val="0"/>
          <w:numId w:val="2"/>
        </w:numPr>
        <w:rPr>
          <w:lang w:val="en-US"/>
        </w:rPr>
      </w:pPr>
      <w:r>
        <w:rPr>
          <w:lang w:val="en-US"/>
        </w:rPr>
        <w:t>Service Data Objects (SDO)</w:t>
      </w:r>
      <w:r w:rsidR="00A67939">
        <w:rPr>
          <w:lang w:val="en-US"/>
        </w:rPr>
        <w:t>: it handles read/write requests allowing a master</w:t>
      </w:r>
      <w:r w:rsidR="007F1CD8">
        <w:rPr>
          <w:lang w:val="en-US"/>
        </w:rPr>
        <w:t xml:space="preserve"> (the SDO client)</w:t>
      </w:r>
      <w:r w:rsidR="00A67939">
        <w:rPr>
          <w:lang w:val="en-US"/>
        </w:rPr>
        <w:t xml:space="preserve"> to </w:t>
      </w:r>
      <w:r w:rsidR="007F1CD8">
        <w:rPr>
          <w:lang w:val="en-US"/>
        </w:rPr>
        <w:t>grab data from</w:t>
      </w:r>
      <w:r w:rsidR="00A67939">
        <w:rPr>
          <w:lang w:val="en-US"/>
        </w:rPr>
        <w:t xml:space="preserve"> a </w:t>
      </w:r>
      <w:proofErr w:type="gramStart"/>
      <w:r w:rsidR="00A67939">
        <w:rPr>
          <w:lang w:val="en-US"/>
        </w:rPr>
        <w:t xml:space="preserve">particular </w:t>
      </w:r>
      <w:r w:rsidR="007F1CD8">
        <w:rPr>
          <w:lang w:val="en-US"/>
        </w:rPr>
        <w:t>node</w:t>
      </w:r>
      <w:proofErr w:type="gramEnd"/>
      <w:r w:rsidR="00A67939">
        <w:rPr>
          <w:lang w:val="en-US"/>
        </w:rPr>
        <w:t>;</w:t>
      </w:r>
    </w:p>
    <w:p w14:paraId="2180D39C" w14:textId="5FDA62CE" w:rsidR="00A67939" w:rsidRPr="00A67939" w:rsidRDefault="00A67939" w:rsidP="00A67939">
      <w:pPr>
        <w:pStyle w:val="Paragrafoelenco"/>
        <w:numPr>
          <w:ilvl w:val="0"/>
          <w:numId w:val="2"/>
        </w:numPr>
        <w:rPr>
          <w:lang w:val="en-US"/>
        </w:rPr>
      </w:pPr>
      <w:r>
        <w:rPr>
          <w:lang w:val="en-US"/>
        </w:rPr>
        <w:t>Process Data Objects (PDO):</w:t>
      </w:r>
      <w:r w:rsidR="004E16C0">
        <w:rPr>
          <w:lang w:val="en-US"/>
        </w:rPr>
        <w:t xml:space="preserve"> </w:t>
      </w:r>
      <w:r w:rsidR="00ED4B03">
        <w:rPr>
          <w:lang w:val="en-US"/>
        </w:rPr>
        <w:t>it represents data that could be changing in time such as inputs from sensors;</w:t>
      </w:r>
    </w:p>
    <w:p w14:paraId="79666E03" w14:textId="47093EEA" w:rsidR="00D85017" w:rsidRDefault="00D85017" w:rsidP="00D85017">
      <w:pPr>
        <w:pStyle w:val="Paragrafoelenco"/>
        <w:numPr>
          <w:ilvl w:val="0"/>
          <w:numId w:val="2"/>
        </w:numPr>
        <w:rPr>
          <w:lang w:val="en-US"/>
        </w:rPr>
      </w:pPr>
      <w:r>
        <w:rPr>
          <w:lang w:val="en-US"/>
        </w:rPr>
        <w:t>SYNC</w:t>
      </w:r>
      <w:r w:rsidR="0020512F">
        <w:rPr>
          <w:lang w:val="en-US"/>
        </w:rPr>
        <w:t xml:space="preserve">: </w:t>
      </w:r>
      <w:r w:rsidR="0046373C">
        <w:rPr>
          <w:lang w:val="en-US"/>
        </w:rPr>
        <w:t xml:space="preserve">periodical messages </w:t>
      </w:r>
      <w:r w:rsidR="0020512F">
        <w:rPr>
          <w:lang w:val="en-US"/>
        </w:rPr>
        <w:t>used to send PDOs synchronously;</w:t>
      </w:r>
    </w:p>
    <w:p w14:paraId="751B5C44" w14:textId="6CAD8E74" w:rsidR="00D85017" w:rsidRDefault="000225E7" w:rsidP="00D85017">
      <w:pPr>
        <w:pStyle w:val="Paragrafoelenco"/>
        <w:numPr>
          <w:ilvl w:val="0"/>
          <w:numId w:val="2"/>
        </w:numPr>
        <w:rPr>
          <w:lang w:val="en-US"/>
        </w:rPr>
      </w:pPr>
      <w:r>
        <w:rPr>
          <w:lang w:val="en-US"/>
        </w:rPr>
        <w:t>Network Management (</w:t>
      </w:r>
      <w:r w:rsidR="00D85017">
        <w:rPr>
          <w:lang w:val="en-US"/>
        </w:rPr>
        <w:t>NMT</w:t>
      </w:r>
      <w:r>
        <w:rPr>
          <w:lang w:val="en-US"/>
        </w:rPr>
        <w:t>): used to change the configuration of a slave node between initializing, pre-operational, operational and stopped;</w:t>
      </w:r>
    </w:p>
    <w:p w14:paraId="577F49B5" w14:textId="349341EB" w:rsidR="00D85017" w:rsidRDefault="00D85017" w:rsidP="00D85017">
      <w:pPr>
        <w:pStyle w:val="Paragrafoelenco"/>
        <w:numPr>
          <w:ilvl w:val="0"/>
          <w:numId w:val="2"/>
        </w:numPr>
        <w:rPr>
          <w:lang w:val="en-US"/>
        </w:rPr>
      </w:pPr>
      <w:r>
        <w:rPr>
          <w:lang w:val="en-US"/>
        </w:rPr>
        <w:t>EMCY</w:t>
      </w:r>
      <w:r w:rsidR="000225E7">
        <w:rPr>
          <w:lang w:val="en-US"/>
        </w:rPr>
        <w:t xml:space="preserve">: it communicates node’s status and information about errors that may have occurred. </w:t>
      </w:r>
    </w:p>
    <w:p w14:paraId="734A5BA2" w14:textId="29561419" w:rsidR="00455F34" w:rsidRDefault="00455F34" w:rsidP="00455F34">
      <w:pPr>
        <w:rPr>
          <w:lang w:val="en-US"/>
        </w:rPr>
      </w:pPr>
    </w:p>
    <w:p w14:paraId="664DB98E" w14:textId="174C45FB" w:rsidR="006420E8" w:rsidRDefault="006420E8" w:rsidP="00455F34">
      <w:pPr>
        <w:rPr>
          <w:lang w:val="en-US"/>
        </w:rPr>
      </w:pPr>
      <w:r>
        <w:rPr>
          <w:lang w:val="en-US"/>
        </w:rPr>
        <w:lastRenderedPageBreak/>
        <w:t xml:space="preserve">Also, the CAN data section is different in </w:t>
      </w:r>
      <w:proofErr w:type="spellStart"/>
      <w:r>
        <w:rPr>
          <w:lang w:val="en-US"/>
        </w:rPr>
        <w:t>CANopen</w:t>
      </w:r>
      <w:proofErr w:type="spellEnd"/>
      <w:r>
        <w:rPr>
          <w:lang w:val="en-US"/>
        </w:rPr>
        <w:t xml:space="preserve"> since the frame is split into three parts: 1 B for the specifier (it indicates what type of message is being transferred, what’s its length and the type of transfer), 3 B for the node index and </w:t>
      </w:r>
      <w:proofErr w:type="spellStart"/>
      <w:r>
        <w:rPr>
          <w:lang w:val="en-US"/>
        </w:rPr>
        <w:t>subindex</w:t>
      </w:r>
      <w:proofErr w:type="spellEnd"/>
      <w:r>
        <w:rPr>
          <w:lang w:val="en-US"/>
        </w:rPr>
        <w:t xml:space="preserve"> and 4 B for the actual data transfer.</w:t>
      </w:r>
    </w:p>
    <w:p w14:paraId="6ADA32AD" w14:textId="4FD6F661" w:rsidR="006420E8" w:rsidRDefault="006420E8" w:rsidP="00455F34">
      <w:pPr>
        <w:rPr>
          <w:lang w:val="en-US"/>
        </w:rPr>
      </w:pPr>
    </w:p>
    <w:p w14:paraId="04B6D7DC" w14:textId="6CB99C12" w:rsidR="006420E8" w:rsidRDefault="006420E8" w:rsidP="006420E8">
      <w:pPr>
        <w:jc w:val="center"/>
        <w:rPr>
          <w:lang w:val="en-US"/>
        </w:rPr>
      </w:pPr>
      <w:r>
        <w:rPr>
          <w:noProof/>
          <w:lang w:val="en-US"/>
        </w:rPr>
        <w:drawing>
          <wp:inline distT="0" distB="0" distL="0" distR="0" wp14:anchorId="27A541F9" wp14:editId="203E5C53">
            <wp:extent cx="5400000" cy="3232800"/>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O_Data_Frame_Section_20130405155730.jpg"/>
                    <pic:cNvPicPr/>
                  </pic:nvPicPr>
                  <pic:blipFill>
                    <a:blip r:embed="rId10">
                      <a:extLst>
                        <a:ext uri="{28A0092B-C50C-407E-A947-70E740481C1C}">
                          <a14:useLocalDpi xmlns:a14="http://schemas.microsoft.com/office/drawing/2010/main" val="0"/>
                        </a:ext>
                      </a:extLst>
                    </a:blip>
                    <a:stretch>
                      <a:fillRect/>
                    </a:stretch>
                  </pic:blipFill>
                  <pic:spPr>
                    <a:xfrm>
                      <a:off x="0" y="0"/>
                      <a:ext cx="5400000" cy="3232800"/>
                    </a:xfrm>
                    <a:prstGeom prst="rect">
                      <a:avLst/>
                    </a:prstGeom>
                  </pic:spPr>
                </pic:pic>
              </a:graphicData>
            </a:graphic>
          </wp:inline>
        </w:drawing>
      </w:r>
    </w:p>
    <w:p w14:paraId="5B67A856" w14:textId="77777777" w:rsidR="006420E8" w:rsidRDefault="006420E8" w:rsidP="00455F34">
      <w:pPr>
        <w:rPr>
          <w:lang w:val="en-US"/>
        </w:rPr>
      </w:pPr>
    </w:p>
    <w:p w14:paraId="3528C9E0" w14:textId="1D8AEA70" w:rsidR="00A67939" w:rsidRDefault="00A67939" w:rsidP="00455F34">
      <w:pPr>
        <w:rPr>
          <w:lang w:val="en-US"/>
        </w:rPr>
      </w:pPr>
      <w:r>
        <w:rPr>
          <w:lang w:val="en-US"/>
        </w:rPr>
        <w:t xml:space="preserve">SDO is </w:t>
      </w:r>
      <w:r w:rsidR="00692E62">
        <w:rPr>
          <w:lang w:val="en-US"/>
        </w:rPr>
        <w:t>the mechanism for</w:t>
      </w:r>
      <w:r w:rsidR="007F1CD8">
        <w:rPr>
          <w:lang w:val="en-US"/>
        </w:rPr>
        <w:t xml:space="preserve"> which a node will send a request to the network and the node of interest will respond with the data requested. When the SDO client wants to request some </w:t>
      </w:r>
      <w:proofErr w:type="gramStart"/>
      <w:r w:rsidR="007F1CD8">
        <w:rPr>
          <w:lang w:val="en-US"/>
        </w:rPr>
        <w:t>information</w:t>
      </w:r>
      <w:proofErr w:type="gramEnd"/>
      <w:r w:rsidR="007F1CD8">
        <w:rPr>
          <w:lang w:val="en-US"/>
        </w:rPr>
        <w:t xml:space="preserve"> it sends a request using a COB-ID of 600h + the slave node ID. The server will respond using a COB-ID of 580h + its node ID.</w:t>
      </w:r>
      <w:r w:rsidR="00ED4B03">
        <w:rPr>
          <w:lang w:val="en-US"/>
        </w:rPr>
        <w:t xml:space="preserve"> SDO communication only allows access to one Object Dictionary at a time.</w:t>
      </w:r>
      <w:r w:rsidR="004E16C0">
        <w:rPr>
          <w:lang w:val="en-US"/>
        </w:rPr>
        <w:t xml:space="preserve"> If the data that need to be transferred do not fit a single message, a segmented transfer (i.e. opposite of expedited) is selected and data is transferred using multiple messages.</w:t>
      </w:r>
    </w:p>
    <w:p w14:paraId="421633FE" w14:textId="00021A2C" w:rsidR="004E16C0" w:rsidRDefault="00ED4B03" w:rsidP="00455F34">
      <w:pPr>
        <w:rPr>
          <w:lang w:val="en-US"/>
        </w:rPr>
      </w:pPr>
      <w:r>
        <w:rPr>
          <w:lang w:val="en-US"/>
        </w:rPr>
        <w:t>PDO is the mechanism for which data is sent as soon as it is ready. There are two types of PDOs which are transfer PDOs (TPDO, produced by the node) and receive PDOs (RPDO, coming to the node). There are different methods through which a TPDO could start such as time driven events and polling: TPDO is initiated</w:t>
      </w:r>
      <w:r w:rsidR="00632E9B">
        <w:rPr>
          <w:lang w:val="en-US"/>
        </w:rPr>
        <w:t xml:space="preserve"> at a fixed time interval </w:t>
      </w:r>
      <w:r w:rsidR="0020512F">
        <w:rPr>
          <w:lang w:val="en-US"/>
        </w:rPr>
        <w:t xml:space="preserve">(using a </w:t>
      </w:r>
      <w:r w:rsidR="00CC6E8F">
        <w:rPr>
          <w:lang w:val="en-US"/>
        </w:rPr>
        <w:t xml:space="preserve">pre-configured number of </w:t>
      </w:r>
      <w:r w:rsidR="0020512F">
        <w:rPr>
          <w:lang w:val="en-US"/>
        </w:rPr>
        <w:t>SYNC signal</w:t>
      </w:r>
      <w:r w:rsidR="00CC6E8F">
        <w:rPr>
          <w:lang w:val="en-US"/>
        </w:rPr>
        <w:t>s</w:t>
      </w:r>
      <w:r w:rsidR="0020512F">
        <w:rPr>
          <w:lang w:val="en-US"/>
        </w:rPr>
        <w:t xml:space="preserve">) </w:t>
      </w:r>
      <w:r w:rsidR="00632E9B">
        <w:rPr>
          <w:lang w:val="en-US"/>
        </w:rPr>
        <w:t xml:space="preserve">or </w:t>
      </w:r>
      <w:r>
        <w:rPr>
          <w:lang w:val="en-US"/>
        </w:rPr>
        <w:t>when the process data in the node changes</w:t>
      </w:r>
      <w:r w:rsidR="00632E9B">
        <w:rPr>
          <w:lang w:val="en-US"/>
        </w:rPr>
        <w:t>.</w:t>
      </w:r>
      <w:r w:rsidR="0081769F">
        <w:rPr>
          <w:lang w:val="en-US"/>
        </w:rPr>
        <w:t xml:space="preserve"> </w:t>
      </w:r>
      <w:r w:rsidR="00632E9B">
        <w:rPr>
          <w:lang w:val="en-US"/>
        </w:rPr>
        <w:t>TPDOs and PRDOs’ COB-IDs are</w:t>
      </w:r>
      <w:r w:rsidR="0081769F">
        <w:rPr>
          <w:lang w:val="en-US"/>
        </w:rPr>
        <w:t xml:space="preserve"> multiple in order not to have a lot of overhead for accessing continually changing data. They are</w:t>
      </w:r>
      <w:r w:rsidR="00632E9B">
        <w:rPr>
          <w:lang w:val="en-US"/>
        </w:rPr>
        <w:t>:</w:t>
      </w:r>
    </w:p>
    <w:tbl>
      <w:tblPr>
        <w:tblStyle w:val="Grigliatabella"/>
        <w:tblW w:w="5000" w:type="pct"/>
        <w:jc w:val="center"/>
        <w:tblLook w:val="04A0" w:firstRow="1" w:lastRow="0" w:firstColumn="1" w:lastColumn="0" w:noHBand="0" w:noVBand="1"/>
      </w:tblPr>
      <w:tblGrid>
        <w:gridCol w:w="1000"/>
        <w:gridCol w:w="2157"/>
        <w:gridCol w:w="2157"/>
        <w:gridCol w:w="2157"/>
        <w:gridCol w:w="2157"/>
      </w:tblGrid>
      <w:tr w:rsidR="00632E9B" w14:paraId="4EE37D38" w14:textId="77777777" w:rsidTr="00632E9B">
        <w:trPr>
          <w:jc w:val="center"/>
        </w:trPr>
        <w:tc>
          <w:tcPr>
            <w:tcW w:w="520" w:type="pct"/>
            <w:vAlign w:val="center"/>
          </w:tcPr>
          <w:p w14:paraId="012BE65F" w14:textId="7052FA26" w:rsidR="00632E9B" w:rsidRPr="00632E9B" w:rsidRDefault="00632E9B" w:rsidP="00632E9B">
            <w:pPr>
              <w:jc w:val="center"/>
              <w:rPr>
                <w:b/>
                <w:lang w:val="en-US"/>
              </w:rPr>
            </w:pPr>
            <w:r w:rsidRPr="00632E9B">
              <w:rPr>
                <w:b/>
                <w:lang w:val="en-US"/>
              </w:rPr>
              <w:t>TPDO</w:t>
            </w:r>
          </w:p>
        </w:tc>
        <w:tc>
          <w:tcPr>
            <w:tcW w:w="1120" w:type="pct"/>
            <w:vAlign w:val="center"/>
          </w:tcPr>
          <w:p w14:paraId="0C318AF4" w14:textId="7EAFF2CB" w:rsidR="00632E9B" w:rsidRDefault="00632E9B" w:rsidP="00632E9B">
            <w:pPr>
              <w:jc w:val="center"/>
              <w:rPr>
                <w:lang w:val="en-US"/>
              </w:rPr>
            </w:pPr>
            <w:r>
              <w:rPr>
                <w:lang w:val="en-US"/>
              </w:rPr>
              <w:t>180h + node ID</w:t>
            </w:r>
          </w:p>
        </w:tc>
        <w:tc>
          <w:tcPr>
            <w:tcW w:w="1120" w:type="pct"/>
            <w:vAlign w:val="center"/>
          </w:tcPr>
          <w:p w14:paraId="63AC6E35" w14:textId="319625B1" w:rsidR="00632E9B" w:rsidRDefault="00632E9B" w:rsidP="00632E9B">
            <w:pPr>
              <w:jc w:val="center"/>
              <w:rPr>
                <w:lang w:val="en-US"/>
              </w:rPr>
            </w:pPr>
            <w:r>
              <w:rPr>
                <w:lang w:val="en-US"/>
              </w:rPr>
              <w:t>280h + node ID</w:t>
            </w:r>
          </w:p>
        </w:tc>
        <w:tc>
          <w:tcPr>
            <w:tcW w:w="1120" w:type="pct"/>
            <w:vAlign w:val="center"/>
          </w:tcPr>
          <w:p w14:paraId="690CDC1A" w14:textId="636F77E6" w:rsidR="00632E9B" w:rsidRDefault="00632E9B" w:rsidP="00632E9B">
            <w:pPr>
              <w:jc w:val="center"/>
              <w:rPr>
                <w:lang w:val="en-US"/>
              </w:rPr>
            </w:pPr>
            <w:r>
              <w:rPr>
                <w:lang w:val="en-US"/>
              </w:rPr>
              <w:t>380h + node ID</w:t>
            </w:r>
          </w:p>
        </w:tc>
        <w:tc>
          <w:tcPr>
            <w:tcW w:w="1120" w:type="pct"/>
            <w:vAlign w:val="center"/>
          </w:tcPr>
          <w:p w14:paraId="2D64C8BC" w14:textId="758DFA7A" w:rsidR="00632E9B" w:rsidRDefault="00632E9B" w:rsidP="00632E9B">
            <w:pPr>
              <w:jc w:val="center"/>
              <w:rPr>
                <w:lang w:val="en-US"/>
              </w:rPr>
            </w:pPr>
            <w:r>
              <w:rPr>
                <w:lang w:val="en-US"/>
              </w:rPr>
              <w:t>480h + node ID</w:t>
            </w:r>
          </w:p>
        </w:tc>
      </w:tr>
      <w:tr w:rsidR="00632E9B" w14:paraId="1AD61571" w14:textId="77777777" w:rsidTr="00632E9B">
        <w:trPr>
          <w:jc w:val="center"/>
        </w:trPr>
        <w:tc>
          <w:tcPr>
            <w:tcW w:w="520" w:type="pct"/>
            <w:vAlign w:val="center"/>
          </w:tcPr>
          <w:p w14:paraId="0847BBB8" w14:textId="43090A88" w:rsidR="00632E9B" w:rsidRPr="00632E9B" w:rsidRDefault="00632E9B" w:rsidP="00632E9B">
            <w:pPr>
              <w:jc w:val="center"/>
              <w:rPr>
                <w:b/>
                <w:lang w:val="en-US"/>
              </w:rPr>
            </w:pPr>
            <w:r w:rsidRPr="00632E9B">
              <w:rPr>
                <w:b/>
                <w:lang w:val="en-US"/>
              </w:rPr>
              <w:t>RPDO</w:t>
            </w:r>
          </w:p>
        </w:tc>
        <w:tc>
          <w:tcPr>
            <w:tcW w:w="1120" w:type="pct"/>
            <w:vAlign w:val="center"/>
          </w:tcPr>
          <w:p w14:paraId="42F92450" w14:textId="05380735" w:rsidR="00632E9B" w:rsidRDefault="00632E9B" w:rsidP="00632E9B">
            <w:pPr>
              <w:jc w:val="center"/>
              <w:rPr>
                <w:lang w:val="en-US"/>
              </w:rPr>
            </w:pPr>
            <w:r>
              <w:rPr>
                <w:lang w:val="en-US"/>
              </w:rPr>
              <w:t>200h + node ID</w:t>
            </w:r>
          </w:p>
        </w:tc>
        <w:tc>
          <w:tcPr>
            <w:tcW w:w="1120" w:type="pct"/>
            <w:vAlign w:val="center"/>
          </w:tcPr>
          <w:p w14:paraId="6AF2D9D1" w14:textId="74E26791" w:rsidR="00632E9B" w:rsidRDefault="00632E9B" w:rsidP="00632E9B">
            <w:pPr>
              <w:jc w:val="center"/>
              <w:rPr>
                <w:lang w:val="en-US"/>
              </w:rPr>
            </w:pPr>
            <w:r>
              <w:rPr>
                <w:lang w:val="en-US"/>
              </w:rPr>
              <w:t>300h + node ID</w:t>
            </w:r>
          </w:p>
        </w:tc>
        <w:tc>
          <w:tcPr>
            <w:tcW w:w="1120" w:type="pct"/>
            <w:vAlign w:val="center"/>
          </w:tcPr>
          <w:p w14:paraId="019B0F15" w14:textId="331853CE" w:rsidR="00632E9B" w:rsidRDefault="00632E9B" w:rsidP="00632E9B">
            <w:pPr>
              <w:jc w:val="center"/>
              <w:rPr>
                <w:lang w:val="en-US"/>
              </w:rPr>
            </w:pPr>
            <w:r>
              <w:rPr>
                <w:lang w:val="en-US"/>
              </w:rPr>
              <w:t>400h + node ID</w:t>
            </w:r>
          </w:p>
        </w:tc>
        <w:tc>
          <w:tcPr>
            <w:tcW w:w="1120" w:type="pct"/>
            <w:vAlign w:val="center"/>
          </w:tcPr>
          <w:p w14:paraId="349E3853" w14:textId="5DC2A338" w:rsidR="00632E9B" w:rsidRDefault="00632E9B" w:rsidP="00632E9B">
            <w:pPr>
              <w:jc w:val="center"/>
              <w:rPr>
                <w:lang w:val="en-US"/>
              </w:rPr>
            </w:pPr>
            <w:r>
              <w:rPr>
                <w:lang w:val="en-US"/>
              </w:rPr>
              <w:t>500h + node ID</w:t>
            </w:r>
          </w:p>
        </w:tc>
      </w:tr>
    </w:tbl>
    <w:p w14:paraId="5702E2CC" w14:textId="13EE7CAE" w:rsidR="00455F34" w:rsidRDefault="00455F34" w:rsidP="00455F34">
      <w:pPr>
        <w:rPr>
          <w:lang w:val="en-US"/>
        </w:rPr>
      </w:pPr>
    </w:p>
    <w:p w14:paraId="3F31CF3E" w14:textId="107251DB" w:rsidR="00B8695E" w:rsidRDefault="00CC6E8F" w:rsidP="00455F34">
      <w:pPr>
        <w:rPr>
          <w:lang w:val="en-US"/>
        </w:rPr>
      </w:pPr>
      <w:r>
        <w:rPr>
          <w:lang w:val="en-US"/>
        </w:rPr>
        <w:t>The SYNC protocol provides the basic network synchronization mechanism, since it triggers the synchronization periodically</w:t>
      </w:r>
      <w:r w:rsidR="00095808">
        <w:rPr>
          <w:lang w:val="en-US"/>
        </w:rPr>
        <w:t>, compensating the indeterminism of time in CAN</w:t>
      </w:r>
      <w:r>
        <w:rPr>
          <w:lang w:val="en-US"/>
        </w:rPr>
        <w:t>. The transmission period of SYNC is configurable.</w:t>
      </w:r>
      <w:r w:rsidR="00CD59F5">
        <w:rPr>
          <w:lang w:val="en-US"/>
        </w:rPr>
        <w:t xml:space="preserve"> The COB-ID used by SYNC is 080h.</w:t>
      </w:r>
    </w:p>
    <w:p w14:paraId="3DBC39BB" w14:textId="78FF85EF" w:rsidR="0025625F" w:rsidRDefault="0025625F" w:rsidP="00455F34">
      <w:pPr>
        <w:rPr>
          <w:lang w:val="en-US"/>
        </w:rPr>
      </w:pPr>
    </w:p>
    <w:p w14:paraId="7DC21B34" w14:textId="1A9AA3FC" w:rsidR="0025625F" w:rsidRDefault="0025625F" w:rsidP="00455F34">
      <w:pPr>
        <w:rPr>
          <w:lang w:val="en-US"/>
        </w:rPr>
      </w:pPr>
    </w:p>
    <w:p w14:paraId="3991CB65" w14:textId="2934BB28" w:rsidR="0025625F" w:rsidRDefault="0025625F" w:rsidP="00455F34">
      <w:pPr>
        <w:rPr>
          <w:lang w:val="en-US"/>
        </w:rPr>
      </w:pPr>
    </w:p>
    <w:p w14:paraId="7DED9650" w14:textId="70E84B9E" w:rsidR="00455F34" w:rsidRDefault="00455F34" w:rsidP="00455F34">
      <w:pPr>
        <w:rPr>
          <w:lang w:val="en-US"/>
        </w:rPr>
      </w:pPr>
      <w:r>
        <w:rPr>
          <w:lang w:val="en-US"/>
        </w:rPr>
        <w:lastRenderedPageBreak/>
        <w:t>HOW WE IMPLEMENTED THE CAN</w:t>
      </w:r>
    </w:p>
    <w:p w14:paraId="672FF3F0" w14:textId="74E8418E" w:rsidR="00455F34" w:rsidRDefault="00455F34" w:rsidP="00455F34">
      <w:pPr>
        <w:rPr>
          <w:lang w:val="en-US"/>
        </w:rPr>
      </w:pPr>
    </w:p>
    <w:p w14:paraId="1A873F51" w14:textId="77777777" w:rsidR="00A220C2" w:rsidRDefault="006E4B49" w:rsidP="00A220C2">
      <w:pPr>
        <w:rPr>
          <w:lang w:val="en-US"/>
        </w:rPr>
      </w:pPr>
      <w:r>
        <w:rPr>
          <w:lang w:val="en-US"/>
        </w:rPr>
        <w:t>The creation of the network starts with the des</w:t>
      </w:r>
      <w:r w:rsidR="00AC7B52">
        <w:rPr>
          <w:lang w:val="en-US"/>
        </w:rPr>
        <w:t>igning</w:t>
      </w:r>
      <w:r>
        <w:rPr>
          <w:lang w:val="en-US"/>
        </w:rPr>
        <w:t xml:space="preserve"> of one</w:t>
      </w:r>
      <w:r w:rsidR="00AC7B52">
        <w:rPr>
          <w:lang w:val="en-US"/>
        </w:rPr>
        <w:t xml:space="preserve"> single</w:t>
      </w:r>
      <w:r>
        <w:rPr>
          <w:lang w:val="en-US"/>
        </w:rPr>
        <w:t xml:space="preserve"> </w:t>
      </w:r>
      <w:r w:rsidR="00AC7B52">
        <w:rPr>
          <w:lang w:val="en-US"/>
        </w:rPr>
        <w:t xml:space="preserve">node, which is then replicated numerous times in order to simulate the functioning of hundreds of nodes all connected and communicating with the network. </w:t>
      </w:r>
    </w:p>
    <w:p w14:paraId="5194C1D8" w14:textId="27E7F279" w:rsidR="00A220C2" w:rsidRDefault="0033044D" w:rsidP="00A220C2">
      <w:pPr>
        <w:rPr>
          <w:lang w:val="en-US"/>
        </w:rPr>
      </w:pPr>
      <w:r>
        <w:rPr>
          <w:lang w:val="en-US"/>
        </w:rPr>
        <w:t>E</w:t>
      </w:r>
      <w:r w:rsidR="00A220C2">
        <w:rPr>
          <w:lang w:val="en-US"/>
        </w:rPr>
        <w:t>ach node has the clock (CLK), the data that is on the bus (Bus) and a unique ID as input. The output of each node is connected to a AND port</w:t>
      </w:r>
      <w:r w:rsidR="00494A99">
        <w:rPr>
          <w:lang w:val="en-US"/>
        </w:rPr>
        <w:t xml:space="preserve"> (“wired AND”)</w:t>
      </w:r>
      <w:r w:rsidR="00A220C2">
        <w:rPr>
          <w:lang w:val="en-US"/>
        </w:rPr>
        <w:t>, which output is what is found on the bus.</w:t>
      </w:r>
    </w:p>
    <w:p w14:paraId="52DD56E1" w14:textId="77777777" w:rsidR="00A220C2" w:rsidRDefault="00A220C2" w:rsidP="00A220C2">
      <w:pPr>
        <w:rPr>
          <w:lang w:val="en-US"/>
        </w:rPr>
      </w:pPr>
    </w:p>
    <w:p w14:paraId="105AE6A9" w14:textId="77777777" w:rsidR="00A220C2" w:rsidRDefault="00A220C2" w:rsidP="00A220C2">
      <w:pPr>
        <w:jc w:val="center"/>
        <w:rPr>
          <w:lang w:val="en-US"/>
        </w:rPr>
      </w:pPr>
      <w:r>
        <w:rPr>
          <w:lang w:val="en-US"/>
        </w:rPr>
        <w:t>~ figure CAN_Model_v8 ~</w:t>
      </w:r>
    </w:p>
    <w:p w14:paraId="0A4F8A9C" w14:textId="77777777" w:rsidR="00A220C2" w:rsidRDefault="00A220C2" w:rsidP="00A220C2">
      <w:pPr>
        <w:rPr>
          <w:lang w:val="en-US"/>
        </w:rPr>
      </w:pPr>
    </w:p>
    <w:p w14:paraId="28853267" w14:textId="450DA670" w:rsidR="00A220C2" w:rsidRDefault="00494A99" w:rsidP="00A220C2">
      <w:pPr>
        <w:rPr>
          <w:lang w:val="en-US"/>
        </w:rPr>
      </w:pPr>
      <w:r>
        <w:rPr>
          <w:lang w:val="en-US"/>
        </w:rPr>
        <w:t xml:space="preserve">A single node is made of three main subblocks: Transmission, Node Logic and Receiver. The reason is that the node </w:t>
      </w:r>
      <w:proofErr w:type="gramStart"/>
      <w:r>
        <w:rPr>
          <w:lang w:val="en-US"/>
        </w:rPr>
        <w:t>has to</w:t>
      </w:r>
      <w:proofErr w:type="gramEnd"/>
      <w:r>
        <w:rPr>
          <w:lang w:val="en-US"/>
        </w:rPr>
        <w:t xml:space="preserve"> be able to monitor what is on the bus during the arbitration phase. If the arbitration is won the node will transmit its message, otherwise it will receive another node’s message.</w:t>
      </w:r>
    </w:p>
    <w:p w14:paraId="37B6FE77" w14:textId="0BFF0A48" w:rsidR="00494A99" w:rsidRDefault="00494A99" w:rsidP="00A220C2">
      <w:pPr>
        <w:rPr>
          <w:lang w:val="en-US"/>
        </w:rPr>
      </w:pPr>
      <w:r>
        <w:rPr>
          <w:lang w:val="en-US"/>
        </w:rPr>
        <w:t xml:space="preserve">Other parameters </w:t>
      </w:r>
      <w:r w:rsidR="00B07A90">
        <w:rPr>
          <w:lang w:val="en-US"/>
        </w:rPr>
        <w:t xml:space="preserve">(i.e. </w:t>
      </w:r>
      <w:proofErr w:type="spellStart"/>
      <w:r w:rsidR="00B07A90">
        <w:rPr>
          <w:lang w:val="en-US"/>
        </w:rPr>
        <w:t>ReadyToSend</w:t>
      </w:r>
      <w:proofErr w:type="spellEnd"/>
      <w:r w:rsidR="00B07A90">
        <w:rPr>
          <w:lang w:val="en-US"/>
        </w:rPr>
        <w:t xml:space="preserve">, SOF, </w:t>
      </w:r>
      <w:proofErr w:type="spellStart"/>
      <w:r w:rsidR="00B07A90">
        <w:rPr>
          <w:lang w:val="en-US"/>
        </w:rPr>
        <w:t>ArbCmplt</w:t>
      </w:r>
      <w:proofErr w:type="spellEnd"/>
      <w:r w:rsidR="00B07A90">
        <w:rPr>
          <w:lang w:val="en-US"/>
        </w:rPr>
        <w:t xml:space="preserve">, Win, EOF) </w:t>
      </w:r>
      <w:r>
        <w:rPr>
          <w:lang w:val="en-US"/>
        </w:rPr>
        <w:t xml:space="preserve">are used as flags raised to understand </w:t>
      </w:r>
      <w:r w:rsidR="00B07A90">
        <w:rPr>
          <w:lang w:val="en-US"/>
        </w:rPr>
        <w:t xml:space="preserve">when it is time to move from a </w:t>
      </w:r>
      <w:proofErr w:type="gramStart"/>
      <w:r w:rsidR="00B07A90">
        <w:rPr>
          <w:lang w:val="en-US"/>
        </w:rPr>
        <w:t>particular state</w:t>
      </w:r>
      <w:proofErr w:type="gramEnd"/>
      <w:r w:rsidR="00B07A90">
        <w:rPr>
          <w:lang w:val="en-US"/>
        </w:rPr>
        <w:t xml:space="preserve"> to another</w:t>
      </w:r>
      <w:r w:rsidR="00DD6A83">
        <w:rPr>
          <w:lang w:val="en-US"/>
        </w:rPr>
        <w:t>.</w:t>
      </w:r>
    </w:p>
    <w:p w14:paraId="5AED0188" w14:textId="77777777" w:rsidR="00494A99" w:rsidRDefault="00494A99" w:rsidP="00A220C2">
      <w:pPr>
        <w:rPr>
          <w:lang w:val="en-US"/>
        </w:rPr>
      </w:pPr>
    </w:p>
    <w:p w14:paraId="04B18F8E" w14:textId="7526CE2F" w:rsidR="00494A99" w:rsidRDefault="00494A99" w:rsidP="00494A99">
      <w:pPr>
        <w:jc w:val="center"/>
        <w:rPr>
          <w:lang w:val="en-US"/>
        </w:rPr>
      </w:pPr>
      <w:r>
        <w:rPr>
          <w:lang w:val="en-US"/>
        </w:rPr>
        <w:t>~ figure Chart (logic block) ~</w:t>
      </w:r>
    </w:p>
    <w:p w14:paraId="18EB67F2" w14:textId="04A489B3" w:rsidR="00A220C2" w:rsidRDefault="00A220C2" w:rsidP="00A220C2">
      <w:pPr>
        <w:rPr>
          <w:lang w:val="en-US"/>
        </w:rPr>
      </w:pPr>
    </w:p>
    <w:p w14:paraId="20C5C435" w14:textId="0E04E73C" w:rsidR="00DD6A83" w:rsidRDefault="00B07A90" w:rsidP="00A220C2">
      <w:pPr>
        <w:rPr>
          <w:lang w:val="en-US"/>
        </w:rPr>
      </w:pPr>
      <w:bookmarkStart w:id="0" w:name="_GoBack"/>
      <w:bookmarkEnd w:id="0"/>
      <w:r>
        <w:rPr>
          <w:lang w:val="en-US"/>
        </w:rPr>
        <w:t xml:space="preserve">All nodes monitor for a </w:t>
      </w:r>
      <w:proofErr w:type="spellStart"/>
      <w:r>
        <w:rPr>
          <w:lang w:val="en-US"/>
        </w:rPr>
        <w:t>StartOfFrame</w:t>
      </w:r>
      <w:proofErr w:type="spellEnd"/>
      <w:r>
        <w:rPr>
          <w:lang w:val="en-US"/>
        </w:rPr>
        <w:t xml:space="preserve"> on the bus, which is a 0-logic-value. SOF is followed by the node’s ID</w:t>
      </w:r>
      <w:r w:rsidR="00DD6A83">
        <w:rPr>
          <w:lang w:val="en-US"/>
        </w:rPr>
        <w:t xml:space="preserve"> and </w:t>
      </w:r>
      <w:proofErr w:type="gramStart"/>
      <w:r w:rsidR="00DD6A83">
        <w:rPr>
          <w:lang w:val="en-US"/>
        </w:rPr>
        <w:t>both of them</w:t>
      </w:r>
      <w:proofErr w:type="gramEnd"/>
      <w:r w:rsidR="00DD6A83">
        <w:rPr>
          <w:lang w:val="en-US"/>
        </w:rPr>
        <w:t xml:space="preserve"> are stuffed by the </w:t>
      </w:r>
      <w:proofErr w:type="spellStart"/>
      <w:r w:rsidR="00DD6A83">
        <w:rPr>
          <w:lang w:val="en-US"/>
        </w:rPr>
        <w:t>CANstuffer</w:t>
      </w:r>
      <w:proofErr w:type="spellEnd"/>
      <w:r w:rsidR="00DD6A83">
        <w:rPr>
          <w:lang w:val="en-US"/>
        </w:rPr>
        <w:t xml:space="preserve"> block. Arbitration between different nodes starts as soon as IDs are pushed on the bus and at the end, when only one node won this phase (</w:t>
      </w:r>
      <w:proofErr w:type="spellStart"/>
      <w:r w:rsidR="00DD6A83">
        <w:rPr>
          <w:lang w:val="en-US"/>
        </w:rPr>
        <w:t>ArbComplt</w:t>
      </w:r>
      <w:proofErr w:type="spellEnd"/>
      <w:r w:rsidR="00DD6A83">
        <w:rPr>
          <w:lang w:val="en-US"/>
        </w:rPr>
        <w:t xml:space="preserve"> and Win flags are raised), a node will either switch to transmission (i.e. when Win equals 1) or to reception (i.e. when Win equals 0).</w:t>
      </w:r>
    </w:p>
    <w:p w14:paraId="71E3C889" w14:textId="63EA734C" w:rsidR="00DD6A83" w:rsidRDefault="00DD6A83" w:rsidP="00A220C2">
      <w:pPr>
        <w:rPr>
          <w:lang w:val="en-US"/>
        </w:rPr>
      </w:pPr>
    </w:p>
    <w:p w14:paraId="345623C5" w14:textId="617810A2" w:rsidR="00DD6A83" w:rsidRDefault="00DD6A83" w:rsidP="00A220C2">
      <w:pPr>
        <w:rPr>
          <w:lang w:val="en-US"/>
        </w:rPr>
      </w:pPr>
      <w:r>
        <w:rPr>
          <w:lang w:val="en-US"/>
        </w:rPr>
        <w:t xml:space="preserve">Transmission will continue with the </w:t>
      </w:r>
      <w:r w:rsidR="003800C4">
        <w:rPr>
          <w:lang w:val="en-US"/>
        </w:rPr>
        <w:t xml:space="preserve">RTR, </w:t>
      </w:r>
      <w:proofErr w:type="spellStart"/>
      <w:r w:rsidR="003800C4">
        <w:rPr>
          <w:lang w:val="en-US"/>
        </w:rPr>
        <w:t>ControlBits</w:t>
      </w:r>
      <w:proofErr w:type="spellEnd"/>
      <w:r w:rsidR="003800C4">
        <w:rPr>
          <w:lang w:val="en-US"/>
        </w:rPr>
        <w:t xml:space="preserve">, Data and CRC, all of which </w:t>
      </w:r>
      <w:proofErr w:type="gramStart"/>
      <w:r w:rsidR="003800C4">
        <w:rPr>
          <w:lang w:val="en-US"/>
        </w:rPr>
        <w:t>have to</w:t>
      </w:r>
      <w:proofErr w:type="gramEnd"/>
      <w:r w:rsidR="003800C4">
        <w:rPr>
          <w:lang w:val="en-US"/>
        </w:rPr>
        <w:t xml:space="preserve"> be stuffed, followed by CRC delimiter, ACK, ACK delimiter, a 7-bit EOF and a 3-bit IFS. These are the Frame Formatter’s inputs, while it gives two outputs: Frame and </w:t>
      </w:r>
      <w:proofErr w:type="spellStart"/>
      <w:r w:rsidR="003800C4">
        <w:rPr>
          <w:lang w:val="en-US"/>
        </w:rPr>
        <w:t>FrameLength</w:t>
      </w:r>
      <w:proofErr w:type="spellEnd"/>
      <w:r w:rsidR="003800C4">
        <w:rPr>
          <w:lang w:val="en-US"/>
        </w:rPr>
        <w:t>.</w:t>
      </w:r>
    </w:p>
    <w:p w14:paraId="3BB9D9EF" w14:textId="56715AAC" w:rsidR="00DD6A83" w:rsidRDefault="00DD6A83" w:rsidP="00A220C2">
      <w:pPr>
        <w:rPr>
          <w:lang w:val="en-US"/>
        </w:rPr>
      </w:pPr>
    </w:p>
    <w:p w14:paraId="6A725361" w14:textId="366CD476" w:rsidR="003800C4" w:rsidRDefault="003800C4" w:rsidP="003800C4">
      <w:pPr>
        <w:jc w:val="center"/>
        <w:rPr>
          <w:lang w:val="en-US"/>
        </w:rPr>
      </w:pPr>
      <w:r>
        <w:rPr>
          <w:lang w:val="en-US"/>
        </w:rPr>
        <w:t>~ figure Frame Formatter ~</w:t>
      </w:r>
    </w:p>
    <w:p w14:paraId="55B0607C" w14:textId="77777777" w:rsidR="003800C4" w:rsidRDefault="003800C4" w:rsidP="00A220C2">
      <w:pPr>
        <w:rPr>
          <w:lang w:val="en-US"/>
        </w:rPr>
      </w:pPr>
    </w:p>
    <w:p w14:paraId="65C97AA5" w14:textId="548BCF58" w:rsidR="00AC7B52" w:rsidRDefault="003800C4" w:rsidP="004A10E4">
      <w:pPr>
        <w:rPr>
          <w:lang w:val="en-US"/>
        </w:rPr>
      </w:pPr>
      <w:r>
        <w:rPr>
          <w:lang w:val="en-US"/>
        </w:rPr>
        <w:t>Frame and Frame Length, as well as enable (i.e. a flag equal to 1 when either Arbitration or Tx is happening, allowing the Transmitter to transmit), are the inputs of the Transmitter block.</w:t>
      </w:r>
    </w:p>
    <w:p w14:paraId="129E401C" w14:textId="5C0E1D2E" w:rsidR="003605E5" w:rsidRDefault="003605E5" w:rsidP="004A10E4">
      <w:pPr>
        <w:rPr>
          <w:lang w:val="en-US"/>
        </w:rPr>
      </w:pPr>
    </w:p>
    <w:p w14:paraId="3680EC91" w14:textId="76744AD1" w:rsidR="003605E5" w:rsidRDefault="003605E5" w:rsidP="003605E5">
      <w:pPr>
        <w:jc w:val="center"/>
        <w:rPr>
          <w:lang w:val="en-US"/>
        </w:rPr>
      </w:pPr>
      <w:r>
        <w:rPr>
          <w:lang w:val="en-US"/>
        </w:rPr>
        <w:t>~ figure CanNode ~</w:t>
      </w:r>
    </w:p>
    <w:p w14:paraId="24825198" w14:textId="77777777" w:rsidR="003605E5" w:rsidRDefault="003605E5" w:rsidP="004A10E4">
      <w:pPr>
        <w:rPr>
          <w:lang w:val="en-US"/>
        </w:rPr>
      </w:pPr>
    </w:p>
    <w:p w14:paraId="3E34C41D" w14:textId="25B5B488" w:rsidR="003800C4" w:rsidRDefault="003605E5" w:rsidP="004A10E4">
      <w:pPr>
        <w:rPr>
          <w:lang w:val="en-US"/>
        </w:rPr>
      </w:pPr>
      <w:r>
        <w:rPr>
          <w:lang w:val="en-US"/>
        </w:rPr>
        <w:t xml:space="preserve">On the Receiver side, a node is always receiving (i.e. during Arbitration, Tx and Rx). The Receiver has two main jobs: generate a </w:t>
      </w:r>
      <w:proofErr w:type="spellStart"/>
      <w:r>
        <w:rPr>
          <w:lang w:val="en-US"/>
        </w:rPr>
        <w:t>DeStuffedFrame</w:t>
      </w:r>
      <w:proofErr w:type="spellEnd"/>
      <w:r>
        <w:rPr>
          <w:lang w:val="en-US"/>
        </w:rPr>
        <w:t xml:space="preserve"> and send an ACK at a very precise position inside the frame. </w:t>
      </w:r>
    </w:p>
    <w:p w14:paraId="283F401F" w14:textId="1D8BB8CF" w:rsidR="003605E5" w:rsidRDefault="003605E5" w:rsidP="004A10E4">
      <w:pPr>
        <w:rPr>
          <w:lang w:val="en-US"/>
        </w:rPr>
      </w:pPr>
    </w:p>
    <w:p w14:paraId="2CC81DEE" w14:textId="522AA6AB" w:rsidR="003605E5" w:rsidRDefault="003605E5" w:rsidP="003605E5">
      <w:pPr>
        <w:jc w:val="center"/>
        <w:rPr>
          <w:lang w:val="en-US"/>
        </w:rPr>
      </w:pPr>
      <w:r>
        <w:rPr>
          <w:lang w:val="en-US"/>
        </w:rPr>
        <w:t>~ figure Receiver ~</w:t>
      </w:r>
    </w:p>
    <w:p w14:paraId="143DA4FC" w14:textId="1BEF0B7A" w:rsidR="003605E5" w:rsidRDefault="003605E5" w:rsidP="004A10E4">
      <w:pPr>
        <w:rPr>
          <w:lang w:val="en-US"/>
        </w:rPr>
      </w:pPr>
    </w:p>
    <w:p w14:paraId="3DBA8640" w14:textId="50283320" w:rsidR="00AC7B52" w:rsidRPr="006B27B0" w:rsidRDefault="00192647" w:rsidP="00455F34">
      <w:pPr>
        <w:rPr>
          <w:lang w:val="en-US"/>
        </w:rPr>
      </w:pPr>
      <w:r>
        <w:rPr>
          <w:lang w:val="en-US"/>
        </w:rPr>
        <w:t>In CAN protocol, t</w:t>
      </w:r>
      <w:r w:rsidR="006B27B0">
        <w:rPr>
          <w:lang w:val="en-US"/>
        </w:rPr>
        <w:t xml:space="preserve">he ID of each node is </w:t>
      </w:r>
      <w:r>
        <w:rPr>
          <w:lang w:val="en-US"/>
        </w:rPr>
        <w:t>buried inside each ECU. Instead, we decided to give the ID as input, through a user interface, in order to simulate as many cases as possible</w:t>
      </w:r>
      <w:r w:rsidR="00AB2D1C">
        <w:rPr>
          <w:lang w:val="en-US"/>
        </w:rPr>
        <w:t xml:space="preserve"> only using two nodes: one simulates the node we want to study and test, the other simulates the traffic of the network by changing its ID every time a transmission is completed – it simulates all the other nodes</w:t>
      </w:r>
      <w:r w:rsidR="00A91C33">
        <w:rPr>
          <w:lang w:val="en-US"/>
        </w:rPr>
        <w:t xml:space="preserve"> of the network</w:t>
      </w:r>
      <w:r w:rsidR="00AB2D1C">
        <w:rPr>
          <w:lang w:val="en-US"/>
        </w:rPr>
        <w:t>.</w:t>
      </w:r>
      <w:r>
        <w:rPr>
          <w:lang w:val="en-US"/>
        </w:rPr>
        <w:t xml:space="preserve"> This allows us to consider both higher and lower priorities and a customizable number of nodes forming the network.</w:t>
      </w:r>
      <w:r w:rsidR="006B27B0">
        <w:rPr>
          <w:lang w:val="en-US"/>
        </w:rPr>
        <w:t xml:space="preserve"> </w:t>
      </w:r>
    </w:p>
    <w:p w14:paraId="18145AFA" w14:textId="3A77B3AD" w:rsidR="00AB2D1C" w:rsidRDefault="00AB2D1C" w:rsidP="00455F34">
      <w:pPr>
        <w:rPr>
          <w:lang w:val="en-US"/>
        </w:rPr>
      </w:pPr>
      <w:r>
        <w:rPr>
          <w:lang w:val="en-US"/>
        </w:rPr>
        <w:t>First, the user will enter the ID of the node that as to be tested in terms of transmission delay due to priority and traffic congestion of the network.</w:t>
      </w:r>
      <w:r w:rsidR="004A10E4">
        <w:rPr>
          <w:lang w:val="en-US"/>
        </w:rPr>
        <w:t xml:space="preserve"> ID </w:t>
      </w:r>
      <w:proofErr w:type="gramStart"/>
      <w:r w:rsidR="004A10E4">
        <w:rPr>
          <w:lang w:val="en-US"/>
        </w:rPr>
        <w:t>has to</w:t>
      </w:r>
      <w:proofErr w:type="gramEnd"/>
      <w:r w:rsidR="004A10E4">
        <w:rPr>
          <w:lang w:val="en-US"/>
        </w:rPr>
        <w:t xml:space="preserve"> be entered with a blank space in between each bit (e.g. ‘0 0 0 1 0 0 1 0 1 1 1’). </w:t>
      </w:r>
    </w:p>
    <w:p w14:paraId="1D34D495" w14:textId="77777777" w:rsidR="00A220C2" w:rsidRDefault="00A220C2" w:rsidP="00455F34">
      <w:pPr>
        <w:rPr>
          <w:lang w:val="en-US"/>
        </w:rPr>
      </w:pPr>
    </w:p>
    <w:p w14:paraId="643F1154" w14:textId="0CC63264" w:rsidR="00AB2D1C" w:rsidRDefault="00AB2D1C" w:rsidP="00AB2D1C">
      <w:pPr>
        <w:jc w:val="center"/>
        <w:rPr>
          <w:lang w:val="en-US"/>
        </w:rPr>
      </w:pPr>
      <w:r>
        <w:rPr>
          <w:noProof/>
          <w:lang w:val="en-US"/>
        </w:rPr>
        <w:drawing>
          <wp:inline distT="0" distB="0" distL="0" distR="0" wp14:anchorId="2A87CCFE" wp14:editId="63F4EA50">
            <wp:extent cx="1682836" cy="100970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1682836" cy="1009702"/>
                    </a:xfrm>
                    <a:prstGeom prst="rect">
                      <a:avLst/>
                    </a:prstGeom>
                  </pic:spPr>
                </pic:pic>
              </a:graphicData>
            </a:graphic>
          </wp:inline>
        </w:drawing>
      </w:r>
    </w:p>
    <w:p w14:paraId="331423AA" w14:textId="26A9013C" w:rsidR="00AB2D1C" w:rsidRDefault="00AB2D1C" w:rsidP="00455F34">
      <w:pPr>
        <w:rPr>
          <w:lang w:val="en-US"/>
        </w:rPr>
      </w:pPr>
    </w:p>
    <w:p w14:paraId="1EC34C71" w14:textId="4DC90A88" w:rsidR="004A10E4" w:rsidRDefault="004A10E4" w:rsidP="00455F34">
      <w:pPr>
        <w:rPr>
          <w:lang w:val="en-US"/>
        </w:rPr>
      </w:pPr>
      <w:r>
        <w:rPr>
          <w:lang w:val="en-US"/>
        </w:rPr>
        <w:t xml:space="preserve">The number of additional nodes is asked (e.g. ‘35’). </w:t>
      </w:r>
      <w:r w:rsidR="00A91C33">
        <w:rPr>
          <w:lang w:val="en-US"/>
        </w:rPr>
        <w:t xml:space="preserve"> Since </w:t>
      </w:r>
      <w:proofErr w:type="spellStart"/>
      <w:r w:rsidR="00A91C33">
        <w:rPr>
          <w:lang w:val="en-US"/>
        </w:rPr>
        <w:t>CANopen</w:t>
      </w:r>
      <w:proofErr w:type="spellEnd"/>
      <w:r w:rsidR="00A91C33">
        <w:rPr>
          <w:lang w:val="en-US"/>
        </w:rPr>
        <w:t xml:space="preserve"> is implemented in our analysis, the number of total nodes is restricted to 127</w:t>
      </w:r>
      <w:r w:rsidR="00E24E75">
        <w:rPr>
          <w:lang w:val="en-US"/>
        </w:rPr>
        <w:t xml:space="preserve"> </w:t>
      </w:r>
      <w:proofErr w:type="gramStart"/>
      <w:r w:rsidR="00E24E75">
        <w:rPr>
          <w:lang w:val="en-US"/>
        </w:rPr>
        <w:t>due</w:t>
      </w:r>
      <w:proofErr w:type="gramEnd"/>
      <w:r w:rsidR="00E24E75">
        <w:rPr>
          <w:lang w:val="en-US"/>
        </w:rPr>
        <w:t xml:space="preserve"> to the smaller number of available bits for identification.</w:t>
      </w:r>
    </w:p>
    <w:p w14:paraId="4377CEC9" w14:textId="77777777" w:rsidR="00E01B8F" w:rsidRDefault="00E01B8F" w:rsidP="00455F34">
      <w:pPr>
        <w:rPr>
          <w:lang w:val="en-US"/>
        </w:rPr>
      </w:pPr>
    </w:p>
    <w:p w14:paraId="7399CF3D" w14:textId="052F25C8" w:rsidR="00AB2D1C" w:rsidRDefault="00AB2D1C" w:rsidP="00AB2D1C">
      <w:pPr>
        <w:jc w:val="center"/>
        <w:rPr>
          <w:lang w:val="en-US"/>
        </w:rPr>
      </w:pPr>
      <w:r>
        <w:rPr>
          <w:noProof/>
          <w:lang w:val="en-US"/>
        </w:rPr>
        <w:drawing>
          <wp:inline distT="0" distB="0" distL="0" distR="0" wp14:anchorId="7CC92FB6" wp14:editId="04D31B9B">
            <wp:extent cx="2711589" cy="101605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2711589" cy="1016052"/>
                    </a:xfrm>
                    <a:prstGeom prst="rect">
                      <a:avLst/>
                    </a:prstGeom>
                  </pic:spPr>
                </pic:pic>
              </a:graphicData>
            </a:graphic>
          </wp:inline>
        </w:drawing>
      </w:r>
    </w:p>
    <w:p w14:paraId="7EB2757E" w14:textId="1F524DB3" w:rsidR="00AB2D1C" w:rsidRDefault="00AB2D1C" w:rsidP="00455F34">
      <w:pPr>
        <w:rPr>
          <w:lang w:val="en-US"/>
        </w:rPr>
      </w:pPr>
    </w:p>
    <w:p w14:paraId="337B874C" w14:textId="63ED4186" w:rsidR="00AB2D1C" w:rsidRDefault="004A10E4" w:rsidP="00455F34">
      <w:pPr>
        <w:rPr>
          <w:lang w:val="en-US"/>
        </w:rPr>
      </w:pPr>
      <w:r>
        <w:rPr>
          <w:lang w:val="en-US"/>
        </w:rPr>
        <w:t xml:space="preserve">More dialog boxes will guide the user through, who is able to insert the other nodes’ IDs manually to study a </w:t>
      </w:r>
      <w:proofErr w:type="gramStart"/>
      <w:r>
        <w:rPr>
          <w:lang w:val="en-US"/>
        </w:rPr>
        <w:t>particular condition</w:t>
      </w:r>
      <w:proofErr w:type="gramEnd"/>
      <w:r>
        <w:rPr>
          <w:lang w:val="en-US"/>
        </w:rPr>
        <w:t xml:space="preserve"> or to let the interface generate them randomly. The user is also able to choose how many higher and lower priorities nodes he wants the network to have</w:t>
      </w:r>
      <w:r w:rsidR="00E01B8F">
        <w:rPr>
          <w:lang w:val="en-US"/>
        </w:rPr>
        <w:t xml:space="preserve"> (e.g. ‘4’ and ‘20’). If the numbers are not consistent with what declared in the beginning, error dialogs will appear.</w:t>
      </w:r>
    </w:p>
    <w:p w14:paraId="61C7EAC9" w14:textId="73C47AE2" w:rsidR="00AB2D1C" w:rsidRDefault="00AB2D1C" w:rsidP="00AB2D1C">
      <w:pPr>
        <w:jc w:val="center"/>
        <w:rPr>
          <w:lang w:val="en-US"/>
        </w:rPr>
      </w:pPr>
    </w:p>
    <w:p w14:paraId="367268C6" w14:textId="14D17474" w:rsidR="00AB2D1C" w:rsidRDefault="00AB2D1C" w:rsidP="00AB2D1C">
      <w:pPr>
        <w:jc w:val="center"/>
        <w:rPr>
          <w:lang w:val="en-US"/>
        </w:rPr>
      </w:pPr>
      <w:r>
        <w:rPr>
          <w:noProof/>
          <w:lang w:val="en-US"/>
        </w:rPr>
        <w:drawing>
          <wp:inline distT="0" distB="0" distL="0" distR="0" wp14:anchorId="426D3C2A" wp14:editId="4CAF72A8">
            <wp:extent cx="1803493" cy="1416123"/>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3">
                      <a:extLst>
                        <a:ext uri="{28A0092B-C50C-407E-A947-70E740481C1C}">
                          <a14:useLocalDpi xmlns:a14="http://schemas.microsoft.com/office/drawing/2010/main" val="0"/>
                        </a:ext>
                      </a:extLst>
                    </a:blip>
                    <a:stretch>
                      <a:fillRect/>
                    </a:stretch>
                  </pic:blipFill>
                  <pic:spPr>
                    <a:xfrm>
                      <a:off x="0" y="0"/>
                      <a:ext cx="1803493" cy="1416123"/>
                    </a:xfrm>
                    <a:prstGeom prst="rect">
                      <a:avLst/>
                    </a:prstGeom>
                  </pic:spPr>
                </pic:pic>
              </a:graphicData>
            </a:graphic>
          </wp:inline>
        </w:drawing>
      </w:r>
    </w:p>
    <w:p w14:paraId="5AE12787" w14:textId="77777777" w:rsidR="00AB2D1C" w:rsidRDefault="00AB2D1C" w:rsidP="00455F34">
      <w:pPr>
        <w:rPr>
          <w:lang w:val="en-US"/>
        </w:rPr>
      </w:pPr>
    </w:p>
    <w:p w14:paraId="0C4BFA7B" w14:textId="2D18C23A" w:rsidR="00B05155" w:rsidRDefault="00E01B8F" w:rsidP="00455F34">
      <w:pPr>
        <w:rPr>
          <w:lang w:val="en-US"/>
        </w:rPr>
      </w:pPr>
      <w:r>
        <w:rPr>
          <w:lang w:val="en-US"/>
        </w:rPr>
        <w:t>In the end, the user will be able to choose th</w:t>
      </w:r>
      <w:r w:rsidR="00AB2D1C">
        <w:rPr>
          <w:lang w:val="en-US"/>
        </w:rPr>
        <w:t>e bus load</w:t>
      </w:r>
      <w:r>
        <w:rPr>
          <w:lang w:val="en-US"/>
        </w:rPr>
        <w:t xml:space="preserve"> through</w:t>
      </w:r>
      <w:r w:rsidR="00AB2D1C">
        <w:rPr>
          <w:lang w:val="en-US"/>
        </w:rPr>
        <w:t xml:space="preserve"> a dialog box as well.</w:t>
      </w:r>
    </w:p>
    <w:p w14:paraId="74EB8534" w14:textId="0A6218CD" w:rsidR="00B05155" w:rsidRDefault="00B05155" w:rsidP="00455F34">
      <w:pPr>
        <w:rPr>
          <w:lang w:val="en-US"/>
        </w:rPr>
      </w:pPr>
    </w:p>
    <w:p w14:paraId="705E1C27" w14:textId="656B0066" w:rsidR="00B05155" w:rsidRDefault="00B05155" w:rsidP="00455F34">
      <w:pPr>
        <w:rPr>
          <w:lang w:val="en-US"/>
        </w:rPr>
      </w:pPr>
    </w:p>
    <w:p w14:paraId="54FB2930" w14:textId="4267F200" w:rsidR="00B05155" w:rsidRDefault="00B05155" w:rsidP="00455F34">
      <w:pPr>
        <w:rPr>
          <w:lang w:val="en-US"/>
        </w:rPr>
      </w:pPr>
    </w:p>
    <w:p w14:paraId="28BBC27E" w14:textId="4621231B" w:rsidR="00B05155" w:rsidRDefault="00B05155" w:rsidP="00455F34">
      <w:pPr>
        <w:rPr>
          <w:lang w:val="en-US"/>
        </w:rPr>
      </w:pPr>
    </w:p>
    <w:p w14:paraId="004C99A8" w14:textId="15AF6327" w:rsidR="00B05155" w:rsidRDefault="00B05155" w:rsidP="00455F34">
      <w:pPr>
        <w:rPr>
          <w:lang w:val="en-US"/>
        </w:rPr>
      </w:pPr>
    </w:p>
    <w:p w14:paraId="047B8D97" w14:textId="12F3811A" w:rsidR="00B05155" w:rsidRDefault="00B05155" w:rsidP="00455F34">
      <w:pPr>
        <w:rPr>
          <w:lang w:val="en-US"/>
        </w:rPr>
      </w:pPr>
    </w:p>
    <w:p w14:paraId="22AC84AA" w14:textId="4F6A3EF6" w:rsidR="00B05155" w:rsidRDefault="00B05155" w:rsidP="00455F34">
      <w:pPr>
        <w:rPr>
          <w:lang w:val="en-US"/>
        </w:rPr>
      </w:pPr>
    </w:p>
    <w:p w14:paraId="39FE412E" w14:textId="6A174512" w:rsidR="00B05155" w:rsidRDefault="00B05155" w:rsidP="00455F34">
      <w:pPr>
        <w:rPr>
          <w:lang w:val="en-US"/>
        </w:rPr>
      </w:pPr>
    </w:p>
    <w:p w14:paraId="19C1A8B2" w14:textId="35717062" w:rsidR="00B05155" w:rsidRDefault="00B05155" w:rsidP="00455F34">
      <w:pPr>
        <w:rPr>
          <w:lang w:val="en-US"/>
        </w:rPr>
      </w:pPr>
    </w:p>
    <w:p w14:paraId="5BF13086" w14:textId="4EDF651D" w:rsidR="00B05155" w:rsidRDefault="00B05155" w:rsidP="00455F34">
      <w:pPr>
        <w:rPr>
          <w:lang w:val="en-US"/>
        </w:rPr>
      </w:pPr>
    </w:p>
    <w:p w14:paraId="6B36DA9B" w14:textId="326D5AAE" w:rsidR="00B05155" w:rsidRDefault="00B05155" w:rsidP="00455F34">
      <w:pPr>
        <w:rPr>
          <w:lang w:val="en-US"/>
        </w:rPr>
      </w:pPr>
    </w:p>
    <w:p w14:paraId="46D9D739" w14:textId="2E228611" w:rsidR="00B05155" w:rsidRDefault="00B05155" w:rsidP="00455F34">
      <w:pPr>
        <w:rPr>
          <w:lang w:val="en-US"/>
        </w:rPr>
      </w:pPr>
    </w:p>
    <w:p w14:paraId="7D7E0447" w14:textId="66770A48" w:rsidR="00B05155" w:rsidRDefault="00B05155" w:rsidP="00455F34">
      <w:pPr>
        <w:rPr>
          <w:lang w:val="en-US"/>
        </w:rPr>
      </w:pPr>
    </w:p>
    <w:p w14:paraId="7FD25AF9" w14:textId="091F755A" w:rsidR="00B05155" w:rsidRDefault="00B05155" w:rsidP="00455F34">
      <w:pPr>
        <w:rPr>
          <w:lang w:val="en-US"/>
        </w:rPr>
      </w:pPr>
    </w:p>
    <w:p w14:paraId="16E5A63C" w14:textId="0327098B" w:rsidR="0080263F" w:rsidRDefault="0080263F" w:rsidP="00455F34">
      <w:pPr>
        <w:rPr>
          <w:lang w:val="en-US"/>
        </w:rPr>
      </w:pPr>
    </w:p>
    <w:p w14:paraId="0BA5C063" w14:textId="70D253DB" w:rsidR="0080263F" w:rsidRDefault="0080263F" w:rsidP="00455F34">
      <w:pPr>
        <w:rPr>
          <w:lang w:val="en-US"/>
        </w:rPr>
      </w:pPr>
    </w:p>
    <w:p w14:paraId="4FE7EABD" w14:textId="0F253ED6" w:rsidR="0080263F" w:rsidRDefault="0080263F" w:rsidP="00455F34">
      <w:pPr>
        <w:rPr>
          <w:lang w:val="en-US"/>
        </w:rPr>
      </w:pPr>
    </w:p>
    <w:p w14:paraId="22E859FB" w14:textId="46D0BB8A" w:rsidR="0080263F" w:rsidRDefault="0080263F" w:rsidP="00455F34">
      <w:pPr>
        <w:rPr>
          <w:lang w:val="en-US"/>
        </w:rPr>
      </w:pPr>
    </w:p>
    <w:p w14:paraId="50B7704D" w14:textId="285C2BA4" w:rsidR="0080263F" w:rsidRDefault="0080263F" w:rsidP="00455F34">
      <w:pPr>
        <w:rPr>
          <w:lang w:val="en-US"/>
        </w:rPr>
      </w:pPr>
    </w:p>
    <w:p w14:paraId="7302FB1B" w14:textId="5468346B" w:rsidR="0080263F" w:rsidRDefault="0080263F" w:rsidP="00455F34">
      <w:pPr>
        <w:rPr>
          <w:lang w:val="en-US"/>
        </w:rPr>
      </w:pPr>
    </w:p>
    <w:p w14:paraId="3CAFBF38" w14:textId="3D4792B9" w:rsidR="0080263F" w:rsidRDefault="0080263F" w:rsidP="00455F34">
      <w:pPr>
        <w:rPr>
          <w:lang w:val="en-US"/>
        </w:rPr>
      </w:pPr>
    </w:p>
    <w:p w14:paraId="7DD492B4" w14:textId="5F0CF8E0" w:rsidR="0080263F" w:rsidRDefault="0080263F" w:rsidP="00455F34">
      <w:pPr>
        <w:rPr>
          <w:lang w:val="en-US"/>
        </w:rPr>
      </w:pPr>
    </w:p>
    <w:p w14:paraId="0FB4A263" w14:textId="1FC670DB" w:rsidR="0080263F" w:rsidRDefault="0080263F" w:rsidP="00455F34">
      <w:pPr>
        <w:rPr>
          <w:lang w:val="en-US"/>
        </w:rPr>
      </w:pPr>
    </w:p>
    <w:p w14:paraId="1AE44093" w14:textId="418E1807" w:rsidR="0080263F" w:rsidRDefault="0080263F" w:rsidP="00455F34">
      <w:pPr>
        <w:rPr>
          <w:lang w:val="en-US"/>
        </w:rPr>
      </w:pPr>
    </w:p>
    <w:p w14:paraId="033C891B" w14:textId="44648C01" w:rsidR="0080263F" w:rsidRDefault="0080263F" w:rsidP="00455F34">
      <w:pPr>
        <w:rPr>
          <w:lang w:val="en-US"/>
        </w:rPr>
      </w:pPr>
    </w:p>
    <w:p w14:paraId="605BC8DF" w14:textId="3C3600EF" w:rsidR="0080263F" w:rsidRDefault="0080263F" w:rsidP="00455F34">
      <w:pPr>
        <w:rPr>
          <w:lang w:val="en-US"/>
        </w:rPr>
      </w:pPr>
    </w:p>
    <w:p w14:paraId="7ECE9634" w14:textId="566550BC" w:rsidR="0080263F" w:rsidRDefault="0080263F" w:rsidP="00455F34">
      <w:pPr>
        <w:rPr>
          <w:lang w:val="en-US"/>
        </w:rPr>
      </w:pPr>
    </w:p>
    <w:p w14:paraId="07D72247" w14:textId="77777777" w:rsidR="0080263F" w:rsidRDefault="0080263F" w:rsidP="00455F34">
      <w:pPr>
        <w:rPr>
          <w:lang w:val="en-US"/>
        </w:rPr>
      </w:pPr>
    </w:p>
    <w:p w14:paraId="40DF96A0" w14:textId="5CA24A18" w:rsidR="00B05155" w:rsidRDefault="00B05155" w:rsidP="00455F34">
      <w:pPr>
        <w:rPr>
          <w:lang w:val="en-US"/>
        </w:rPr>
      </w:pPr>
    </w:p>
    <w:p w14:paraId="59016FFB" w14:textId="2731D44A" w:rsidR="00B05155" w:rsidRDefault="00B05155" w:rsidP="00455F34">
      <w:pPr>
        <w:rPr>
          <w:lang w:val="en-US"/>
        </w:rPr>
      </w:pPr>
    </w:p>
    <w:p w14:paraId="0EC3C980" w14:textId="226100E1" w:rsidR="00B05155" w:rsidRDefault="000D12C0" w:rsidP="00455F34">
      <w:pPr>
        <w:rPr>
          <w:lang w:val="en-US"/>
        </w:rPr>
      </w:pPr>
      <w:r>
        <w:rPr>
          <w:lang w:val="en-US"/>
        </w:rPr>
        <w:lastRenderedPageBreak/>
        <w:t>TIMING ANALYSIS</w:t>
      </w:r>
    </w:p>
    <w:p w14:paraId="79648844" w14:textId="2033979C" w:rsidR="00012606" w:rsidRDefault="00012606" w:rsidP="00455F34"/>
    <w:p w14:paraId="764BF344" w14:textId="3FA3575B" w:rsidR="00432BFF" w:rsidRPr="00432BFF" w:rsidRDefault="00432BFF" w:rsidP="00455F34">
      <w:pPr>
        <w:rPr>
          <w:lang w:val="en-US"/>
        </w:rPr>
      </w:pPr>
      <w:r w:rsidRPr="00432BFF">
        <w:rPr>
          <w:lang w:val="en-US"/>
        </w:rPr>
        <w:t>We</w:t>
      </w:r>
      <w:r>
        <w:rPr>
          <w:lang w:val="en-US"/>
        </w:rPr>
        <w:t xml:space="preserve"> modelled nodes and traffic on a CAN communication network to analyze typical response time distribution, delay and jitter.</w:t>
      </w:r>
    </w:p>
    <w:p w14:paraId="3C0829AD" w14:textId="77777777" w:rsidR="00432BFF" w:rsidRPr="00432BFF" w:rsidRDefault="00432BFF" w:rsidP="00455F34">
      <w:pPr>
        <w:rPr>
          <w:lang w:val="en-US"/>
        </w:rPr>
      </w:pPr>
    </w:p>
    <w:p w14:paraId="5AE2D3FB" w14:textId="4D1FF88A" w:rsidR="00EF3333" w:rsidRDefault="00012606" w:rsidP="00455F34">
      <w:pPr>
        <w:rPr>
          <w:lang w:val="en-US"/>
        </w:rPr>
      </w:pPr>
      <w:r>
        <w:rPr>
          <w:lang w:val="en-US"/>
        </w:rPr>
        <w:t>Typical response time distribution</w:t>
      </w:r>
      <w:r w:rsidR="00432BFF">
        <w:rPr>
          <w:lang w:val="en-US"/>
        </w:rPr>
        <w:t xml:space="preserve"> is the average </w:t>
      </w:r>
      <w:r w:rsidR="00571FB5">
        <w:rPr>
          <w:lang w:val="en-US"/>
        </w:rPr>
        <w:t xml:space="preserve">response </w:t>
      </w:r>
      <w:r w:rsidR="00432BFF">
        <w:rPr>
          <w:lang w:val="en-US"/>
        </w:rPr>
        <w:t xml:space="preserve">waiting time </w:t>
      </w:r>
      <w:r w:rsidR="00571FB5">
        <w:rPr>
          <w:lang w:val="en-US"/>
        </w:rPr>
        <w:t>of</w:t>
      </w:r>
      <w:r w:rsidR="00432BFF">
        <w:rPr>
          <w:lang w:val="en-US"/>
        </w:rPr>
        <w:t xml:space="preserve"> a node t</w:t>
      </w:r>
      <w:r w:rsidR="00571FB5">
        <w:rPr>
          <w:lang w:val="en-US"/>
        </w:rPr>
        <w:t>hat sends a request frame to another node, conditioned by the traffic of the network.</w:t>
      </w:r>
      <w:r w:rsidR="00432BFF">
        <w:rPr>
          <w:lang w:val="en-US"/>
        </w:rPr>
        <w:t xml:space="preserve"> </w:t>
      </w:r>
    </w:p>
    <w:p w14:paraId="01322CD8" w14:textId="7CEF0F24" w:rsidR="00012606" w:rsidRDefault="00012606" w:rsidP="00455F34">
      <w:pPr>
        <w:rPr>
          <w:lang w:val="en-US"/>
        </w:rPr>
      </w:pPr>
    </w:p>
    <w:p w14:paraId="7A24CC84" w14:textId="31C245CE" w:rsidR="00012606" w:rsidRDefault="00012606" w:rsidP="00455F34">
      <w:pPr>
        <w:rPr>
          <w:lang w:val="en-US"/>
        </w:rPr>
      </w:pPr>
      <w:r>
        <w:rPr>
          <w:lang w:val="en-US"/>
        </w:rPr>
        <w:t>Delay</w:t>
      </w:r>
      <w:r w:rsidR="00571FB5">
        <w:rPr>
          <w:lang w:val="en-US"/>
        </w:rPr>
        <w:t xml:space="preserve"> is the difference in time between the logical sending of the message at the application level and the completion of its sending on the bus,</w:t>
      </w:r>
      <w:r w:rsidR="00571FB5" w:rsidRPr="00571FB5">
        <w:rPr>
          <w:lang w:val="en-US"/>
        </w:rPr>
        <w:t xml:space="preserve"> </w:t>
      </w:r>
      <w:r w:rsidR="00571FB5">
        <w:rPr>
          <w:lang w:val="en-US"/>
        </w:rPr>
        <w:t>conditioned by the traffic of the network.</w:t>
      </w:r>
    </w:p>
    <w:p w14:paraId="3C66F214" w14:textId="5461B385" w:rsidR="00012606" w:rsidRDefault="00012606" w:rsidP="00455F34">
      <w:pPr>
        <w:rPr>
          <w:lang w:val="en-US"/>
        </w:rPr>
      </w:pPr>
    </w:p>
    <w:p w14:paraId="5FEED9D9" w14:textId="77777777" w:rsidR="00571FB5" w:rsidRDefault="00012606" w:rsidP="00455F34">
      <w:pPr>
        <w:rPr>
          <w:lang w:val="en-US"/>
        </w:rPr>
      </w:pPr>
      <w:r>
        <w:rPr>
          <w:lang w:val="en-US"/>
        </w:rPr>
        <w:t>Jitter</w:t>
      </w:r>
      <w:r w:rsidR="00432BFF">
        <w:rPr>
          <w:lang w:val="en-US"/>
        </w:rPr>
        <w:t xml:space="preserve"> is the</w:t>
      </w:r>
      <w:r w:rsidR="00571FB5">
        <w:rPr>
          <w:lang w:val="en-US"/>
        </w:rPr>
        <w:t xml:space="preserve"> delay</w:t>
      </w:r>
      <w:r w:rsidR="00432BFF">
        <w:rPr>
          <w:lang w:val="en-US"/>
        </w:rPr>
        <w:t xml:space="preserve"> deviation from true periodicity of a </w:t>
      </w:r>
      <w:r w:rsidR="00571FB5">
        <w:rPr>
          <w:lang w:val="en-US"/>
        </w:rPr>
        <w:t>periodic signal,</w:t>
      </w:r>
      <w:r w:rsidR="00571FB5" w:rsidRPr="00571FB5">
        <w:rPr>
          <w:lang w:val="en-US"/>
        </w:rPr>
        <w:t xml:space="preserve"> </w:t>
      </w:r>
      <w:r w:rsidR="00571FB5">
        <w:rPr>
          <w:lang w:val="en-US"/>
        </w:rPr>
        <w:t>conditioned by the traffic of the network.</w:t>
      </w:r>
    </w:p>
    <w:p w14:paraId="4330CF61" w14:textId="0BF8B971" w:rsidR="00012606" w:rsidRPr="00455F34" w:rsidRDefault="00571FB5" w:rsidP="00455F34">
      <w:pPr>
        <w:rPr>
          <w:lang w:val="en-US"/>
        </w:rPr>
      </w:pPr>
      <w:r>
        <w:rPr>
          <w:lang w:val="en-US"/>
        </w:rPr>
        <w:t xml:space="preserve"> </w:t>
      </w:r>
    </w:p>
    <w:sectPr w:rsidR="00012606" w:rsidRPr="00455F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92370"/>
    <w:multiLevelType w:val="hybridMultilevel"/>
    <w:tmpl w:val="C04CDA18"/>
    <w:lvl w:ilvl="0" w:tplc="86CA766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516BC5"/>
    <w:multiLevelType w:val="hybridMultilevel"/>
    <w:tmpl w:val="01A0B9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EC"/>
    <w:rsid w:val="00012606"/>
    <w:rsid w:val="000225E7"/>
    <w:rsid w:val="00095808"/>
    <w:rsid w:val="000D12C0"/>
    <w:rsid w:val="001456C1"/>
    <w:rsid w:val="00192647"/>
    <w:rsid w:val="0020512F"/>
    <w:rsid w:val="0025625F"/>
    <w:rsid w:val="002A6B2B"/>
    <w:rsid w:val="002B66CC"/>
    <w:rsid w:val="0033044D"/>
    <w:rsid w:val="003444D2"/>
    <w:rsid w:val="003605E5"/>
    <w:rsid w:val="003800C4"/>
    <w:rsid w:val="00394526"/>
    <w:rsid w:val="003C2680"/>
    <w:rsid w:val="003D6724"/>
    <w:rsid w:val="003E1450"/>
    <w:rsid w:val="00425CC8"/>
    <w:rsid w:val="00432BFF"/>
    <w:rsid w:val="00451FE1"/>
    <w:rsid w:val="00455F34"/>
    <w:rsid w:val="0046373C"/>
    <w:rsid w:val="00494A99"/>
    <w:rsid w:val="004A10E4"/>
    <w:rsid w:val="004D5DB0"/>
    <w:rsid w:val="004E16C0"/>
    <w:rsid w:val="00571FB5"/>
    <w:rsid w:val="005B1A13"/>
    <w:rsid w:val="00632E9B"/>
    <w:rsid w:val="006420E8"/>
    <w:rsid w:val="00692E62"/>
    <w:rsid w:val="006B27B0"/>
    <w:rsid w:val="006E4B49"/>
    <w:rsid w:val="006E7A68"/>
    <w:rsid w:val="006F5AD0"/>
    <w:rsid w:val="00726281"/>
    <w:rsid w:val="00785931"/>
    <w:rsid w:val="007F1CD8"/>
    <w:rsid w:val="0080263F"/>
    <w:rsid w:val="0081769F"/>
    <w:rsid w:val="00874BF6"/>
    <w:rsid w:val="008A396E"/>
    <w:rsid w:val="00997099"/>
    <w:rsid w:val="009F1D0C"/>
    <w:rsid w:val="00A16217"/>
    <w:rsid w:val="00A220C2"/>
    <w:rsid w:val="00A47760"/>
    <w:rsid w:val="00A67939"/>
    <w:rsid w:val="00A91C33"/>
    <w:rsid w:val="00AB2D1C"/>
    <w:rsid w:val="00AC7B52"/>
    <w:rsid w:val="00B05155"/>
    <w:rsid w:val="00B07A90"/>
    <w:rsid w:val="00B84BCA"/>
    <w:rsid w:val="00B8695E"/>
    <w:rsid w:val="00BB34E3"/>
    <w:rsid w:val="00BB6DE0"/>
    <w:rsid w:val="00CC6E8F"/>
    <w:rsid w:val="00CD59F5"/>
    <w:rsid w:val="00D03313"/>
    <w:rsid w:val="00D40A98"/>
    <w:rsid w:val="00D63793"/>
    <w:rsid w:val="00D85017"/>
    <w:rsid w:val="00DD6A83"/>
    <w:rsid w:val="00E01B8F"/>
    <w:rsid w:val="00E144B7"/>
    <w:rsid w:val="00E24E75"/>
    <w:rsid w:val="00ED1A82"/>
    <w:rsid w:val="00ED4B03"/>
    <w:rsid w:val="00EF3333"/>
    <w:rsid w:val="00F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C2D2"/>
  <w15:chartTrackingRefBased/>
  <w15:docId w15:val="{7BE0DD47-E92B-4A4B-97E8-73A1EEC8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1FE1"/>
    <w:pPr>
      <w:ind w:left="720"/>
      <w:contextualSpacing/>
    </w:pPr>
  </w:style>
  <w:style w:type="paragraph" w:styleId="Testofumetto">
    <w:name w:val="Balloon Text"/>
    <w:basedOn w:val="Normale"/>
    <w:link w:val="TestofumettoCarattere"/>
    <w:uiPriority w:val="99"/>
    <w:semiHidden/>
    <w:unhideWhenUsed/>
    <w:rsid w:val="00A1621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6217"/>
    <w:rPr>
      <w:rFonts w:ascii="Segoe UI" w:hAnsi="Segoe UI" w:cs="Segoe UI"/>
      <w:sz w:val="18"/>
      <w:szCs w:val="18"/>
    </w:rPr>
  </w:style>
  <w:style w:type="table" w:styleId="Grigliatabella">
    <w:name w:val="Table Grid"/>
    <w:basedOn w:val="Tabellanormale"/>
    <w:uiPriority w:val="39"/>
    <w:rsid w:val="00632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9</Pages>
  <Words>1727</Words>
  <Characters>9847</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Marini</dc:creator>
  <cp:keywords/>
  <dc:description/>
  <cp:lastModifiedBy>Enrico Marini</cp:lastModifiedBy>
  <cp:revision>22</cp:revision>
  <dcterms:created xsi:type="dcterms:W3CDTF">2019-03-23T22:11:00Z</dcterms:created>
  <dcterms:modified xsi:type="dcterms:W3CDTF">2019-03-25T15:11:00Z</dcterms:modified>
</cp:coreProperties>
</file>