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7833" w:rsidRPr="00C56B74" w:rsidRDefault="004440A1" w:rsidP="00FB188B">
      <w:pPr>
        <w:pStyle w:val="ab"/>
        <w:spacing w:before="312" w:after="468"/>
        <w:rPr>
          <w:rFonts w:hint="eastAsia"/>
        </w:rPr>
      </w:pPr>
      <w:r>
        <w:rPr>
          <w:rFonts w:hint="eastAsia"/>
        </w:rPr>
        <w:t>术语分类与陈述</w:t>
      </w:r>
      <w:r w:rsidR="00FB188B">
        <w:rPr>
          <w:rFonts w:hint="eastAsia"/>
        </w:rPr>
        <w:t>形式</w:t>
      </w:r>
      <w:r>
        <w:rPr>
          <w:rFonts w:hint="eastAsia"/>
        </w:rPr>
        <w:t>规范</w:t>
      </w:r>
    </w:p>
    <w:p w:rsidR="00FB188B" w:rsidRDefault="00FB188B" w:rsidP="00FB188B">
      <w:pPr>
        <w:pStyle w:val="a0"/>
        <w:ind w:firstLine="480"/>
      </w:pPr>
      <w:r>
        <w:rPr>
          <w:rFonts w:hint="eastAsia"/>
        </w:rPr>
        <w:t>在术语集收集和管理过程中，统一准确的术语定义至关重要。本文</w:t>
      </w:r>
      <w:r>
        <w:rPr>
          <w:rFonts w:hint="eastAsia"/>
        </w:rPr>
        <w:t>档</w:t>
      </w:r>
      <w:r>
        <w:rPr>
          <w:rFonts w:hint="eastAsia"/>
        </w:rPr>
        <w:t>旨在为术语集的编制提供标准化的术语定义和陈述规范，确保各部门提交的术语具有一致性，避免因术语理解偏差导致的沟通误解。</w:t>
      </w:r>
    </w:p>
    <w:p w:rsidR="00FB188B" w:rsidRDefault="00FB188B" w:rsidP="00FB188B">
      <w:pPr>
        <w:pStyle w:val="a0"/>
        <w:ind w:firstLine="480"/>
      </w:pPr>
      <w:r>
        <w:rPr>
          <w:rFonts w:hint="eastAsia"/>
        </w:rPr>
        <w:t>通过明确术语的分类和定义方式，本</w:t>
      </w:r>
      <w:r>
        <w:rPr>
          <w:rFonts w:hint="eastAsia"/>
        </w:rPr>
        <w:t>文档</w:t>
      </w:r>
      <w:r>
        <w:rPr>
          <w:rFonts w:hint="eastAsia"/>
        </w:rPr>
        <w:t>为各部门提供了具体的术语编写要求，并为术语陈述提供了标准化的句式和示例。所有部门在提交术语时，需遵循本规范进行术语的定义与表述，确保术语的简洁性、准确性</w:t>
      </w:r>
      <w:proofErr w:type="gramStart"/>
      <w:r>
        <w:rPr>
          <w:rFonts w:hint="eastAsia"/>
        </w:rPr>
        <w:t>和易理解</w:t>
      </w:r>
      <w:proofErr w:type="gramEnd"/>
      <w:r>
        <w:rPr>
          <w:rFonts w:hint="eastAsia"/>
        </w:rPr>
        <w:t>性。</w:t>
      </w:r>
    </w:p>
    <w:p w:rsidR="009A659E" w:rsidRDefault="00FB188B" w:rsidP="00FB188B">
      <w:pPr>
        <w:pStyle w:val="a0"/>
        <w:ind w:firstLine="480"/>
      </w:pPr>
      <w:r>
        <w:rPr>
          <w:rFonts w:hint="eastAsia"/>
        </w:rPr>
        <w:t>本</w:t>
      </w:r>
      <w:r>
        <w:rPr>
          <w:rFonts w:hint="eastAsia"/>
        </w:rPr>
        <w:t>文档</w:t>
      </w:r>
      <w:r>
        <w:rPr>
          <w:rFonts w:hint="eastAsia"/>
        </w:rPr>
        <w:t>适用于公司在术语集收集、整理和管理过程中的所有术语定义，帮助提升跨部门的协作效率，</w:t>
      </w:r>
      <w:proofErr w:type="gramStart"/>
      <w:r>
        <w:rPr>
          <w:rFonts w:hint="eastAsia"/>
        </w:rPr>
        <w:t>推动</w:t>
      </w:r>
      <w:r>
        <w:rPr>
          <w:rFonts w:hint="eastAsia"/>
        </w:rPr>
        <w:t>乐式术语</w:t>
      </w:r>
      <w:proofErr w:type="gramEnd"/>
      <w:r>
        <w:rPr>
          <w:rFonts w:hint="eastAsia"/>
        </w:rPr>
        <w:t>库建设</w:t>
      </w:r>
      <w:r>
        <w:rPr>
          <w:rFonts w:hint="eastAsia"/>
        </w:rPr>
        <w:t>工作的顺利进行。</w:t>
      </w:r>
    </w:p>
    <w:p w:rsidR="009A659E" w:rsidRDefault="009A659E" w:rsidP="009A659E">
      <w:pPr>
        <w:pStyle w:val="1"/>
      </w:pPr>
      <w:r>
        <w:t>物体</w:t>
      </w:r>
      <w:r>
        <w:t>/</w:t>
      </w:r>
      <w:r>
        <w:t>设备类术语</w:t>
      </w:r>
    </w:p>
    <w:p w:rsidR="009A659E" w:rsidRPr="009A659E" w:rsidRDefault="009A659E" w:rsidP="009A659E">
      <w:pPr>
        <w:pStyle w:val="a0"/>
        <w:ind w:firstLine="480"/>
      </w:pPr>
      <w:r w:rsidRPr="009A659E">
        <w:t>用于描述硬件设备、工具、系统组件等具体物体。</w:t>
      </w:r>
    </w:p>
    <w:p w:rsidR="009A659E" w:rsidRDefault="009A659E" w:rsidP="009A659E">
      <w:pPr>
        <w:pStyle w:val="a0"/>
        <w:ind w:firstLine="482"/>
      </w:pPr>
      <w:r w:rsidRPr="009A659E">
        <w:rPr>
          <w:b/>
          <w:bCs/>
        </w:rPr>
        <w:t>陈述句式</w:t>
      </w:r>
      <w:r w:rsidRPr="009A659E">
        <w:t>：</w:t>
      </w:r>
    </w:p>
    <w:p w:rsidR="009A659E" w:rsidRPr="009A659E" w:rsidRDefault="009A659E" w:rsidP="009A659E">
      <w:pPr>
        <w:pStyle w:val="a0"/>
        <w:numPr>
          <w:ilvl w:val="0"/>
          <w:numId w:val="2"/>
        </w:numPr>
        <w:ind w:firstLineChars="0"/>
        <w:rPr>
          <w:rStyle w:val="af1"/>
        </w:rPr>
      </w:pPr>
      <w:r w:rsidRPr="009A659E">
        <w:rPr>
          <w:rStyle w:val="af1"/>
          <w:bCs w:val="0"/>
        </w:rPr>
        <w:t>[</w:t>
      </w:r>
      <w:r w:rsidRPr="009A659E">
        <w:rPr>
          <w:rStyle w:val="af1"/>
          <w:bCs w:val="0"/>
        </w:rPr>
        <w:t>术语</w:t>
      </w:r>
      <w:r w:rsidRPr="009A659E">
        <w:rPr>
          <w:rStyle w:val="af1"/>
          <w:bCs w:val="0"/>
        </w:rPr>
        <w:t xml:space="preserve">] </w:t>
      </w:r>
      <w:r w:rsidRPr="009A659E">
        <w:rPr>
          <w:rStyle w:val="af1"/>
          <w:bCs w:val="0"/>
        </w:rPr>
        <w:t>是指</w:t>
      </w:r>
      <w:r w:rsidRPr="009A659E">
        <w:rPr>
          <w:rStyle w:val="af1"/>
          <w:bCs w:val="0"/>
        </w:rPr>
        <w:t xml:space="preserve"> [</w:t>
      </w:r>
      <w:r w:rsidRPr="009A659E">
        <w:rPr>
          <w:rStyle w:val="af1"/>
          <w:bCs w:val="0"/>
        </w:rPr>
        <w:t>描述物体特征、构成及用途</w:t>
      </w:r>
      <w:r w:rsidRPr="009A659E">
        <w:rPr>
          <w:rStyle w:val="af1"/>
          <w:bCs w:val="0"/>
        </w:rPr>
        <w:t>]</w:t>
      </w:r>
      <w:r w:rsidRPr="009A659E">
        <w:rPr>
          <w:rStyle w:val="af1"/>
        </w:rPr>
        <w:t>。</w:t>
      </w:r>
    </w:p>
    <w:p w:rsidR="009A659E" w:rsidRPr="009A659E" w:rsidRDefault="009A659E" w:rsidP="009A659E">
      <w:pPr>
        <w:pStyle w:val="a0"/>
        <w:ind w:firstLine="482"/>
        <w:rPr>
          <w:rFonts w:hint="eastAsia"/>
        </w:rPr>
      </w:pPr>
      <w:r>
        <w:rPr>
          <w:rStyle w:val="af1"/>
        </w:rPr>
        <w:t>示例</w:t>
      </w:r>
      <w:r>
        <w:t>：</w:t>
      </w:r>
    </w:p>
    <w:p w:rsidR="009A659E" w:rsidRDefault="009A659E" w:rsidP="009A659E">
      <w:pPr>
        <w:pStyle w:val="a0"/>
        <w:numPr>
          <w:ilvl w:val="0"/>
          <w:numId w:val="2"/>
        </w:numPr>
        <w:ind w:firstLineChars="0"/>
      </w:pPr>
      <w:r>
        <w:rPr>
          <w:rStyle w:val="af1"/>
        </w:rPr>
        <w:t>智能灯泡</w:t>
      </w:r>
      <w:r>
        <w:t xml:space="preserve"> </w:t>
      </w:r>
      <w:r>
        <w:t>是指一种能够通过无线通信控制的照明设备，支持亮度和颜色调节，常用于智能家居系统中。</w:t>
      </w:r>
    </w:p>
    <w:p w:rsidR="009A659E" w:rsidRPr="009A659E" w:rsidRDefault="009A659E" w:rsidP="00A377D5">
      <w:pPr>
        <w:pStyle w:val="a0"/>
        <w:numPr>
          <w:ilvl w:val="0"/>
          <w:numId w:val="2"/>
        </w:numPr>
        <w:ind w:firstLineChars="0"/>
      </w:pPr>
      <w:bookmarkStart w:id="0" w:name="_GoBack"/>
      <w:bookmarkEnd w:id="0"/>
      <w:r w:rsidRPr="00FB188B">
        <w:rPr>
          <w:b/>
        </w:rPr>
        <w:t>智能插座</w:t>
      </w:r>
      <w:r w:rsidRPr="009A659E">
        <w:t xml:space="preserve"> </w:t>
      </w:r>
      <w:r w:rsidRPr="009A659E">
        <w:t>是指一种具有远程控制功能的电源插座，可以通过手机</w:t>
      </w:r>
      <w:r w:rsidRPr="009A659E">
        <w:t>APP</w:t>
      </w:r>
      <w:r w:rsidRPr="009A659E">
        <w:t>控制电器的开关。</w:t>
      </w:r>
    </w:p>
    <w:p w:rsidR="009A659E" w:rsidRDefault="009A659E" w:rsidP="009A659E">
      <w:pPr>
        <w:pStyle w:val="1"/>
      </w:pPr>
      <w:r>
        <w:t>操作</w:t>
      </w:r>
      <w:r>
        <w:t>/</w:t>
      </w:r>
      <w:r>
        <w:t>过程类术语</w:t>
      </w:r>
    </w:p>
    <w:p w:rsidR="009A659E" w:rsidRDefault="009A659E" w:rsidP="009A659E">
      <w:pPr>
        <w:pStyle w:val="a0"/>
        <w:ind w:firstLine="480"/>
      </w:pPr>
      <w:r>
        <w:t>用于描述设备或系统中的操作步骤、过程或流程。</w:t>
      </w:r>
    </w:p>
    <w:p w:rsidR="009A659E" w:rsidRDefault="009A659E" w:rsidP="009A659E">
      <w:pPr>
        <w:pStyle w:val="a0"/>
        <w:ind w:firstLine="482"/>
      </w:pPr>
      <w:r w:rsidRPr="009A659E">
        <w:rPr>
          <w:rFonts w:hint="eastAsia"/>
          <w:b/>
        </w:rPr>
        <w:t>陈述句式</w:t>
      </w:r>
      <w:r>
        <w:rPr>
          <w:rFonts w:hint="eastAsia"/>
        </w:rPr>
        <w:t>：</w:t>
      </w:r>
    </w:p>
    <w:p w:rsidR="009A659E" w:rsidRDefault="009A659E" w:rsidP="009A659E">
      <w:pPr>
        <w:pStyle w:val="a0"/>
        <w:numPr>
          <w:ilvl w:val="0"/>
          <w:numId w:val="2"/>
        </w:numPr>
        <w:ind w:firstLineChars="0"/>
        <w:rPr>
          <w:rStyle w:val="af1"/>
        </w:rPr>
      </w:pPr>
      <w:r w:rsidRPr="009A659E">
        <w:rPr>
          <w:rStyle w:val="af1"/>
        </w:rPr>
        <w:t>[</w:t>
      </w:r>
      <w:r w:rsidRPr="009A659E">
        <w:rPr>
          <w:rStyle w:val="af1"/>
        </w:rPr>
        <w:t>术语</w:t>
      </w:r>
      <w:r w:rsidRPr="009A659E">
        <w:rPr>
          <w:rStyle w:val="af1"/>
        </w:rPr>
        <w:t xml:space="preserve">] </w:t>
      </w:r>
      <w:r w:rsidRPr="009A659E">
        <w:rPr>
          <w:rStyle w:val="af1"/>
        </w:rPr>
        <w:t>是指</w:t>
      </w:r>
      <w:r w:rsidRPr="009A659E">
        <w:rPr>
          <w:rStyle w:val="af1"/>
        </w:rPr>
        <w:t xml:space="preserve"> [</w:t>
      </w:r>
      <w:r w:rsidRPr="009A659E">
        <w:rPr>
          <w:rStyle w:val="af1"/>
        </w:rPr>
        <w:t>描述过程的具体操作及其目的</w:t>
      </w:r>
      <w:r w:rsidRPr="009A659E">
        <w:rPr>
          <w:rStyle w:val="af1"/>
        </w:rPr>
        <w:t>]</w:t>
      </w:r>
      <w:r w:rsidRPr="009A659E">
        <w:rPr>
          <w:rStyle w:val="af1"/>
        </w:rPr>
        <w:t>。</w:t>
      </w:r>
    </w:p>
    <w:p w:rsidR="009A659E" w:rsidRPr="009A659E" w:rsidRDefault="009A659E" w:rsidP="009A659E">
      <w:pPr>
        <w:pStyle w:val="a0"/>
        <w:ind w:firstLine="482"/>
        <w:rPr>
          <w:rStyle w:val="af1"/>
        </w:rPr>
      </w:pPr>
      <w:r>
        <w:rPr>
          <w:rStyle w:val="af1"/>
        </w:rPr>
        <w:t>示例</w:t>
      </w:r>
      <w:r>
        <w:t>：</w:t>
      </w:r>
    </w:p>
    <w:p w:rsidR="009A659E" w:rsidRPr="009A659E" w:rsidRDefault="009A659E" w:rsidP="009A659E">
      <w:pPr>
        <w:pStyle w:val="a0"/>
        <w:numPr>
          <w:ilvl w:val="0"/>
          <w:numId w:val="2"/>
        </w:numPr>
        <w:ind w:firstLineChars="0"/>
        <w:rPr>
          <w:rStyle w:val="af1"/>
        </w:rPr>
      </w:pPr>
      <w:r>
        <w:rPr>
          <w:rStyle w:val="af1"/>
        </w:rPr>
        <w:lastRenderedPageBreak/>
        <w:t>设备配对</w:t>
      </w:r>
      <w:r w:rsidRPr="009A659E">
        <w:rPr>
          <w:rStyle w:val="af1"/>
        </w:rPr>
        <w:t xml:space="preserve"> </w:t>
      </w:r>
      <w:r w:rsidRPr="009A659E">
        <w:rPr>
          <w:rStyle w:val="af1"/>
          <w:b w:val="0"/>
        </w:rPr>
        <w:t>是指通过无线通信技术（如蓝牙）将两个设备连接在一起，使其能够进行数据传输和远程控制。</w:t>
      </w:r>
    </w:p>
    <w:p w:rsidR="009A659E" w:rsidRPr="009A659E" w:rsidRDefault="009A659E" w:rsidP="009A659E">
      <w:pPr>
        <w:pStyle w:val="a0"/>
        <w:numPr>
          <w:ilvl w:val="0"/>
          <w:numId w:val="2"/>
        </w:numPr>
        <w:ind w:firstLineChars="0"/>
        <w:rPr>
          <w:rStyle w:val="af1"/>
        </w:rPr>
      </w:pPr>
      <w:r>
        <w:rPr>
          <w:rStyle w:val="af1"/>
        </w:rPr>
        <w:t>重置过程</w:t>
      </w:r>
      <w:r w:rsidRPr="009A659E">
        <w:rPr>
          <w:rStyle w:val="af1"/>
        </w:rPr>
        <w:t xml:space="preserve"> </w:t>
      </w:r>
      <w:r w:rsidRPr="009A659E">
        <w:rPr>
          <w:rStyle w:val="af1"/>
          <w:b w:val="0"/>
        </w:rPr>
        <w:t>是指将设备恢复到出厂设置的过程，通常用于清除用户数据和恢复设备的默认配置。</w:t>
      </w:r>
    </w:p>
    <w:p w:rsidR="009A659E" w:rsidRDefault="009A659E" w:rsidP="009A659E">
      <w:pPr>
        <w:pStyle w:val="1"/>
      </w:pPr>
      <w:r>
        <w:t>指令</w:t>
      </w:r>
      <w:r>
        <w:t>/</w:t>
      </w:r>
      <w:r>
        <w:t>命令类术语</w:t>
      </w:r>
    </w:p>
    <w:p w:rsidR="009A659E" w:rsidRDefault="009A659E" w:rsidP="009A659E">
      <w:pPr>
        <w:pStyle w:val="a0"/>
        <w:ind w:firstLine="480"/>
      </w:pPr>
      <w:r>
        <w:t>用于描述设备或系统中的命令或指令。</w:t>
      </w:r>
    </w:p>
    <w:p w:rsidR="009A659E" w:rsidRPr="009A659E" w:rsidRDefault="009A659E" w:rsidP="009A659E">
      <w:pPr>
        <w:pStyle w:val="a0"/>
        <w:ind w:firstLine="482"/>
        <w:rPr>
          <w:b/>
        </w:rPr>
      </w:pPr>
      <w:r w:rsidRPr="009A659E">
        <w:rPr>
          <w:b/>
        </w:rPr>
        <w:t>陈述句式：</w:t>
      </w:r>
    </w:p>
    <w:p w:rsidR="009A659E" w:rsidRPr="009A659E" w:rsidRDefault="009A659E" w:rsidP="009A659E">
      <w:pPr>
        <w:pStyle w:val="a0"/>
        <w:numPr>
          <w:ilvl w:val="0"/>
          <w:numId w:val="2"/>
        </w:numPr>
        <w:ind w:firstLineChars="0"/>
        <w:rPr>
          <w:rStyle w:val="af1"/>
        </w:rPr>
      </w:pPr>
      <w:r w:rsidRPr="009A659E">
        <w:rPr>
          <w:rStyle w:val="af1"/>
          <w:bCs w:val="0"/>
        </w:rPr>
        <w:t>[</w:t>
      </w:r>
      <w:r w:rsidRPr="009A659E">
        <w:rPr>
          <w:rStyle w:val="af1"/>
          <w:bCs w:val="0"/>
        </w:rPr>
        <w:t>术语</w:t>
      </w:r>
      <w:r w:rsidRPr="009A659E">
        <w:rPr>
          <w:rStyle w:val="af1"/>
          <w:bCs w:val="0"/>
        </w:rPr>
        <w:t xml:space="preserve">] </w:t>
      </w:r>
      <w:r w:rsidRPr="009A659E">
        <w:rPr>
          <w:rStyle w:val="af1"/>
          <w:bCs w:val="0"/>
        </w:rPr>
        <w:t>是指</w:t>
      </w:r>
      <w:r w:rsidRPr="009A659E">
        <w:rPr>
          <w:rStyle w:val="af1"/>
          <w:bCs w:val="0"/>
        </w:rPr>
        <w:t xml:space="preserve"> [</w:t>
      </w:r>
      <w:r w:rsidRPr="009A659E">
        <w:rPr>
          <w:rStyle w:val="af1"/>
          <w:bCs w:val="0"/>
        </w:rPr>
        <w:t>描述指令的作用及其应用场景</w:t>
      </w:r>
      <w:r w:rsidRPr="009A659E">
        <w:rPr>
          <w:rStyle w:val="af1"/>
          <w:bCs w:val="0"/>
        </w:rPr>
        <w:t>]</w:t>
      </w:r>
      <w:r w:rsidRPr="009A659E">
        <w:rPr>
          <w:rStyle w:val="af1"/>
        </w:rPr>
        <w:t>。</w:t>
      </w:r>
    </w:p>
    <w:p w:rsidR="009A659E" w:rsidRPr="009A659E" w:rsidRDefault="009A659E" w:rsidP="009A659E">
      <w:pPr>
        <w:pStyle w:val="a0"/>
        <w:ind w:firstLine="482"/>
        <w:rPr>
          <w:b/>
        </w:rPr>
      </w:pPr>
      <w:r w:rsidRPr="009A659E">
        <w:rPr>
          <w:b/>
        </w:rPr>
        <w:t>示例：</w:t>
      </w:r>
    </w:p>
    <w:p w:rsidR="009A659E" w:rsidRPr="009A659E" w:rsidRDefault="009A659E" w:rsidP="009A659E">
      <w:pPr>
        <w:pStyle w:val="a0"/>
        <w:numPr>
          <w:ilvl w:val="0"/>
          <w:numId w:val="2"/>
        </w:numPr>
        <w:ind w:firstLineChars="0"/>
        <w:rPr>
          <w:rStyle w:val="af1"/>
        </w:rPr>
      </w:pPr>
      <w:r w:rsidRPr="009A659E">
        <w:rPr>
          <w:rStyle w:val="af1"/>
          <w:bCs w:val="0"/>
        </w:rPr>
        <w:t>开关指令</w:t>
      </w:r>
      <w:r w:rsidRPr="009A659E">
        <w:rPr>
          <w:rStyle w:val="af1"/>
        </w:rPr>
        <w:t xml:space="preserve"> </w:t>
      </w:r>
      <w:r w:rsidRPr="009A659E">
        <w:rPr>
          <w:rStyle w:val="af1"/>
          <w:b w:val="0"/>
        </w:rPr>
        <w:t>是指通过发送控制信号来改变设备的开关状态，</w:t>
      </w:r>
      <w:r w:rsidRPr="009A659E">
        <w:rPr>
          <w:rStyle w:val="af1"/>
          <w:rFonts w:hint="eastAsia"/>
          <w:b w:val="0"/>
        </w:rPr>
        <w:t>常见于智能家居中对灯光、插座等设备的控制</w:t>
      </w:r>
      <w:r w:rsidRPr="009A659E">
        <w:rPr>
          <w:rStyle w:val="af1"/>
          <w:b w:val="0"/>
        </w:rPr>
        <w:t>。</w:t>
      </w:r>
    </w:p>
    <w:p w:rsidR="009A659E" w:rsidRPr="009A659E" w:rsidRDefault="009A659E" w:rsidP="009A659E">
      <w:pPr>
        <w:pStyle w:val="a0"/>
        <w:numPr>
          <w:ilvl w:val="0"/>
          <w:numId w:val="2"/>
        </w:numPr>
        <w:ind w:firstLineChars="0"/>
        <w:rPr>
          <w:rStyle w:val="af1"/>
        </w:rPr>
      </w:pPr>
      <w:r w:rsidRPr="009A659E">
        <w:rPr>
          <w:rStyle w:val="af1"/>
          <w:bCs w:val="0"/>
        </w:rPr>
        <w:t>刷新命令</w:t>
      </w:r>
      <w:r w:rsidRPr="009A659E">
        <w:rPr>
          <w:rStyle w:val="af1"/>
        </w:rPr>
        <w:t xml:space="preserve"> </w:t>
      </w:r>
      <w:r w:rsidRPr="009A659E">
        <w:rPr>
          <w:rStyle w:val="af1"/>
          <w:b w:val="0"/>
        </w:rPr>
        <w:t>是指一种指令，通过</w:t>
      </w:r>
      <w:proofErr w:type="gramStart"/>
      <w:r w:rsidRPr="009A659E">
        <w:rPr>
          <w:rStyle w:val="af1"/>
          <w:b w:val="0"/>
        </w:rPr>
        <w:t>向设备</w:t>
      </w:r>
      <w:proofErr w:type="gramEnd"/>
      <w:r w:rsidRPr="009A659E">
        <w:rPr>
          <w:rStyle w:val="af1"/>
          <w:b w:val="0"/>
        </w:rPr>
        <w:t>发送信号，使其重新加载最新的状态或配置。</w:t>
      </w:r>
    </w:p>
    <w:p w:rsidR="009A659E" w:rsidRDefault="009A659E" w:rsidP="009A659E">
      <w:pPr>
        <w:pStyle w:val="1"/>
      </w:pPr>
      <w:r>
        <w:t>标识符类术语</w:t>
      </w:r>
    </w:p>
    <w:p w:rsidR="009A659E" w:rsidRDefault="009A659E" w:rsidP="009A659E">
      <w:pPr>
        <w:pStyle w:val="a0"/>
        <w:ind w:firstLine="480"/>
      </w:pPr>
      <w:r>
        <w:t>用于描述系统中用于唯一标识物体或设备的编号、标识符等。</w:t>
      </w:r>
    </w:p>
    <w:p w:rsidR="009A659E" w:rsidRDefault="009A659E" w:rsidP="009A659E">
      <w:pPr>
        <w:pStyle w:val="a0"/>
        <w:ind w:firstLine="480"/>
      </w:pPr>
      <w:r>
        <w:rPr>
          <w:rFonts w:hint="eastAsia"/>
        </w:rPr>
        <w:t>陈述句式：</w:t>
      </w:r>
    </w:p>
    <w:p w:rsidR="009A659E" w:rsidRDefault="009A659E" w:rsidP="009A659E">
      <w:pPr>
        <w:pStyle w:val="a0"/>
        <w:numPr>
          <w:ilvl w:val="0"/>
          <w:numId w:val="2"/>
        </w:numPr>
        <w:ind w:firstLineChars="0"/>
        <w:rPr>
          <w:rStyle w:val="af1"/>
        </w:rPr>
      </w:pPr>
      <w:r w:rsidRPr="009A659E">
        <w:rPr>
          <w:rStyle w:val="af1"/>
        </w:rPr>
        <w:t>[</w:t>
      </w:r>
      <w:r w:rsidRPr="009A659E">
        <w:rPr>
          <w:rStyle w:val="af1"/>
        </w:rPr>
        <w:t>术语</w:t>
      </w:r>
      <w:r w:rsidRPr="009A659E">
        <w:rPr>
          <w:rStyle w:val="af1"/>
        </w:rPr>
        <w:t xml:space="preserve">] </w:t>
      </w:r>
      <w:r w:rsidRPr="009A659E">
        <w:rPr>
          <w:rStyle w:val="af1"/>
        </w:rPr>
        <w:t>是指</w:t>
      </w:r>
      <w:r w:rsidRPr="009A659E">
        <w:rPr>
          <w:rStyle w:val="af1"/>
        </w:rPr>
        <w:t xml:space="preserve"> [</w:t>
      </w:r>
      <w:r w:rsidRPr="009A659E">
        <w:rPr>
          <w:rStyle w:val="af1"/>
        </w:rPr>
        <w:t>描述标识符的唯一性和用途</w:t>
      </w:r>
      <w:r w:rsidRPr="009A659E">
        <w:rPr>
          <w:rStyle w:val="af1"/>
        </w:rPr>
        <w:t>]</w:t>
      </w:r>
      <w:r w:rsidRPr="009A659E">
        <w:rPr>
          <w:rStyle w:val="af1"/>
        </w:rPr>
        <w:t>。</w:t>
      </w:r>
    </w:p>
    <w:p w:rsidR="009A659E" w:rsidRDefault="009A659E" w:rsidP="009A659E">
      <w:pPr>
        <w:pStyle w:val="a0"/>
        <w:ind w:firstLine="482"/>
      </w:pPr>
      <w:r>
        <w:rPr>
          <w:rStyle w:val="af1"/>
        </w:rPr>
        <w:t>示例</w:t>
      </w:r>
      <w:r>
        <w:t>：</w:t>
      </w:r>
    </w:p>
    <w:p w:rsidR="009A659E" w:rsidRDefault="009A659E" w:rsidP="009A659E">
      <w:pPr>
        <w:pStyle w:val="a0"/>
        <w:numPr>
          <w:ilvl w:val="0"/>
          <w:numId w:val="7"/>
        </w:numPr>
        <w:ind w:firstLineChars="0"/>
      </w:pPr>
      <w:r>
        <w:rPr>
          <w:rStyle w:val="af1"/>
        </w:rPr>
        <w:t>设备</w:t>
      </w:r>
      <w:r>
        <w:rPr>
          <w:rStyle w:val="af1"/>
        </w:rPr>
        <w:t>ID</w:t>
      </w:r>
      <w:r>
        <w:t xml:space="preserve"> </w:t>
      </w:r>
      <w:r>
        <w:t>是指一个唯一的序列号，用于标识网络中的设备，确保设备在系统中的身份唯一性。</w:t>
      </w:r>
    </w:p>
    <w:p w:rsidR="009A659E" w:rsidRDefault="009A659E" w:rsidP="009A659E">
      <w:pPr>
        <w:pStyle w:val="a0"/>
        <w:numPr>
          <w:ilvl w:val="0"/>
          <w:numId w:val="7"/>
        </w:numPr>
        <w:ind w:firstLineChars="0"/>
      </w:pPr>
      <w:r>
        <w:rPr>
          <w:rStyle w:val="af1"/>
        </w:rPr>
        <w:t>MAC</w:t>
      </w:r>
      <w:r>
        <w:rPr>
          <w:rStyle w:val="af1"/>
        </w:rPr>
        <w:t>地址</w:t>
      </w:r>
      <w:r>
        <w:t xml:space="preserve"> </w:t>
      </w:r>
      <w:r>
        <w:t>是指设备的硬件地址，用于在网络中唯一标识设备。</w:t>
      </w:r>
    </w:p>
    <w:p w:rsidR="009A659E" w:rsidRDefault="009A659E" w:rsidP="009A659E">
      <w:pPr>
        <w:pStyle w:val="1"/>
      </w:pPr>
      <w:r>
        <w:t>功能</w:t>
      </w:r>
      <w:r>
        <w:t>/</w:t>
      </w:r>
      <w:r>
        <w:t>作用类术语</w:t>
      </w:r>
    </w:p>
    <w:p w:rsidR="009A659E" w:rsidRDefault="009A659E" w:rsidP="009A659E">
      <w:pPr>
        <w:pStyle w:val="a0"/>
        <w:ind w:firstLine="480"/>
      </w:pPr>
      <w:r>
        <w:t>用于描述设备或系统的功能、特点或作用。</w:t>
      </w:r>
    </w:p>
    <w:p w:rsidR="009A659E" w:rsidRDefault="009A659E" w:rsidP="009A659E">
      <w:pPr>
        <w:pStyle w:val="a0"/>
        <w:ind w:firstLine="482"/>
      </w:pPr>
      <w:r>
        <w:rPr>
          <w:rStyle w:val="af1"/>
        </w:rPr>
        <w:t>陈述句式</w:t>
      </w:r>
      <w:r>
        <w:t>：</w:t>
      </w:r>
    </w:p>
    <w:p w:rsidR="009A659E" w:rsidRDefault="009A659E" w:rsidP="009A659E">
      <w:pPr>
        <w:pStyle w:val="a0"/>
        <w:numPr>
          <w:ilvl w:val="0"/>
          <w:numId w:val="2"/>
        </w:numPr>
        <w:ind w:firstLineChars="0"/>
        <w:rPr>
          <w:rStyle w:val="af1"/>
        </w:rPr>
      </w:pPr>
      <w:r>
        <w:rPr>
          <w:rStyle w:val="af1"/>
        </w:rPr>
        <w:t>[</w:t>
      </w:r>
      <w:r>
        <w:rPr>
          <w:rStyle w:val="af1"/>
        </w:rPr>
        <w:t>术语</w:t>
      </w:r>
      <w:r>
        <w:rPr>
          <w:rStyle w:val="af1"/>
        </w:rPr>
        <w:t xml:space="preserve">] </w:t>
      </w:r>
      <w:r>
        <w:rPr>
          <w:rStyle w:val="af1"/>
        </w:rPr>
        <w:t>是指</w:t>
      </w:r>
      <w:r>
        <w:rPr>
          <w:rStyle w:val="af1"/>
        </w:rPr>
        <w:t xml:space="preserve"> [</w:t>
      </w:r>
      <w:r>
        <w:rPr>
          <w:rStyle w:val="af1"/>
        </w:rPr>
        <w:t>描述该功能的实际作用或效果</w:t>
      </w:r>
      <w:r>
        <w:rPr>
          <w:rStyle w:val="af1"/>
        </w:rPr>
        <w:t>]</w:t>
      </w:r>
      <w:r w:rsidRPr="009A659E">
        <w:rPr>
          <w:rStyle w:val="af1"/>
        </w:rPr>
        <w:t>。</w:t>
      </w:r>
    </w:p>
    <w:p w:rsidR="009A659E" w:rsidRPr="009A659E" w:rsidRDefault="009A659E" w:rsidP="009A659E">
      <w:pPr>
        <w:pStyle w:val="a0"/>
        <w:ind w:firstLine="482"/>
        <w:rPr>
          <w:rStyle w:val="af1"/>
        </w:rPr>
      </w:pPr>
      <w:r>
        <w:rPr>
          <w:rStyle w:val="af1"/>
        </w:rPr>
        <w:t>示例</w:t>
      </w:r>
      <w:r>
        <w:t>：</w:t>
      </w:r>
    </w:p>
    <w:p w:rsidR="009A659E" w:rsidRDefault="009A659E" w:rsidP="009A659E">
      <w:pPr>
        <w:pStyle w:val="a0"/>
        <w:numPr>
          <w:ilvl w:val="0"/>
          <w:numId w:val="8"/>
        </w:numPr>
        <w:ind w:firstLineChars="0"/>
      </w:pPr>
      <w:r>
        <w:rPr>
          <w:rStyle w:val="af1"/>
        </w:rPr>
        <w:t>自动调节亮度</w:t>
      </w:r>
      <w:r>
        <w:t xml:space="preserve"> </w:t>
      </w:r>
      <w:r>
        <w:t>是指设备根据环境光线的变化或用户设置自动调整光源亮度的功能。</w:t>
      </w:r>
    </w:p>
    <w:p w:rsidR="009A659E" w:rsidRDefault="009A659E" w:rsidP="009A659E">
      <w:pPr>
        <w:pStyle w:val="a0"/>
        <w:numPr>
          <w:ilvl w:val="0"/>
          <w:numId w:val="8"/>
        </w:numPr>
        <w:ind w:firstLineChars="0"/>
      </w:pPr>
      <w:r>
        <w:rPr>
          <w:rStyle w:val="af1"/>
        </w:rPr>
        <w:t>远程控制功能</w:t>
      </w:r>
      <w:r>
        <w:t xml:space="preserve"> </w:t>
      </w:r>
      <w:r>
        <w:t>是指用户通过智能手机、平板电脑等设备，通过无线网络远程控制家电或其他设备的功能。</w:t>
      </w:r>
    </w:p>
    <w:p w:rsidR="009A659E" w:rsidRDefault="009A659E" w:rsidP="009A659E">
      <w:pPr>
        <w:pStyle w:val="1"/>
      </w:pPr>
      <w:r>
        <w:t>协议</w:t>
      </w:r>
      <w:r>
        <w:t>/</w:t>
      </w:r>
      <w:r>
        <w:t>标准类术语</w:t>
      </w:r>
    </w:p>
    <w:p w:rsidR="009A659E" w:rsidRDefault="009A659E" w:rsidP="009A659E">
      <w:pPr>
        <w:pStyle w:val="a0"/>
        <w:ind w:firstLine="480"/>
      </w:pPr>
      <w:r>
        <w:t>用于描述特定的通信协议、行业标准、技术规范等。</w:t>
      </w:r>
    </w:p>
    <w:p w:rsidR="009A659E" w:rsidRPr="009A659E" w:rsidRDefault="009A659E" w:rsidP="009A659E">
      <w:pPr>
        <w:pStyle w:val="a0"/>
        <w:ind w:firstLine="482"/>
        <w:rPr>
          <w:b/>
        </w:rPr>
      </w:pPr>
      <w:r w:rsidRPr="009A659E">
        <w:rPr>
          <w:rFonts w:hint="eastAsia"/>
          <w:b/>
        </w:rPr>
        <w:t>陈述句式：</w:t>
      </w:r>
    </w:p>
    <w:p w:rsidR="009A659E" w:rsidRDefault="009A659E" w:rsidP="009A659E">
      <w:pPr>
        <w:pStyle w:val="a0"/>
        <w:numPr>
          <w:ilvl w:val="0"/>
          <w:numId w:val="9"/>
        </w:numPr>
        <w:ind w:firstLineChars="0"/>
        <w:rPr>
          <w:b/>
        </w:rPr>
      </w:pPr>
      <w:r w:rsidRPr="009A659E">
        <w:rPr>
          <w:b/>
        </w:rPr>
        <w:t>[</w:t>
      </w:r>
      <w:r w:rsidRPr="009A659E">
        <w:rPr>
          <w:b/>
        </w:rPr>
        <w:t>术语</w:t>
      </w:r>
      <w:r w:rsidRPr="009A659E">
        <w:rPr>
          <w:b/>
        </w:rPr>
        <w:t xml:space="preserve">] </w:t>
      </w:r>
      <w:r w:rsidRPr="009A659E">
        <w:rPr>
          <w:b/>
        </w:rPr>
        <w:t>是指</w:t>
      </w:r>
      <w:r w:rsidRPr="009A659E">
        <w:rPr>
          <w:b/>
        </w:rPr>
        <w:t xml:space="preserve"> [</w:t>
      </w:r>
      <w:r w:rsidRPr="009A659E">
        <w:rPr>
          <w:b/>
        </w:rPr>
        <w:t>描述协议或标准的基本功能和应用场景</w:t>
      </w:r>
      <w:r w:rsidRPr="009A659E">
        <w:rPr>
          <w:b/>
        </w:rPr>
        <w:t>]</w:t>
      </w:r>
      <w:r w:rsidRPr="009A659E">
        <w:rPr>
          <w:b/>
        </w:rPr>
        <w:t>。</w:t>
      </w:r>
    </w:p>
    <w:p w:rsidR="009A659E" w:rsidRPr="009A659E" w:rsidRDefault="009A659E" w:rsidP="009A659E">
      <w:pPr>
        <w:pStyle w:val="a0"/>
        <w:ind w:firstLine="482"/>
        <w:rPr>
          <w:rFonts w:hint="eastAsia"/>
        </w:rPr>
      </w:pPr>
      <w:r>
        <w:rPr>
          <w:rStyle w:val="af1"/>
        </w:rPr>
        <w:t>示例</w:t>
      </w:r>
      <w:r>
        <w:t>：</w:t>
      </w:r>
    </w:p>
    <w:p w:rsidR="004440A1" w:rsidRDefault="004440A1" w:rsidP="009A659E">
      <w:pPr>
        <w:pStyle w:val="a0"/>
        <w:numPr>
          <w:ilvl w:val="0"/>
          <w:numId w:val="9"/>
        </w:numPr>
        <w:ind w:firstLineChars="0"/>
      </w:pPr>
      <w:proofErr w:type="spellStart"/>
      <w:r>
        <w:rPr>
          <w:rStyle w:val="af1"/>
        </w:rPr>
        <w:t>sigmesh</w:t>
      </w:r>
      <w:proofErr w:type="spellEnd"/>
      <w:r>
        <w:rPr>
          <w:rStyle w:val="af1"/>
        </w:rPr>
        <w:t>协议</w:t>
      </w:r>
      <w:r>
        <w:t xml:space="preserve"> </w:t>
      </w:r>
      <w:r>
        <w:t>是一种基于</w:t>
      </w:r>
      <w:r>
        <w:t>IEEE 802.15.4</w:t>
      </w:r>
      <w:proofErr w:type="gramStart"/>
      <w:r>
        <w:t>和蓝牙低功耗</w:t>
      </w:r>
      <w:proofErr w:type="gramEnd"/>
      <w:r>
        <w:t>技术的无线通信协议，用于物联网设备的多节点、低功耗通信，支持设备自组网、消息广播和数据传输，广泛应用于智能家居和智能楼宇等场景。</w:t>
      </w:r>
    </w:p>
    <w:p w:rsidR="009A659E" w:rsidRDefault="009A659E" w:rsidP="009A659E">
      <w:pPr>
        <w:pStyle w:val="a0"/>
        <w:numPr>
          <w:ilvl w:val="0"/>
          <w:numId w:val="9"/>
        </w:numPr>
        <w:ind w:firstLineChars="0"/>
      </w:pPr>
      <w:r>
        <w:rPr>
          <w:rStyle w:val="af1"/>
        </w:rPr>
        <w:t>Wi-Fi 6</w:t>
      </w:r>
      <w:r>
        <w:rPr>
          <w:rStyle w:val="af1"/>
        </w:rPr>
        <w:t>标准</w:t>
      </w:r>
      <w:r>
        <w:t xml:space="preserve"> </w:t>
      </w:r>
      <w:r>
        <w:t>是指第六代无线局域网标准，提供更高的数据传输速率、更低的延迟及更强的网络连接能力，广泛应用于家庭和商业环境中。</w:t>
      </w:r>
    </w:p>
    <w:p w:rsidR="009A659E" w:rsidRDefault="004440A1" w:rsidP="004440A1">
      <w:pPr>
        <w:pStyle w:val="1"/>
      </w:pPr>
      <w:r>
        <w:t>安全</w:t>
      </w:r>
      <w:r>
        <w:t>/</w:t>
      </w:r>
      <w:r>
        <w:t>机制类术语</w:t>
      </w:r>
    </w:p>
    <w:p w:rsidR="004440A1" w:rsidRDefault="004440A1" w:rsidP="004440A1">
      <w:pPr>
        <w:pStyle w:val="a0"/>
        <w:ind w:firstLine="480"/>
      </w:pPr>
      <w:r>
        <w:t>用于描述设备或系统中涉及的安全技术、机制或算法。</w:t>
      </w:r>
    </w:p>
    <w:p w:rsidR="004440A1" w:rsidRDefault="004440A1" w:rsidP="004440A1">
      <w:pPr>
        <w:pStyle w:val="a0"/>
        <w:ind w:firstLine="482"/>
      </w:pPr>
      <w:r>
        <w:rPr>
          <w:rStyle w:val="af1"/>
        </w:rPr>
        <w:t>陈述句式</w:t>
      </w:r>
      <w:r>
        <w:t>：</w:t>
      </w:r>
    </w:p>
    <w:p w:rsidR="004440A1" w:rsidRDefault="004440A1" w:rsidP="004440A1">
      <w:pPr>
        <w:pStyle w:val="a0"/>
        <w:numPr>
          <w:ilvl w:val="0"/>
          <w:numId w:val="11"/>
        </w:numPr>
        <w:ind w:firstLineChars="0"/>
      </w:pPr>
      <w:r>
        <w:rPr>
          <w:rStyle w:val="af1"/>
        </w:rPr>
        <w:t>[</w:t>
      </w:r>
      <w:r>
        <w:rPr>
          <w:rStyle w:val="af1"/>
        </w:rPr>
        <w:t>术语</w:t>
      </w:r>
      <w:r>
        <w:rPr>
          <w:rStyle w:val="af1"/>
        </w:rPr>
        <w:t xml:space="preserve">] </w:t>
      </w:r>
      <w:r>
        <w:rPr>
          <w:rStyle w:val="af1"/>
        </w:rPr>
        <w:t>是指</w:t>
      </w:r>
      <w:r>
        <w:rPr>
          <w:rStyle w:val="af1"/>
        </w:rPr>
        <w:t xml:space="preserve"> [</w:t>
      </w:r>
      <w:r>
        <w:rPr>
          <w:rStyle w:val="af1"/>
        </w:rPr>
        <w:t>描述该机制的目的及工作原理</w:t>
      </w:r>
      <w:r>
        <w:rPr>
          <w:rStyle w:val="af1"/>
        </w:rPr>
        <w:t>]</w:t>
      </w:r>
      <w:r>
        <w:t>。</w:t>
      </w:r>
    </w:p>
    <w:p w:rsidR="004440A1" w:rsidRDefault="004440A1" w:rsidP="004440A1">
      <w:pPr>
        <w:pStyle w:val="a0"/>
        <w:ind w:firstLine="482"/>
      </w:pPr>
      <w:r>
        <w:rPr>
          <w:rStyle w:val="af1"/>
        </w:rPr>
        <w:t>示例</w:t>
      </w:r>
      <w:r>
        <w:t>：</w:t>
      </w:r>
    </w:p>
    <w:p w:rsidR="004440A1" w:rsidRDefault="004440A1" w:rsidP="004440A1">
      <w:pPr>
        <w:pStyle w:val="a0"/>
        <w:numPr>
          <w:ilvl w:val="0"/>
          <w:numId w:val="10"/>
        </w:numPr>
        <w:ind w:firstLineChars="0"/>
      </w:pPr>
      <w:r>
        <w:rPr>
          <w:rStyle w:val="af1"/>
        </w:rPr>
        <w:t>身份验证机制</w:t>
      </w:r>
      <w:r>
        <w:t xml:space="preserve"> </w:t>
      </w:r>
      <w:r>
        <w:t>是指通过多种方式（如密码、指纹等）验证用户身份的过程，以确保只有授权用户能够访问系统或设备。</w:t>
      </w:r>
    </w:p>
    <w:p w:rsidR="004440A1" w:rsidRPr="004440A1" w:rsidRDefault="004440A1" w:rsidP="004440A1">
      <w:pPr>
        <w:pStyle w:val="a0"/>
        <w:numPr>
          <w:ilvl w:val="0"/>
          <w:numId w:val="10"/>
        </w:numPr>
        <w:ind w:firstLineChars="0"/>
        <w:rPr>
          <w:rFonts w:hint="eastAsia"/>
        </w:rPr>
      </w:pPr>
      <w:r w:rsidRPr="004440A1">
        <w:rPr>
          <w:rFonts w:hint="eastAsia"/>
          <w:b/>
        </w:rPr>
        <w:t>数据加密</w:t>
      </w:r>
      <w:r w:rsidRPr="004440A1">
        <w:t xml:space="preserve"> </w:t>
      </w:r>
      <w:r w:rsidRPr="004440A1">
        <w:t>是指对数据进行加密处理，确保在传输过程中数据不会被未授权方窃取或篡改。</w:t>
      </w:r>
    </w:p>
    <w:p w:rsidR="009A659E" w:rsidRDefault="009A659E" w:rsidP="009A659E">
      <w:pPr>
        <w:pStyle w:val="a0"/>
        <w:ind w:firstLine="480"/>
      </w:pPr>
      <w:r>
        <w:t xml:space="preserve">8. </w:t>
      </w:r>
      <w:r w:rsidR="004440A1">
        <w:t>理论</w:t>
      </w:r>
      <w:r w:rsidR="004440A1">
        <w:t>/</w:t>
      </w:r>
      <w:r w:rsidR="004440A1">
        <w:t>概念类术语</w:t>
      </w:r>
    </w:p>
    <w:p w:rsidR="004440A1" w:rsidRDefault="004440A1" w:rsidP="009A659E">
      <w:pPr>
        <w:pStyle w:val="a0"/>
        <w:ind w:firstLine="480"/>
      </w:pPr>
      <w:r>
        <w:t>用于描述一些理论、技术或概念框架。</w:t>
      </w:r>
    </w:p>
    <w:p w:rsidR="004440A1" w:rsidRDefault="004440A1" w:rsidP="009A659E">
      <w:pPr>
        <w:pStyle w:val="a0"/>
        <w:ind w:firstLine="482"/>
      </w:pPr>
      <w:r>
        <w:rPr>
          <w:rStyle w:val="af1"/>
        </w:rPr>
        <w:t>陈述句式</w:t>
      </w:r>
      <w:r>
        <w:t>：</w:t>
      </w:r>
    </w:p>
    <w:p w:rsidR="004440A1" w:rsidRDefault="004440A1" w:rsidP="004440A1">
      <w:pPr>
        <w:pStyle w:val="a0"/>
        <w:numPr>
          <w:ilvl w:val="0"/>
          <w:numId w:val="12"/>
        </w:numPr>
        <w:ind w:firstLineChars="0"/>
      </w:pPr>
      <w:r>
        <w:rPr>
          <w:rStyle w:val="af1"/>
        </w:rPr>
        <w:t>[</w:t>
      </w:r>
      <w:r>
        <w:rPr>
          <w:rStyle w:val="af1"/>
        </w:rPr>
        <w:t>术语</w:t>
      </w:r>
      <w:r>
        <w:rPr>
          <w:rStyle w:val="af1"/>
        </w:rPr>
        <w:t xml:space="preserve">] </w:t>
      </w:r>
      <w:r>
        <w:rPr>
          <w:rStyle w:val="af1"/>
        </w:rPr>
        <w:t>是指</w:t>
      </w:r>
      <w:r>
        <w:rPr>
          <w:rStyle w:val="af1"/>
        </w:rPr>
        <w:t xml:space="preserve"> [</w:t>
      </w:r>
      <w:r>
        <w:rPr>
          <w:rStyle w:val="af1"/>
        </w:rPr>
        <w:t>简述该理论或概念的核心思想及应用场景</w:t>
      </w:r>
      <w:r>
        <w:rPr>
          <w:rStyle w:val="af1"/>
        </w:rPr>
        <w:t>]</w:t>
      </w:r>
      <w:r>
        <w:t>。</w:t>
      </w:r>
    </w:p>
    <w:p w:rsidR="004440A1" w:rsidRDefault="004440A1" w:rsidP="009A659E">
      <w:pPr>
        <w:pStyle w:val="a0"/>
        <w:ind w:firstLine="482"/>
        <w:rPr>
          <w:rFonts w:hint="eastAsia"/>
        </w:rPr>
      </w:pPr>
      <w:r>
        <w:rPr>
          <w:rStyle w:val="af1"/>
        </w:rPr>
        <w:t>示例</w:t>
      </w:r>
      <w:r>
        <w:t>：</w:t>
      </w:r>
    </w:p>
    <w:p w:rsidR="009A659E" w:rsidRDefault="004440A1" w:rsidP="009A659E">
      <w:pPr>
        <w:pStyle w:val="a0"/>
        <w:ind w:firstLine="482"/>
      </w:pPr>
      <w:r>
        <w:rPr>
          <w:rStyle w:val="af1"/>
        </w:rPr>
        <w:t>物联网（</w:t>
      </w:r>
      <w:r>
        <w:rPr>
          <w:rStyle w:val="af1"/>
        </w:rPr>
        <w:t>IoT</w:t>
      </w:r>
      <w:r>
        <w:rPr>
          <w:rStyle w:val="af1"/>
        </w:rPr>
        <w:t>）</w:t>
      </w:r>
      <w:r>
        <w:t xml:space="preserve"> </w:t>
      </w:r>
      <w:r>
        <w:t>是指通过互联网将物理设备和日常用品互联互通，并通过智能技术进行自动化管理的技术架构。</w:t>
      </w:r>
    </w:p>
    <w:p w:rsidR="009A659E" w:rsidRDefault="004440A1" w:rsidP="009A659E">
      <w:pPr>
        <w:pStyle w:val="a0"/>
        <w:ind w:firstLine="482"/>
      </w:pPr>
      <w:proofErr w:type="gramStart"/>
      <w:r>
        <w:rPr>
          <w:rStyle w:val="af1"/>
        </w:rPr>
        <w:t>云计算</w:t>
      </w:r>
      <w:proofErr w:type="gramEnd"/>
      <w:r>
        <w:t xml:space="preserve"> </w:t>
      </w:r>
      <w:r>
        <w:t>是指通过网络远程提供计算资源和服务的技术，使用户能够按需获取计算能力、存储和应用服务。</w:t>
      </w:r>
    </w:p>
    <w:p w:rsidR="009A659E" w:rsidRDefault="004440A1" w:rsidP="004440A1">
      <w:pPr>
        <w:pStyle w:val="1"/>
      </w:pPr>
      <w:r>
        <w:t>状态</w:t>
      </w:r>
      <w:r>
        <w:t>/</w:t>
      </w:r>
      <w:r>
        <w:t>状态机类术语</w:t>
      </w:r>
    </w:p>
    <w:p w:rsidR="004440A1" w:rsidRDefault="004440A1" w:rsidP="004440A1">
      <w:pPr>
        <w:pStyle w:val="a0"/>
        <w:ind w:firstLine="480"/>
      </w:pPr>
      <w:r>
        <w:t>用于描述设备或系统在不同条件下的状态及其变化。</w:t>
      </w:r>
    </w:p>
    <w:p w:rsidR="004440A1" w:rsidRDefault="004440A1" w:rsidP="004440A1">
      <w:pPr>
        <w:pStyle w:val="a0"/>
        <w:ind w:firstLine="482"/>
      </w:pPr>
      <w:r>
        <w:rPr>
          <w:rStyle w:val="af1"/>
        </w:rPr>
        <w:t>陈述句式</w:t>
      </w:r>
      <w:r>
        <w:t>：</w:t>
      </w:r>
    </w:p>
    <w:p w:rsidR="004440A1" w:rsidRDefault="004440A1" w:rsidP="004440A1">
      <w:pPr>
        <w:pStyle w:val="a0"/>
        <w:ind w:firstLine="482"/>
      </w:pPr>
      <w:r>
        <w:rPr>
          <w:rStyle w:val="af1"/>
        </w:rPr>
        <w:t>[</w:t>
      </w:r>
      <w:r>
        <w:rPr>
          <w:rStyle w:val="af1"/>
        </w:rPr>
        <w:t>术语</w:t>
      </w:r>
      <w:r>
        <w:rPr>
          <w:rStyle w:val="af1"/>
        </w:rPr>
        <w:t xml:space="preserve">] </w:t>
      </w:r>
      <w:r>
        <w:rPr>
          <w:rStyle w:val="af1"/>
        </w:rPr>
        <w:t>是指</w:t>
      </w:r>
      <w:r>
        <w:rPr>
          <w:rStyle w:val="af1"/>
        </w:rPr>
        <w:t xml:space="preserve"> [</w:t>
      </w:r>
      <w:r>
        <w:rPr>
          <w:rStyle w:val="af1"/>
        </w:rPr>
        <w:t>描述设备或系统在不同条件下的状态及其变化过程</w:t>
      </w:r>
      <w:r>
        <w:rPr>
          <w:rStyle w:val="af1"/>
        </w:rPr>
        <w:t>]</w:t>
      </w:r>
      <w:r>
        <w:t>。</w:t>
      </w:r>
    </w:p>
    <w:p w:rsidR="004440A1" w:rsidRDefault="004440A1" w:rsidP="004440A1">
      <w:pPr>
        <w:pStyle w:val="a0"/>
        <w:ind w:firstLine="482"/>
      </w:pPr>
      <w:r>
        <w:rPr>
          <w:rStyle w:val="af1"/>
        </w:rPr>
        <w:t>示例</w:t>
      </w:r>
      <w:r>
        <w:t>：</w:t>
      </w:r>
    </w:p>
    <w:p w:rsidR="004440A1" w:rsidRDefault="004440A1" w:rsidP="004440A1">
      <w:pPr>
        <w:pStyle w:val="a0"/>
        <w:ind w:firstLine="482"/>
      </w:pPr>
      <w:r>
        <w:rPr>
          <w:rStyle w:val="af1"/>
        </w:rPr>
        <w:t>设备状态</w:t>
      </w:r>
      <w:r>
        <w:t xml:space="preserve"> </w:t>
      </w:r>
      <w:r>
        <w:t>是指设备在特定时间点的工作情况或运行模式，如开、关、待机等。</w:t>
      </w:r>
    </w:p>
    <w:p w:rsidR="004440A1" w:rsidRPr="004440A1" w:rsidRDefault="004440A1" w:rsidP="004440A1">
      <w:pPr>
        <w:pStyle w:val="a0"/>
        <w:ind w:firstLine="482"/>
        <w:rPr>
          <w:rFonts w:hint="eastAsia"/>
        </w:rPr>
      </w:pPr>
      <w:r>
        <w:rPr>
          <w:rStyle w:val="af1"/>
        </w:rPr>
        <w:t>状态机</w:t>
      </w:r>
      <w:r>
        <w:t xml:space="preserve"> </w:t>
      </w:r>
      <w:r>
        <w:t>是指一个数学模型，描述设备或系统在不同输入条件下从一个状态转换到另一个状态的过程，用于控制复杂的流程或逻辑。</w:t>
      </w:r>
    </w:p>
    <w:p w:rsidR="009A659E" w:rsidRDefault="004440A1" w:rsidP="009A659E">
      <w:pPr>
        <w:pStyle w:val="a0"/>
        <w:ind w:firstLine="482"/>
      </w:pPr>
      <w:r>
        <w:rPr>
          <w:rStyle w:val="af1"/>
        </w:rPr>
        <w:t>待机状态</w:t>
      </w:r>
      <w:r>
        <w:t xml:space="preserve"> </w:t>
      </w:r>
      <w:r>
        <w:t>是指设备在未被主动使用时处于的低功耗、待命状态，通常等待外部触发操作。</w:t>
      </w:r>
    </w:p>
    <w:p w:rsidR="00217833" w:rsidRDefault="004440A1" w:rsidP="004440A1">
      <w:pPr>
        <w:pStyle w:val="1"/>
      </w:pPr>
      <w:r>
        <w:t>版本</w:t>
      </w:r>
      <w:r>
        <w:t>/</w:t>
      </w:r>
      <w:r>
        <w:t>更新类术语</w:t>
      </w:r>
    </w:p>
    <w:p w:rsidR="004440A1" w:rsidRDefault="004440A1" w:rsidP="004440A1">
      <w:pPr>
        <w:pStyle w:val="a0"/>
        <w:ind w:firstLine="480"/>
      </w:pPr>
      <w:r>
        <w:t>用于描述软件、硬件版本及更新机制等。</w:t>
      </w:r>
    </w:p>
    <w:p w:rsidR="004440A1" w:rsidRDefault="004440A1" w:rsidP="004440A1">
      <w:pPr>
        <w:pStyle w:val="a0"/>
        <w:ind w:firstLine="482"/>
      </w:pPr>
      <w:r>
        <w:rPr>
          <w:rStyle w:val="af1"/>
        </w:rPr>
        <w:t>陈述句式</w:t>
      </w:r>
      <w:r>
        <w:t>：</w:t>
      </w:r>
    </w:p>
    <w:p w:rsidR="004440A1" w:rsidRDefault="004440A1" w:rsidP="004440A1">
      <w:pPr>
        <w:pStyle w:val="a0"/>
        <w:numPr>
          <w:ilvl w:val="0"/>
          <w:numId w:val="12"/>
        </w:numPr>
        <w:ind w:firstLineChars="0"/>
      </w:pPr>
      <w:r>
        <w:rPr>
          <w:rStyle w:val="af1"/>
        </w:rPr>
        <w:t>[</w:t>
      </w:r>
      <w:r>
        <w:rPr>
          <w:rStyle w:val="af1"/>
        </w:rPr>
        <w:t>术语</w:t>
      </w:r>
      <w:r>
        <w:rPr>
          <w:rStyle w:val="af1"/>
        </w:rPr>
        <w:t xml:space="preserve">] </w:t>
      </w:r>
      <w:r>
        <w:rPr>
          <w:rStyle w:val="af1"/>
        </w:rPr>
        <w:t>是指</w:t>
      </w:r>
      <w:r>
        <w:rPr>
          <w:rStyle w:val="af1"/>
        </w:rPr>
        <w:t xml:space="preserve"> [</w:t>
      </w:r>
      <w:r>
        <w:rPr>
          <w:rStyle w:val="af1"/>
        </w:rPr>
        <w:t>描述版本号、更新流程或更新内容</w:t>
      </w:r>
      <w:r>
        <w:rPr>
          <w:rStyle w:val="af1"/>
        </w:rPr>
        <w:t>]</w:t>
      </w:r>
      <w:r>
        <w:t>。</w:t>
      </w:r>
    </w:p>
    <w:p w:rsidR="004440A1" w:rsidRDefault="004440A1" w:rsidP="004440A1">
      <w:pPr>
        <w:pStyle w:val="a0"/>
        <w:ind w:firstLine="482"/>
      </w:pPr>
      <w:r>
        <w:rPr>
          <w:rStyle w:val="af1"/>
        </w:rPr>
        <w:t>示例</w:t>
      </w:r>
      <w:r>
        <w:t>：</w:t>
      </w:r>
    </w:p>
    <w:p w:rsidR="004440A1" w:rsidRDefault="004440A1" w:rsidP="004440A1">
      <w:pPr>
        <w:pStyle w:val="a0"/>
        <w:numPr>
          <w:ilvl w:val="0"/>
          <w:numId w:val="12"/>
        </w:numPr>
        <w:ind w:firstLineChars="0"/>
      </w:pPr>
      <w:r>
        <w:rPr>
          <w:rStyle w:val="af1"/>
        </w:rPr>
        <w:t>固件版本</w:t>
      </w:r>
      <w:r>
        <w:t xml:space="preserve"> </w:t>
      </w:r>
      <w:r>
        <w:t>是指设备固件的特定版本编号，用于标识固件的功能和改进。</w:t>
      </w:r>
    </w:p>
    <w:p w:rsidR="004440A1" w:rsidRDefault="004440A1" w:rsidP="004440A1">
      <w:pPr>
        <w:pStyle w:val="a0"/>
        <w:numPr>
          <w:ilvl w:val="0"/>
          <w:numId w:val="12"/>
        </w:numPr>
        <w:ind w:firstLineChars="0"/>
      </w:pPr>
      <w:r>
        <w:rPr>
          <w:rStyle w:val="af1"/>
        </w:rPr>
        <w:t>版本控制</w:t>
      </w:r>
      <w:r>
        <w:t xml:space="preserve"> </w:t>
      </w:r>
      <w:r>
        <w:t>是指用于管理软件开发过程中各个版本的工具和流程，以确保不同版本间的协调与兼容。</w:t>
      </w:r>
    </w:p>
    <w:p w:rsidR="004440A1" w:rsidRDefault="004440A1" w:rsidP="004440A1">
      <w:pPr>
        <w:pStyle w:val="1"/>
      </w:pPr>
      <w:r>
        <w:t>数据类术语</w:t>
      </w:r>
    </w:p>
    <w:p w:rsidR="004440A1" w:rsidRDefault="004440A1" w:rsidP="004440A1">
      <w:pPr>
        <w:pStyle w:val="a0"/>
        <w:ind w:firstLine="480"/>
      </w:pPr>
      <w:r>
        <w:t>用于描述数据格式、数据流、数据结构等。</w:t>
      </w:r>
    </w:p>
    <w:p w:rsidR="004440A1" w:rsidRDefault="004440A1" w:rsidP="004440A1">
      <w:pPr>
        <w:pStyle w:val="a0"/>
        <w:ind w:firstLine="482"/>
      </w:pPr>
      <w:r>
        <w:rPr>
          <w:rStyle w:val="af1"/>
        </w:rPr>
        <w:t>陈述句式</w:t>
      </w:r>
      <w:r>
        <w:t>：</w:t>
      </w:r>
    </w:p>
    <w:p w:rsidR="004440A1" w:rsidRDefault="004440A1" w:rsidP="004440A1">
      <w:pPr>
        <w:pStyle w:val="a0"/>
        <w:numPr>
          <w:ilvl w:val="0"/>
          <w:numId w:val="14"/>
        </w:numPr>
        <w:ind w:firstLineChars="0"/>
      </w:pPr>
      <w:r>
        <w:rPr>
          <w:rStyle w:val="af1"/>
        </w:rPr>
        <w:t>[</w:t>
      </w:r>
      <w:r>
        <w:rPr>
          <w:rStyle w:val="af1"/>
        </w:rPr>
        <w:t>术语</w:t>
      </w:r>
      <w:r>
        <w:rPr>
          <w:rStyle w:val="af1"/>
        </w:rPr>
        <w:t xml:space="preserve">] </w:t>
      </w:r>
      <w:r>
        <w:rPr>
          <w:rStyle w:val="af1"/>
        </w:rPr>
        <w:t>是指</w:t>
      </w:r>
      <w:r>
        <w:rPr>
          <w:rStyle w:val="af1"/>
        </w:rPr>
        <w:t xml:space="preserve"> [</w:t>
      </w:r>
      <w:r>
        <w:rPr>
          <w:rStyle w:val="af1"/>
        </w:rPr>
        <w:t>描述数据的种类、格式或结构</w:t>
      </w:r>
      <w:r>
        <w:rPr>
          <w:rStyle w:val="af1"/>
        </w:rPr>
        <w:t>]</w:t>
      </w:r>
      <w:r>
        <w:t>。</w:t>
      </w:r>
    </w:p>
    <w:p w:rsidR="004440A1" w:rsidRDefault="004440A1" w:rsidP="004440A1">
      <w:pPr>
        <w:pStyle w:val="a0"/>
        <w:ind w:firstLine="482"/>
      </w:pPr>
      <w:r>
        <w:rPr>
          <w:rStyle w:val="af1"/>
        </w:rPr>
        <w:t>示例</w:t>
      </w:r>
      <w:r>
        <w:t>：</w:t>
      </w:r>
    </w:p>
    <w:p w:rsidR="004440A1" w:rsidRDefault="004440A1" w:rsidP="004440A1">
      <w:pPr>
        <w:pStyle w:val="a0"/>
        <w:numPr>
          <w:ilvl w:val="0"/>
          <w:numId w:val="13"/>
        </w:numPr>
        <w:ind w:firstLineChars="0"/>
      </w:pPr>
      <w:r>
        <w:rPr>
          <w:rStyle w:val="af1"/>
        </w:rPr>
        <w:t>JSON</w:t>
      </w:r>
      <w:r>
        <w:rPr>
          <w:rStyle w:val="af1"/>
        </w:rPr>
        <w:t>格式</w:t>
      </w:r>
      <w:r>
        <w:t xml:space="preserve"> </w:t>
      </w:r>
      <w:r>
        <w:t>是指一种用于数据交换的轻量级文本格式，广泛应用于</w:t>
      </w:r>
      <w:r>
        <w:t>Web</w:t>
      </w:r>
      <w:r>
        <w:t>服务和应用程序之间的数据传输。</w:t>
      </w:r>
    </w:p>
    <w:p w:rsidR="004440A1" w:rsidRDefault="004440A1" w:rsidP="004440A1">
      <w:pPr>
        <w:pStyle w:val="a0"/>
        <w:numPr>
          <w:ilvl w:val="0"/>
          <w:numId w:val="13"/>
        </w:numPr>
        <w:ind w:firstLineChars="0"/>
      </w:pPr>
      <w:r>
        <w:rPr>
          <w:rStyle w:val="af1"/>
        </w:rPr>
        <w:t>数据包</w:t>
      </w:r>
      <w:r>
        <w:t xml:space="preserve"> </w:t>
      </w:r>
      <w:r>
        <w:t>是指在网络中传输的数据单元，包含发送和接收的关键信息，如数据内容、目的地址等。</w:t>
      </w:r>
    </w:p>
    <w:p w:rsidR="004440A1" w:rsidRDefault="004440A1" w:rsidP="004440A1">
      <w:pPr>
        <w:pStyle w:val="1"/>
      </w:pPr>
      <w:r>
        <w:t>性能</w:t>
      </w:r>
      <w:r>
        <w:t>/</w:t>
      </w:r>
      <w:r>
        <w:t>效率类术语</w:t>
      </w:r>
    </w:p>
    <w:p w:rsidR="004440A1" w:rsidRDefault="004440A1" w:rsidP="004440A1">
      <w:pPr>
        <w:pStyle w:val="a0"/>
        <w:ind w:firstLine="480"/>
      </w:pPr>
      <w:r>
        <w:t>用于描述系统、设备的性能、效率、响应速度等。</w:t>
      </w:r>
    </w:p>
    <w:p w:rsidR="004440A1" w:rsidRDefault="004440A1" w:rsidP="004440A1">
      <w:pPr>
        <w:pStyle w:val="a0"/>
        <w:ind w:firstLine="482"/>
      </w:pPr>
      <w:r>
        <w:rPr>
          <w:rStyle w:val="af1"/>
        </w:rPr>
        <w:t>陈述句式</w:t>
      </w:r>
      <w:r>
        <w:t>：</w:t>
      </w:r>
    </w:p>
    <w:p w:rsidR="004440A1" w:rsidRDefault="004440A1" w:rsidP="004440A1">
      <w:pPr>
        <w:pStyle w:val="a0"/>
        <w:numPr>
          <w:ilvl w:val="0"/>
          <w:numId w:val="18"/>
        </w:numPr>
        <w:ind w:firstLineChars="0"/>
      </w:pPr>
      <w:r>
        <w:rPr>
          <w:rStyle w:val="af1"/>
        </w:rPr>
        <w:t>[</w:t>
      </w:r>
      <w:r>
        <w:rPr>
          <w:rStyle w:val="af1"/>
        </w:rPr>
        <w:t>术语</w:t>
      </w:r>
      <w:r>
        <w:rPr>
          <w:rStyle w:val="af1"/>
        </w:rPr>
        <w:t xml:space="preserve">] </w:t>
      </w:r>
      <w:r>
        <w:rPr>
          <w:rStyle w:val="af1"/>
        </w:rPr>
        <w:t>是指</w:t>
      </w:r>
      <w:r>
        <w:rPr>
          <w:rStyle w:val="af1"/>
        </w:rPr>
        <w:t xml:space="preserve"> [</w:t>
      </w:r>
      <w:r>
        <w:rPr>
          <w:rStyle w:val="af1"/>
        </w:rPr>
        <w:t>描述性</w:t>
      </w:r>
      <w:proofErr w:type="gramStart"/>
      <w:r>
        <w:rPr>
          <w:rStyle w:val="af1"/>
        </w:rPr>
        <w:t>能特征</w:t>
      </w:r>
      <w:proofErr w:type="gramEnd"/>
      <w:r>
        <w:rPr>
          <w:rStyle w:val="af1"/>
        </w:rPr>
        <w:t>或效率指标</w:t>
      </w:r>
      <w:r>
        <w:rPr>
          <w:rStyle w:val="af1"/>
        </w:rPr>
        <w:t>]</w:t>
      </w:r>
      <w:r>
        <w:t>。</w:t>
      </w:r>
    </w:p>
    <w:p w:rsidR="004440A1" w:rsidRDefault="004440A1" w:rsidP="004440A1">
      <w:pPr>
        <w:pStyle w:val="a0"/>
        <w:ind w:firstLine="482"/>
      </w:pPr>
      <w:r>
        <w:rPr>
          <w:rStyle w:val="af1"/>
        </w:rPr>
        <w:t>示例</w:t>
      </w:r>
      <w:r>
        <w:t>：</w:t>
      </w:r>
    </w:p>
    <w:p w:rsidR="004440A1" w:rsidRDefault="004440A1" w:rsidP="004440A1">
      <w:pPr>
        <w:pStyle w:val="a0"/>
        <w:numPr>
          <w:ilvl w:val="0"/>
          <w:numId w:val="17"/>
        </w:numPr>
        <w:ind w:firstLineChars="0"/>
      </w:pPr>
      <w:r>
        <w:rPr>
          <w:rStyle w:val="af1"/>
        </w:rPr>
        <w:t>响应时间</w:t>
      </w:r>
      <w:r>
        <w:t xml:space="preserve"> </w:t>
      </w:r>
      <w:r>
        <w:t>是指系统或设备接收请求后，开始响应并完成操作所需的时间。</w:t>
      </w:r>
    </w:p>
    <w:p w:rsidR="004440A1" w:rsidRPr="004440A1" w:rsidRDefault="004440A1" w:rsidP="004440A1">
      <w:pPr>
        <w:pStyle w:val="a0"/>
        <w:numPr>
          <w:ilvl w:val="0"/>
          <w:numId w:val="17"/>
        </w:numPr>
        <w:ind w:firstLineChars="0"/>
        <w:rPr>
          <w:rFonts w:hint="eastAsia"/>
        </w:rPr>
      </w:pPr>
      <w:r>
        <w:rPr>
          <w:rStyle w:val="af1"/>
        </w:rPr>
        <w:t>吞吐量</w:t>
      </w:r>
      <w:r>
        <w:t xml:space="preserve"> </w:t>
      </w:r>
      <w:r>
        <w:t>是指系统或网络在单位时间内能够处理的数据量。</w:t>
      </w:r>
    </w:p>
    <w:p w:rsidR="004440A1" w:rsidRDefault="004440A1" w:rsidP="004440A1">
      <w:pPr>
        <w:pStyle w:val="1"/>
      </w:pPr>
      <w:r>
        <w:t>系统类术语</w:t>
      </w:r>
    </w:p>
    <w:p w:rsidR="004440A1" w:rsidRDefault="004440A1" w:rsidP="004440A1">
      <w:pPr>
        <w:pStyle w:val="a0"/>
        <w:ind w:firstLine="480"/>
      </w:pPr>
      <w:r>
        <w:t>用于描述整个系统、架构或结构的术语。</w:t>
      </w:r>
    </w:p>
    <w:p w:rsidR="004440A1" w:rsidRDefault="004440A1" w:rsidP="004440A1">
      <w:pPr>
        <w:pStyle w:val="a0"/>
        <w:ind w:firstLine="482"/>
        <w:rPr>
          <w:rFonts w:hint="eastAsia"/>
        </w:rPr>
      </w:pPr>
      <w:r>
        <w:rPr>
          <w:rStyle w:val="af1"/>
        </w:rPr>
        <w:t>陈述句式</w:t>
      </w:r>
      <w:r>
        <w:t>：</w:t>
      </w:r>
    </w:p>
    <w:p w:rsidR="004440A1" w:rsidRDefault="004440A1" w:rsidP="004440A1">
      <w:pPr>
        <w:pStyle w:val="a0"/>
        <w:numPr>
          <w:ilvl w:val="0"/>
          <w:numId w:val="16"/>
        </w:numPr>
        <w:ind w:firstLineChars="0"/>
      </w:pPr>
      <w:r>
        <w:rPr>
          <w:rStyle w:val="af1"/>
        </w:rPr>
        <w:t>[</w:t>
      </w:r>
      <w:r>
        <w:rPr>
          <w:rStyle w:val="af1"/>
        </w:rPr>
        <w:t>术语</w:t>
      </w:r>
      <w:r>
        <w:rPr>
          <w:rStyle w:val="af1"/>
        </w:rPr>
        <w:t xml:space="preserve">] </w:t>
      </w:r>
      <w:r>
        <w:rPr>
          <w:rStyle w:val="af1"/>
        </w:rPr>
        <w:t>是指</w:t>
      </w:r>
      <w:r>
        <w:rPr>
          <w:rStyle w:val="af1"/>
        </w:rPr>
        <w:t xml:space="preserve"> [</w:t>
      </w:r>
      <w:r>
        <w:rPr>
          <w:rStyle w:val="af1"/>
        </w:rPr>
        <w:t>描述系统或架构的组成和功能</w:t>
      </w:r>
      <w:r>
        <w:rPr>
          <w:rStyle w:val="af1"/>
        </w:rPr>
        <w:t>]</w:t>
      </w:r>
      <w:r>
        <w:t>。</w:t>
      </w:r>
    </w:p>
    <w:p w:rsidR="004440A1" w:rsidRDefault="004440A1" w:rsidP="004440A1">
      <w:pPr>
        <w:pStyle w:val="a0"/>
        <w:ind w:firstLine="482"/>
      </w:pPr>
      <w:r>
        <w:rPr>
          <w:rStyle w:val="af1"/>
        </w:rPr>
        <w:t>示例</w:t>
      </w:r>
      <w:r>
        <w:t>：</w:t>
      </w:r>
    </w:p>
    <w:p w:rsidR="004440A1" w:rsidRDefault="004440A1" w:rsidP="004440A1">
      <w:pPr>
        <w:pStyle w:val="a0"/>
        <w:numPr>
          <w:ilvl w:val="0"/>
          <w:numId w:val="15"/>
        </w:numPr>
        <w:ind w:firstLineChars="0"/>
      </w:pPr>
      <w:r>
        <w:rPr>
          <w:rStyle w:val="af1"/>
        </w:rPr>
        <w:t>物联网系统</w:t>
      </w:r>
      <w:r>
        <w:t xml:space="preserve"> </w:t>
      </w:r>
      <w:r>
        <w:t>是指由多个联网设备、传感器和控制系统组成的网络，用于进行信息采集、传输和远程控制。</w:t>
      </w:r>
    </w:p>
    <w:p w:rsidR="004440A1" w:rsidRDefault="004440A1" w:rsidP="004440A1">
      <w:pPr>
        <w:pStyle w:val="a0"/>
        <w:numPr>
          <w:ilvl w:val="0"/>
          <w:numId w:val="15"/>
        </w:numPr>
        <w:ind w:firstLineChars="0"/>
      </w:pPr>
      <w:proofErr w:type="gramStart"/>
      <w:r>
        <w:rPr>
          <w:rStyle w:val="af1"/>
        </w:rPr>
        <w:t>云计算</w:t>
      </w:r>
      <w:proofErr w:type="gramEnd"/>
      <w:r>
        <w:rPr>
          <w:rStyle w:val="af1"/>
        </w:rPr>
        <w:t>架构</w:t>
      </w:r>
      <w:r>
        <w:t xml:space="preserve"> </w:t>
      </w:r>
      <w:r>
        <w:t>是指用于提供按需计算资源和服务的硬件和软件系统结构。</w:t>
      </w:r>
    </w:p>
    <w:p w:rsidR="004440A1" w:rsidRDefault="004440A1" w:rsidP="004440A1">
      <w:pPr>
        <w:pStyle w:val="1"/>
      </w:pPr>
      <w:r>
        <w:t>文档类术语</w:t>
      </w:r>
    </w:p>
    <w:p w:rsidR="004440A1" w:rsidRDefault="004440A1" w:rsidP="004440A1">
      <w:pPr>
        <w:pStyle w:val="a0"/>
        <w:ind w:firstLine="480"/>
      </w:pPr>
      <w:r>
        <w:t>用于描述不同类型的文档、文件及其管理和使用方式。</w:t>
      </w:r>
    </w:p>
    <w:p w:rsidR="004440A1" w:rsidRDefault="004440A1" w:rsidP="004440A1">
      <w:pPr>
        <w:pStyle w:val="a0"/>
        <w:ind w:firstLine="482"/>
      </w:pPr>
      <w:r>
        <w:rPr>
          <w:rStyle w:val="af1"/>
        </w:rPr>
        <w:t>陈述句式</w:t>
      </w:r>
      <w:r>
        <w:t>：</w:t>
      </w:r>
    </w:p>
    <w:p w:rsidR="004440A1" w:rsidRDefault="004440A1" w:rsidP="004440A1">
      <w:pPr>
        <w:pStyle w:val="a0"/>
        <w:numPr>
          <w:ilvl w:val="0"/>
          <w:numId w:val="19"/>
        </w:numPr>
        <w:ind w:firstLineChars="0"/>
      </w:pPr>
      <w:r>
        <w:rPr>
          <w:rStyle w:val="af1"/>
        </w:rPr>
        <w:t>[</w:t>
      </w:r>
      <w:r>
        <w:rPr>
          <w:rStyle w:val="af1"/>
        </w:rPr>
        <w:t>术语</w:t>
      </w:r>
      <w:r>
        <w:rPr>
          <w:rStyle w:val="af1"/>
        </w:rPr>
        <w:t xml:space="preserve">] </w:t>
      </w:r>
      <w:r>
        <w:rPr>
          <w:rStyle w:val="af1"/>
        </w:rPr>
        <w:t>是指</w:t>
      </w:r>
      <w:r>
        <w:rPr>
          <w:rStyle w:val="af1"/>
        </w:rPr>
        <w:t xml:space="preserve"> [</w:t>
      </w:r>
      <w:r>
        <w:rPr>
          <w:rStyle w:val="af1"/>
        </w:rPr>
        <w:t>描述文档或文件的类型、格式或管理机制</w:t>
      </w:r>
      <w:r>
        <w:rPr>
          <w:rStyle w:val="af1"/>
        </w:rPr>
        <w:t>]</w:t>
      </w:r>
      <w:r>
        <w:t>。</w:t>
      </w:r>
    </w:p>
    <w:p w:rsidR="004440A1" w:rsidRDefault="004440A1" w:rsidP="004440A1">
      <w:pPr>
        <w:pStyle w:val="a0"/>
        <w:ind w:firstLine="482"/>
      </w:pPr>
      <w:r>
        <w:rPr>
          <w:rStyle w:val="af1"/>
        </w:rPr>
        <w:t>示例</w:t>
      </w:r>
      <w:r>
        <w:t>：</w:t>
      </w:r>
    </w:p>
    <w:p w:rsidR="004440A1" w:rsidRDefault="004440A1" w:rsidP="004440A1">
      <w:pPr>
        <w:pStyle w:val="a0"/>
        <w:numPr>
          <w:ilvl w:val="0"/>
          <w:numId w:val="19"/>
        </w:numPr>
        <w:ind w:firstLineChars="0"/>
      </w:pPr>
      <w:r>
        <w:rPr>
          <w:rStyle w:val="af1"/>
        </w:rPr>
        <w:t>用户手册</w:t>
      </w:r>
      <w:r>
        <w:t xml:space="preserve"> </w:t>
      </w:r>
      <w:r>
        <w:t>是指为产品或系统的最终用户编写的文档，提供有关如何使用产品、安装步骤、功能描述和故障排除等信息。</w:t>
      </w:r>
    </w:p>
    <w:p w:rsidR="004440A1" w:rsidRPr="004440A1" w:rsidRDefault="004440A1" w:rsidP="004440A1">
      <w:pPr>
        <w:pStyle w:val="a0"/>
        <w:numPr>
          <w:ilvl w:val="0"/>
          <w:numId w:val="19"/>
        </w:numPr>
        <w:ind w:firstLineChars="0"/>
        <w:rPr>
          <w:rFonts w:hint="eastAsia"/>
        </w:rPr>
      </w:pPr>
      <w:r>
        <w:rPr>
          <w:rStyle w:val="af1"/>
        </w:rPr>
        <w:t>设计文档</w:t>
      </w:r>
      <w:r>
        <w:t xml:space="preserve"> </w:t>
      </w:r>
      <w:r>
        <w:t>是指描述系统架构、技术方案、组件设计、模块功能等内容的文档，通常用于开发人员和项目团队之间的沟通和指导。</w:t>
      </w:r>
    </w:p>
    <w:sectPr w:rsidR="004440A1" w:rsidRPr="004440A1">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434B" w:rsidRDefault="0095434B" w:rsidP="00490FDE">
      <w:r>
        <w:separator/>
      </w:r>
    </w:p>
  </w:endnote>
  <w:endnote w:type="continuationSeparator" w:id="0">
    <w:p w:rsidR="0095434B" w:rsidRDefault="0095434B" w:rsidP="00490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188B" w:rsidRDefault="00FB188B">
    <w:pPr>
      <w:pStyle w:val="ae"/>
      <w:jc w:val="right"/>
    </w:pPr>
    <w:r>
      <w:rPr>
        <w:rFonts w:hint="eastAsia"/>
      </w:rPr>
      <w:t>第</w:t>
    </w: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rFonts w:hint="eastAsia"/>
        <w:lang w:val="zh-CN"/>
      </w:rPr>
      <w:t>页</w:t>
    </w:r>
    <w:r>
      <w:rPr>
        <w:lang w:val="zh-CN"/>
      </w:rPr>
      <w:t xml:space="preserve">/ </w:t>
    </w:r>
    <w:r>
      <w:rPr>
        <w:rFonts w:hint="eastAsia"/>
        <w:lang w:val="zh-CN"/>
      </w:rPr>
      <w:t xml:space="preserve">共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r>
      <w:rPr>
        <w:b/>
        <w:bCs/>
        <w:sz w:val="24"/>
        <w:szCs w:val="24"/>
      </w:rPr>
      <w:t xml:space="preserve"> </w:t>
    </w:r>
    <w:r>
      <w:rPr>
        <w:rFonts w:hint="eastAsia"/>
        <w:lang w:val="zh-CN"/>
      </w:rPr>
      <w:t>页</w:t>
    </w:r>
  </w:p>
  <w:p w:rsidR="00FB188B" w:rsidRDefault="00FB188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434B" w:rsidRDefault="0095434B" w:rsidP="00490FDE">
      <w:r>
        <w:separator/>
      </w:r>
    </w:p>
  </w:footnote>
  <w:footnote w:type="continuationSeparator" w:id="0">
    <w:p w:rsidR="0095434B" w:rsidRDefault="0095434B" w:rsidP="00490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0FDE" w:rsidRPr="00490FDE" w:rsidRDefault="00B95C29" w:rsidP="00490FDE">
    <w:pPr>
      <w:pStyle w:val="ac"/>
      <w:tabs>
        <w:tab w:val="center" w:pos="4153"/>
        <w:tab w:val="right" w:pos="8306"/>
      </w:tabs>
      <w:rPr>
        <w:rFonts w:ascii="Times New Roman" w:eastAsia="宋体" w:hAnsi="Times New Roman"/>
      </w:rPr>
    </w:pPr>
    <w:r>
      <w:rPr>
        <w:rFonts w:ascii="Times New Roman" w:eastAsia="宋体" w:hAnsi="Times New Roman" w:hint="eastAsia"/>
      </w:rPr>
      <w:t>乐式</w:t>
    </w:r>
    <w:r w:rsidR="00490FDE" w:rsidRPr="00490FDE">
      <w:rPr>
        <w:rFonts w:ascii="Times New Roman" w:eastAsia="宋体" w:hAnsi="Times New Roman"/>
      </w:rPr>
      <w:t>：正式文档</w:t>
    </w:r>
    <w:r w:rsidR="004440A1">
      <w:rPr>
        <w:rFonts w:ascii="Times New Roman" w:eastAsia="宋体" w:hAnsi="Times New Roman"/>
      </w:rPr>
      <w:t xml:space="preserve"> </w:t>
    </w:r>
    <w:r w:rsidR="004440A1">
      <w:rPr>
        <w:rFonts w:ascii="Times New Roman" w:eastAsia="宋体" w:hAnsi="Times New Roman" w:hint="eastAsia"/>
      </w:rPr>
      <w:t>零</w:t>
    </w:r>
    <w:r w:rsidR="00490FDE" w:rsidRPr="00490FDE">
      <w:rPr>
        <w:rFonts w:ascii="Times New Roman" w:eastAsia="宋体" w:hAnsi="Times New Roman"/>
      </w:rPr>
      <w:tab/>
    </w:r>
    <w:r w:rsidR="00490FDE" w:rsidRPr="00490FDE">
      <w:rPr>
        <w:rFonts w:ascii="Times New Roman" w:eastAsia="宋体" w:hAnsi="Times New Roman"/>
      </w:rPr>
      <w:tab/>
    </w:r>
    <w:r w:rsidR="004440A1" w:rsidRPr="004440A1">
      <w:rPr>
        <w:rFonts w:ascii="Times New Roman" w:eastAsia="宋体" w:hAnsi="Times New Roman" w:hint="eastAsia"/>
      </w:rPr>
      <w:t>术语分类与陈述</w:t>
    </w:r>
    <w:r w:rsidR="00FB188B">
      <w:rPr>
        <w:rFonts w:ascii="Times New Roman" w:eastAsia="宋体" w:hAnsi="Times New Roman" w:hint="eastAsia"/>
      </w:rPr>
      <w:t>形式</w:t>
    </w:r>
    <w:r w:rsidR="004440A1" w:rsidRPr="004440A1">
      <w:rPr>
        <w:rFonts w:ascii="Times New Roman" w:eastAsia="宋体" w:hAnsi="Times New Roman" w:hint="eastAsia"/>
      </w:rPr>
      <w:t>规范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47F89"/>
    <w:multiLevelType w:val="hybridMultilevel"/>
    <w:tmpl w:val="14B26272"/>
    <w:lvl w:ilvl="0" w:tplc="14566E5E">
      <w:start w:val="1"/>
      <w:numFmt w:val="bullet"/>
      <w:lvlText w:val=""/>
      <w:lvlJc w:val="left"/>
      <w:pPr>
        <w:ind w:left="902" w:hanging="420"/>
      </w:pPr>
      <w:rPr>
        <w:rFonts w:ascii="Wingdings" w:hAnsi="Wingdings" w:hint="default"/>
        <w:sz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 w15:restartNumberingAfterBreak="0">
    <w:nsid w:val="07806D94"/>
    <w:multiLevelType w:val="multilevel"/>
    <w:tmpl w:val="4C2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5E81"/>
    <w:multiLevelType w:val="hybridMultilevel"/>
    <w:tmpl w:val="31D0468A"/>
    <w:lvl w:ilvl="0" w:tplc="14566E5E">
      <w:start w:val="1"/>
      <w:numFmt w:val="bullet"/>
      <w:lvlText w:val=""/>
      <w:lvlJc w:val="left"/>
      <w:pPr>
        <w:ind w:left="902" w:hanging="420"/>
      </w:pPr>
      <w:rPr>
        <w:rFonts w:ascii="Wingdings" w:hAnsi="Wingdings" w:hint="default"/>
        <w:sz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3" w15:restartNumberingAfterBreak="0">
    <w:nsid w:val="141110C0"/>
    <w:multiLevelType w:val="multilevel"/>
    <w:tmpl w:val="ADEA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12D95"/>
    <w:multiLevelType w:val="hybridMultilevel"/>
    <w:tmpl w:val="F0D018B6"/>
    <w:lvl w:ilvl="0" w:tplc="14566E5E">
      <w:start w:val="1"/>
      <w:numFmt w:val="bullet"/>
      <w:lvlText w:val=""/>
      <w:lvlJc w:val="left"/>
      <w:pPr>
        <w:ind w:left="902" w:hanging="420"/>
      </w:pPr>
      <w:rPr>
        <w:rFonts w:ascii="Wingdings" w:hAnsi="Wingdings" w:hint="default"/>
        <w:sz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5" w15:restartNumberingAfterBreak="0">
    <w:nsid w:val="22D03665"/>
    <w:multiLevelType w:val="hybridMultilevel"/>
    <w:tmpl w:val="75FCCEC2"/>
    <w:lvl w:ilvl="0" w:tplc="14566E5E">
      <w:start w:val="1"/>
      <w:numFmt w:val="bullet"/>
      <w:lvlText w:val=""/>
      <w:lvlJc w:val="left"/>
      <w:pPr>
        <w:ind w:left="902" w:hanging="420"/>
      </w:pPr>
      <w:rPr>
        <w:rFonts w:ascii="Wingdings" w:hAnsi="Wingdings" w:hint="default"/>
        <w:sz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6" w15:restartNumberingAfterBreak="0">
    <w:nsid w:val="240511BF"/>
    <w:multiLevelType w:val="hybridMultilevel"/>
    <w:tmpl w:val="19146FE2"/>
    <w:lvl w:ilvl="0" w:tplc="14566E5E">
      <w:start w:val="1"/>
      <w:numFmt w:val="bullet"/>
      <w:lvlText w:val=""/>
      <w:lvlJc w:val="left"/>
      <w:pPr>
        <w:ind w:left="902" w:hanging="420"/>
      </w:pPr>
      <w:rPr>
        <w:rFonts w:ascii="Wingdings" w:hAnsi="Wingdings" w:hint="default"/>
        <w:sz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7" w15:restartNumberingAfterBreak="0">
    <w:nsid w:val="25A55FF5"/>
    <w:multiLevelType w:val="hybridMultilevel"/>
    <w:tmpl w:val="FBB611BC"/>
    <w:lvl w:ilvl="0" w:tplc="14566E5E">
      <w:start w:val="1"/>
      <w:numFmt w:val="bullet"/>
      <w:lvlText w:val=""/>
      <w:lvlJc w:val="left"/>
      <w:pPr>
        <w:ind w:left="902" w:hanging="420"/>
      </w:pPr>
      <w:rPr>
        <w:rFonts w:ascii="Wingdings" w:hAnsi="Wingdings" w:hint="default"/>
        <w:sz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8" w15:restartNumberingAfterBreak="0">
    <w:nsid w:val="2DE204E1"/>
    <w:multiLevelType w:val="hybridMultilevel"/>
    <w:tmpl w:val="B7AA958E"/>
    <w:lvl w:ilvl="0" w:tplc="14566E5E">
      <w:start w:val="1"/>
      <w:numFmt w:val="bullet"/>
      <w:lvlText w:val=""/>
      <w:lvlJc w:val="left"/>
      <w:pPr>
        <w:ind w:left="902" w:hanging="420"/>
      </w:pPr>
      <w:rPr>
        <w:rFonts w:ascii="Wingdings" w:hAnsi="Wingdings" w:hint="default"/>
        <w:sz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9" w15:restartNumberingAfterBreak="0">
    <w:nsid w:val="2FA76812"/>
    <w:multiLevelType w:val="hybridMultilevel"/>
    <w:tmpl w:val="86561446"/>
    <w:lvl w:ilvl="0" w:tplc="14566E5E">
      <w:start w:val="1"/>
      <w:numFmt w:val="bullet"/>
      <w:lvlText w:val=""/>
      <w:lvlJc w:val="left"/>
      <w:pPr>
        <w:ind w:left="902" w:hanging="420"/>
      </w:pPr>
      <w:rPr>
        <w:rFonts w:ascii="Wingdings" w:hAnsi="Wingdings" w:hint="default"/>
        <w:sz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0" w15:restartNumberingAfterBreak="0">
    <w:nsid w:val="337F575C"/>
    <w:multiLevelType w:val="hybridMultilevel"/>
    <w:tmpl w:val="3D66DBC8"/>
    <w:lvl w:ilvl="0" w:tplc="14566E5E">
      <w:start w:val="1"/>
      <w:numFmt w:val="bullet"/>
      <w:lvlText w:val=""/>
      <w:lvlJc w:val="left"/>
      <w:pPr>
        <w:ind w:left="902" w:hanging="420"/>
      </w:pPr>
      <w:rPr>
        <w:rFonts w:ascii="Wingdings" w:hAnsi="Wingdings" w:hint="default"/>
        <w:sz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1" w15:restartNumberingAfterBreak="0">
    <w:nsid w:val="380E3770"/>
    <w:multiLevelType w:val="hybridMultilevel"/>
    <w:tmpl w:val="EBF834DE"/>
    <w:lvl w:ilvl="0" w:tplc="14566E5E">
      <w:start w:val="1"/>
      <w:numFmt w:val="bullet"/>
      <w:lvlText w:val=""/>
      <w:lvlJc w:val="left"/>
      <w:pPr>
        <w:ind w:left="902" w:hanging="420"/>
      </w:pPr>
      <w:rPr>
        <w:rFonts w:ascii="Wingdings" w:hAnsi="Wingdings" w:hint="default"/>
        <w:sz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2" w15:restartNumberingAfterBreak="0">
    <w:nsid w:val="393158F9"/>
    <w:multiLevelType w:val="multilevel"/>
    <w:tmpl w:val="E7E4937C"/>
    <w:lvl w:ilvl="0">
      <w:start w:val="1"/>
      <w:numFmt w:val="decimal"/>
      <w:pStyle w:val="1"/>
      <w:lvlText w:val="%1"/>
      <w:lvlJc w:val="left"/>
      <w:pPr>
        <w:ind w:left="425" w:hanging="425"/>
      </w:pPr>
      <w:rPr>
        <w:rFonts w:ascii="Times New Roman" w:eastAsia="黑体" w:hAnsi="Times New Roman" w:hint="default"/>
        <w:sz w:val="32"/>
      </w:rPr>
    </w:lvl>
    <w:lvl w:ilvl="1">
      <w:start w:val="1"/>
      <w:numFmt w:val="decimal"/>
      <w:pStyle w:val="2"/>
      <w:lvlText w:val="%1.%2"/>
      <w:lvlJc w:val="left"/>
      <w:pPr>
        <w:ind w:left="567" w:hanging="567"/>
      </w:pPr>
      <w:rPr>
        <w:rFonts w:ascii="Times New Roman" w:eastAsia="黑体" w:hAnsi="Times New Roman" w:hint="default"/>
        <w:sz w:val="28"/>
      </w:rPr>
    </w:lvl>
    <w:lvl w:ilvl="2">
      <w:start w:val="1"/>
      <w:numFmt w:val="decimal"/>
      <w:pStyle w:val="3"/>
      <w:lvlText w:val="%1.%2.%3"/>
      <w:lvlJc w:val="left"/>
      <w:pPr>
        <w:tabs>
          <w:tab w:val="num" w:pos="851"/>
        </w:tabs>
        <w:ind w:left="340" w:hanging="340"/>
      </w:pPr>
      <w:rPr>
        <w:rFonts w:ascii="Times New Roman" w:eastAsia="黑体" w:hAnsi="Times New Roman" w:hint="default"/>
        <w:sz w:val="24"/>
      </w:rPr>
    </w:lvl>
    <w:lvl w:ilvl="3">
      <w:start w:val="1"/>
      <w:numFmt w:val="decimal"/>
      <w:pStyle w:val="4"/>
      <w:lvlText w:val="(%4)"/>
      <w:lvlJc w:val="left"/>
      <w:pPr>
        <w:ind w:left="567" w:hanging="142"/>
      </w:pPr>
      <w:rPr>
        <w:rFonts w:ascii="Times New Roman" w:eastAsia="宋体" w:hAnsi="Times New Roman" w:hint="default"/>
        <w:b/>
        <w:i w:val="0"/>
        <w:sz w:val="24"/>
      </w:rPr>
    </w:lvl>
    <w:lvl w:ilvl="4">
      <w:start w:val="1"/>
      <w:numFmt w:val="decimal"/>
      <w:pStyle w:val="5"/>
      <w:lvlText w:val="%1.%2.%3.%4.%5"/>
      <w:lvlJc w:val="left"/>
      <w:pPr>
        <w:ind w:left="2552" w:hanging="851"/>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D0C2EF0"/>
    <w:multiLevelType w:val="multilevel"/>
    <w:tmpl w:val="EA0C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5031D"/>
    <w:multiLevelType w:val="multilevel"/>
    <w:tmpl w:val="5BD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A1042"/>
    <w:multiLevelType w:val="hybridMultilevel"/>
    <w:tmpl w:val="E884CD30"/>
    <w:lvl w:ilvl="0" w:tplc="14566E5E">
      <w:start w:val="1"/>
      <w:numFmt w:val="bullet"/>
      <w:lvlText w:val=""/>
      <w:lvlJc w:val="left"/>
      <w:pPr>
        <w:ind w:left="902" w:hanging="420"/>
      </w:pPr>
      <w:rPr>
        <w:rFonts w:ascii="Wingdings" w:hAnsi="Wingdings" w:hint="default"/>
        <w:sz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6" w15:restartNumberingAfterBreak="0">
    <w:nsid w:val="591E1E72"/>
    <w:multiLevelType w:val="hybridMultilevel"/>
    <w:tmpl w:val="1D522B80"/>
    <w:lvl w:ilvl="0" w:tplc="04090003">
      <w:start w:val="1"/>
      <w:numFmt w:val="bullet"/>
      <w:lvlText w:val=""/>
      <w:lvlJc w:val="left"/>
      <w:pPr>
        <w:ind w:left="840" w:hanging="420"/>
      </w:pPr>
      <w:rPr>
        <w:rFonts w:ascii="Wingdings" w:hAnsi="Wingdings" w:hint="default"/>
      </w:rPr>
    </w:lvl>
    <w:lvl w:ilvl="1" w:tplc="04090005">
      <w:start w:val="1"/>
      <w:numFmt w:val="bullet"/>
      <w:lvlText w:val=""/>
      <w:lvlJc w:val="left"/>
      <w:pPr>
        <w:ind w:left="1260" w:hanging="420"/>
      </w:pPr>
      <w:rPr>
        <w:rFonts w:ascii="Wingdings" w:hAnsi="Wingdings" w:hint="default"/>
      </w:rPr>
    </w:lvl>
    <w:lvl w:ilvl="2" w:tplc="0409000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6EDE093F"/>
    <w:multiLevelType w:val="hybridMultilevel"/>
    <w:tmpl w:val="E3282170"/>
    <w:lvl w:ilvl="0" w:tplc="14566E5E">
      <w:start w:val="1"/>
      <w:numFmt w:val="bullet"/>
      <w:lvlText w:val=""/>
      <w:lvlJc w:val="left"/>
      <w:pPr>
        <w:ind w:left="900" w:hanging="420"/>
      </w:pPr>
      <w:rPr>
        <w:rFonts w:ascii="Wingdings" w:hAnsi="Wingdings" w:hint="default"/>
        <w:sz w:val="24"/>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8" w15:restartNumberingAfterBreak="0">
    <w:nsid w:val="730A16A2"/>
    <w:multiLevelType w:val="hybridMultilevel"/>
    <w:tmpl w:val="F230B08C"/>
    <w:lvl w:ilvl="0" w:tplc="14566E5E">
      <w:start w:val="1"/>
      <w:numFmt w:val="bullet"/>
      <w:lvlText w:val=""/>
      <w:lvlJc w:val="left"/>
      <w:pPr>
        <w:ind w:left="902" w:hanging="420"/>
      </w:pPr>
      <w:rPr>
        <w:rFonts w:ascii="Wingdings" w:hAnsi="Wingdings" w:hint="default"/>
        <w:sz w:val="24"/>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num w:numId="1">
    <w:abstractNumId w:val="12"/>
  </w:num>
  <w:num w:numId="2">
    <w:abstractNumId w:val="16"/>
  </w:num>
  <w:num w:numId="3">
    <w:abstractNumId w:val="13"/>
  </w:num>
  <w:num w:numId="4">
    <w:abstractNumId w:val="3"/>
  </w:num>
  <w:num w:numId="5">
    <w:abstractNumId w:val="1"/>
  </w:num>
  <w:num w:numId="6">
    <w:abstractNumId w:val="14"/>
  </w:num>
  <w:num w:numId="7">
    <w:abstractNumId w:val="17"/>
  </w:num>
  <w:num w:numId="8">
    <w:abstractNumId w:val="15"/>
  </w:num>
  <w:num w:numId="9">
    <w:abstractNumId w:val="2"/>
  </w:num>
  <w:num w:numId="10">
    <w:abstractNumId w:val="8"/>
  </w:num>
  <w:num w:numId="11">
    <w:abstractNumId w:val="0"/>
  </w:num>
  <w:num w:numId="12">
    <w:abstractNumId w:val="6"/>
  </w:num>
  <w:num w:numId="13">
    <w:abstractNumId w:val="4"/>
  </w:num>
  <w:num w:numId="14">
    <w:abstractNumId w:val="9"/>
  </w:num>
  <w:num w:numId="15">
    <w:abstractNumId w:val="10"/>
  </w:num>
  <w:num w:numId="16">
    <w:abstractNumId w:val="7"/>
  </w:num>
  <w:num w:numId="17">
    <w:abstractNumId w:val="18"/>
  </w:num>
  <w:num w:numId="18">
    <w:abstractNumId w:val="11"/>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attachedTemplate r:id="rId1"/>
  <w:doNotTrackMoves/>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59E"/>
    <w:rsid w:val="00217833"/>
    <w:rsid w:val="004440A1"/>
    <w:rsid w:val="00490FDE"/>
    <w:rsid w:val="0075041C"/>
    <w:rsid w:val="00933692"/>
    <w:rsid w:val="009401A1"/>
    <w:rsid w:val="0095434B"/>
    <w:rsid w:val="009A659E"/>
    <w:rsid w:val="00A377D5"/>
    <w:rsid w:val="00B95C29"/>
    <w:rsid w:val="00C41C4D"/>
    <w:rsid w:val="00D675A2"/>
    <w:rsid w:val="00F17DEE"/>
    <w:rsid w:val="00FB1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BD016F"/>
  <w15:chartTrackingRefBased/>
  <w15:docId w15:val="{387F5824-5A2A-46D9-A620-84633C6B3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next w:val="a0"/>
    <w:link w:val="10"/>
    <w:uiPriority w:val="9"/>
    <w:qFormat/>
    <w:rsid w:val="00933692"/>
    <w:pPr>
      <w:keepNext/>
      <w:keepLines/>
      <w:numPr>
        <w:numId w:val="1"/>
      </w:numPr>
      <w:adjustRightInd w:val="0"/>
      <w:snapToGrid w:val="0"/>
      <w:spacing w:before="100" w:beforeAutospacing="1" w:after="100" w:afterAutospacing="1" w:line="360" w:lineRule="auto"/>
      <w:outlineLvl w:val="0"/>
    </w:pPr>
    <w:rPr>
      <w:rFonts w:ascii="Times New Roman" w:eastAsia="黑体" w:hAnsi="Times New Roman"/>
      <w:bCs/>
      <w:kern w:val="44"/>
      <w:sz w:val="32"/>
      <w:szCs w:val="44"/>
    </w:rPr>
  </w:style>
  <w:style w:type="paragraph" w:styleId="2">
    <w:name w:val="heading 2"/>
    <w:next w:val="a0"/>
    <w:link w:val="20"/>
    <w:uiPriority w:val="9"/>
    <w:unhideWhenUsed/>
    <w:qFormat/>
    <w:rsid w:val="00933692"/>
    <w:pPr>
      <w:keepNext/>
      <w:keepLines/>
      <w:numPr>
        <w:ilvl w:val="1"/>
        <w:numId w:val="1"/>
      </w:numPr>
      <w:adjustRightInd w:val="0"/>
      <w:spacing w:before="100" w:beforeAutospacing="1" w:line="360" w:lineRule="auto"/>
      <w:outlineLvl w:val="1"/>
    </w:pPr>
    <w:rPr>
      <w:rFonts w:ascii="Times New Roman" w:eastAsia="黑体" w:hAnsi="Times New Roman"/>
      <w:bCs/>
      <w:kern w:val="2"/>
      <w:sz w:val="24"/>
      <w:szCs w:val="32"/>
    </w:rPr>
  </w:style>
  <w:style w:type="paragraph" w:styleId="3">
    <w:name w:val="heading 3"/>
    <w:next w:val="a0"/>
    <w:link w:val="30"/>
    <w:uiPriority w:val="9"/>
    <w:unhideWhenUsed/>
    <w:qFormat/>
    <w:rsid w:val="00933692"/>
    <w:pPr>
      <w:keepNext/>
      <w:keepLines/>
      <w:numPr>
        <w:ilvl w:val="2"/>
        <w:numId w:val="1"/>
      </w:numPr>
      <w:spacing w:before="100" w:beforeAutospacing="1" w:line="360" w:lineRule="auto"/>
      <w:ind w:left="720" w:hanging="720"/>
      <w:outlineLvl w:val="2"/>
    </w:pPr>
    <w:rPr>
      <w:rFonts w:eastAsia="黑体"/>
      <w:bCs/>
      <w:kern w:val="2"/>
      <w:sz w:val="24"/>
      <w:szCs w:val="32"/>
    </w:rPr>
  </w:style>
  <w:style w:type="paragraph" w:styleId="4">
    <w:name w:val="heading 4"/>
    <w:basedOn w:val="a"/>
    <w:next w:val="a"/>
    <w:link w:val="40"/>
    <w:uiPriority w:val="9"/>
    <w:unhideWhenUsed/>
    <w:qFormat/>
    <w:rsid w:val="00933692"/>
    <w:pPr>
      <w:keepNext/>
      <w:keepLines/>
      <w:numPr>
        <w:ilvl w:val="3"/>
        <w:numId w:val="1"/>
      </w:numPr>
      <w:adjustRightInd w:val="0"/>
      <w:spacing w:before="100" w:beforeAutospacing="1" w:line="360" w:lineRule="auto"/>
      <w:ind w:left="992" w:hanging="567"/>
      <w:outlineLvl w:val="3"/>
    </w:pPr>
    <w:rPr>
      <w:rFonts w:ascii="Times New Roman" w:eastAsia="宋体" w:hAnsi="Times New Roman"/>
      <w:b/>
      <w:bCs/>
      <w:sz w:val="24"/>
      <w:szCs w:val="28"/>
    </w:rPr>
  </w:style>
  <w:style w:type="paragraph" w:styleId="5">
    <w:name w:val="heading 5"/>
    <w:basedOn w:val="a"/>
    <w:next w:val="a"/>
    <w:link w:val="50"/>
    <w:uiPriority w:val="9"/>
    <w:semiHidden/>
    <w:unhideWhenUsed/>
    <w:qFormat/>
    <w:rsid w:val="00D675A2"/>
    <w:pPr>
      <w:keepNext/>
      <w:keepLines/>
      <w:numPr>
        <w:ilvl w:val="4"/>
        <w:numId w:val="1"/>
      </w:numPr>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uiPriority w:val="9"/>
    <w:rsid w:val="00933692"/>
    <w:rPr>
      <w:rFonts w:ascii="Times New Roman" w:eastAsia="黑体" w:hAnsi="Times New Roman"/>
      <w:bCs/>
      <w:kern w:val="44"/>
      <w:sz w:val="32"/>
      <w:szCs w:val="44"/>
    </w:rPr>
  </w:style>
  <w:style w:type="character" w:customStyle="1" w:styleId="20">
    <w:name w:val="标题 2 字符"/>
    <w:link w:val="2"/>
    <w:uiPriority w:val="9"/>
    <w:rsid w:val="00933692"/>
    <w:rPr>
      <w:rFonts w:ascii="Times New Roman" w:eastAsia="黑体" w:hAnsi="Times New Roman" w:cs="Times New Roman"/>
      <w:bCs/>
      <w:kern w:val="2"/>
      <w:sz w:val="24"/>
      <w:szCs w:val="32"/>
    </w:rPr>
  </w:style>
  <w:style w:type="character" w:customStyle="1" w:styleId="30">
    <w:name w:val="标题 3 字符"/>
    <w:link w:val="3"/>
    <w:uiPriority w:val="9"/>
    <w:rsid w:val="00933692"/>
    <w:rPr>
      <w:rFonts w:eastAsia="黑体"/>
      <w:bCs/>
      <w:kern w:val="2"/>
      <w:sz w:val="24"/>
      <w:szCs w:val="32"/>
    </w:rPr>
  </w:style>
  <w:style w:type="character" w:customStyle="1" w:styleId="40">
    <w:name w:val="标题 4 字符"/>
    <w:link w:val="4"/>
    <w:uiPriority w:val="9"/>
    <w:rsid w:val="00933692"/>
    <w:rPr>
      <w:rFonts w:ascii="Times New Roman" w:eastAsia="宋体" w:hAnsi="Times New Roman" w:cs="Times New Roman"/>
      <w:b/>
      <w:bCs/>
      <w:kern w:val="2"/>
      <w:sz w:val="24"/>
      <w:szCs w:val="28"/>
    </w:rPr>
  </w:style>
  <w:style w:type="character" w:customStyle="1" w:styleId="50">
    <w:name w:val="标题 5 字符"/>
    <w:link w:val="5"/>
    <w:uiPriority w:val="9"/>
    <w:semiHidden/>
    <w:rsid w:val="00D675A2"/>
    <w:rPr>
      <w:b/>
      <w:bCs/>
      <w:kern w:val="2"/>
      <w:sz w:val="28"/>
      <w:szCs w:val="28"/>
    </w:rPr>
  </w:style>
  <w:style w:type="paragraph" w:customStyle="1" w:styleId="a0">
    <w:name w:val="文档正文"/>
    <w:link w:val="a4"/>
    <w:qFormat/>
    <w:rsid w:val="00217833"/>
    <w:pPr>
      <w:adjustRightInd w:val="0"/>
      <w:spacing w:line="360" w:lineRule="auto"/>
      <w:ind w:firstLineChars="200" w:firstLine="200"/>
    </w:pPr>
    <w:rPr>
      <w:rFonts w:ascii="Times New Roman" w:eastAsia="宋体" w:hAnsi="Times New Roman"/>
      <w:kern w:val="2"/>
      <w:sz w:val="24"/>
      <w:szCs w:val="22"/>
    </w:rPr>
  </w:style>
  <w:style w:type="character" w:customStyle="1" w:styleId="Char">
    <w:name w:val="文档正文 Char"/>
    <w:rsid w:val="00217833"/>
    <w:rPr>
      <w:rFonts w:eastAsia="宋体" w:cs="宋体"/>
      <w:snapToGrid w:val="0"/>
      <w:kern w:val="2"/>
      <w:sz w:val="24"/>
      <w:lang w:val="en-US" w:eastAsia="zh-CN" w:bidi="ar-SA"/>
    </w:rPr>
  </w:style>
  <w:style w:type="character" w:customStyle="1" w:styleId="a4">
    <w:name w:val="文档正文 字符"/>
    <w:link w:val="a0"/>
    <w:rsid w:val="00217833"/>
    <w:rPr>
      <w:rFonts w:ascii="Times New Roman" w:eastAsia="宋体" w:hAnsi="Times New Roman"/>
      <w:kern w:val="2"/>
      <w:sz w:val="24"/>
      <w:szCs w:val="22"/>
    </w:rPr>
  </w:style>
  <w:style w:type="paragraph" w:customStyle="1" w:styleId="a5">
    <w:name w:val="公式分章右标注"/>
    <w:basedOn w:val="a0"/>
    <w:next w:val="a0"/>
    <w:rsid w:val="00217833"/>
    <w:pPr>
      <w:widowControl w:val="0"/>
      <w:wordWrap w:val="0"/>
      <w:adjustRightInd/>
      <w:snapToGrid w:val="0"/>
      <w:ind w:firstLine="480"/>
      <w:jc w:val="right"/>
    </w:pPr>
    <w:rPr>
      <w:rFonts w:cs="宋体"/>
      <w:snapToGrid w:val="0"/>
      <w:szCs w:val="20"/>
      <w:lang w:val="fr-FR"/>
    </w:rPr>
  </w:style>
  <w:style w:type="paragraph" w:customStyle="1" w:styleId="a6">
    <w:name w:val="公式分章左标注"/>
    <w:basedOn w:val="a0"/>
    <w:next w:val="a0"/>
    <w:rsid w:val="00217833"/>
    <w:pPr>
      <w:widowControl w:val="0"/>
      <w:adjustRightInd/>
      <w:snapToGrid w:val="0"/>
      <w:ind w:firstLine="480"/>
      <w:jc w:val="both"/>
    </w:pPr>
    <w:rPr>
      <w:rFonts w:cs="宋体"/>
      <w:snapToGrid w:val="0"/>
      <w:szCs w:val="20"/>
      <w:lang w:val="fr-FR"/>
    </w:rPr>
  </w:style>
  <w:style w:type="paragraph" w:customStyle="1" w:styleId="MTDisplayEquation">
    <w:name w:val="MTDisplayEquation"/>
    <w:basedOn w:val="a0"/>
    <w:next w:val="a"/>
    <w:rsid w:val="00217833"/>
    <w:pPr>
      <w:widowControl w:val="0"/>
      <w:tabs>
        <w:tab w:val="center" w:pos="4680"/>
        <w:tab w:val="right" w:pos="9360"/>
      </w:tabs>
      <w:adjustRightInd/>
      <w:snapToGrid w:val="0"/>
      <w:ind w:firstLine="480"/>
      <w:jc w:val="both"/>
    </w:pPr>
    <w:rPr>
      <w:rFonts w:cs="宋体"/>
      <w:snapToGrid w:val="0"/>
      <w:szCs w:val="20"/>
      <w:lang w:val="fr-FR"/>
    </w:rPr>
  </w:style>
  <w:style w:type="paragraph" w:customStyle="1" w:styleId="a7">
    <w:name w:val="图表不分章题注"/>
    <w:basedOn w:val="a8"/>
    <w:rsid w:val="00217833"/>
    <w:pPr>
      <w:snapToGrid w:val="0"/>
      <w:spacing w:line="360" w:lineRule="auto"/>
      <w:jc w:val="center"/>
    </w:pPr>
    <w:rPr>
      <w:rFonts w:ascii="Times New Roman" w:hAnsi="Times New Roman" w:cs="宋体"/>
      <w:snapToGrid w:val="0"/>
      <w:sz w:val="21"/>
    </w:rPr>
  </w:style>
  <w:style w:type="paragraph" w:customStyle="1" w:styleId="a9">
    <w:name w:val="表格不分章题注"/>
    <w:basedOn w:val="a8"/>
    <w:rsid w:val="00217833"/>
    <w:pPr>
      <w:snapToGrid w:val="0"/>
      <w:spacing w:line="360" w:lineRule="auto"/>
      <w:jc w:val="center"/>
    </w:pPr>
    <w:rPr>
      <w:rFonts w:ascii="Times New Roman" w:hAnsi="Times New Roman" w:cs="宋体"/>
      <w:snapToGrid w:val="0"/>
      <w:sz w:val="21"/>
    </w:rPr>
  </w:style>
  <w:style w:type="paragraph" w:styleId="a8">
    <w:name w:val="caption"/>
    <w:basedOn w:val="a"/>
    <w:next w:val="a"/>
    <w:uiPriority w:val="35"/>
    <w:semiHidden/>
    <w:unhideWhenUsed/>
    <w:qFormat/>
    <w:rsid w:val="00217833"/>
    <w:rPr>
      <w:rFonts w:ascii="等线 Light" w:eastAsia="黑体" w:hAnsi="等线 Light"/>
      <w:sz w:val="20"/>
      <w:szCs w:val="20"/>
    </w:rPr>
  </w:style>
  <w:style w:type="paragraph" w:customStyle="1" w:styleId="aa">
    <w:name w:val="文档首页作者栏"/>
    <w:basedOn w:val="a"/>
    <w:rsid w:val="00217833"/>
    <w:pPr>
      <w:snapToGrid w:val="0"/>
      <w:spacing w:beforeLines="100" w:before="312" w:afterLines="150" w:after="468" w:line="360" w:lineRule="auto"/>
      <w:jc w:val="center"/>
    </w:pPr>
    <w:rPr>
      <w:rFonts w:ascii="宋体" w:eastAsia="宋体" w:hAnsi="宋体" w:cs="宋体"/>
      <w:snapToGrid w:val="0"/>
      <w:sz w:val="24"/>
      <w:szCs w:val="72"/>
    </w:rPr>
  </w:style>
  <w:style w:type="paragraph" w:customStyle="1" w:styleId="ab">
    <w:name w:val="文档标题"/>
    <w:rsid w:val="00217833"/>
    <w:pPr>
      <w:adjustRightInd w:val="0"/>
      <w:snapToGrid w:val="0"/>
      <w:spacing w:beforeLines="100" w:before="100" w:afterLines="150" w:after="150"/>
      <w:jc w:val="center"/>
    </w:pPr>
    <w:rPr>
      <w:rFonts w:ascii="Times New Roman" w:eastAsia="宋体" w:hAnsi="Times New Roman" w:cs="宋体"/>
      <w:b/>
      <w:bCs/>
      <w:snapToGrid w:val="0"/>
      <w:kern w:val="2"/>
      <w:sz w:val="52"/>
    </w:rPr>
  </w:style>
  <w:style w:type="paragraph" w:styleId="ac">
    <w:name w:val="header"/>
    <w:basedOn w:val="a"/>
    <w:link w:val="ad"/>
    <w:uiPriority w:val="99"/>
    <w:unhideWhenUsed/>
    <w:rsid w:val="00490FDE"/>
    <w:pPr>
      <w:pBdr>
        <w:bottom w:val="single" w:sz="6" w:space="1" w:color="auto"/>
      </w:pBdr>
      <w:tabs>
        <w:tab w:val="center" w:pos="4153"/>
        <w:tab w:val="right" w:pos="8306"/>
      </w:tabs>
      <w:snapToGrid w:val="0"/>
      <w:jc w:val="center"/>
    </w:pPr>
    <w:rPr>
      <w:sz w:val="18"/>
      <w:szCs w:val="18"/>
    </w:rPr>
  </w:style>
  <w:style w:type="character" w:customStyle="1" w:styleId="ad">
    <w:name w:val="页眉 字符"/>
    <w:link w:val="ac"/>
    <w:uiPriority w:val="99"/>
    <w:rsid w:val="00490FDE"/>
    <w:rPr>
      <w:kern w:val="2"/>
      <w:sz w:val="18"/>
      <w:szCs w:val="18"/>
    </w:rPr>
  </w:style>
  <w:style w:type="paragraph" w:styleId="ae">
    <w:name w:val="footer"/>
    <w:basedOn w:val="a"/>
    <w:link w:val="af"/>
    <w:uiPriority w:val="99"/>
    <w:unhideWhenUsed/>
    <w:rsid w:val="00490FDE"/>
    <w:pPr>
      <w:tabs>
        <w:tab w:val="center" w:pos="4153"/>
        <w:tab w:val="right" w:pos="8306"/>
      </w:tabs>
      <w:snapToGrid w:val="0"/>
      <w:jc w:val="left"/>
    </w:pPr>
    <w:rPr>
      <w:sz w:val="18"/>
      <w:szCs w:val="18"/>
    </w:rPr>
  </w:style>
  <w:style w:type="character" w:customStyle="1" w:styleId="af">
    <w:name w:val="页脚 字符"/>
    <w:link w:val="ae"/>
    <w:uiPriority w:val="99"/>
    <w:rsid w:val="00490FDE"/>
    <w:rPr>
      <w:kern w:val="2"/>
      <w:sz w:val="18"/>
      <w:szCs w:val="18"/>
    </w:rPr>
  </w:style>
  <w:style w:type="paragraph" w:styleId="af0">
    <w:name w:val="Normal (Web)"/>
    <w:basedOn w:val="a"/>
    <w:uiPriority w:val="99"/>
    <w:semiHidden/>
    <w:unhideWhenUsed/>
    <w:rsid w:val="009A659E"/>
    <w:pPr>
      <w:widowControl/>
      <w:spacing w:before="100" w:beforeAutospacing="1" w:after="100" w:afterAutospacing="1"/>
      <w:jc w:val="left"/>
    </w:pPr>
    <w:rPr>
      <w:rFonts w:ascii="宋体" w:eastAsia="宋体" w:hAnsi="宋体" w:cs="宋体"/>
      <w:kern w:val="0"/>
      <w:sz w:val="24"/>
      <w:szCs w:val="24"/>
    </w:rPr>
  </w:style>
  <w:style w:type="character" w:styleId="af1">
    <w:name w:val="Strong"/>
    <w:uiPriority w:val="22"/>
    <w:qFormat/>
    <w:rsid w:val="009A659E"/>
    <w:rPr>
      <w:b/>
      <w:bCs/>
    </w:rPr>
  </w:style>
  <w:style w:type="paragraph" w:styleId="af2">
    <w:name w:val="Balloon Text"/>
    <w:basedOn w:val="a"/>
    <w:link w:val="af3"/>
    <w:uiPriority w:val="99"/>
    <w:semiHidden/>
    <w:unhideWhenUsed/>
    <w:rsid w:val="00A377D5"/>
    <w:rPr>
      <w:sz w:val="18"/>
      <w:szCs w:val="18"/>
    </w:rPr>
  </w:style>
  <w:style w:type="character" w:customStyle="1" w:styleId="af3">
    <w:name w:val="批注框文本 字符"/>
    <w:link w:val="af2"/>
    <w:uiPriority w:val="99"/>
    <w:semiHidden/>
    <w:rsid w:val="00A377D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066290">
      <w:bodyDiv w:val="1"/>
      <w:marLeft w:val="0"/>
      <w:marRight w:val="0"/>
      <w:marTop w:val="0"/>
      <w:marBottom w:val="0"/>
      <w:divBdr>
        <w:top w:val="none" w:sz="0" w:space="0" w:color="auto"/>
        <w:left w:val="none" w:sz="0" w:space="0" w:color="auto"/>
        <w:bottom w:val="none" w:sz="0" w:space="0" w:color="auto"/>
        <w:right w:val="none" w:sz="0" w:space="0" w:color="auto"/>
      </w:divBdr>
    </w:div>
    <w:div w:id="1304966190">
      <w:bodyDiv w:val="1"/>
      <w:marLeft w:val="0"/>
      <w:marRight w:val="0"/>
      <w:marTop w:val="0"/>
      <w:marBottom w:val="0"/>
      <w:divBdr>
        <w:top w:val="none" w:sz="0" w:space="0" w:color="auto"/>
        <w:left w:val="none" w:sz="0" w:space="0" w:color="auto"/>
        <w:bottom w:val="none" w:sz="0" w:space="0" w:color="auto"/>
        <w:right w:val="none" w:sz="0" w:space="0" w:color="auto"/>
      </w:divBdr>
    </w:div>
    <w:div w:id="1750689339">
      <w:bodyDiv w:val="1"/>
      <w:marLeft w:val="0"/>
      <w:marRight w:val="0"/>
      <w:marTop w:val="0"/>
      <w:marBottom w:val="0"/>
      <w:divBdr>
        <w:top w:val="none" w:sz="0" w:space="0" w:color="auto"/>
        <w:left w:val="none" w:sz="0" w:space="0" w:color="auto"/>
        <w:bottom w:val="none" w:sz="0" w:space="0" w:color="auto"/>
        <w:right w:val="none" w:sz="0" w:space="0" w:color="auto"/>
      </w:divBdr>
    </w:div>
    <w:div w:id="1909653686">
      <w:bodyDiv w:val="1"/>
      <w:marLeft w:val="0"/>
      <w:marRight w:val="0"/>
      <w:marTop w:val="0"/>
      <w:marBottom w:val="0"/>
      <w:divBdr>
        <w:top w:val="none" w:sz="0" w:space="0" w:color="auto"/>
        <w:left w:val="none" w:sz="0" w:space="0" w:color="auto"/>
        <w:bottom w:val="none" w:sz="0" w:space="0" w:color="auto"/>
        <w:right w:val="none" w:sz="0" w:space="0" w:color="auto"/>
      </w:divBdr>
    </w:div>
    <w:div w:id="2039314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0-&#20048;&#24335;\T-Lelight%20Template\Lelight-TPL0-&#20048;&#24335;&#24037;&#20316;&#25991;&#26723;&#26631;&#20934;&#27169;&#26495;-20240918-1-maixh.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82D38-967A-4C4F-84A4-04F257BE3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Lelight-TPL0-乐式工作文档标准模板-20240918-1-maixh</Template>
  <TotalTime>33</TotalTime>
  <Pages>6</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maixh</dc:creator>
  <cp:keywords/>
  <dc:description/>
  <cp:lastModifiedBy>maixh</cp:lastModifiedBy>
  <cp:revision>2</cp:revision>
  <cp:lastPrinted>2024-11-26T03:52:00Z</cp:lastPrinted>
  <dcterms:created xsi:type="dcterms:W3CDTF">2024-11-26T03:19:00Z</dcterms:created>
  <dcterms:modified xsi:type="dcterms:W3CDTF">2024-11-26T03:52:00Z</dcterms:modified>
</cp:coreProperties>
</file>