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Citas de Psicología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1/11/2021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Fin 1/18/2021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trabajo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Emily Meléndez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Luis Hidalgo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Alejandro Quesada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Yerlin Leal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55"/>
        <w:gridCol w:w="1815"/>
        <w:gridCol w:w="1290"/>
        <w:gridCol w:w="1365"/>
        <w:gridCol w:w="2190"/>
        <w:tblGridChange w:id="0">
          <w:tblGrid>
            <w:gridCol w:w="1305"/>
            <w:gridCol w:w="2055"/>
            <w:gridCol w:w="1815"/>
            <w:gridCol w:w="1290"/>
            <w:gridCol w:w="1365"/>
            <w:gridCol w:w="219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 encargado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Actividades de coordinación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Historias realizadas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del Sprint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Comportamiento de pruebas</w:t>
            </w:r>
          </w:p>
        </w:tc>
      </w:tr>
      <w:tr>
        <w:trPr>
          <w:trHeight w:val="447.97851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Informes(Aqui agregamos la grafica que sale en Jira)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>
        <w:rtl w:val="0"/>
      </w:rPr>
      <w:t xml:space="preserve"> _________________________________________________________________________</w:t>
    </w:r>
  </w:p>
  <w:p w:rsidR="00000000" w:rsidDel="00000000" w:rsidP="00000000" w:rsidRDefault="00000000" w:rsidRPr="00000000" w14:paraId="0000006B">
    <w:pP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Reporte Scrum Master</w:t>
    </w:r>
  </w:p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>
        <w:rtl w:val="0"/>
      </w:rPr>
      <w:t xml:space="preserve">_________________________________________________________________________</w:t>
    </w:r>
  </w:p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