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1D4E584F" w14:paraId="68F0E37C" wp14:textId="050D13D3">
      <w:pPr>
        <w:pStyle w:val="Title"/>
        <w:rPr>
          <w:sz w:val="40"/>
          <w:szCs w:val="40"/>
        </w:rPr>
      </w:pPr>
      <w:r w:rsidRPr="1D4E584F" w:rsidR="1D4E584F">
        <w:rPr>
          <w:sz w:val="44"/>
          <w:szCs w:val="44"/>
        </w:rPr>
        <w:t>Excel Project: Market Entry Model</w:t>
      </w:r>
    </w:p>
    <w:p xmlns:wp14="http://schemas.microsoft.com/office/word/2010/wordml" w14:paraId="0B050A7D" wp14:textId="1FB821B6">
      <w:r w:rsidR="1D4E584F">
        <w:rPr/>
        <w:t>Author: Emily Kokol-</w:t>
      </w:r>
      <w:r w:rsidR="1D4E584F">
        <w:rPr/>
        <w:t>Rivera  |</w:t>
      </w:r>
      <w:r w:rsidR="1D4E584F">
        <w:rPr/>
        <w:t xml:space="preserve">   Date: October 2025   |   GitHub: [Insert GitHub Link]</w:t>
      </w:r>
    </w:p>
    <w:p xmlns:wp14="http://schemas.microsoft.com/office/word/2010/wordml" w:rsidP="1D4E584F" w14:paraId="0BC9FAE4" wp14:textId="77777777" wp14:noSpellErr="1">
      <w:pPr>
        <w:pStyle w:val="Heading1"/>
        <w:spacing w:before="0" w:beforeAutospacing="off"/>
      </w:pPr>
      <w:r w:rsidR="1D4E584F">
        <w:rPr/>
        <w:t>Project Overview</w:t>
      </w:r>
    </w:p>
    <w:p xmlns:wp14="http://schemas.microsoft.com/office/word/2010/wordml" w:rsidP="1D4E584F" w14:paraId="278E6FCA" wp14:textId="41C67AAD">
      <w:pPr>
        <w:pStyle w:val="Normal"/>
      </w:pPr>
      <w:r w:rsidRPr="1D4E584F" w:rsidR="5BA991E8">
        <w:rPr>
          <w:rFonts w:ascii="Cambria" w:hAnsi="Cambria" w:eastAsia="Cambria" w:cs="Cambria"/>
          <w:noProof w:val="0"/>
          <w:sz w:val="22"/>
          <w:szCs w:val="22"/>
          <w:lang w:val="en-US"/>
        </w:rPr>
        <w:t>This Excel model projects unit sales, revenue, costs, and profit across multiple years to evaluate new market entry strategies. It includes a dynamic assumptions block, base/best/worst-case scenario selector, profit and revenue charts, and sensitivity analysis to test how changes in market share or pricing impact profitability. Designed for business analysts and decision-makers, the model demonstrates financial modeling, scenario planning, and Excel automation techniques.</w:t>
      </w:r>
    </w:p>
    <w:p xmlns:wp14="http://schemas.microsoft.com/office/word/2010/wordml" w:rsidP="1D4E584F" w14:paraId="324C0ABB" wp14:textId="77777777" wp14:noSpellErr="1">
      <w:pPr>
        <w:pStyle w:val="Heading1"/>
        <w:spacing w:before="0" w:beforeAutospacing="off"/>
      </w:pPr>
      <w:r w:rsidR="1D4E584F">
        <w:rPr/>
        <w:t>Tools &amp; Skills Demonstrated</w:t>
      </w:r>
    </w:p>
    <w:p w:rsidR="08A2CE17" w:rsidP="1D4E584F" w:rsidRDefault="08A2CE17" w14:paraId="03FA4721" w14:textId="017C41C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D4E584F" w:rsidR="08A2CE17">
        <w:rPr>
          <w:rFonts w:ascii="Cambria" w:hAnsi="Cambria" w:eastAsia="Cambria" w:cs="Cambria"/>
          <w:noProof w:val="0"/>
          <w:sz w:val="22"/>
          <w:szCs w:val="22"/>
          <w:lang w:val="en-US"/>
        </w:rPr>
        <w:t>Excel Tables and Structured References</w:t>
      </w:r>
    </w:p>
    <w:p w:rsidR="08A2CE17" w:rsidP="1D4E584F" w:rsidRDefault="08A2CE17" w14:paraId="2A33BA68" w14:textId="1A2BA9F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D4E584F" w:rsidR="08A2CE17">
        <w:rPr>
          <w:rFonts w:ascii="Cambria" w:hAnsi="Cambria" w:eastAsia="Cambria" w:cs="Cambria"/>
          <w:noProof w:val="0"/>
          <w:sz w:val="22"/>
          <w:szCs w:val="22"/>
          <w:lang w:val="en-US"/>
        </w:rPr>
        <w:t>Scenario Analysis (Base, Best, Worst Cases)</w:t>
      </w:r>
    </w:p>
    <w:p w:rsidR="08A2CE17" w:rsidP="1D4E584F" w:rsidRDefault="08A2CE17" w14:paraId="5E21228F" w14:textId="4B547F2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D4E584F" w:rsidR="08A2CE17">
        <w:rPr>
          <w:rFonts w:ascii="Cambria" w:hAnsi="Cambria" w:eastAsia="Cambria" w:cs="Cambria"/>
          <w:noProof w:val="0"/>
          <w:sz w:val="22"/>
          <w:szCs w:val="22"/>
          <w:lang w:val="en-US"/>
        </w:rPr>
        <w:t>XLOOKUP and Named Ranges</w:t>
      </w:r>
    </w:p>
    <w:p w:rsidR="08A2CE17" w:rsidP="1D4E584F" w:rsidRDefault="08A2CE17" w14:paraId="5718CD99" w14:textId="498D1D8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D4E584F" w:rsidR="08A2CE17">
        <w:rPr>
          <w:rFonts w:ascii="Cambria" w:hAnsi="Cambria" w:eastAsia="Cambria" w:cs="Cambria"/>
          <w:noProof w:val="0"/>
          <w:sz w:val="22"/>
          <w:szCs w:val="22"/>
          <w:lang w:val="en-US"/>
        </w:rPr>
        <w:t>Data Tables for Sensitivity Analysis</w:t>
      </w:r>
    </w:p>
    <w:p w:rsidR="08A2CE17" w:rsidP="1D4E584F" w:rsidRDefault="08A2CE17" w14:paraId="4B303CD0" w14:textId="2A05DC1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D4E584F" w:rsidR="08A2CE17">
        <w:rPr>
          <w:rFonts w:ascii="Cambria" w:hAnsi="Cambria" w:eastAsia="Cambria" w:cs="Cambria"/>
          <w:noProof w:val="0"/>
          <w:sz w:val="22"/>
          <w:szCs w:val="22"/>
          <w:lang w:val="en-US"/>
        </w:rPr>
        <w:t>Financial Modeling (Revenue, Cost, Profit Projections)</w:t>
      </w:r>
    </w:p>
    <w:p w:rsidR="08A2CE17" w:rsidP="1D4E584F" w:rsidRDefault="08A2CE17" w14:paraId="1CA702C7" w14:textId="7DF61ED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D4E584F" w:rsidR="08A2CE17">
        <w:rPr>
          <w:rFonts w:ascii="Cambria" w:hAnsi="Cambria" w:eastAsia="Cambria" w:cs="Cambria"/>
          <w:noProof w:val="0"/>
          <w:sz w:val="22"/>
          <w:szCs w:val="22"/>
          <w:lang w:val="en-US"/>
        </w:rPr>
        <w:t>Chart Design (Column and Line Charts)</w:t>
      </w:r>
    </w:p>
    <w:p w:rsidR="08A2CE17" w:rsidP="1D4E584F" w:rsidRDefault="08A2CE17" w14:paraId="177CA6B8" w14:textId="30659A2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D4E584F" w:rsidR="08A2CE17">
        <w:rPr>
          <w:rFonts w:ascii="Cambria" w:hAnsi="Cambria" w:eastAsia="Cambria" w:cs="Cambria"/>
          <w:noProof w:val="0"/>
          <w:sz w:val="22"/>
          <w:szCs w:val="22"/>
          <w:lang w:val="en-US"/>
        </w:rPr>
        <w:t>Dynamic Assumption Linking with Dropdown Selector</w:t>
      </w:r>
    </w:p>
    <w:p w:rsidR="08A2CE17" w:rsidP="1D4E584F" w:rsidRDefault="08A2CE17" w14:paraId="0AFD2DFF" w14:textId="234C73F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D4E584F" w:rsidR="08A2CE17">
        <w:rPr>
          <w:rFonts w:ascii="Cambria" w:hAnsi="Cambria" w:eastAsia="Cambria" w:cs="Cambria"/>
          <w:noProof w:val="0"/>
          <w:sz w:val="22"/>
          <w:szCs w:val="22"/>
          <w:lang w:val="en-US"/>
        </w:rPr>
        <w:t>Business Case Modeling and Decision Analysis</w:t>
      </w:r>
    </w:p>
    <w:p w:rsidR="1D4E584F" w:rsidP="1D4E584F" w:rsidRDefault="1D4E584F" w14:paraId="713D4D60" w14:textId="27D3FEAA">
      <w:pPr>
        <w:pStyle w:val="Normal"/>
        <w:spacing w:before="0" w:beforeAutospacing="off" w:after="0" w:afterAutospacing="off"/>
        <w:ind w:lef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1D4E584F" w14:paraId="13EA5246" wp14:textId="77777777" wp14:noSpellErr="1">
      <w:pPr>
        <w:pStyle w:val="Heading1"/>
        <w:spacing w:before="0" w:beforeAutospacing="off"/>
      </w:pPr>
      <w:r w:rsidR="1D4E584F">
        <w:rPr/>
        <w:t>Dashboard Snapshot</w:t>
      </w:r>
    </w:p>
    <w:p xmlns:wp14="http://schemas.microsoft.com/office/word/2010/wordml" w:rsidP="1D4E584F" w14:paraId="7E39E2E9" wp14:textId="25588D5D">
      <w:pPr>
        <w:pStyle w:val="Normal"/>
      </w:pPr>
      <w:r w:rsidR="24AA78DB">
        <w:drawing>
          <wp:inline xmlns:wp14="http://schemas.microsoft.com/office/word/2010/wordprocessingDrawing" wp14:editId="44DCAAE3" wp14:anchorId="5652EECA">
            <wp:extent cx="5486400" cy="1838325"/>
            <wp:effectExtent l="0" t="0" r="0" b="0"/>
            <wp:docPr id="17465761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6576196" name=""/>
                    <pic:cNvPicPr/>
                  </pic:nvPicPr>
                  <pic:blipFill>
                    <a:blip xmlns:r="http://schemas.openxmlformats.org/officeDocument/2006/relationships" r:embed="rId8887197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4E584F" w14:paraId="367DE4E2" wp14:textId="77777777" wp14:noSpellErr="1">
      <w:pPr>
        <w:pStyle w:val="Heading1"/>
        <w:spacing w:before="0" w:beforeAutospacing="off"/>
      </w:pPr>
      <w:r w:rsidR="1D4E584F">
        <w:rPr/>
        <w:t>Key Insights</w:t>
      </w:r>
    </w:p>
    <w:p w:rsidR="0FB62DF4" w:rsidP="1D4E584F" w:rsidRDefault="0FB62DF4" w14:paraId="34950957" w14:textId="75192DEC">
      <w:pPr>
        <w:pStyle w:val="ListParagraph"/>
        <w:numPr>
          <w:ilvl w:val="0"/>
          <w:numId w:val="11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D4E584F" w:rsidR="0FB62DF4">
        <w:rPr>
          <w:rFonts w:ascii="Cambria" w:hAnsi="Cambria" w:eastAsia="Cambria" w:cs="Cambria"/>
          <w:noProof w:val="0"/>
          <w:sz w:val="22"/>
          <w:szCs w:val="22"/>
          <w:lang w:val="en-US"/>
        </w:rPr>
        <w:t>Profitability is most sensitive to changes in market share — even small percentage increases yield significant gains.</w:t>
      </w:r>
    </w:p>
    <w:p w:rsidR="0FB62DF4" w:rsidP="1D4E584F" w:rsidRDefault="0FB62DF4" w14:paraId="1BCA8AEE" w14:textId="0D917C28">
      <w:pPr>
        <w:pStyle w:val="ListParagraph"/>
        <w:numPr>
          <w:ilvl w:val="0"/>
          <w:numId w:val="11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D4E584F" w:rsidR="0FB62DF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The “Best Case” scenario </w:t>
      </w:r>
      <w:r w:rsidRPr="1D4E584F" w:rsidR="0FB62DF4">
        <w:rPr>
          <w:rFonts w:ascii="Cambria" w:hAnsi="Cambria" w:eastAsia="Cambria" w:cs="Cambria"/>
          <w:noProof w:val="0"/>
          <w:sz w:val="22"/>
          <w:szCs w:val="22"/>
          <w:lang w:val="en-US"/>
        </w:rPr>
        <w:t>demonstrates</w:t>
      </w:r>
      <w:r w:rsidRPr="1D4E584F" w:rsidR="0FB62DF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how </w:t>
      </w:r>
      <w:r w:rsidRPr="1D4E584F" w:rsidR="0FB62DF4">
        <w:rPr>
          <w:rFonts w:ascii="Cambria" w:hAnsi="Cambria" w:eastAsia="Cambria" w:cs="Cambria"/>
          <w:noProof w:val="0"/>
          <w:sz w:val="22"/>
          <w:szCs w:val="22"/>
          <w:lang w:val="en-US"/>
        </w:rPr>
        <w:t>optimizing</w:t>
      </w:r>
      <w:r w:rsidRPr="1D4E584F" w:rsidR="0FB62DF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both price and unit cost can expand margins while </w:t>
      </w:r>
      <w:r w:rsidRPr="1D4E584F" w:rsidR="0FB62DF4">
        <w:rPr>
          <w:rFonts w:ascii="Cambria" w:hAnsi="Cambria" w:eastAsia="Cambria" w:cs="Cambria"/>
          <w:noProof w:val="0"/>
          <w:sz w:val="22"/>
          <w:szCs w:val="22"/>
          <w:lang w:val="en-US"/>
        </w:rPr>
        <w:t>maintaining</w:t>
      </w:r>
      <w:r w:rsidRPr="1D4E584F" w:rsidR="0FB62DF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volume.</w:t>
      </w:r>
    </w:p>
    <w:p w:rsidR="0FB62DF4" w:rsidP="1D4E584F" w:rsidRDefault="0FB62DF4" w14:paraId="5CF281CD" w14:textId="05E418A8">
      <w:pPr>
        <w:pStyle w:val="ListParagraph"/>
        <w:numPr>
          <w:ilvl w:val="0"/>
          <w:numId w:val="11"/>
        </w:num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D4E584F" w:rsidR="0FB62DF4">
        <w:rPr>
          <w:rFonts w:ascii="Cambria" w:hAnsi="Cambria" w:eastAsia="Cambria" w:cs="Cambria"/>
          <w:noProof w:val="0"/>
          <w:sz w:val="22"/>
          <w:szCs w:val="22"/>
          <w:lang w:val="en-US"/>
        </w:rPr>
        <w:t>Scenario trends show consistent revenue growth year over year, with the highest gains realized when fixed costs are minimized.</w:t>
      </w:r>
    </w:p>
    <w:p xmlns:wp14="http://schemas.microsoft.com/office/word/2010/wordml" w:rsidP="1D4E584F" w14:paraId="0D4EFF42" wp14:textId="77777777" wp14:noSpellErr="1">
      <w:pPr>
        <w:pStyle w:val="Heading1"/>
        <w:spacing w:before="0" w:beforeAutospacing="off"/>
      </w:pPr>
      <w:r w:rsidR="1D4E584F">
        <w:rPr/>
        <w:t>Learning Reflection</w:t>
      </w:r>
    </w:p>
    <w:p xmlns:wp14="http://schemas.microsoft.com/office/word/2010/wordml" w:rsidP="1D4E584F" w14:paraId="6E7C7D55" wp14:textId="34570631">
      <w:pPr>
        <w:pStyle w:val="Normal"/>
      </w:pPr>
      <w:r w:rsidRPr="1D4E584F" w:rsidR="06677CF8">
        <w:rPr>
          <w:rFonts w:ascii="Cambria" w:hAnsi="Cambria" w:eastAsia="Cambria" w:cs="Cambria"/>
          <w:noProof w:val="0"/>
          <w:sz w:val="22"/>
          <w:szCs w:val="22"/>
          <w:lang w:val="en-US"/>
        </w:rPr>
        <w:t>Building this model strengthened my skills in structured financial modeling, scenario planning, and sensitivity analysis using Excel’s XLOOKUP and Data Table tools.</w:t>
      </w:r>
    </w:p>
    <w:p xmlns:wp14="http://schemas.microsoft.com/office/word/2010/wordml" w14:paraId="416AB14A" wp14:noSpellErr="1" wp14:textId="3ED8DAC0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0">
    <w:nsid w:val="752218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f69c4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C9FA58"/>
    <w:rsid w:val="05E48FF4"/>
    <w:rsid w:val="06677CF8"/>
    <w:rsid w:val="08A2CE17"/>
    <w:rsid w:val="0FB62DF4"/>
    <w:rsid w:val="1D4E584F"/>
    <w:rsid w:val="24AA78DB"/>
    <w:rsid w:val="3443917B"/>
    <w:rsid w:val="3D5C2265"/>
    <w:rsid w:val="4AACFF78"/>
    <w:rsid w:val="4FBADEF8"/>
    <w:rsid w:val="4FBADEF8"/>
    <w:rsid w:val="5BA991E8"/>
    <w:rsid w:val="60DC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5C436ECF-DB95-4C74-A3F4-6320FAEF4E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Id8887197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Emily Kokol-Rivera</lastModifiedBy>
  <revision>2</revision>
  <dcterms:created xsi:type="dcterms:W3CDTF">2013-12-23T23:15:00.0000000Z</dcterms:created>
  <dcterms:modified xsi:type="dcterms:W3CDTF">2025-10-14T18:05:19.0842459Z</dcterms:modified>
  <category/>
</coreProperties>
</file>