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02" w:rsidRDefault="00B620D0" w:rsidP="00B620D0">
      <w:pPr>
        <w:jc w:val="center"/>
        <w:rPr>
          <w:sz w:val="28"/>
        </w:rPr>
      </w:pPr>
      <w:r>
        <w:rPr>
          <w:sz w:val="28"/>
        </w:rPr>
        <w:t>Chapter 24</w:t>
      </w:r>
    </w:p>
    <w:p w:rsidR="00B620D0" w:rsidRDefault="00B620D0" w:rsidP="00B620D0">
      <w:pPr>
        <w:rPr>
          <w:b/>
          <w:sz w:val="24"/>
        </w:rPr>
      </w:pPr>
      <w:r>
        <w:rPr>
          <w:b/>
          <w:sz w:val="24"/>
        </w:rPr>
        <w:t>Vocab:</w:t>
      </w:r>
    </w:p>
    <w:p w:rsidR="00B620D0" w:rsidRDefault="00B620D0" w:rsidP="00B620D0">
      <w:proofErr w:type="spellStart"/>
      <w:r w:rsidRPr="00B620D0">
        <w:rPr>
          <w:b/>
        </w:rPr>
        <w:t>Carthāgō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Carthāginis</w:t>
      </w:r>
      <w:proofErr w:type="spellEnd"/>
      <w:r w:rsidRPr="00B620D0">
        <w:rPr>
          <w:b/>
        </w:rPr>
        <w:t xml:space="preserve"> (f)</w:t>
      </w:r>
      <w:r>
        <w:t xml:space="preserve"> = Carthage</w:t>
      </w:r>
    </w:p>
    <w:p w:rsidR="00B620D0" w:rsidRDefault="00B620D0" w:rsidP="00B620D0">
      <w:proofErr w:type="spellStart"/>
      <w:r w:rsidRPr="00B620D0">
        <w:rPr>
          <w:b/>
        </w:rPr>
        <w:t>fābula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fābulae</w:t>
      </w:r>
      <w:proofErr w:type="spellEnd"/>
      <w:r w:rsidRPr="00B620D0">
        <w:rPr>
          <w:b/>
        </w:rPr>
        <w:t xml:space="preserve"> (f)</w:t>
      </w:r>
      <w:r>
        <w:t xml:space="preserve"> = story (Derivative: fable)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imperātor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imperātōris</w:t>
      </w:r>
      <w:proofErr w:type="spellEnd"/>
      <w:r w:rsidRPr="00B620D0">
        <w:rPr>
          <w:b/>
        </w:rPr>
        <w:t xml:space="preserve"> (m)</w:t>
      </w:r>
      <w:r>
        <w:t xml:space="preserve"> = emperor (Derivative: imperial)</w:t>
      </w:r>
    </w:p>
    <w:p w:rsidR="00B620D0" w:rsidRDefault="00B620D0" w:rsidP="00B620D0">
      <w:r w:rsidRPr="00B620D0">
        <w:rPr>
          <w:b/>
        </w:rPr>
        <w:t xml:space="preserve">imperium, </w:t>
      </w:r>
      <w:proofErr w:type="spellStart"/>
      <w:r w:rsidRPr="00B620D0">
        <w:rPr>
          <w:b/>
        </w:rPr>
        <w:t>imperiī</w:t>
      </w:r>
      <w:proofErr w:type="spellEnd"/>
      <w:r w:rsidRPr="00B620D0">
        <w:rPr>
          <w:b/>
        </w:rPr>
        <w:t xml:space="preserve"> (n)</w:t>
      </w:r>
      <w:r>
        <w:t xml:space="preserve"> = supreme power/command (Derivative: imperial)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perfugium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perfugiī</w:t>
      </w:r>
      <w:proofErr w:type="spellEnd"/>
      <w:r w:rsidRPr="00B620D0">
        <w:rPr>
          <w:b/>
        </w:rPr>
        <w:t xml:space="preserve"> (n)</w:t>
      </w:r>
      <w:r>
        <w:t xml:space="preserve"> = refuge (Derivative: </w:t>
      </w:r>
      <w:proofErr w:type="spellStart"/>
      <w:r>
        <w:t>fugio</w:t>
      </w:r>
      <w:proofErr w:type="spellEnd"/>
      <w:r>
        <w:t>)</w:t>
      </w:r>
    </w:p>
    <w:p w:rsidR="00B620D0" w:rsidRDefault="00B620D0" w:rsidP="00B620D0">
      <w:proofErr w:type="spellStart"/>
      <w:r w:rsidRPr="00B620D0">
        <w:rPr>
          <w:b/>
        </w:rPr>
        <w:t>servus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servī</w:t>
      </w:r>
      <w:proofErr w:type="spellEnd"/>
      <w:r w:rsidRPr="00B620D0">
        <w:rPr>
          <w:b/>
        </w:rPr>
        <w:t xml:space="preserve"> (m)/</w:t>
      </w:r>
      <w:proofErr w:type="spellStart"/>
      <w:r w:rsidRPr="00B620D0">
        <w:rPr>
          <w:b/>
        </w:rPr>
        <w:t>serva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servae</w:t>
      </w:r>
      <w:proofErr w:type="spellEnd"/>
      <w:r w:rsidRPr="00B620D0">
        <w:rPr>
          <w:b/>
        </w:rPr>
        <w:t xml:space="preserve"> (f)</w:t>
      </w:r>
      <w:r>
        <w:t xml:space="preserve"> = slave (Derivative: servant)</w:t>
      </w:r>
      <w:r>
        <w:tab/>
      </w:r>
      <w:r>
        <w:tab/>
      </w:r>
    </w:p>
    <w:p w:rsidR="00B620D0" w:rsidRDefault="00B620D0" w:rsidP="00B620D0">
      <w:proofErr w:type="spellStart"/>
      <w:r w:rsidRPr="00B620D0">
        <w:rPr>
          <w:b/>
        </w:rPr>
        <w:t>sōlācium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sōlāciī</w:t>
      </w:r>
      <w:proofErr w:type="spellEnd"/>
      <w:r w:rsidRPr="00B620D0">
        <w:rPr>
          <w:b/>
        </w:rPr>
        <w:t xml:space="preserve"> (n)</w:t>
      </w:r>
      <w:r>
        <w:t xml:space="preserve"> = comfort (Derivative: solace)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vulnus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vulneris</w:t>
      </w:r>
      <w:proofErr w:type="spellEnd"/>
      <w:r w:rsidRPr="00B620D0">
        <w:rPr>
          <w:b/>
        </w:rPr>
        <w:t xml:space="preserve"> (n)</w:t>
      </w:r>
      <w:r>
        <w:t xml:space="preserve"> = wound (Derivative: vulnerable) </w:t>
      </w:r>
      <w:r>
        <w:tab/>
      </w:r>
    </w:p>
    <w:p w:rsidR="00B620D0" w:rsidRDefault="00B620D0" w:rsidP="00B620D0">
      <w:r w:rsidRPr="00B620D0">
        <w:rPr>
          <w:b/>
        </w:rPr>
        <w:t>re- , red-</w:t>
      </w:r>
      <w:r>
        <w:t xml:space="preserve"> = again/back (Derivative: repeat</w:t>
      </w:r>
      <w:bookmarkStart w:id="0" w:name="_GoBack"/>
      <w:bookmarkEnd w:id="0"/>
      <w:r>
        <w:t xml:space="preserve">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ut</w:t>
      </w:r>
      <w:proofErr w:type="spellEnd"/>
      <w:r>
        <w:t xml:space="preserve"> = as/when 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posteā</w:t>
      </w:r>
      <w:proofErr w:type="spellEnd"/>
      <w:r>
        <w:t xml:space="preserve"> = afterwards (Derivative: post)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accipiō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accipere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accēpī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acceptum</w:t>
      </w:r>
      <w:proofErr w:type="spellEnd"/>
      <w:r>
        <w:t xml:space="preserve"> = to accept/receive (Derivative: acceptable)</w:t>
      </w:r>
    </w:p>
    <w:p w:rsidR="00B620D0" w:rsidRDefault="00B620D0" w:rsidP="00B620D0">
      <w:proofErr w:type="spellStart"/>
      <w:r w:rsidRPr="00B620D0">
        <w:rPr>
          <w:b/>
        </w:rPr>
        <w:t>excipiō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excipere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excēpī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exceptum</w:t>
      </w:r>
      <w:proofErr w:type="spellEnd"/>
      <w:r>
        <w:t xml:space="preserve"> = to </w:t>
      </w:r>
      <w:r w:rsidR="009804AF">
        <w:t>exclude</w:t>
      </w:r>
      <w:r>
        <w:t>/receive (Derivative: exception)</w:t>
      </w:r>
    </w:p>
    <w:p w:rsidR="00B620D0" w:rsidRDefault="00B620D0" w:rsidP="00B620D0">
      <w:proofErr w:type="spellStart"/>
      <w:r w:rsidRPr="00B620D0">
        <w:rPr>
          <w:b/>
        </w:rPr>
        <w:t>recipiō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recipere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recēpī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receptum</w:t>
      </w:r>
      <w:proofErr w:type="spellEnd"/>
      <w:r>
        <w:t xml:space="preserve"> = to regain/receive (Derivative: receipt)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pellō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pellere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pepulī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pulsum</w:t>
      </w:r>
      <w:proofErr w:type="spellEnd"/>
      <w:r>
        <w:t xml:space="preserve"> = to strike</w:t>
      </w:r>
      <w:r w:rsidR="009804AF">
        <w:t>/pull</w:t>
      </w:r>
      <w:r w:rsidR="007549FF">
        <w:t>/banish (Derivative: propel)</w:t>
      </w:r>
    </w:p>
    <w:p w:rsidR="00B620D0" w:rsidRDefault="00B620D0" w:rsidP="00B620D0">
      <w:proofErr w:type="spellStart"/>
      <w:r w:rsidRPr="00B620D0">
        <w:rPr>
          <w:b/>
        </w:rPr>
        <w:t>expellō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expellere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expulī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expulsum</w:t>
      </w:r>
      <w:proofErr w:type="spellEnd"/>
      <w:r>
        <w:t xml:space="preserve"> = to banish (Derivative: expulsion)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nārrō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nārrāre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nārrāvī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nārrātum</w:t>
      </w:r>
      <w:proofErr w:type="spellEnd"/>
      <w:r>
        <w:t xml:space="preserve"> = to narrate (Derivative: narrator)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quaerō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quaerere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quaesīvī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quaesītum</w:t>
      </w:r>
      <w:proofErr w:type="spellEnd"/>
      <w:r>
        <w:t xml:space="preserve"> = to inquire (Derivative: acquire) </w:t>
      </w:r>
      <w:r>
        <w:tab/>
      </w:r>
    </w:p>
    <w:p w:rsidR="00B620D0" w:rsidRDefault="00B620D0" w:rsidP="00B620D0">
      <w:proofErr w:type="spellStart"/>
      <w:r w:rsidRPr="00B620D0">
        <w:rPr>
          <w:b/>
        </w:rPr>
        <w:t>rīdeō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rīdēre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rīsī</w:t>
      </w:r>
      <w:proofErr w:type="spellEnd"/>
      <w:r w:rsidRPr="00B620D0">
        <w:rPr>
          <w:b/>
        </w:rPr>
        <w:t xml:space="preserve">, </w:t>
      </w:r>
      <w:proofErr w:type="spellStart"/>
      <w:r w:rsidRPr="00B620D0">
        <w:rPr>
          <w:b/>
        </w:rPr>
        <w:t>rīsum</w:t>
      </w:r>
      <w:proofErr w:type="spellEnd"/>
      <w:r>
        <w:t xml:space="preserve"> = to laugh (Derivative: ridiculous)</w:t>
      </w:r>
    </w:p>
    <w:p w:rsidR="00561157" w:rsidRDefault="00561157" w:rsidP="00B620D0"/>
    <w:p w:rsidR="00E313F8" w:rsidRDefault="00E313F8" w:rsidP="00B620D0">
      <w:pPr>
        <w:rPr>
          <w:b/>
        </w:rPr>
      </w:pPr>
    </w:p>
    <w:p w:rsidR="00E313F8" w:rsidRDefault="00E313F8" w:rsidP="00B620D0">
      <w:pPr>
        <w:rPr>
          <w:b/>
        </w:rPr>
      </w:pPr>
    </w:p>
    <w:p w:rsidR="00E313F8" w:rsidRDefault="00E313F8" w:rsidP="00B620D0">
      <w:pPr>
        <w:rPr>
          <w:b/>
        </w:rPr>
      </w:pPr>
    </w:p>
    <w:p w:rsidR="00E313F8" w:rsidRDefault="00E313F8" w:rsidP="00B620D0">
      <w:pPr>
        <w:rPr>
          <w:b/>
        </w:rPr>
      </w:pPr>
    </w:p>
    <w:p w:rsidR="00E313F8" w:rsidRDefault="00E313F8" w:rsidP="00B620D0">
      <w:pPr>
        <w:rPr>
          <w:b/>
        </w:rPr>
      </w:pPr>
    </w:p>
    <w:p w:rsidR="00E313F8" w:rsidRDefault="00E313F8" w:rsidP="00B620D0">
      <w:pPr>
        <w:rPr>
          <w:b/>
        </w:rPr>
      </w:pPr>
    </w:p>
    <w:p w:rsidR="00561157" w:rsidRDefault="006358E9" w:rsidP="00B620D0">
      <w:r w:rsidRPr="006358E9">
        <w:rPr>
          <w:b/>
        </w:rPr>
        <w:lastRenderedPageBreak/>
        <w:t>Ablative Absolute:</w:t>
      </w:r>
      <w:r>
        <w:rPr>
          <w:b/>
        </w:rPr>
        <w:t xml:space="preserve"> </w:t>
      </w:r>
      <w:r>
        <w:br/>
        <w:t>- Disconnected in grammar from the rest of the sentence. Goes noun + verb</w:t>
      </w:r>
      <w:r w:rsidR="00E313F8">
        <w:br/>
        <w:t>- Present: “</w:t>
      </w:r>
      <w:r w:rsidR="00E313F8" w:rsidRPr="00525C4D">
        <w:rPr>
          <w:b/>
        </w:rPr>
        <w:t>with</w:t>
      </w:r>
      <w:r w:rsidR="00E313F8">
        <w:t xml:space="preserve"> {noun} {verb}</w:t>
      </w:r>
      <w:proofErr w:type="spellStart"/>
      <w:r w:rsidR="00E313F8">
        <w:t>ing</w:t>
      </w:r>
      <w:proofErr w:type="spellEnd"/>
      <w:r w:rsidR="00E313F8">
        <w:t xml:space="preserve"> {object}”</w:t>
      </w:r>
      <w:r w:rsidR="00E313F8">
        <w:br/>
        <w:t>- Past: “</w:t>
      </w:r>
      <w:r w:rsidR="00E313F8" w:rsidRPr="00525C4D">
        <w:rPr>
          <w:b/>
        </w:rPr>
        <w:t>with</w:t>
      </w:r>
      <w:r w:rsidR="00E313F8">
        <w:t xml:space="preserve"> {object} having been {verb}</w:t>
      </w:r>
      <w:proofErr w:type="spellStart"/>
      <w:r w:rsidR="00E313F8">
        <w:t>ed</w:t>
      </w:r>
      <w:proofErr w:type="spellEnd"/>
      <w:r w:rsidR="00E313F8">
        <w:t xml:space="preserve"> by {noun}”</w:t>
      </w:r>
      <w:r>
        <w:br/>
      </w:r>
      <w:r>
        <w:rPr>
          <w:b/>
        </w:rPr>
        <w:t xml:space="preserve">- </w:t>
      </w:r>
      <w:r>
        <w:t>Noun = Ablative (agrees in GNC)</w:t>
      </w:r>
      <w:r>
        <w:br/>
        <w:t>- Verb = Ablative participle (agrees in GNC)</w:t>
      </w:r>
      <w:r>
        <w:br/>
        <w:t>- Look for these endings</w:t>
      </w:r>
      <w:r w:rsidRPr="006358E9">
        <w:t>:</w:t>
      </w:r>
      <w:r w:rsidRPr="00627D4E">
        <w:rPr>
          <w:b/>
        </w:rPr>
        <w:t xml:space="preserve"> -ā, -ō, -</w:t>
      </w:r>
      <w:proofErr w:type="spellStart"/>
      <w:r w:rsidRPr="00627D4E">
        <w:rPr>
          <w:b/>
        </w:rPr>
        <w:t>īs</w:t>
      </w:r>
      <w:proofErr w:type="spellEnd"/>
      <w:r w:rsidRPr="00627D4E">
        <w:rPr>
          <w:b/>
        </w:rPr>
        <w:t>, -</w:t>
      </w:r>
      <w:proofErr w:type="spellStart"/>
      <w:r w:rsidRPr="00627D4E">
        <w:rPr>
          <w:b/>
        </w:rPr>
        <w:t>ibus</w:t>
      </w:r>
      <w:proofErr w:type="spellEnd"/>
    </w:p>
    <w:p w:rsidR="00561157" w:rsidRDefault="006358E9" w:rsidP="006358E9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6358E9">
        <w:rPr>
          <w:rFonts w:asciiTheme="minorHAnsi" w:hAnsiTheme="minorHAnsi" w:cstheme="minorHAnsi"/>
          <w:sz w:val="22"/>
          <w:szCs w:val="22"/>
        </w:rPr>
        <w:t>Passive Periphrastic:</w:t>
      </w:r>
      <w:r w:rsidRPr="006358E9">
        <w:rPr>
          <w:rFonts w:asciiTheme="minorHAnsi" w:hAnsiTheme="minorHAnsi" w:cstheme="minorHAnsi"/>
          <w:b w:val="0"/>
          <w:sz w:val="22"/>
          <w:szCs w:val="22"/>
        </w:rPr>
        <w:br/>
        <w:t>- Contains future passive participle</w:t>
      </w:r>
      <w:r w:rsidR="006E43C7">
        <w:rPr>
          <w:rFonts w:asciiTheme="minorHAnsi" w:hAnsiTheme="minorHAnsi" w:cstheme="minorHAnsi"/>
          <w:b w:val="0"/>
          <w:sz w:val="22"/>
          <w:szCs w:val="22"/>
        </w:rPr>
        <w:br/>
        <w:t>- Present: “</w:t>
      </w:r>
      <w:r w:rsidR="006E43C7" w:rsidRPr="006E43C7">
        <w:rPr>
          <w:rFonts w:asciiTheme="minorHAnsi" w:hAnsiTheme="minorHAnsi" w:cstheme="minorHAnsi"/>
          <w:sz w:val="22"/>
          <w:szCs w:val="22"/>
        </w:rPr>
        <w:t>it must be</w:t>
      </w:r>
      <w:r w:rsidR="006E43C7"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 w:rsidR="006E43C7">
        <w:rPr>
          <w:rFonts w:asciiTheme="minorHAnsi" w:hAnsiTheme="minorHAnsi" w:cstheme="minorHAnsi"/>
          <w:b w:val="0"/>
          <w:sz w:val="22"/>
          <w:szCs w:val="22"/>
        </w:rPr>
        <w:br/>
        <w:t>- Perfect: “</w:t>
      </w:r>
      <w:r w:rsidR="006E43C7" w:rsidRPr="006E43C7">
        <w:rPr>
          <w:rFonts w:asciiTheme="minorHAnsi" w:hAnsiTheme="minorHAnsi" w:cstheme="minorHAnsi"/>
          <w:sz w:val="22"/>
          <w:szCs w:val="22"/>
        </w:rPr>
        <w:t>it had to be</w:t>
      </w:r>
      <w:r w:rsidR="006E43C7"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 w:rsidR="006E43C7">
        <w:rPr>
          <w:rFonts w:asciiTheme="minorHAnsi" w:hAnsiTheme="minorHAnsi" w:cstheme="minorHAnsi"/>
          <w:b w:val="0"/>
          <w:sz w:val="22"/>
          <w:szCs w:val="22"/>
        </w:rPr>
        <w:br/>
        <w:t>- Future: “</w:t>
      </w:r>
      <w:r w:rsidR="006E43C7" w:rsidRPr="006E43C7">
        <w:rPr>
          <w:rFonts w:asciiTheme="minorHAnsi" w:hAnsiTheme="minorHAnsi" w:cstheme="minorHAnsi"/>
          <w:sz w:val="22"/>
          <w:szCs w:val="22"/>
        </w:rPr>
        <w:t>it must be</w:t>
      </w:r>
      <w:r w:rsidR="006E43C7">
        <w:rPr>
          <w:rFonts w:asciiTheme="minorHAnsi" w:hAnsiTheme="minorHAnsi" w:cstheme="minorHAnsi"/>
          <w:b w:val="0"/>
          <w:sz w:val="22"/>
          <w:szCs w:val="22"/>
        </w:rPr>
        <w:t xml:space="preserve"> ____”</w:t>
      </w:r>
      <w:r w:rsidRPr="006358E9">
        <w:rPr>
          <w:rFonts w:asciiTheme="minorHAnsi" w:hAnsiTheme="minorHAnsi" w:cstheme="minorHAnsi"/>
          <w:b w:val="0"/>
          <w:sz w:val="22"/>
          <w:szCs w:val="22"/>
        </w:rPr>
        <w:br/>
        <w:t xml:space="preserve">- Contains form of sum, </w:t>
      </w:r>
      <w:proofErr w:type="spellStart"/>
      <w:r w:rsidRPr="006358E9">
        <w:rPr>
          <w:rFonts w:asciiTheme="minorHAnsi" w:hAnsiTheme="minorHAnsi" w:cstheme="minorHAnsi"/>
          <w:b w:val="0"/>
          <w:sz w:val="22"/>
          <w:szCs w:val="22"/>
        </w:rPr>
        <w:t>esse</w:t>
      </w:r>
      <w:proofErr w:type="spellEnd"/>
      <w:r w:rsidRPr="006358E9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6358E9">
        <w:rPr>
          <w:rFonts w:asciiTheme="minorHAnsi" w:hAnsiTheme="minorHAnsi" w:cstheme="minorHAnsi"/>
          <w:b w:val="0"/>
          <w:sz w:val="22"/>
          <w:szCs w:val="22"/>
        </w:rPr>
        <w:t>fuī</w:t>
      </w:r>
      <w:proofErr w:type="spellEnd"/>
      <w:r w:rsidRPr="006358E9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6358E9">
        <w:rPr>
          <w:rFonts w:asciiTheme="minorHAnsi" w:hAnsiTheme="minorHAnsi" w:cstheme="minorHAnsi"/>
          <w:b w:val="0"/>
          <w:sz w:val="22"/>
          <w:szCs w:val="22"/>
        </w:rPr>
        <w:t>futūrus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(to be)</w:t>
      </w:r>
    </w:p>
    <w:p w:rsidR="00E313F8" w:rsidRPr="00E313F8" w:rsidRDefault="00E313F8" w:rsidP="006358E9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E313F8">
        <w:rPr>
          <w:rFonts w:asciiTheme="minorHAnsi" w:hAnsiTheme="minorHAnsi" w:cstheme="minorHAnsi"/>
          <w:sz w:val="22"/>
          <w:szCs w:val="22"/>
        </w:rPr>
        <w:t>Dative of Agent: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b w:val="0"/>
          <w:sz w:val="22"/>
          <w:szCs w:val="22"/>
        </w:rPr>
        <w:t>- Comes after passive periphrastic</w:t>
      </w:r>
      <w:r>
        <w:rPr>
          <w:rFonts w:asciiTheme="minorHAnsi" w:hAnsiTheme="minorHAnsi" w:cstheme="minorHAnsi"/>
          <w:b w:val="0"/>
          <w:sz w:val="22"/>
          <w:szCs w:val="22"/>
        </w:rPr>
        <w:br/>
        <w:t>- Basically dative of personal agent (“by ____”)</w:t>
      </w: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E313F8" w:rsidRDefault="00E313F8" w:rsidP="00561157">
      <w:pPr>
        <w:rPr>
          <w:sz w:val="24"/>
          <w:u w:val="single"/>
        </w:rPr>
      </w:pPr>
    </w:p>
    <w:p w:rsidR="00561157" w:rsidRDefault="00561157" w:rsidP="00561157">
      <w:pPr>
        <w:rPr>
          <w:sz w:val="24"/>
          <w:u w:val="single"/>
        </w:rPr>
      </w:pPr>
      <w:r>
        <w:rPr>
          <w:sz w:val="24"/>
          <w:u w:val="single"/>
        </w:rPr>
        <w:t>Participles (snapshot chart):</w:t>
      </w:r>
    </w:p>
    <w:p w:rsidR="00561157" w:rsidRDefault="00561157" w:rsidP="00561157">
      <w:r w:rsidRPr="00807757">
        <w:rPr>
          <w:b/>
        </w:rPr>
        <w:t>1</w:t>
      </w:r>
      <w:r w:rsidRPr="00807757">
        <w:rPr>
          <w:b/>
          <w:vertAlign w:val="superscript"/>
        </w:rPr>
        <w:t>st</w:t>
      </w:r>
      <w:r w:rsidRPr="00807757">
        <w:rPr>
          <w:b/>
        </w:rPr>
        <w:t xml:space="preserve"> conjugation verbs/2</w:t>
      </w:r>
      <w:r w:rsidRPr="00807757">
        <w:rPr>
          <w:b/>
          <w:vertAlign w:val="superscript"/>
        </w:rPr>
        <w:t>nd</w:t>
      </w:r>
      <w:r w:rsidRPr="00807757">
        <w:rPr>
          <w:b/>
        </w:rPr>
        <w:t xml:space="preserve"> conjugation verbs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re</w:t>
      </w:r>
      <w:r>
        <w:br/>
      </w:r>
      <w:r>
        <w:br/>
      </w:r>
      <w:r w:rsidRPr="00807757">
        <w:rPr>
          <w:b/>
        </w:rPr>
        <w:t>3</w:t>
      </w:r>
      <w:r w:rsidRPr="00807757">
        <w:rPr>
          <w:b/>
          <w:vertAlign w:val="superscript"/>
        </w:rPr>
        <w:t>rd</w:t>
      </w:r>
      <w:r w:rsidRPr="00807757">
        <w:rPr>
          <w:b/>
        </w:rPr>
        <w:t xml:space="preserve"> regular conjugation verbs – stem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ere + </w:t>
      </w:r>
      <w:r w:rsidRPr="00A14F4C">
        <w:rPr>
          <w:b/>
        </w:rPr>
        <w:t>e</w:t>
      </w:r>
      <w:r>
        <w:br/>
      </w:r>
      <w:r w:rsidRPr="00807757">
        <w:rPr>
          <w:b/>
        </w:rPr>
        <w:t>3</w:t>
      </w:r>
      <w:r w:rsidRPr="00807757">
        <w:rPr>
          <w:b/>
          <w:vertAlign w:val="superscript"/>
        </w:rPr>
        <w:t>rd</w:t>
      </w:r>
      <w:r w:rsidRPr="00807757">
        <w:rPr>
          <w:b/>
        </w:rPr>
        <w:t xml:space="preserve"> IO conjugation verbs – stem</w:t>
      </w:r>
      <w:r>
        <w:t>: 2</w:t>
      </w:r>
      <w:r w:rsidRPr="003C79E0">
        <w:rPr>
          <w:vertAlign w:val="superscript"/>
        </w:rPr>
        <w:t>nd</w:t>
      </w:r>
      <w:r>
        <w:t xml:space="preserve"> principle part – ere + </w:t>
      </w:r>
      <w:proofErr w:type="spellStart"/>
      <w:r>
        <w:t>i</w:t>
      </w:r>
      <w:r w:rsidRPr="00A14F4C">
        <w:rPr>
          <w:b/>
        </w:rPr>
        <w:t>e</w:t>
      </w:r>
      <w:proofErr w:type="spellEnd"/>
      <w:r>
        <w:br/>
      </w:r>
      <w:r w:rsidRPr="00807757">
        <w:rPr>
          <w:b/>
        </w:rPr>
        <w:t>4</w:t>
      </w:r>
      <w:r w:rsidRPr="00807757">
        <w:rPr>
          <w:b/>
          <w:vertAlign w:val="superscript"/>
        </w:rPr>
        <w:t>th</w:t>
      </w:r>
      <w:r w:rsidRPr="00807757">
        <w:rPr>
          <w:b/>
        </w:rPr>
        <w:t xml:space="preserve"> conjugation verbs – stem</w:t>
      </w:r>
      <w:r>
        <w:rPr>
          <w:b/>
        </w:rPr>
        <w:t xml:space="preserve">: </w:t>
      </w:r>
      <w:r>
        <w:t>2</w:t>
      </w:r>
      <w:r w:rsidRPr="003C79E0">
        <w:rPr>
          <w:vertAlign w:val="superscript"/>
        </w:rPr>
        <w:t>nd</w:t>
      </w:r>
      <w:r>
        <w:t xml:space="preserve"> principle part – re + </w:t>
      </w:r>
      <w:r w:rsidRPr="00A14F4C">
        <w:rPr>
          <w:b/>
        </w:rPr>
        <w:t>e</w:t>
      </w:r>
    </w:p>
    <w:p w:rsidR="00561157" w:rsidRDefault="00561157" w:rsidP="00561157">
      <w:r>
        <w:br/>
      </w:r>
      <w:r w:rsidRPr="004A250B">
        <w:rPr>
          <w:b/>
        </w:rPr>
        <w:t>Endings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157" w:rsidTr="008E6988">
        <w:tc>
          <w:tcPr>
            <w:tcW w:w="3116" w:type="dxa"/>
          </w:tcPr>
          <w:p w:rsidR="00561157" w:rsidRDefault="00561157" w:rsidP="008E6988"/>
        </w:tc>
        <w:tc>
          <w:tcPr>
            <w:tcW w:w="3117" w:type="dxa"/>
          </w:tcPr>
          <w:p w:rsidR="00561157" w:rsidRDefault="00561157" w:rsidP="008E6988">
            <w:r>
              <w:t>Active</w:t>
            </w:r>
          </w:p>
        </w:tc>
        <w:tc>
          <w:tcPr>
            <w:tcW w:w="3117" w:type="dxa"/>
          </w:tcPr>
          <w:p w:rsidR="00561157" w:rsidRDefault="00561157" w:rsidP="008E6988">
            <w:r>
              <w:t>Passive</w:t>
            </w:r>
          </w:p>
        </w:tc>
      </w:tr>
      <w:tr w:rsidR="00561157" w:rsidTr="008E6988">
        <w:tc>
          <w:tcPr>
            <w:tcW w:w="3116" w:type="dxa"/>
          </w:tcPr>
          <w:p w:rsidR="00561157" w:rsidRDefault="00561157" w:rsidP="008E6988">
            <w:r>
              <w:t>Present</w:t>
            </w:r>
          </w:p>
        </w:tc>
        <w:tc>
          <w:tcPr>
            <w:tcW w:w="3117" w:type="dxa"/>
          </w:tcPr>
          <w:p w:rsidR="00561157" w:rsidRDefault="00561157" w:rsidP="008E6988">
            <w:r>
              <w:t>Present stem + -ns (gen. -</w:t>
            </w:r>
            <w:proofErr w:type="spellStart"/>
            <w:r>
              <w:t>ntis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561157" w:rsidRDefault="00561157" w:rsidP="008E6988">
            <w:r>
              <w:t>--------</w:t>
            </w:r>
          </w:p>
        </w:tc>
      </w:tr>
      <w:tr w:rsidR="00561157" w:rsidTr="008E6988">
        <w:tc>
          <w:tcPr>
            <w:tcW w:w="3116" w:type="dxa"/>
          </w:tcPr>
          <w:p w:rsidR="00561157" w:rsidRDefault="00561157" w:rsidP="008E6988">
            <w:r>
              <w:t>Perfect</w:t>
            </w:r>
          </w:p>
        </w:tc>
        <w:tc>
          <w:tcPr>
            <w:tcW w:w="3117" w:type="dxa"/>
          </w:tcPr>
          <w:p w:rsidR="00561157" w:rsidRDefault="00561157" w:rsidP="008E6988">
            <w:r>
              <w:t>--------</w:t>
            </w:r>
          </w:p>
        </w:tc>
        <w:tc>
          <w:tcPr>
            <w:tcW w:w="3117" w:type="dxa"/>
          </w:tcPr>
          <w:p w:rsidR="00561157" w:rsidRDefault="00561157" w:rsidP="008E6988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(-us, -a, -um)</w:t>
            </w:r>
          </w:p>
        </w:tc>
      </w:tr>
      <w:tr w:rsidR="00561157" w:rsidTr="008E6988">
        <w:tc>
          <w:tcPr>
            <w:tcW w:w="3116" w:type="dxa"/>
          </w:tcPr>
          <w:p w:rsidR="00561157" w:rsidRDefault="00561157" w:rsidP="008E6988">
            <w:r>
              <w:t>Future</w:t>
            </w:r>
          </w:p>
        </w:tc>
        <w:tc>
          <w:tcPr>
            <w:tcW w:w="3117" w:type="dxa"/>
          </w:tcPr>
          <w:p w:rsidR="00561157" w:rsidRDefault="00561157" w:rsidP="008E6988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stem + -urus, -</w:t>
            </w:r>
            <w:proofErr w:type="spellStart"/>
            <w:r>
              <w:t>ura</w:t>
            </w:r>
            <w:proofErr w:type="spellEnd"/>
            <w:r>
              <w:t>, -</w:t>
            </w:r>
            <w:proofErr w:type="spellStart"/>
            <w:r>
              <w:t>urum</w:t>
            </w:r>
            <w:proofErr w:type="spellEnd"/>
          </w:p>
        </w:tc>
        <w:tc>
          <w:tcPr>
            <w:tcW w:w="3117" w:type="dxa"/>
          </w:tcPr>
          <w:p w:rsidR="00561157" w:rsidRDefault="00561157" w:rsidP="008E6988">
            <w:r>
              <w:t>Present stem + -</w:t>
            </w:r>
            <w:proofErr w:type="spellStart"/>
            <w:r>
              <w:t>ndus</w:t>
            </w:r>
            <w:proofErr w:type="spellEnd"/>
            <w:r>
              <w:t>, -</w:t>
            </w:r>
            <w:proofErr w:type="spellStart"/>
            <w:r>
              <w:t>nda</w:t>
            </w:r>
            <w:proofErr w:type="spellEnd"/>
            <w:r>
              <w:t>, -</w:t>
            </w:r>
            <w:proofErr w:type="spellStart"/>
            <w:r>
              <w:t>ndum</w:t>
            </w:r>
            <w:proofErr w:type="spellEnd"/>
          </w:p>
        </w:tc>
      </w:tr>
    </w:tbl>
    <w:p w:rsidR="00561157" w:rsidRDefault="00561157" w:rsidP="00561157"/>
    <w:p w:rsidR="00561157" w:rsidRDefault="00561157" w:rsidP="00561157">
      <w:r w:rsidRPr="004A250B">
        <w:rPr>
          <w:b/>
        </w:rPr>
        <w:t>Translations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157" w:rsidTr="008E6988">
        <w:tc>
          <w:tcPr>
            <w:tcW w:w="3116" w:type="dxa"/>
          </w:tcPr>
          <w:p w:rsidR="00561157" w:rsidRDefault="00561157" w:rsidP="008E6988"/>
        </w:tc>
        <w:tc>
          <w:tcPr>
            <w:tcW w:w="3117" w:type="dxa"/>
          </w:tcPr>
          <w:p w:rsidR="00561157" w:rsidRDefault="00561157" w:rsidP="008E6988">
            <w:r>
              <w:t>Active</w:t>
            </w:r>
          </w:p>
        </w:tc>
        <w:tc>
          <w:tcPr>
            <w:tcW w:w="3117" w:type="dxa"/>
          </w:tcPr>
          <w:p w:rsidR="00561157" w:rsidRDefault="00561157" w:rsidP="008E6988">
            <w:r>
              <w:t>Passive</w:t>
            </w:r>
          </w:p>
        </w:tc>
      </w:tr>
      <w:tr w:rsidR="00561157" w:rsidTr="008E6988">
        <w:tc>
          <w:tcPr>
            <w:tcW w:w="3116" w:type="dxa"/>
          </w:tcPr>
          <w:p w:rsidR="00561157" w:rsidRDefault="00561157" w:rsidP="008E6988">
            <w:r>
              <w:t>Present</w:t>
            </w:r>
          </w:p>
        </w:tc>
        <w:tc>
          <w:tcPr>
            <w:tcW w:w="3117" w:type="dxa"/>
          </w:tcPr>
          <w:p w:rsidR="00561157" w:rsidRDefault="00561157" w:rsidP="008E6988">
            <w:r>
              <w:t>“___</w:t>
            </w:r>
            <w:proofErr w:type="spellStart"/>
            <w:r>
              <w:t>ing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:rsidR="00561157" w:rsidRDefault="00561157" w:rsidP="008E6988">
            <w:r>
              <w:t>--------</w:t>
            </w:r>
          </w:p>
        </w:tc>
      </w:tr>
      <w:tr w:rsidR="00561157" w:rsidTr="008E6988">
        <w:tc>
          <w:tcPr>
            <w:tcW w:w="3116" w:type="dxa"/>
          </w:tcPr>
          <w:p w:rsidR="00561157" w:rsidRDefault="00561157" w:rsidP="008E6988">
            <w:r>
              <w:t>Perfect</w:t>
            </w:r>
          </w:p>
        </w:tc>
        <w:tc>
          <w:tcPr>
            <w:tcW w:w="3117" w:type="dxa"/>
          </w:tcPr>
          <w:p w:rsidR="00561157" w:rsidRDefault="00561157" w:rsidP="008E6988">
            <w:r>
              <w:t>--------</w:t>
            </w:r>
          </w:p>
        </w:tc>
        <w:tc>
          <w:tcPr>
            <w:tcW w:w="3117" w:type="dxa"/>
          </w:tcPr>
          <w:p w:rsidR="00561157" w:rsidRDefault="00561157" w:rsidP="008E6988">
            <w:r>
              <w:t>“having been ___</w:t>
            </w:r>
            <w:proofErr w:type="spellStart"/>
            <w:r>
              <w:t>ed</w:t>
            </w:r>
            <w:proofErr w:type="spellEnd"/>
            <w:r>
              <w:t>”</w:t>
            </w:r>
          </w:p>
        </w:tc>
      </w:tr>
      <w:tr w:rsidR="00561157" w:rsidTr="008E6988">
        <w:tc>
          <w:tcPr>
            <w:tcW w:w="3116" w:type="dxa"/>
          </w:tcPr>
          <w:p w:rsidR="00561157" w:rsidRDefault="00561157" w:rsidP="008E6988">
            <w:r>
              <w:t>Future</w:t>
            </w:r>
          </w:p>
        </w:tc>
        <w:tc>
          <w:tcPr>
            <w:tcW w:w="3117" w:type="dxa"/>
          </w:tcPr>
          <w:p w:rsidR="00561157" w:rsidRDefault="00561157" w:rsidP="008E6988">
            <w:r>
              <w:t>“going to ___”</w:t>
            </w:r>
          </w:p>
        </w:tc>
        <w:tc>
          <w:tcPr>
            <w:tcW w:w="3117" w:type="dxa"/>
          </w:tcPr>
          <w:p w:rsidR="00561157" w:rsidRDefault="00561157" w:rsidP="008E6988">
            <w:r>
              <w:t>“to be ___</w:t>
            </w:r>
            <w:proofErr w:type="spellStart"/>
            <w:r>
              <w:t>ed</w:t>
            </w:r>
            <w:proofErr w:type="spellEnd"/>
            <w:r>
              <w:t>”</w:t>
            </w:r>
          </w:p>
        </w:tc>
      </w:tr>
    </w:tbl>
    <w:p w:rsidR="00561157" w:rsidRDefault="00561157" w:rsidP="00561157"/>
    <w:p w:rsidR="00561157" w:rsidRPr="00944715" w:rsidRDefault="00561157" w:rsidP="00561157">
      <w:pPr>
        <w:rPr>
          <w:b/>
        </w:rPr>
      </w:pPr>
      <w:r w:rsidRPr="00944715">
        <w:rPr>
          <w:b/>
        </w:rPr>
        <w:t>1</w:t>
      </w:r>
      <w:r w:rsidRPr="00944715">
        <w:rPr>
          <w:b/>
          <w:vertAlign w:val="superscript"/>
        </w:rPr>
        <w:t>st</w:t>
      </w:r>
      <w:r w:rsidRPr="00944715">
        <w:rPr>
          <w:b/>
        </w:rPr>
        <w:t xml:space="preserve"> and 2</w:t>
      </w:r>
      <w:r w:rsidRPr="00944715">
        <w:rPr>
          <w:b/>
          <w:vertAlign w:val="superscript"/>
        </w:rPr>
        <w:t>nd</w:t>
      </w:r>
      <w:r>
        <w:rPr>
          <w:b/>
          <w:vertAlign w:val="superscript"/>
        </w:rPr>
        <w:t xml:space="preserve"> </w:t>
      </w:r>
      <w:r>
        <w:rPr>
          <w:b/>
        </w:rPr>
        <w:t>declension adjectives</w:t>
      </w:r>
      <w:r w:rsidRPr="009447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61157" w:rsidTr="008E6988">
        <w:tc>
          <w:tcPr>
            <w:tcW w:w="1335" w:type="dxa"/>
          </w:tcPr>
          <w:p w:rsidR="00561157" w:rsidRDefault="00561157" w:rsidP="008E6988"/>
        </w:tc>
        <w:tc>
          <w:tcPr>
            <w:tcW w:w="1335" w:type="dxa"/>
          </w:tcPr>
          <w:p w:rsidR="00561157" w:rsidRDefault="00561157" w:rsidP="008E6988">
            <w:r>
              <w:t>Singular</w:t>
            </w:r>
          </w:p>
        </w:tc>
        <w:tc>
          <w:tcPr>
            <w:tcW w:w="1336" w:type="dxa"/>
          </w:tcPr>
          <w:p w:rsidR="00561157" w:rsidRDefault="00561157" w:rsidP="008E6988"/>
        </w:tc>
        <w:tc>
          <w:tcPr>
            <w:tcW w:w="1336" w:type="dxa"/>
          </w:tcPr>
          <w:p w:rsidR="00561157" w:rsidRDefault="00561157" w:rsidP="008E6988"/>
        </w:tc>
        <w:tc>
          <w:tcPr>
            <w:tcW w:w="1336" w:type="dxa"/>
          </w:tcPr>
          <w:p w:rsidR="00561157" w:rsidRDefault="00561157" w:rsidP="008E6988">
            <w:r>
              <w:t>Plural</w:t>
            </w:r>
          </w:p>
        </w:tc>
        <w:tc>
          <w:tcPr>
            <w:tcW w:w="1336" w:type="dxa"/>
          </w:tcPr>
          <w:p w:rsidR="00561157" w:rsidRDefault="00561157" w:rsidP="008E6988"/>
        </w:tc>
        <w:tc>
          <w:tcPr>
            <w:tcW w:w="1336" w:type="dxa"/>
          </w:tcPr>
          <w:p w:rsidR="00561157" w:rsidRDefault="00561157" w:rsidP="008E6988"/>
        </w:tc>
      </w:tr>
      <w:tr w:rsidR="00561157" w:rsidTr="008E6988">
        <w:tc>
          <w:tcPr>
            <w:tcW w:w="1335" w:type="dxa"/>
          </w:tcPr>
          <w:p w:rsidR="00561157" w:rsidRDefault="00561157" w:rsidP="008E6988"/>
        </w:tc>
        <w:tc>
          <w:tcPr>
            <w:tcW w:w="1335" w:type="dxa"/>
          </w:tcPr>
          <w:p w:rsidR="00561157" w:rsidRDefault="00561157" w:rsidP="008E6988">
            <w:r>
              <w:t>M</w:t>
            </w:r>
          </w:p>
        </w:tc>
        <w:tc>
          <w:tcPr>
            <w:tcW w:w="1336" w:type="dxa"/>
          </w:tcPr>
          <w:p w:rsidR="00561157" w:rsidRDefault="00561157" w:rsidP="008E6988">
            <w:r>
              <w:t>F</w:t>
            </w:r>
          </w:p>
        </w:tc>
        <w:tc>
          <w:tcPr>
            <w:tcW w:w="1336" w:type="dxa"/>
          </w:tcPr>
          <w:p w:rsidR="00561157" w:rsidRDefault="00561157" w:rsidP="008E6988">
            <w:r>
              <w:t>N</w:t>
            </w:r>
          </w:p>
        </w:tc>
        <w:tc>
          <w:tcPr>
            <w:tcW w:w="1336" w:type="dxa"/>
          </w:tcPr>
          <w:p w:rsidR="00561157" w:rsidRDefault="00561157" w:rsidP="008E6988">
            <w:r>
              <w:t>M</w:t>
            </w:r>
          </w:p>
        </w:tc>
        <w:tc>
          <w:tcPr>
            <w:tcW w:w="1336" w:type="dxa"/>
          </w:tcPr>
          <w:p w:rsidR="00561157" w:rsidRDefault="00561157" w:rsidP="008E6988">
            <w:r>
              <w:t>F</w:t>
            </w:r>
          </w:p>
        </w:tc>
        <w:tc>
          <w:tcPr>
            <w:tcW w:w="1336" w:type="dxa"/>
          </w:tcPr>
          <w:p w:rsidR="00561157" w:rsidRDefault="00561157" w:rsidP="008E6988">
            <w:r>
              <w:t>N</w:t>
            </w:r>
          </w:p>
        </w:tc>
      </w:tr>
      <w:tr w:rsidR="00561157" w:rsidTr="008E6988">
        <w:tc>
          <w:tcPr>
            <w:tcW w:w="1335" w:type="dxa"/>
          </w:tcPr>
          <w:p w:rsidR="00561157" w:rsidRPr="003D2531" w:rsidRDefault="00561157" w:rsidP="008E6988">
            <w:r w:rsidRPr="003D2531">
              <w:t>Nominative</w:t>
            </w:r>
          </w:p>
        </w:tc>
        <w:tc>
          <w:tcPr>
            <w:tcW w:w="1335" w:type="dxa"/>
          </w:tcPr>
          <w:p w:rsidR="00561157" w:rsidRPr="003D2531" w:rsidRDefault="00561157" w:rsidP="008E6988">
            <w:r w:rsidRPr="003D2531">
              <w:t>-us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-a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-um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-ī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-ae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-a</w:t>
            </w:r>
          </w:p>
        </w:tc>
      </w:tr>
      <w:tr w:rsidR="00561157" w:rsidTr="008E6988">
        <w:tc>
          <w:tcPr>
            <w:tcW w:w="1335" w:type="dxa"/>
          </w:tcPr>
          <w:p w:rsidR="00561157" w:rsidRPr="003D2531" w:rsidRDefault="00561157" w:rsidP="008E6988">
            <w:r w:rsidRPr="003D2531">
              <w:t>Genitive</w:t>
            </w:r>
          </w:p>
        </w:tc>
        <w:tc>
          <w:tcPr>
            <w:tcW w:w="1335" w:type="dxa"/>
          </w:tcPr>
          <w:p w:rsidR="00561157" w:rsidRPr="003D2531" w:rsidRDefault="00561157" w:rsidP="008E6988">
            <w:r w:rsidRPr="003D2531">
              <w:t>-ī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-ae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-ī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ōrum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ārum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ōrum</w:t>
            </w:r>
            <w:proofErr w:type="spellEnd"/>
          </w:p>
        </w:tc>
      </w:tr>
      <w:tr w:rsidR="00561157" w:rsidTr="008E6988">
        <w:tc>
          <w:tcPr>
            <w:tcW w:w="1335" w:type="dxa"/>
          </w:tcPr>
          <w:p w:rsidR="00561157" w:rsidRPr="003D2531" w:rsidRDefault="00561157" w:rsidP="008E6988">
            <w:r w:rsidRPr="003D2531">
              <w:t>Dative</w:t>
            </w:r>
          </w:p>
        </w:tc>
        <w:tc>
          <w:tcPr>
            <w:tcW w:w="1335" w:type="dxa"/>
          </w:tcPr>
          <w:p w:rsidR="00561157" w:rsidRPr="003D2531" w:rsidRDefault="00561157" w:rsidP="008E6988">
            <w:r w:rsidRPr="003D2531">
              <w:t>-ō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-ae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-ō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</w:tr>
      <w:tr w:rsidR="00561157" w:rsidTr="008E6988">
        <w:tc>
          <w:tcPr>
            <w:tcW w:w="1335" w:type="dxa"/>
          </w:tcPr>
          <w:p w:rsidR="00561157" w:rsidRPr="003D2531" w:rsidRDefault="00561157" w:rsidP="008E6988">
            <w:r w:rsidRPr="003D2531">
              <w:t>Accusative</w:t>
            </w:r>
          </w:p>
        </w:tc>
        <w:tc>
          <w:tcPr>
            <w:tcW w:w="1335" w:type="dxa"/>
          </w:tcPr>
          <w:p w:rsidR="00561157" w:rsidRPr="003D2531" w:rsidRDefault="00561157" w:rsidP="008E6988">
            <w:r w:rsidRPr="003D2531">
              <w:t>-um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-am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-um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ōs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ās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-a</w:t>
            </w:r>
          </w:p>
        </w:tc>
      </w:tr>
      <w:tr w:rsidR="00561157" w:rsidTr="008E6988">
        <w:tc>
          <w:tcPr>
            <w:tcW w:w="1335" w:type="dxa"/>
          </w:tcPr>
          <w:p w:rsidR="00561157" w:rsidRPr="003D2531" w:rsidRDefault="00561157" w:rsidP="008E6988">
            <w:r w:rsidRPr="003D2531">
              <w:t>Ablative</w:t>
            </w:r>
          </w:p>
        </w:tc>
        <w:tc>
          <w:tcPr>
            <w:tcW w:w="1335" w:type="dxa"/>
          </w:tcPr>
          <w:p w:rsidR="00561157" w:rsidRPr="003D2531" w:rsidRDefault="00561157" w:rsidP="008E6988">
            <w:r w:rsidRPr="003D2531">
              <w:t>-ō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-ā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-ō</w:t>
            </w:r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  <w:tc>
          <w:tcPr>
            <w:tcW w:w="1336" w:type="dxa"/>
          </w:tcPr>
          <w:p w:rsidR="00561157" w:rsidRPr="003D2531" w:rsidRDefault="00561157" w:rsidP="008E6988">
            <w:r w:rsidRPr="003D2531">
              <w:t>-</w:t>
            </w:r>
            <w:proofErr w:type="spellStart"/>
            <w:r w:rsidRPr="003D2531">
              <w:t>īs</w:t>
            </w:r>
            <w:proofErr w:type="spellEnd"/>
          </w:p>
        </w:tc>
      </w:tr>
    </w:tbl>
    <w:p w:rsidR="00561157" w:rsidRPr="00944715" w:rsidRDefault="00561157" w:rsidP="00561157">
      <w:pPr>
        <w:rPr>
          <w:b/>
        </w:rPr>
      </w:pPr>
      <w:r>
        <w:br/>
      </w:r>
      <w:r w:rsidRPr="00944715">
        <w:rPr>
          <w:b/>
        </w:rPr>
        <w:t>3</w:t>
      </w:r>
      <w:r w:rsidRPr="00944715">
        <w:rPr>
          <w:b/>
          <w:vertAlign w:val="superscript"/>
        </w:rPr>
        <w:t>rd</w:t>
      </w:r>
      <w:r>
        <w:rPr>
          <w:b/>
          <w:vertAlign w:val="superscript"/>
        </w:rPr>
        <w:t xml:space="preserve"> </w:t>
      </w:r>
      <w:r>
        <w:rPr>
          <w:b/>
        </w:rPr>
        <w:t>declension adjectives</w:t>
      </w:r>
      <w:r w:rsidRPr="0094471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1157" w:rsidTr="008E6988">
        <w:tc>
          <w:tcPr>
            <w:tcW w:w="1870" w:type="dxa"/>
          </w:tcPr>
          <w:p w:rsidR="00561157" w:rsidRDefault="00561157" w:rsidP="008E6988"/>
        </w:tc>
        <w:tc>
          <w:tcPr>
            <w:tcW w:w="1870" w:type="dxa"/>
          </w:tcPr>
          <w:p w:rsidR="00561157" w:rsidRDefault="00561157" w:rsidP="008E6988">
            <w:r>
              <w:t>Singular</w:t>
            </w:r>
          </w:p>
        </w:tc>
        <w:tc>
          <w:tcPr>
            <w:tcW w:w="1870" w:type="dxa"/>
          </w:tcPr>
          <w:p w:rsidR="00561157" w:rsidRDefault="00561157" w:rsidP="008E6988">
            <w:r>
              <w:t>Plural</w:t>
            </w:r>
          </w:p>
        </w:tc>
        <w:tc>
          <w:tcPr>
            <w:tcW w:w="1870" w:type="dxa"/>
          </w:tcPr>
          <w:p w:rsidR="00561157" w:rsidRDefault="00561157" w:rsidP="008E6988">
            <w:r>
              <w:t xml:space="preserve">Singular </w:t>
            </w:r>
          </w:p>
        </w:tc>
        <w:tc>
          <w:tcPr>
            <w:tcW w:w="1870" w:type="dxa"/>
          </w:tcPr>
          <w:p w:rsidR="00561157" w:rsidRDefault="00561157" w:rsidP="008E6988">
            <w:r>
              <w:t>Plural</w:t>
            </w:r>
          </w:p>
        </w:tc>
      </w:tr>
      <w:tr w:rsidR="00561157" w:rsidTr="008E6988">
        <w:tc>
          <w:tcPr>
            <w:tcW w:w="1870" w:type="dxa"/>
          </w:tcPr>
          <w:p w:rsidR="00561157" w:rsidRDefault="00561157" w:rsidP="008E6988"/>
        </w:tc>
        <w:tc>
          <w:tcPr>
            <w:tcW w:w="1870" w:type="dxa"/>
          </w:tcPr>
          <w:p w:rsidR="00561157" w:rsidRDefault="00561157" w:rsidP="008E6988">
            <w:r>
              <w:t>M/F</w:t>
            </w:r>
          </w:p>
        </w:tc>
        <w:tc>
          <w:tcPr>
            <w:tcW w:w="1870" w:type="dxa"/>
          </w:tcPr>
          <w:p w:rsidR="00561157" w:rsidRDefault="00561157" w:rsidP="008E6988">
            <w:r>
              <w:t>M/F</w:t>
            </w:r>
          </w:p>
        </w:tc>
        <w:tc>
          <w:tcPr>
            <w:tcW w:w="1870" w:type="dxa"/>
          </w:tcPr>
          <w:p w:rsidR="00561157" w:rsidRDefault="00561157" w:rsidP="008E6988">
            <w:r>
              <w:t>N</w:t>
            </w:r>
          </w:p>
        </w:tc>
        <w:tc>
          <w:tcPr>
            <w:tcW w:w="1870" w:type="dxa"/>
          </w:tcPr>
          <w:p w:rsidR="00561157" w:rsidRDefault="00561157" w:rsidP="008E6988">
            <w:r>
              <w:t>N</w:t>
            </w:r>
          </w:p>
        </w:tc>
      </w:tr>
      <w:tr w:rsidR="00561157" w:rsidTr="008E6988">
        <w:tc>
          <w:tcPr>
            <w:tcW w:w="1870" w:type="dxa"/>
          </w:tcPr>
          <w:p w:rsidR="00561157" w:rsidRPr="00656194" w:rsidRDefault="00561157" w:rsidP="008E6988">
            <w:r w:rsidRPr="00656194">
              <w:t>Nominative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-----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ēs</w:t>
            </w:r>
            <w:proofErr w:type="spellEnd"/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-----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ia</w:t>
            </w:r>
            <w:proofErr w:type="spellEnd"/>
          </w:p>
        </w:tc>
      </w:tr>
      <w:tr w:rsidR="00561157" w:rsidTr="008E6988">
        <w:tc>
          <w:tcPr>
            <w:tcW w:w="1870" w:type="dxa"/>
          </w:tcPr>
          <w:p w:rsidR="00561157" w:rsidRPr="00656194" w:rsidRDefault="00561157" w:rsidP="008E6988">
            <w:r w:rsidRPr="00656194">
              <w:t>Genitive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-is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ium</w:t>
            </w:r>
            <w:proofErr w:type="spellEnd"/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-is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ium</w:t>
            </w:r>
            <w:proofErr w:type="spellEnd"/>
          </w:p>
        </w:tc>
      </w:tr>
      <w:tr w:rsidR="00561157" w:rsidTr="008E6988">
        <w:tc>
          <w:tcPr>
            <w:tcW w:w="1870" w:type="dxa"/>
          </w:tcPr>
          <w:p w:rsidR="00561157" w:rsidRPr="00656194" w:rsidRDefault="00561157" w:rsidP="008E6988">
            <w:r w:rsidRPr="00656194">
              <w:t>Dative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-ī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-ī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</w:tr>
      <w:tr w:rsidR="00561157" w:rsidTr="008E6988">
        <w:tc>
          <w:tcPr>
            <w:tcW w:w="1870" w:type="dxa"/>
          </w:tcPr>
          <w:p w:rsidR="00561157" w:rsidRPr="00656194" w:rsidRDefault="00561157" w:rsidP="008E6988">
            <w:r w:rsidRPr="00656194">
              <w:t>Accusative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em</w:t>
            </w:r>
            <w:proofErr w:type="spellEnd"/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ēs</w:t>
            </w:r>
            <w:proofErr w:type="spellEnd"/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-----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ia</w:t>
            </w:r>
            <w:proofErr w:type="spellEnd"/>
          </w:p>
        </w:tc>
      </w:tr>
      <w:tr w:rsidR="00561157" w:rsidTr="008E6988">
        <w:tc>
          <w:tcPr>
            <w:tcW w:w="1870" w:type="dxa"/>
          </w:tcPr>
          <w:p w:rsidR="00561157" w:rsidRPr="00656194" w:rsidRDefault="00561157" w:rsidP="008E6988">
            <w:r w:rsidRPr="00656194">
              <w:t>Ablative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-ī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-ī</w:t>
            </w:r>
          </w:p>
        </w:tc>
        <w:tc>
          <w:tcPr>
            <w:tcW w:w="1870" w:type="dxa"/>
          </w:tcPr>
          <w:p w:rsidR="00561157" w:rsidRPr="00656194" w:rsidRDefault="00561157" w:rsidP="008E6988">
            <w:r w:rsidRPr="00656194">
              <w:t>-</w:t>
            </w:r>
            <w:proofErr w:type="spellStart"/>
            <w:r w:rsidRPr="00656194">
              <w:t>ibus</w:t>
            </w:r>
            <w:proofErr w:type="spellEnd"/>
          </w:p>
        </w:tc>
      </w:tr>
    </w:tbl>
    <w:p w:rsidR="00561157" w:rsidRDefault="00561157" w:rsidP="00561157">
      <w:r>
        <w:lastRenderedPageBreak/>
        <w:br/>
      </w:r>
    </w:p>
    <w:p w:rsidR="00561157" w:rsidRDefault="00561157" w:rsidP="00561157"/>
    <w:p w:rsidR="00561157" w:rsidRDefault="00561157" w:rsidP="00561157">
      <w:pPr>
        <w:rPr>
          <w:sz w:val="24"/>
          <w:u w:val="single"/>
        </w:rPr>
      </w:pPr>
      <w:r>
        <w:rPr>
          <w:sz w:val="24"/>
          <w:u w:val="single"/>
        </w:rPr>
        <w:t>3 Quotes:</w:t>
      </w:r>
    </w:p>
    <w:p w:rsidR="00561157" w:rsidRDefault="005350E3" w:rsidP="005350E3">
      <w:pPr>
        <w:pStyle w:val="ListParagraph"/>
        <w:numPr>
          <w:ilvl w:val="0"/>
          <w:numId w:val="1"/>
        </w:numPr>
      </w:pPr>
      <w:r>
        <w:t xml:space="preserve">“in hoc </w:t>
      </w:r>
      <w:proofErr w:type="spellStart"/>
      <w:r>
        <w:t>signo</w:t>
      </w:r>
      <w:proofErr w:type="spellEnd"/>
      <w:r>
        <w:t xml:space="preserve"> </w:t>
      </w:r>
      <w:proofErr w:type="spellStart"/>
      <w:r>
        <w:t>vinces</w:t>
      </w:r>
      <w:proofErr w:type="spellEnd"/>
      <w:r>
        <w:t>” = in this sign thou shalt conquer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loco parentis” = in the place of a parent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medias res” = into the thick of it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memoriam” = to the memory of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 xml:space="preserve">“in </w:t>
      </w:r>
      <w:proofErr w:type="spellStart"/>
      <w:r>
        <w:t>nomine</w:t>
      </w:r>
      <w:proofErr w:type="spellEnd"/>
      <w:r>
        <w:t xml:space="preserve"> </w:t>
      </w:r>
      <w:proofErr w:type="spellStart"/>
      <w:r>
        <w:t>Patris</w:t>
      </w:r>
      <w:proofErr w:type="spellEnd"/>
      <w:r>
        <w:t xml:space="preserve"> et </w:t>
      </w:r>
      <w:proofErr w:type="spellStart"/>
      <w:r>
        <w:t>Fillii</w:t>
      </w:r>
      <w:proofErr w:type="spellEnd"/>
      <w:r>
        <w:t xml:space="preserve"> et </w:t>
      </w:r>
      <w:proofErr w:type="spellStart"/>
      <w:r>
        <w:t>Spiritus</w:t>
      </w:r>
      <w:proofErr w:type="spellEnd"/>
      <w:r>
        <w:t xml:space="preserve"> Sancti” = in the name of the Father and of the Son and of the Holy Spirit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re” = regarding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situ” = in its natural location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toto” = entirely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utero” = conception in the womb</w:t>
      </w:r>
    </w:p>
    <w:p w:rsidR="005350E3" w:rsidRDefault="005350E3" w:rsidP="005350E3">
      <w:pPr>
        <w:pStyle w:val="ListParagraph"/>
        <w:numPr>
          <w:ilvl w:val="0"/>
          <w:numId w:val="1"/>
        </w:numPr>
      </w:pPr>
      <w:r>
        <w:t>“in vino veritas” = wine loosens the tongue”</w:t>
      </w:r>
    </w:p>
    <w:p w:rsidR="005350E3" w:rsidRPr="00B620D0" w:rsidRDefault="005350E3" w:rsidP="005350E3">
      <w:pPr>
        <w:pStyle w:val="ListParagraph"/>
        <w:numPr>
          <w:ilvl w:val="0"/>
          <w:numId w:val="1"/>
        </w:numPr>
      </w:pPr>
      <w:r>
        <w:t>“incubus” = demon that sleeps on top of you</w:t>
      </w:r>
    </w:p>
    <w:sectPr w:rsidR="005350E3" w:rsidRPr="00B6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2003"/>
    <w:multiLevelType w:val="hybridMultilevel"/>
    <w:tmpl w:val="43907344"/>
    <w:lvl w:ilvl="0" w:tplc="7608A4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A8"/>
    <w:rsid w:val="00525C4D"/>
    <w:rsid w:val="005350E3"/>
    <w:rsid w:val="00561157"/>
    <w:rsid w:val="005B18A8"/>
    <w:rsid w:val="00627D4E"/>
    <w:rsid w:val="006358E9"/>
    <w:rsid w:val="006E43C7"/>
    <w:rsid w:val="007549FF"/>
    <w:rsid w:val="009804AF"/>
    <w:rsid w:val="00B54902"/>
    <w:rsid w:val="00B620D0"/>
    <w:rsid w:val="00D23FB3"/>
    <w:rsid w:val="00E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7C35"/>
  <w15:chartTrackingRefBased/>
  <w15:docId w15:val="{67AAF381-FE34-444B-8FD4-B6996885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8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5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10</cp:revision>
  <dcterms:created xsi:type="dcterms:W3CDTF">2017-09-14T01:30:00Z</dcterms:created>
  <dcterms:modified xsi:type="dcterms:W3CDTF">2017-09-14T22:18:00Z</dcterms:modified>
</cp:coreProperties>
</file>