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11849-5</w:t>
      </w:r>
    </w:p>
    <w:p>
      <w:pPr>
        <w:pStyle w:val="Heading2"/>
      </w:pPr>
      <w:r>
        <w:t>Indications</w:t>
      </w:r>
    </w:p>
    <w:p>
      <w:r>
        <w:t>76 year old female here for Endoscopic Retrograde Cholangiopancreatography (ERCP) for Choledocholithiasis.</w:t>
      </w:r>
    </w:p>
    <w:p>
      <w:pPr>
        <w:pStyle w:val="Heading2"/>
      </w:pPr>
      <w:r>
        <w:t>EGD Findings</w:t>
      </w:r>
    </w:p>
    <w:p>
      <w:r>
        <w:t>EGD not performed.</w:t>
      </w:r>
    </w:p>
    <w:p>
      <w:pPr>
        <w:pStyle w:val="Heading2"/>
      </w:pPr>
      <w:r>
        <w:t>ERCP Findings</w:t>
      </w:r>
    </w:p>
    <w:p>
      <w:r>
        <w:t>The ERCP scope was advanced into the duodenum. A metal bile duct stent was visualized with a lot of debris filling up in the stent. The stent was removed using a raptor forceps. A large duodenal diverticulum was noted. The papilla appeared very inflamed, likely due to the previous metal bile duct stent. Attempts were made to remove the large stone using a stone master with VisiOne and dilation balloon. The stone was causing blockage, and there was difficulty accessing the bile duct due to the diverticulum and stone position. A plastic stent was considered due to the difficulty in removing the stone.</w:t>
      </w:r>
    </w:p>
    <w:p>
      <w:pPr>
        <w:pStyle w:val="Heading2"/>
      </w:pPr>
      <w:r>
        <w:t>Impressions</w:t>
      </w:r>
    </w:p>
    <w:p>
      <w:pPr>
        <w:spacing w:after="0"/>
      </w:pPr>
      <w:r>
        <w:t>1. Metal bile duct stent removed with raptor forceps</w:t>
      </w:r>
    </w:p>
    <w:p>
      <w:pPr>
        <w:spacing w:after="0"/>
      </w:pPr>
      <w:r>
        <w:t>2. Large duodenal diverticulum noted</w:t>
      </w:r>
    </w:p>
    <w:p>
      <w:pPr>
        <w:spacing w:after="0"/>
      </w:pPr>
      <w:r>
        <w:t>3. Inflamed papilla likely due to previous metal bile duct stent</w:t>
      </w:r>
    </w:p>
    <w:p>
      <w:pPr>
        <w:spacing w:after="0"/>
      </w:pPr>
      <w:r>
        <w:t>4. Difficulty accessing bile duct due to large stone and diverticulum</w:t>
      </w:r>
    </w:p>
    <w:p>
      <w:pPr>
        <w:spacing w:after="0"/>
      </w:pPr>
      <w:r>
        <w:t>5. Consideration for plastic stent placement due to difficulty in stone removal</w:t>
      </w:r>
    </w:p>
    <w:p>
      <w:pPr>
        <w:pStyle w:val="Heading2"/>
      </w:pPr>
      <w:r>
        <w:t>Recommendations</w:t>
      </w:r>
    </w:p>
    <w:p>
      <w:pPr>
        <w:spacing w:after="0"/>
      </w:pPr>
      <w:r>
        <w:t>1. Finish IV fluids now.</w:t>
      </w:r>
    </w:p>
    <w:p>
      <w:pPr>
        <w:spacing w:after="0"/>
      </w:pPr>
      <w:r>
        <w:t>2. Pain control as needed.</w:t>
      </w:r>
    </w:p>
    <w:p>
      <w:pPr>
        <w:spacing w:after="0"/>
      </w:pPr>
      <w:r>
        <w:t>3. Repeat ERCP in 6 months for stent removal/replacement.</w:t>
      </w:r>
    </w:p>
    <w:p>
      <w:pPr>
        <w:spacing w:after="0"/>
      </w:pPr>
      <w:r>
        <w:t>4. Follow up with referring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