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spyglass02</w:t>
      </w:r>
    </w:p>
    <w:p>
      <w:pPr>
        <w:pStyle w:val="Heading2"/>
      </w:pPr>
      <w:r>
        <w:t>Indications</w:t>
      </w:r>
    </w:p>
    <w:p>
      <w:r>
        <w:t>40-year-old female patient is here for an ERCP procedure for evaluation of bile duct and stent removal.</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evaluation of bile duct and stent removal.</w:t>
        <w:br/>
        <w:t>Patient presents with right upper quadrant, epigastric abdominal pain, acute elevation of liver enzymes, prior CT findings of cholangitis and contrast enhancing mass adjacent to the gallbladder.</w:t>
        <w:br/>
        <w:t xml:space="preserve"> No history of Biopsy showed no malignancies and was found to be benign. is reported unless otherwise specified.Patient underwent EUS ERCP on 21st October last year, where a periportal ion was noted. During the ERCP, a cystic duct stone was identified and an ECE-7 stent was placed to prevent bleeding. The patient underwent a cholecystectomy on 23rd October last year, which showed chronic cholecystitis and gallstones.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TGF Q18DV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 metal bile duct stent in situ. The metal bile duct stent was visualized in position..</w:t>
        <w:br/>
        <w:br/>
        <w:t>The duodenoscope Olympus TGF Q18DV was advanced to the second portion of the duodenum without difficulty and without detailed examination of the upper GI tract.</w:t>
        <w:br/>
        <w:t xml:space="preserve"> The esophagus, stomach, and duodenum appeared unremarkable on limited inspection.</w:t>
        <w:br/>
        <w:t>The major papilla was identified. It appeared normal in position and morphology, with an intact orifice and no surrounding erythema or edema.After removal of the previously placed stent, evidence of prior sphincterotomy was present. Orifice was widely patent.A previously placed plastic or metal stent was seen emerging from the major papilla.</w:t>
        <w:br/>
        <w:t>The minor papilla could not be located.</w:t>
        <w:br/>
        <w:br/>
        <w:t>The ampulla was identified and found to be normal.</w:t>
        <w:br/>
        <w:br/>
        <w:t>Bile duct cannulation was attempted using a sphincterotome preloaded with a guidewire (Visiglide).</w:t>
        <w:br/>
        <w:t>Bile duct cannulation was successful. Biliary cannulation was achieved without pancreatic duct entry.</w:t>
        <w:br/>
        <w:br/>
        <w:t>Contrast was injected under fluoroscopic guidance and cholangiogram was performed.</w:t>
        <w:br/>
        <w:t xml:space="preserve"> Metal bile duct stent was visualized in position. Cholangiogram shows no filling defects or stones in the bile duct..</w:t>
        <w:br/>
        <w:t>Pancreatogram was not performed.</w:t>
        <w:br/>
        <w:br/>
        <w:t>Sphincterotomy was performed.</w:t>
        <w:br/>
        <w:br/>
        <w:t>Estimated blood loss: None.</w:t>
        <w:br/>
        <w:br/>
        <w:t>Specimens removed: Specimens were optained. Multiple biopsies from the bile duct..</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prophylaxis:No.</w:t>
        <w:br/>
        <w:t>Rectal indomethacin: No.</w:t>
        <w:br/>
        <w:t>Successful completion of intended procedure: Yes.</w:t>
        <w:br/>
        <w:t>Failed ERCP from another facility or provider: No.</w:t>
      </w:r>
    </w:p>
    <w:p>
      <w:pPr>
        <w:pStyle w:val="Heading2"/>
      </w:pPr>
      <w:r>
        <w:t>Impressions</w:t>
      </w:r>
    </w:p>
    <w:p>
      <w:pPr>
        <w:spacing w:after="0"/>
      </w:pPr>
      <w:r>
        <w:t>1. Normal esophagus and stomach on limited views</w:t>
      </w:r>
    </w:p>
    <w:p>
      <w:pPr>
        <w:spacing w:after="0"/>
      </w:pPr>
      <w:r>
        <w:t>2. Metal bile duct stent removed without resistance</w:t>
      </w:r>
    </w:p>
    <w:p>
      <w:pPr>
        <w:spacing w:after="0"/>
      </w:pPr>
      <w:r>
        <w:t>3. Widely patent biliary sphincterotomy</w:t>
      </w:r>
    </w:p>
    <w:p>
      <w:pPr>
        <w:spacing w:after="0"/>
      </w:pPr>
      <w:r>
        <w:t>4. No filling defects or stones in the bile duct</w:t>
      </w:r>
    </w:p>
    <w:p>
      <w:pPr>
        <w:spacing w:after="0"/>
      </w:pPr>
      <w:r>
        <w:t>5. Erythema around cystic duct takeoff and common bile duct, likely reactive changes</w:t>
      </w:r>
    </w:p>
    <w:p>
      <w:pPr>
        <w:spacing w:after="0"/>
      </w:pPr>
      <w:r>
        <w:t>6. Multiple biopsies taken from the bile duct</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