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A997" w14:textId="77777777" w:rsidR="00D031FC" w:rsidRPr="005062D9" w:rsidRDefault="00D031FC" w:rsidP="00D031FC">
      <w:pPr>
        <w:pStyle w:val="Heading1"/>
        <w:spacing w:line="480" w:lineRule="auto"/>
        <w:rPr>
          <w:rFonts w:cstheme="minorHAnsi"/>
          <w:sz w:val="36"/>
          <w:szCs w:val="36"/>
        </w:rPr>
      </w:pPr>
      <w:bookmarkStart w:id="0" w:name="_Toc83645664"/>
      <w:r w:rsidRPr="005062D9">
        <w:rPr>
          <w:sz w:val="36"/>
          <w:szCs w:val="36"/>
        </w:rPr>
        <w:t>Chapter 2 – Choral Conducting Literature Review</w:t>
      </w:r>
      <w:bookmarkEnd w:id="0"/>
    </w:p>
    <w:p w14:paraId="2A02F8DF" w14:textId="77777777" w:rsidR="00D031FC" w:rsidRPr="005062D9" w:rsidRDefault="00D031FC" w:rsidP="00D031FC">
      <w:pPr>
        <w:spacing w:line="480" w:lineRule="auto"/>
        <w:rPr>
          <w:sz w:val="24"/>
          <w:szCs w:val="24"/>
        </w:rPr>
      </w:pPr>
      <w:r w:rsidRPr="005062D9">
        <w:rPr>
          <w:rFonts w:cstheme="minorHAnsi"/>
          <w:sz w:val="24"/>
          <w:szCs w:val="24"/>
        </w:rPr>
        <w:t xml:space="preserve">This chapter will review texts which focus on choral conducting. </w:t>
      </w:r>
      <w:r w:rsidRPr="005062D9">
        <w:rPr>
          <w:sz w:val="24"/>
          <w:szCs w:val="24"/>
        </w:rPr>
        <w:t xml:space="preserve">Section 1 of this review begins with a discussion of practice-based and scholarly conducting texts relating to the role of a choral conductor. Following this, texts relating to “voice-centred” conducting practices are </w:t>
      </w:r>
      <w:r>
        <w:rPr>
          <w:sz w:val="24"/>
          <w:szCs w:val="24"/>
        </w:rPr>
        <w:t>examined</w:t>
      </w:r>
      <w:r w:rsidRPr="005062D9">
        <w:rPr>
          <w:sz w:val="24"/>
          <w:szCs w:val="24"/>
        </w:rPr>
        <w:t xml:space="preserve">. A definition of the term “voice-centred” is proposed, followed by a review of texts pertaining to: choral-vocal pedagogy; warm-ups; and vocal health research. </w:t>
      </w:r>
    </w:p>
    <w:p w14:paraId="4F1255E2" w14:textId="77777777" w:rsidR="00D031FC" w:rsidRPr="005062D9" w:rsidRDefault="00D031FC" w:rsidP="00D031FC">
      <w:pPr>
        <w:spacing w:line="480" w:lineRule="auto"/>
        <w:rPr>
          <w:rFonts w:cstheme="minorHAnsi"/>
          <w:sz w:val="24"/>
          <w:szCs w:val="24"/>
        </w:rPr>
      </w:pPr>
    </w:p>
    <w:p w14:paraId="0D7594E6" w14:textId="77777777" w:rsidR="00D031FC" w:rsidRPr="005062D9" w:rsidRDefault="00D031FC" w:rsidP="00D031FC">
      <w:pPr>
        <w:spacing w:line="480" w:lineRule="auto"/>
        <w:rPr>
          <w:rFonts w:cstheme="minorHAnsi"/>
          <w:sz w:val="24"/>
          <w:szCs w:val="24"/>
        </w:rPr>
      </w:pPr>
      <w:r w:rsidRPr="005062D9">
        <w:rPr>
          <w:rFonts w:cstheme="minorHAnsi"/>
          <w:sz w:val="24"/>
          <w:szCs w:val="24"/>
        </w:rPr>
        <w:t xml:space="preserve">Due to the fact that literature exists pertaining to conducting of both instrumental and choral conducting, it is important to make clear that this thesis focuses on choral ensembles. Therefore, literature relating primarily to choral conducting will be reviewed in this chapter, with instrumental conducting literature referenced only when strictly necessary (e.g. to give historical context to “Maestro Writing”). </w:t>
      </w:r>
    </w:p>
    <w:p w14:paraId="72DDEE34" w14:textId="77777777" w:rsidR="00D031FC" w:rsidRPr="005062D9" w:rsidRDefault="00D031FC" w:rsidP="00D031FC">
      <w:pPr>
        <w:spacing w:line="480" w:lineRule="auto"/>
        <w:rPr>
          <w:sz w:val="24"/>
          <w:szCs w:val="24"/>
        </w:rPr>
      </w:pPr>
    </w:p>
    <w:p w14:paraId="47083900" w14:textId="77777777" w:rsidR="00D031FC" w:rsidRPr="005062D9" w:rsidRDefault="00D031FC" w:rsidP="00D031FC">
      <w:pPr>
        <w:pStyle w:val="Heading1"/>
        <w:spacing w:line="480" w:lineRule="auto"/>
        <w:rPr>
          <w:sz w:val="36"/>
          <w:szCs w:val="36"/>
        </w:rPr>
      </w:pPr>
      <w:bookmarkStart w:id="1" w:name="_Toc47012676"/>
      <w:bookmarkStart w:id="2" w:name="_Toc83645665"/>
      <w:r w:rsidRPr="005062D9">
        <w:rPr>
          <w:sz w:val="36"/>
          <w:szCs w:val="36"/>
        </w:rPr>
        <w:t>2.1 Choral Conducting Literature</w:t>
      </w:r>
      <w:bookmarkEnd w:id="1"/>
      <w:bookmarkEnd w:id="2"/>
    </w:p>
    <w:p w14:paraId="217F956F" w14:textId="77777777" w:rsidR="00D031FC" w:rsidRPr="005062D9" w:rsidRDefault="00D031FC" w:rsidP="00D031FC">
      <w:pPr>
        <w:spacing w:line="480" w:lineRule="auto"/>
        <w:rPr>
          <w:rFonts w:cstheme="minorHAnsi"/>
          <w:sz w:val="24"/>
          <w:szCs w:val="24"/>
        </w:rPr>
      </w:pPr>
      <w:r w:rsidRPr="005062D9">
        <w:rPr>
          <w:rFonts w:cstheme="minorHAnsi"/>
          <w:sz w:val="24"/>
          <w:szCs w:val="24"/>
        </w:rPr>
        <w:t>The role of a choral conductor is a contested concept. Practitioners and researchers alike hold varying conceptions of the role and its accompanying responsibilities</w:t>
      </w:r>
      <w:r>
        <w:rPr>
          <w:rFonts w:cstheme="minorHAnsi"/>
          <w:sz w:val="24"/>
          <w:szCs w:val="24"/>
        </w:rPr>
        <w:t>,</w:t>
      </w:r>
      <w:r w:rsidRPr="005062D9">
        <w:rPr>
          <w:rFonts w:cstheme="minorHAnsi"/>
          <w:sz w:val="24"/>
          <w:szCs w:val="24"/>
        </w:rPr>
        <w:t xml:space="preserve"> and the literature available to conductors in training is therefore wide</w:t>
      </w:r>
      <w:r>
        <w:rPr>
          <w:rFonts w:cstheme="minorHAnsi"/>
          <w:sz w:val="24"/>
          <w:szCs w:val="24"/>
        </w:rPr>
        <w:t>-</w:t>
      </w:r>
      <w:r w:rsidRPr="005062D9">
        <w:rPr>
          <w:rFonts w:cstheme="minorHAnsi"/>
          <w:sz w:val="24"/>
          <w:szCs w:val="24"/>
        </w:rPr>
        <w:t xml:space="preserve">ranging with authors advocating varying and sometimes directly opposing approaches to the job. As Paul Head notes, </w:t>
      </w:r>
    </w:p>
    <w:p w14:paraId="36949466" w14:textId="77777777" w:rsidR="00D031FC" w:rsidRPr="005062D9" w:rsidRDefault="00D031FC" w:rsidP="00D031FC">
      <w:pPr>
        <w:spacing w:line="480" w:lineRule="auto"/>
        <w:ind w:left="720"/>
        <w:rPr>
          <w:rFonts w:cstheme="minorHAnsi"/>
          <w:sz w:val="24"/>
          <w:szCs w:val="24"/>
        </w:rPr>
      </w:pPr>
      <w:r w:rsidRPr="005062D9">
        <w:rPr>
          <w:rFonts w:cstheme="minorHAnsi"/>
          <w:sz w:val="24"/>
          <w:szCs w:val="24"/>
        </w:rPr>
        <w:t xml:space="preserve">“[t]here is no such thing as the definitive choral methods book, largely because choral methods courses tend to vary tremendously in scope and content from one </w:t>
      </w:r>
      <w:r w:rsidRPr="005062D9">
        <w:rPr>
          <w:rFonts w:cstheme="minorHAnsi"/>
          <w:sz w:val="24"/>
          <w:szCs w:val="24"/>
        </w:rPr>
        <w:lastRenderedPageBreak/>
        <w:t xml:space="preserve">situation to the next…A brief comparative analysis of any two choral methods books will quickly illustrate [that s]uch content of the books appears to be assembled at random, with the implicit bias of the author as to what topics should be presented and to what depth”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{"citationItems":[{"id":"ITEM-1","itemData":{"author":[{"dropping-particle":"","family":"Head","given":"Paul D.","non-dropping-particle":"","parse-names":false,"suffix":""}],"id":"ITEM-1","issued":{"date-parts":[["2002"]]},"publisher":"University of Oklahoma","title":"Teaching Choral Repertoire Through Score Study and Performance Practice","type":"thesis"},"uris":["http://www.mendeley.com/documents/?uuid=062da15e-54e4-4135-9ecb-22ab1388fcbc"]}],"mendeley":{"formattedCitation":"(Head, 2002)","manualFormatting":"(Head, 2002, p.12)","plainTextFormattedCitation":"(Head, 2002)","previouslyFormattedCitation":"(Head, 2002)"},"properties":{"noteIndex":0},"schema":"https://github.com/citation-style-language/schema/raw/master/csl-citation.json"}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(Head, 2002, p.12)</w:t>
      </w:r>
      <w:r w:rsidRPr="005062D9">
        <w:rPr>
          <w:rFonts w:cstheme="minorHAnsi"/>
          <w:sz w:val="24"/>
          <w:szCs w:val="24"/>
        </w:rPr>
        <w:fldChar w:fldCharType="end"/>
      </w:r>
      <w:r w:rsidRPr="005062D9">
        <w:rPr>
          <w:rFonts w:cstheme="minorHAnsi"/>
          <w:sz w:val="24"/>
          <w:szCs w:val="24"/>
        </w:rPr>
        <w:t xml:space="preserve">. </w:t>
      </w:r>
    </w:p>
    <w:p w14:paraId="7D0DD50F" w14:textId="77777777" w:rsidR="00D031FC" w:rsidRPr="005062D9" w:rsidRDefault="00D031FC" w:rsidP="00D031FC">
      <w:pPr>
        <w:spacing w:line="480" w:lineRule="auto"/>
        <w:rPr>
          <w:rFonts w:cstheme="minorHAnsi"/>
          <w:sz w:val="24"/>
          <w:szCs w:val="24"/>
        </w:rPr>
      </w:pPr>
    </w:p>
    <w:p w14:paraId="16B38FA5" w14:textId="77777777" w:rsidR="00D031FC" w:rsidRPr="005062D9" w:rsidRDefault="00D031FC" w:rsidP="00D031FC">
      <w:pPr>
        <w:spacing w:line="480" w:lineRule="auto"/>
        <w:rPr>
          <w:rFonts w:cstheme="minorHAnsi"/>
          <w:color w:val="FF0000"/>
          <w:sz w:val="24"/>
          <w:szCs w:val="24"/>
        </w:rPr>
      </w:pPr>
      <w:r w:rsidRPr="005062D9">
        <w:rPr>
          <w:rFonts w:cstheme="minorHAnsi"/>
          <w:sz w:val="24"/>
          <w:szCs w:val="24"/>
        </w:rPr>
        <w:t>As suggested by Head (</w:t>
      </w:r>
      <w:r>
        <w:rPr>
          <w:rFonts w:cstheme="minorHAnsi"/>
          <w:sz w:val="24"/>
          <w:szCs w:val="24"/>
        </w:rPr>
        <w:t>2002</w:t>
      </w:r>
      <w:r w:rsidRPr="005062D9">
        <w:rPr>
          <w:rFonts w:cstheme="minorHAnsi"/>
          <w:sz w:val="24"/>
          <w:szCs w:val="24"/>
        </w:rPr>
        <w:t>), the body of choral conducting literature is extensive but not necessarily cohesive. The definition of what choral conducting means in theory and in practice is not agreed upon</w:t>
      </w:r>
      <w:r>
        <w:rPr>
          <w:rFonts w:cstheme="minorHAnsi"/>
          <w:sz w:val="24"/>
          <w:szCs w:val="24"/>
        </w:rPr>
        <w:t>,</w:t>
      </w:r>
      <w:r w:rsidRPr="005062D9">
        <w:rPr>
          <w:rFonts w:cstheme="minorHAnsi"/>
          <w:sz w:val="24"/>
          <w:szCs w:val="24"/>
        </w:rPr>
        <w:t xml:space="preserve"> and authors often define the conductor role in their own way and offer guidance on how to enact the role according only to their own experience and resulting biases. The available literature consists of both practice-based texts and scholarly research and falls broadly into four categories, three of which have been previously identified in Jansson’s doctoral thesis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2013)","plainTextFormattedCitation":"(Jansson, 2013)","previouslyFormattedCitation":"(Jansson, 2013)"},"properties":{"noteIndex":0},"schema":"https://github.com/citation-style-language/schema/raw/master/csl-citation.json"}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(Jansson, 2013)</w:t>
      </w:r>
      <w:r w:rsidRPr="005062D9">
        <w:rPr>
          <w:rFonts w:cstheme="minorHAnsi"/>
          <w:sz w:val="24"/>
          <w:szCs w:val="24"/>
        </w:rPr>
        <w:fldChar w:fldCharType="end"/>
      </w:r>
      <w:r w:rsidRPr="005062D9">
        <w:rPr>
          <w:rFonts w:cstheme="minorHAnsi"/>
          <w:sz w:val="24"/>
          <w:szCs w:val="24"/>
        </w:rPr>
        <w:t>:, “Maestro Writing”</w:t>
      </w:r>
      <w:r w:rsidRPr="005062D9">
        <w:rPr>
          <w:sz w:val="24"/>
          <w:szCs w:val="24"/>
        </w:rPr>
        <w:t xml:space="preserve">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2013)","manualFormatting":"(Ibid., p.44)","plainTextFormattedCitation":"(Jansson, 2013)","previouslyFormattedCitation":"(Jansson, 2013)"},"properties":{"noteIndex":0},"schema":"https://github.com/citation-style-language/schema/raw/master/csl-citation.json"}</w:instrText>
      </w:r>
      <w:r w:rsidRPr="005062D9">
        <w:rPr>
          <w:sz w:val="24"/>
          <w:szCs w:val="24"/>
        </w:rPr>
        <w:fldChar w:fldCharType="separate"/>
      </w:r>
      <w:r w:rsidRPr="005062D9">
        <w:rPr>
          <w:noProof/>
          <w:sz w:val="24"/>
          <w:szCs w:val="24"/>
        </w:rPr>
        <w:t>(</w:t>
      </w:r>
      <w:r w:rsidRPr="005062D9">
        <w:rPr>
          <w:i/>
          <w:iCs/>
          <w:noProof/>
          <w:sz w:val="24"/>
          <w:szCs w:val="24"/>
        </w:rPr>
        <w:t>Ibid.</w:t>
      </w:r>
      <w:r w:rsidRPr="005062D9">
        <w:rPr>
          <w:noProof/>
          <w:sz w:val="24"/>
          <w:szCs w:val="24"/>
        </w:rPr>
        <w:t>, p.44)</w:t>
      </w:r>
      <w:r w:rsidRPr="005062D9">
        <w:rPr>
          <w:sz w:val="24"/>
          <w:szCs w:val="24"/>
        </w:rPr>
        <w:fldChar w:fldCharType="end"/>
      </w:r>
      <w:r>
        <w:rPr>
          <w:sz w:val="24"/>
          <w:szCs w:val="24"/>
        </w:rPr>
        <w:t xml:space="preserve">, </w:t>
      </w:r>
      <w:r w:rsidRPr="005062D9">
        <w:rPr>
          <w:rFonts w:cstheme="minorHAnsi"/>
          <w:sz w:val="24"/>
          <w:szCs w:val="24"/>
        </w:rPr>
        <w:t xml:space="preserve">how-to guides, and individual studies. In addition to these, a fourth category, holistic models, has been added to this review to account for the emergence of research conceptualising conducting as an integrated set of functions, of which Jansson’s research forms a part. </w:t>
      </w:r>
    </w:p>
    <w:p w14:paraId="019A75B3" w14:textId="77777777" w:rsidR="00D031FC" w:rsidRPr="005062D9" w:rsidRDefault="00D031FC" w:rsidP="00D031FC">
      <w:pPr>
        <w:spacing w:line="480" w:lineRule="auto"/>
        <w:rPr>
          <w:rFonts w:cstheme="minorHAnsi"/>
          <w:sz w:val="24"/>
          <w:szCs w:val="24"/>
        </w:rPr>
      </w:pPr>
    </w:p>
    <w:p w14:paraId="1DA215D1" w14:textId="77777777" w:rsidR="00D031FC" w:rsidRPr="005062D9" w:rsidRDefault="00D031FC" w:rsidP="00D031FC">
      <w:pPr>
        <w:pStyle w:val="Heading2"/>
        <w:spacing w:line="480" w:lineRule="auto"/>
        <w:rPr>
          <w:szCs w:val="28"/>
        </w:rPr>
      </w:pPr>
      <w:bookmarkStart w:id="3" w:name="_Toc47012677"/>
      <w:bookmarkStart w:id="4" w:name="_Toc83645666"/>
      <w:r w:rsidRPr="005062D9">
        <w:rPr>
          <w:szCs w:val="28"/>
        </w:rPr>
        <w:t>2.1.2 Practice-based literature</w:t>
      </w:r>
      <w:bookmarkEnd w:id="3"/>
      <w:bookmarkEnd w:id="4"/>
    </w:p>
    <w:p w14:paraId="6E2BB8D5" w14:textId="77777777" w:rsidR="00D031FC" w:rsidRPr="005062D9" w:rsidRDefault="00D031FC" w:rsidP="00D031FC">
      <w:pPr>
        <w:pStyle w:val="Heading3"/>
        <w:spacing w:line="480" w:lineRule="auto"/>
        <w:rPr>
          <w:sz w:val="28"/>
          <w:szCs w:val="28"/>
        </w:rPr>
      </w:pPr>
      <w:bookmarkStart w:id="5" w:name="_Toc83645667"/>
      <w:r w:rsidRPr="005062D9">
        <w:rPr>
          <w:sz w:val="28"/>
          <w:szCs w:val="28"/>
        </w:rPr>
        <w:t>2.1.3 “Maestro Writing”</w:t>
      </w:r>
      <w:bookmarkEnd w:id="5"/>
    </w:p>
    <w:p w14:paraId="1E5EBAC8" w14:textId="77777777" w:rsidR="00D031FC" w:rsidRPr="005062D9" w:rsidRDefault="00D031FC" w:rsidP="00D031FC">
      <w:pPr>
        <w:spacing w:line="480" w:lineRule="auto"/>
        <w:rPr>
          <w:color w:val="FF0000"/>
          <w:sz w:val="24"/>
          <w:szCs w:val="24"/>
        </w:rPr>
      </w:pPr>
      <w:r w:rsidRPr="005062D9">
        <w:rPr>
          <w:rFonts w:cstheme="minorHAnsi"/>
          <w:sz w:val="24"/>
          <w:szCs w:val="24"/>
        </w:rPr>
        <w:t xml:space="preserve">Maestro </w:t>
      </w:r>
      <w:r>
        <w:rPr>
          <w:rFonts w:cstheme="minorHAnsi"/>
          <w:sz w:val="24"/>
          <w:szCs w:val="24"/>
        </w:rPr>
        <w:t>w</w:t>
      </w:r>
      <w:r w:rsidRPr="005062D9">
        <w:rPr>
          <w:rFonts w:cstheme="minorHAnsi"/>
          <w:sz w:val="24"/>
          <w:szCs w:val="24"/>
        </w:rPr>
        <w:t xml:space="preserve">riting is the oldest form of conducting literature </w:t>
      </w:r>
      <w:r w:rsidRPr="005062D9">
        <w:rPr>
          <w:sz w:val="24"/>
          <w:szCs w:val="24"/>
        </w:rPr>
        <w:fldChar w:fldCharType="begin" w:fldLock="1"/>
      </w:r>
      <w:r w:rsidRPr="005062D9">
        <w:rPr>
          <w:sz w:val="24"/>
          <w:szCs w:val="24"/>
        </w:rPr>
        <w:instrText>ADDIN CSL_CITATION {"citationItems":[{"id":"ITEM-1","itemData":{"author":[{"dropping-particle":"","family":"Faberman","given":"Harold","non-dropping-particle":"","parse-names":false,"suffix":""}],"chapter-number":"18","container-title":"The Cambridge Companion to Conducting","editor":[{"dropping-particle":"","family":"Bowen","given":"Jose Antonio","non-dropping-particle":"","parse-names":false,"suffix":""}],"id":"ITEM-1","issued":{"date-parts":[["2003"]]},"page":"346","publisher":"Cambridge University Press","publisher-place":"Cambridge","title":"Training Conductors","type":"chapter"},"uris":["http://www.mendeley.com/documents/?uuid=e115d49f-4bb3-41c0-bdc7-d1e88594fc48"]},{"id":"ITEM-2","itemData":{"author":[{"dropping-particle":"","family":"Jansson","given":"Dag","non-dropping-particle":"","parse-names":false,"suffix":""}],"id":"ITEM-2","issued":{"date-parts":[["2013"]]},"publisher":"Norwegian Academy of Music","title":"Musical Leadership: The Choral Conductor as Sensemaker and Liberator","type":"thesis"},"uris":["http://www.mendeley.com/documents/?uuid=90d6c1f4-3a20-4cca-a8b4-34fd57a0096c"]}],"mendeley":{"formattedCitation":"(Faberman, 2003; Jansson, 2013)","plainTextFormattedCitation":"(Faberman, 2003; Jansson, 2013)","previouslyFormattedCitation":"(Faberman, 2003; Jansson, 2013)"},"properties":{"noteIndex":0},"schema":"https://github.com/citation-style-language/schema/raw/master/csl-citation.json"}</w:instrText>
      </w:r>
      <w:r w:rsidRPr="005062D9">
        <w:rPr>
          <w:sz w:val="24"/>
          <w:szCs w:val="24"/>
        </w:rPr>
        <w:fldChar w:fldCharType="separate"/>
      </w:r>
      <w:r w:rsidRPr="005062D9">
        <w:rPr>
          <w:noProof/>
          <w:sz w:val="24"/>
          <w:szCs w:val="24"/>
        </w:rPr>
        <w:t>(Faberman, 2003; Jansson, 2013)</w:t>
      </w:r>
      <w:r w:rsidRPr="005062D9">
        <w:rPr>
          <w:sz w:val="24"/>
          <w:szCs w:val="24"/>
        </w:rPr>
        <w:fldChar w:fldCharType="end"/>
      </w:r>
      <w:r w:rsidRPr="005062D9">
        <w:rPr>
          <w:sz w:val="24"/>
          <w:szCs w:val="24"/>
        </w:rPr>
        <w:t xml:space="preserve">. </w:t>
      </w:r>
      <w:r w:rsidRPr="005062D9">
        <w:rPr>
          <w:rFonts w:cstheme="minorHAnsi"/>
          <w:sz w:val="24"/>
          <w:szCs w:val="24"/>
        </w:rPr>
        <w:t>The term “</w:t>
      </w:r>
      <w:r>
        <w:rPr>
          <w:rFonts w:cstheme="minorHAnsi"/>
          <w:sz w:val="24"/>
          <w:szCs w:val="24"/>
        </w:rPr>
        <w:t>M</w:t>
      </w:r>
      <w:r w:rsidRPr="005062D9">
        <w:rPr>
          <w:rFonts w:cstheme="minorHAnsi"/>
          <w:sz w:val="24"/>
          <w:szCs w:val="24"/>
        </w:rPr>
        <w:t xml:space="preserve">aestro Writing”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2013)","manualFormatting":"(Jansson, 2013, p.44)","plainTextFormattedCitation":"(Jansson, 2013)","previouslyFormattedCitation":"(Jansson, 2013)"},"properties":{"noteIndex":0},"schema":"https://github.com/citation-style-language/schema/raw/master/csl-citation.json"}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(Jansson, 2013, p.44)</w:t>
      </w:r>
      <w:r w:rsidRPr="005062D9">
        <w:rPr>
          <w:rFonts w:cstheme="minorHAnsi"/>
          <w:sz w:val="24"/>
          <w:szCs w:val="24"/>
        </w:rPr>
        <w:fldChar w:fldCharType="end"/>
      </w:r>
      <w:r w:rsidRPr="005062D9">
        <w:rPr>
          <w:rFonts w:cstheme="minorHAnsi"/>
          <w:sz w:val="24"/>
          <w:szCs w:val="24"/>
        </w:rPr>
        <w:t xml:space="preserve"> refers to texts written by eminent conductors after a prestigious, often lengthy career. These are </w:t>
      </w:r>
      <w:r>
        <w:rPr>
          <w:rFonts w:cstheme="minorHAnsi"/>
          <w:sz w:val="24"/>
          <w:szCs w:val="24"/>
        </w:rPr>
        <w:t>frequently</w:t>
      </w:r>
      <w:r w:rsidRPr="005062D9">
        <w:rPr>
          <w:rFonts w:cstheme="minorHAnsi"/>
          <w:sz w:val="24"/>
          <w:szCs w:val="24"/>
        </w:rPr>
        <w:t xml:space="preserve"> semi-autobiographical in nature and will usually describe the author’s individual approach to </w:t>
      </w:r>
      <w:r w:rsidRPr="005062D9">
        <w:rPr>
          <w:rFonts w:cstheme="minorHAnsi"/>
          <w:sz w:val="24"/>
          <w:szCs w:val="24"/>
        </w:rPr>
        <w:lastRenderedPageBreak/>
        <w:t>conducting. The authors of texts in this category aim to write about conducting generally and offer insight from their own experience as opposed to writing a textbook for conductors in training.</w:t>
      </w:r>
      <w:r w:rsidRPr="005062D9">
        <w:rPr>
          <w:sz w:val="24"/>
          <w:szCs w:val="24"/>
        </w:rPr>
        <w:t xml:space="preserve"> </w:t>
      </w:r>
      <w:r w:rsidRPr="005062D9">
        <w:rPr>
          <w:rFonts w:cstheme="minorHAnsi"/>
          <w:sz w:val="24"/>
          <w:szCs w:val="24"/>
        </w:rPr>
        <w:t xml:space="preserve">Berlioz’s </w:t>
      </w:r>
      <w:r w:rsidRPr="005062D9">
        <w:rPr>
          <w:rFonts w:cstheme="minorHAnsi"/>
          <w:i/>
          <w:iCs/>
          <w:sz w:val="24"/>
          <w:szCs w:val="24"/>
        </w:rPr>
        <w:t>Le Chef d’Orchestre – Théorie de son Art</w:t>
      </w:r>
      <w:r w:rsidRPr="005062D9">
        <w:rPr>
          <w:rFonts w:cstheme="minorHAnsi"/>
          <w:sz w:val="24"/>
          <w:szCs w:val="24"/>
        </w:rPr>
        <w:t xml:space="preserve">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{"citationItems":[{"id":"ITEM-1","itemData":{"author":[{"dropping-particle":"","family":"Berlioz","given":"Hector","non-dropping-particle":"","parse-names":false,"suffix":""}],"container-title":"Grand Traité d'Instrumentation et d'Orchestration Modernes","id":"ITEM-1","issued":{"date-parts":[["1843"]]},"publisher":"Schoenberger","publisher-place":"Paris","title":"Le chef d'Orchestre, Théorie de Son Art","type":"chapter"},"uris":["http://www.mendeley.com/documents/?uuid=f5c630ea-d2eb-40a9-8f64-f0291454f28e"]}],"mendeley":{"formattedCitation":"(Berlioz, 1843)","plainTextFormattedCitation":"(Berlioz, 1843)","previouslyFormattedCitation":"(Berlioz, 1843)"},"properties":{"noteIndex":0},"schema":"https://github.com/citation-style-language/schema/raw/master/csl-citation.json"}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(Berlioz, 1843)</w:t>
      </w:r>
      <w:r w:rsidRPr="005062D9">
        <w:rPr>
          <w:rFonts w:cstheme="minorHAnsi"/>
          <w:sz w:val="24"/>
          <w:szCs w:val="24"/>
        </w:rPr>
        <w:fldChar w:fldCharType="end"/>
      </w:r>
      <w:r w:rsidRPr="005062D9">
        <w:rPr>
          <w:rFonts w:cstheme="minorHAnsi"/>
          <w:i/>
          <w:iCs/>
          <w:sz w:val="24"/>
          <w:szCs w:val="24"/>
        </w:rPr>
        <w:t xml:space="preserve"> </w:t>
      </w:r>
      <w:r w:rsidRPr="005062D9">
        <w:rPr>
          <w:sz w:val="24"/>
          <w:szCs w:val="24"/>
        </w:rPr>
        <w:t xml:space="preserve">and Wagner’s </w:t>
      </w:r>
      <w:r w:rsidRPr="005062D9">
        <w:rPr>
          <w:rFonts w:cstheme="minorHAnsi"/>
          <w:sz w:val="24"/>
          <w:szCs w:val="24"/>
        </w:rPr>
        <w:t>Ü</w:t>
      </w:r>
      <w:r w:rsidRPr="005062D9">
        <w:rPr>
          <w:sz w:val="24"/>
          <w:szCs w:val="24"/>
        </w:rPr>
        <w:t xml:space="preserve">ber das Dirigieren </w:t>
      </w:r>
      <w:r w:rsidRPr="005062D9">
        <w:rPr>
          <w:sz w:val="24"/>
          <w:szCs w:val="24"/>
        </w:rPr>
        <w:fldChar w:fldCharType="begin" w:fldLock="1"/>
      </w:r>
      <w:r w:rsidRPr="005062D9">
        <w:rPr>
          <w:sz w:val="24"/>
          <w:szCs w:val="24"/>
        </w:rPr>
        <w:instrText>ADDIN CSL_CITATION {"citationItems":[{"id":"ITEM-1","itemData":{"author":[{"dropping-particle":"","family":"Wagner","given":"Richard","non-dropping-particle":"","parse-names":false,"suffix":""}],"id":"ITEM-1","issued":{"date-parts":[["1869"]]},"number-of-pages":"76","publisher":"Verlag von C.F.Kahnt","publisher-place":"Leipzig","title":"Uber das Dirigieren","type":"book"},"uris":["http://www.mendeley.com/documents/?uuid=e6829b5a-e7bd-48da-adab-96ff67d65481"]}],"mendeley":{"formattedCitation":"(Wagner, 1869)","plainTextFormattedCitation":"(Wagner, 1869)","previouslyFormattedCitation":"(Wagner, 1869)"},"properties":{"noteIndex":0},"schema":"https://github.com/citation-style-language/schema/raw/master/csl-citation.json"}</w:instrText>
      </w:r>
      <w:r w:rsidRPr="005062D9">
        <w:rPr>
          <w:sz w:val="24"/>
          <w:szCs w:val="24"/>
        </w:rPr>
        <w:fldChar w:fldCharType="separate"/>
      </w:r>
      <w:r w:rsidRPr="005062D9">
        <w:rPr>
          <w:noProof/>
          <w:sz w:val="24"/>
          <w:szCs w:val="24"/>
        </w:rPr>
        <w:t>(Wagner, 1869)</w:t>
      </w:r>
      <w:r w:rsidRPr="005062D9">
        <w:rPr>
          <w:sz w:val="24"/>
          <w:szCs w:val="24"/>
        </w:rPr>
        <w:fldChar w:fldCharType="end"/>
      </w:r>
      <w:r w:rsidRPr="005062D9">
        <w:rPr>
          <w:sz w:val="24"/>
          <w:szCs w:val="24"/>
        </w:rPr>
        <w:t xml:space="preserve"> are the earliest examples of this type of text </w:t>
      </w:r>
      <w:r w:rsidRPr="005062D9">
        <w:rPr>
          <w:sz w:val="24"/>
          <w:szCs w:val="24"/>
        </w:rPr>
        <w:fldChar w:fldCharType="begin" w:fldLock="1"/>
      </w:r>
      <w:r w:rsidRPr="005062D9">
        <w:rPr>
          <w:sz w:val="24"/>
          <w:szCs w:val="24"/>
        </w:rPr>
        <w:instrText>ADDIN CSL_CITATION {"citationItems":[{"id":"ITEM-1","itemData":{"author":[{"dropping-particle":"","family":"Faberman","given":"Harold","non-dropping-particle":"","parse-names":false,"suffix":""}],"chapter-number":"18","container-title":"The Cambridge Companion to Conducting","editor":[{"dropping-particle":"","family":"Bowen","given":"Jose Antonio","non-dropping-particle":"","parse-names":false,"suffix":""}],"id":"ITEM-1","issued":{"date-parts":[["2003"]]},"page":"346","publisher":"Cambridge University Press","publisher-place":"Cambridge","title":"Training Conductors","type":"chapter"},"uris":["http://www.mendeley.com/documents/?uuid=e115d49f-4bb3-41c0-bdc7-d1e88594fc48"]}],"mendeley":{"formattedCitation":"(Faberman, 2003)","plainTextFormattedCitation":"(Faberman, 2003)","previouslyFormattedCitation":"(Faberman, 2003)"},"properties":{"noteIndex":0},"schema":"https://github.com/citation-style-language/schema/raw/master/csl-citation.json"}</w:instrText>
      </w:r>
      <w:r w:rsidRPr="005062D9">
        <w:rPr>
          <w:sz w:val="24"/>
          <w:szCs w:val="24"/>
        </w:rPr>
        <w:fldChar w:fldCharType="separate"/>
      </w:r>
      <w:r w:rsidRPr="005062D9">
        <w:rPr>
          <w:noProof/>
          <w:sz w:val="24"/>
          <w:szCs w:val="24"/>
        </w:rPr>
        <w:t>(Faberman, 2003)</w:t>
      </w:r>
      <w:r w:rsidRPr="005062D9">
        <w:rPr>
          <w:sz w:val="24"/>
          <w:szCs w:val="24"/>
        </w:rPr>
        <w:fldChar w:fldCharType="end"/>
      </w:r>
      <w:r w:rsidRPr="005062D9">
        <w:rPr>
          <w:sz w:val="24"/>
          <w:szCs w:val="24"/>
        </w:rPr>
        <w:t xml:space="preserve">. Although written around the same time, these two texts are very different examples of maestro writing. Berlioz’s treatise sets out clear guidelines on his preferred beating patterns and technique, whereas Wagner’s writing advises on the interpretation of music as opposed to technical conducting matters. More recent choral </w:t>
      </w:r>
      <w:r>
        <w:rPr>
          <w:sz w:val="24"/>
          <w:szCs w:val="24"/>
        </w:rPr>
        <w:t>m</w:t>
      </w:r>
      <w:r w:rsidRPr="005062D9">
        <w:rPr>
          <w:sz w:val="24"/>
          <w:szCs w:val="24"/>
        </w:rPr>
        <w:t xml:space="preserve">aestro writing varies in a similar fashion with certain authors focusing on explaining their personal systems of technique </w:t>
      </w:r>
      <w:r w:rsidRPr="005062D9">
        <w:rPr>
          <w:sz w:val="24"/>
          <w:szCs w:val="24"/>
        </w:rPr>
        <w:fldChar w:fldCharType="begin" w:fldLock="1"/>
      </w:r>
      <w:r w:rsidRPr="005062D9">
        <w:rPr>
          <w:sz w:val="24"/>
          <w:szCs w:val="24"/>
        </w:rPr>
        <w:instrText>ADDIN CSL_CITATION {"citationItems":[{"id":"ITEM-1","itemData":{"author":[{"dropping-particle":"","family":"Jordan","given":"James. M.","non-dropping-particle":"","parse-names":false,"suffix":""}],"id":"ITEM-1","issued":{"date-parts":[["1999"]]},"publisher":"GIA Publications","publisher-place":"Chicago","title":"The Musican's Soul","type":"book"},"uris":["http://www.mendeley.com/documents/?uuid=e73255de-ce19-44f8-9777-136c6018627e"]}],"mendeley":{"formattedCitation":"(J. M. Jordan, 1999)","manualFormatting":"(Jordan, 1999)","plainTextFormattedCitation":"(J. M. Jordan, 1999)","previouslyFormattedCitation":"(J. M. Jordan, 1999)"},"properties":{"noteIndex":0},"schema":"https://github.com/citation-style-language/schema/raw/master/csl-citation.json"}</w:instrText>
      </w:r>
      <w:r w:rsidRPr="005062D9">
        <w:rPr>
          <w:sz w:val="24"/>
          <w:szCs w:val="24"/>
        </w:rPr>
        <w:fldChar w:fldCharType="separate"/>
      </w:r>
      <w:r w:rsidRPr="005062D9">
        <w:rPr>
          <w:noProof/>
          <w:sz w:val="24"/>
          <w:szCs w:val="24"/>
        </w:rPr>
        <w:t>(Jordan, 1999)</w:t>
      </w:r>
      <w:r w:rsidRPr="005062D9">
        <w:rPr>
          <w:sz w:val="24"/>
          <w:szCs w:val="24"/>
        </w:rPr>
        <w:fldChar w:fldCharType="end"/>
      </w:r>
      <w:r w:rsidRPr="005062D9">
        <w:rPr>
          <w:sz w:val="24"/>
          <w:szCs w:val="24"/>
        </w:rPr>
        <w:t>,</w:t>
      </w:r>
      <w:r>
        <w:rPr>
          <w:sz w:val="24"/>
          <w:szCs w:val="24"/>
        </w:rPr>
        <w:t xml:space="preserve"> whilst</w:t>
      </w:r>
      <w:r w:rsidRPr="005062D9">
        <w:rPr>
          <w:sz w:val="24"/>
          <w:szCs w:val="24"/>
        </w:rPr>
        <w:t xml:space="preserve"> others choos</w:t>
      </w:r>
      <w:r>
        <w:rPr>
          <w:sz w:val="24"/>
          <w:szCs w:val="24"/>
        </w:rPr>
        <w:t>e</w:t>
      </w:r>
      <w:r w:rsidRPr="005062D9">
        <w:rPr>
          <w:sz w:val="24"/>
          <w:szCs w:val="24"/>
        </w:rPr>
        <w:t xml:space="preserve"> to focus more closely on their own general philosophies of conducting </w:t>
      </w:r>
      <w:r w:rsidRPr="005062D9">
        <w:rPr>
          <w:sz w:val="24"/>
          <w:szCs w:val="24"/>
        </w:rPr>
        <w:fldChar w:fldCharType="begin" w:fldLock="1"/>
      </w:r>
      <w:r w:rsidRPr="005062D9">
        <w:rPr>
          <w:sz w:val="24"/>
          <w:szCs w:val="24"/>
        </w:rPr>
        <w:instrText>ADDIN CSL_CITATION {"citationItems":[{"id":"ITEM-1","itemData":{"editor":[{"dropping-particle":"","family":"Blocker","given":"Robert","non-dropping-particle":"","parse-names":false,"suffix":""}],"id":"ITEM-1","issued":{"date-parts":[["2004"]]},"number-of-pages":"480","publisher":"Yale University Press","publisher-place":"New Haven; London","title":"The Robert Shaw Reader","type":"book"},"uris":["http://www.mendeley.com/documents/?uuid=5fcba8f0-99a4-4e42-9014-914399adc9c1"]}],"mendeley":{"formattedCitation":"(Blocker, 2004)","plainTextFormattedCitation":"(Blocker, 2004)","previouslyFormattedCitation":"(Blocker, 2004)"},"properties":{"noteIndex":0},"schema":"https://github.com/citation-style-language/schema/raw/master/csl-citation.json"}</w:instrText>
      </w:r>
      <w:r w:rsidRPr="005062D9">
        <w:rPr>
          <w:sz w:val="24"/>
          <w:szCs w:val="24"/>
        </w:rPr>
        <w:fldChar w:fldCharType="separate"/>
      </w:r>
      <w:r w:rsidRPr="005062D9">
        <w:rPr>
          <w:noProof/>
          <w:sz w:val="24"/>
          <w:szCs w:val="24"/>
        </w:rPr>
        <w:t>(Blocker, 2004)</w:t>
      </w:r>
      <w:r w:rsidRPr="005062D9">
        <w:rPr>
          <w:sz w:val="24"/>
          <w:szCs w:val="24"/>
        </w:rPr>
        <w:fldChar w:fldCharType="end"/>
      </w:r>
      <w:r w:rsidRPr="005062D9">
        <w:rPr>
          <w:sz w:val="24"/>
          <w:szCs w:val="24"/>
        </w:rPr>
        <w:t xml:space="preserve">. In both cases these texts feature personal beliefs and anecdotes. </w:t>
      </w:r>
      <w:r w:rsidRPr="005062D9">
        <w:rPr>
          <w:rFonts w:cstheme="minorHAnsi"/>
          <w:sz w:val="24"/>
          <w:szCs w:val="24"/>
        </w:rPr>
        <w:t xml:space="preserve">These writings are therefore unlikely to be useful to beginners, rather they are aimed at conductors with some experience seeking further understanding of an experienced conductor’s personal conducting philosophy or choral enthusiasts seeking insight into a maestro’s experience of the role. Maestro </w:t>
      </w:r>
      <w:r>
        <w:rPr>
          <w:rFonts w:cstheme="minorHAnsi"/>
          <w:sz w:val="24"/>
          <w:szCs w:val="24"/>
        </w:rPr>
        <w:t>w</w:t>
      </w:r>
      <w:r w:rsidRPr="005062D9">
        <w:rPr>
          <w:rFonts w:cstheme="minorHAnsi"/>
          <w:sz w:val="24"/>
          <w:szCs w:val="24"/>
        </w:rPr>
        <w:t>riting offers wisdom based on years of practice and may offer guidance to conductors in training however these texts are necessarily specific to the author’s individual experience in terms of culture, geographical location, musical genre, and gender identity. These texts have therefore been generated from particular life experiences and working contexts and should be read with these potential contextual limitations in mind.</w:t>
      </w:r>
    </w:p>
    <w:p w14:paraId="33303C09" w14:textId="77777777" w:rsidR="00D031FC" w:rsidRPr="005062D9" w:rsidRDefault="00D031FC" w:rsidP="00D031FC">
      <w:pPr>
        <w:spacing w:line="480" w:lineRule="auto"/>
        <w:rPr>
          <w:rFonts w:cstheme="minorHAnsi"/>
          <w:b/>
          <w:bCs/>
          <w:sz w:val="24"/>
          <w:szCs w:val="24"/>
        </w:rPr>
      </w:pPr>
    </w:p>
    <w:p w14:paraId="5C7BF3A5" w14:textId="77777777" w:rsidR="00D031FC" w:rsidRPr="005062D9" w:rsidRDefault="00D031FC" w:rsidP="00D031FC">
      <w:pPr>
        <w:pStyle w:val="Heading3"/>
        <w:spacing w:line="480" w:lineRule="auto"/>
        <w:rPr>
          <w:sz w:val="28"/>
          <w:szCs w:val="28"/>
        </w:rPr>
      </w:pPr>
      <w:bookmarkStart w:id="6" w:name="_Toc47012679"/>
      <w:bookmarkStart w:id="7" w:name="_Toc83645668"/>
      <w:r w:rsidRPr="005062D9">
        <w:rPr>
          <w:sz w:val="28"/>
          <w:szCs w:val="28"/>
        </w:rPr>
        <w:lastRenderedPageBreak/>
        <w:t>2.1.4 How-to Guides</w:t>
      </w:r>
      <w:bookmarkEnd w:id="6"/>
      <w:bookmarkEnd w:id="7"/>
    </w:p>
    <w:p w14:paraId="1A3EDAA2" w14:textId="77777777" w:rsidR="00D031FC" w:rsidRPr="005062D9" w:rsidRDefault="00D031FC" w:rsidP="00D031FC">
      <w:pPr>
        <w:spacing w:line="480" w:lineRule="auto"/>
        <w:rPr>
          <w:rFonts w:cstheme="minorHAnsi"/>
          <w:sz w:val="24"/>
          <w:szCs w:val="24"/>
        </w:rPr>
      </w:pPr>
      <w:r w:rsidRPr="005062D9">
        <w:rPr>
          <w:rFonts w:cstheme="minorHAnsi"/>
          <w:sz w:val="24"/>
          <w:szCs w:val="24"/>
        </w:rPr>
        <w:t xml:space="preserve">How-to guides provide instruction for conductors in training and are often, though not exclusively, aimed at beginners. These texts are not based on scholarly studies and are instead usually written by experienced practitioners. How-to guides differ however from maestro writing in that these authors limit the biographical writing in these texts and instead attempt to simply provide practical guidance. Topics covered in how-to guides are therefore usually limited to practical matters as opposed to philosophical approaches to conducting. Although there is no standardised content for a how-to guide, authors may cover topics such as (but not limited to): recommended beating patterns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{"citationItems":[{"id":"ITEM-1","itemData":{"author":[{"dropping-particle":"","family":"McElheran","given":"Brock","non-dropping-particle":"","parse-names":false,"suffix":""}],"edition":"Revised ed","id":"ITEM-1","issued":{"date-parts":[["1989"]]},"number-of-pages":"134","publisher":"Oxford University Press","publisher-place":"New York","title":"Conducting Technique For Beginners and Professionals","type":"book"},"uris":["http://www.mendeley.com/documents/?uuid=dc84d3fa-981d-42f4-9a4a-4a1d53235f4b"]}],"mendeley":{"formattedCitation":"(McElheran, 1989)","plainTextFormattedCitation":"(McElheran, 1989)","previouslyFormattedCitation":"(McElheran, 1989)"},"properties":{"noteIndex":0},"schema":"https://github.com/citation-style-language/schema/raw/master/csl-citation.json"}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(McElheran, 1989)</w:t>
      </w:r>
      <w:r w:rsidRPr="005062D9">
        <w:rPr>
          <w:rFonts w:cstheme="minorHAnsi"/>
          <w:sz w:val="24"/>
          <w:szCs w:val="24"/>
        </w:rPr>
        <w:fldChar w:fldCharType="end"/>
      </w:r>
      <w:r w:rsidRPr="005062D9">
        <w:rPr>
          <w:rFonts w:cstheme="minorHAnsi"/>
          <w:sz w:val="24"/>
          <w:szCs w:val="24"/>
        </w:rPr>
        <w:t xml:space="preserve">; suitable warm-up exercises for choirs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{"citationItems":[{"id":"ITEM-1","itemData":{"author":[{"dropping-particle":"","family":"Brewer","given":"Mike","non-dropping-particle":"","parse-names":false,"suffix":""}],"id":"ITEM-1","issued":{"date-parts":[["2002"]]},"number-of-pages":"40","publisher":"Faber Music","publisher-place":"London","title":"Mike Brewer's Warm-Ups!","type":"book"},"uris":["http://www.mendeley.com/documents/?uuid=284f9182-bd96-42bd-8577-42377e73b9b0"]}],"mendeley":{"formattedCitation":"(Brewer, 2002)","plainTextFormattedCitation":"(Brewer, 2002)","previouslyFormattedCitation":"(Brewer, 2002)"},"properties":{"noteIndex":0},"schema":"https://github.com/citation-style-language/schema/raw/master/csl-citation.json"}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(Brewer, 2002)</w:t>
      </w:r>
      <w:r w:rsidRPr="005062D9">
        <w:rPr>
          <w:rFonts w:cstheme="minorHAnsi"/>
          <w:sz w:val="24"/>
          <w:szCs w:val="24"/>
        </w:rPr>
        <w:fldChar w:fldCharType="end"/>
      </w:r>
      <w:r w:rsidRPr="005062D9">
        <w:rPr>
          <w:rFonts w:cstheme="minorHAnsi"/>
          <w:sz w:val="24"/>
          <w:szCs w:val="24"/>
        </w:rPr>
        <w:t xml:space="preserve">; rehearsal activities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De-Lisser","given":"M.","non-dropping-particle":"","parse-names":false,"suffix":""},{"dropping-particle":"","family":"Peckham","given":"D.","non-dropping-particle":"","parse-names":false,"suffix":""}],"id":"ITEM-1","issued":{"date-parts":[["2015"]]},"publisher":"A&amp;C Black Publishers","publisher-place":"London","title":"Inspire Your Choir 100 Ideas to Raise the Bar","type":"book"},"uris":["http://www.mendeley.com/documents/?uuid=a38bb8e1-34b5-4712-ba38-0f404c5b2c2f"]}],"mendeley":{"formattedCitation":"(De-Lisser &amp; Peckham, 2015)","plainTextFormattedCitation":"(De-Lisser &amp; Peckham, 2015)","previouslyFormattedCitation":"(De-Lisser &amp; Peckham, 2015)"},"properties":{"noteIndex":0},"schema":"https://github.com/citation-style-language/schema/raw/master/csl-citation.json"}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(De-Lisser &amp; Peckham, 2015)</w:t>
      </w:r>
      <w:r w:rsidRPr="005062D9">
        <w:rPr>
          <w:rFonts w:cstheme="minorHAnsi"/>
          <w:sz w:val="24"/>
          <w:szCs w:val="24"/>
        </w:rPr>
        <w:fldChar w:fldCharType="end"/>
      </w:r>
      <w:r w:rsidRPr="005062D9">
        <w:rPr>
          <w:rFonts w:cstheme="minorHAnsi"/>
          <w:sz w:val="24"/>
          <w:szCs w:val="24"/>
        </w:rPr>
        <w:t xml:space="preserve">; overviews of the vocal anatomy and advice on its use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Hill","given":"David","non-dropping-particle":"","parse-names":false,"suffix":""},{"dropping-particle":"","family":"Jones","given":"Hilary","non-dropping-particle":"","parse-names":false,"suffix":""},{"dropping-particle":"","family":"Ash","given":"Elizabeth","non-dropping-particle":"","parse-names":false,"suffix":""}],"edition":"2","id":"ITEM-1","issued":{"date-parts":[["2007"]]},"number-of-pages":"85","publisher":"Kevin Mayhew ltd.","publisher-place":"Suffolk","title":"Training Your Choir","type":"book"},"uris":["http://www.mendeley.com/documents/?uuid=63dcc3fb-4fe7-4799-bad5-bafbf3b6e3e1"]}],"mendeley":{"formattedCitation":"(Hill et al., 2007)","plainTextFormattedCitation":"(Hill et al., 2007)","previouslyFormattedCitation":"(Hill et al., 2007)"},"properties":{"noteIndex":0},"schema":"https://github.com/citation-style-language/schema/raw/master/csl-citation.json"}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(Hill et al., 2007)</w:t>
      </w:r>
      <w:r w:rsidRPr="005062D9">
        <w:rPr>
          <w:rFonts w:cstheme="minorHAnsi"/>
          <w:sz w:val="24"/>
          <w:szCs w:val="24"/>
        </w:rPr>
        <w:fldChar w:fldCharType="end"/>
      </w:r>
      <w:r w:rsidRPr="005062D9">
        <w:rPr>
          <w:rFonts w:cstheme="minorHAnsi"/>
          <w:sz w:val="24"/>
          <w:szCs w:val="24"/>
        </w:rPr>
        <w:t xml:space="preserve">; score preparation </w:t>
      </w:r>
      <w:r w:rsidRPr="005062D9">
        <w:rPr>
          <w:rFonts w:cstheme="minorHAnsi"/>
          <w:sz w:val="24"/>
          <w:szCs w:val="24"/>
        </w:rPr>
        <w:fldChar w:fldCharType="begin" w:fldLock="1"/>
      </w:r>
      <w:r w:rsidRPr="005062D9">
        <w:rPr>
          <w:rFonts w:cstheme="minorHAnsi"/>
          <w:sz w:val="24"/>
          <w:szCs w:val="24"/>
        </w:rPr>
        <w:instrText>ADDIN CSL_CITATION {"citationItems":[{"id":"ITEM-1","itemData":{"DOI":"10.4324/9780203868423","ISBN":"0203868420","abstract":"This textbook prepares Music Education and Choral Conducting majors to be effective middle school and high school choral music teachers. It fully integrates the choral field experience for hands-on learning and reflection and allows the student to observe and teach the book's principles. It covers the essentials of vocal development, auditions, literature, rehearsals, classroom management, and practical matters.","author":[{"dropping-particle":"","family":"Madura Ward-Steinman","given":"Patrice","non-dropping-particle":"","parse-names":false,"suffix":""}],"container-title":"Becoming a Choral Music Teacher: A Field Experience Workbook","id":"ITEM-1","issued":{"date-parts":[["2009"]]},"number-of-pages":"1-222","title":"Becoming a choral music teacher: A field experience workbook","type":"book"},"uris":["http://www.mendeley.com/documents/?uuid=1488a1ae-cbec-48cd-8e25-4e1df846b4b0"]}],"mendeley":{"formattedCitation":"(Madura Ward-Steinman, 2009)","plainTextFormattedCitation":"(Madura Ward-Steinman, 2009)","previouslyFormattedCitation":"(Madura Ward-Steinman, 2009)"},"properties":{"noteIndex":0},"schema":"https://github.com/citation-style-language/schema/raw/master/csl-citation.json"}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(Madura Ward-Steinman, 2009)</w:t>
      </w:r>
      <w:r w:rsidRPr="005062D9">
        <w:rPr>
          <w:rFonts w:cstheme="minorHAnsi"/>
          <w:sz w:val="24"/>
          <w:szCs w:val="24"/>
        </w:rPr>
        <w:fldChar w:fldCharType="end"/>
      </w:r>
      <w:r w:rsidRPr="005062D9">
        <w:rPr>
          <w:rFonts w:cstheme="minorHAnsi"/>
          <w:sz w:val="24"/>
          <w:szCs w:val="24"/>
        </w:rPr>
        <w:t xml:space="preserve">; and/or the logistics of setting up and running a choir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Brewer","given":"Mike","non-dropping-particle":"","parse-names":false,"suffix":""}],"editor":[{"dropping-particle":"","family":"Music","given":"Faber","non-dropping-particle":"","parse-names":false,"suffix":""}],"id":"ITEM-1","issued":{"date-parts":[["1997"]]},"number-of-pages":"32","publisher-place":"London","title":"Kick-start Your Choir","type":"book"},"uris":["http://www.mendeley.com/documents/?uuid=4e4fe51b-35f4-4f21-8370-83953a4ca9d6"]}],"mendeley":{"formattedCitation":"(Brewer, 1997)","plainTextFormattedCitation":"(Brewer, 1997)","previouslyFormattedCitation":"(Brewer, 1997)"},"properties":{"noteIndex":0},"schema":"https://github.com/citation-style-language/schema/raw/master/csl-citation.json"}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(Brewer, 1997)</w:t>
      </w:r>
      <w:r w:rsidRPr="005062D9">
        <w:rPr>
          <w:rFonts w:cstheme="minorHAnsi"/>
          <w:sz w:val="24"/>
          <w:szCs w:val="24"/>
        </w:rPr>
        <w:fldChar w:fldCharType="end"/>
      </w:r>
      <w:r w:rsidRPr="005062D9">
        <w:rPr>
          <w:rFonts w:cstheme="minorHAnsi"/>
          <w:sz w:val="24"/>
          <w:szCs w:val="24"/>
        </w:rPr>
        <w:t xml:space="preserve">. </w:t>
      </w:r>
    </w:p>
    <w:p w14:paraId="78563C95" w14:textId="77777777" w:rsidR="00D031FC" w:rsidRPr="005062D9" w:rsidRDefault="00D031FC" w:rsidP="00D031FC">
      <w:pPr>
        <w:spacing w:line="480" w:lineRule="auto"/>
        <w:rPr>
          <w:rFonts w:cstheme="minorHAnsi"/>
          <w:sz w:val="24"/>
          <w:szCs w:val="24"/>
        </w:rPr>
      </w:pPr>
    </w:p>
    <w:p w14:paraId="1F5F2820" w14:textId="77777777" w:rsidR="00D031FC" w:rsidRPr="005062D9" w:rsidRDefault="00D031FC" w:rsidP="00D031FC">
      <w:pPr>
        <w:spacing w:line="480" w:lineRule="auto"/>
        <w:rPr>
          <w:sz w:val="24"/>
          <w:szCs w:val="24"/>
        </w:rPr>
      </w:pPr>
      <w:r w:rsidRPr="005062D9">
        <w:rPr>
          <w:rFonts w:cstheme="minorHAnsi"/>
          <w:sz w:val="24"/>
          <w:szCs w:val="24"/>
        </w:rPr>
        <w:t xml:space="preserve">As introductory texts, how-to guides may be of particular use to beginner conductors. There are however a smaller number of how-to guides which attempt to cover topics in a more in-depth fashion and are aimed at a range of experience levels, from beginner to professional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{"citationItems":[{"id":"ITEM-1","itemData":{"author":[{"dropping-particle":"","family":"McElheran","given":"Brock","non-dropping-particle":"","parse-names":false,"suffix":""}],"edition":"Revised ed","id":"ITEM-1","issued":{"date-parts":[["1989"]]},"number-of-pages":"134","publisher":"Oxford University Press","publisher-place":"New York","title":"Conducting Technique For Beginners and Professionals","type":"book"},"uris":["http://www.mendeley.com/documents/?uuid=dc84d3fa-981d-42f4-9a4a-4a1d53235f4b"]}],"mendeley":{"formattedCitation":"(McElheran, 1989)","plainTextFormattedCitation":"(McElheran, 1989)","previouslyFormattedCitation":"(McElheran, 1989)"},"properties":{"noteIndex":0},"schema":"https://github.com/citation-style-language/schema/raw/master/csl-citation.json"}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(McElheran, 1989)</w:t>
      </w:r>
      <w:r w:rsidRPr="005062D9">
        <w:rPr>
          <w:rFonts w:cstheme="minorHAnsi"/>
          <w:sz w:val="24"/>
          <w:szCs w:val="24"/>
        </w:rPr>
        <w:fldChar w:fldCharType="end"/>
      </w:r>
      <w:r w:rsidRPr="005062D9">
        <w:rPr>
          <w:rFonts w:cstheme="minorHAnsi"/>
          <w:sz w:val="24"/>
          <w:szCs w:val="24"/>
        </w:rPr>
        <w:t xml:space="preserve">. This type of text however does not offer a comprehensive approach to the conductor’s role and instead focuses on practical, individual skills for use during rehearsal and performance. They do not tend to focus in depth on any ‘soft skills’ such as communication skills or leadership, or any philosophical approach to the conductor’s role. As with maestro writing, how-to guides are written based on the author’s conducting </w:t>
      </w:r>
      <w:r w:rsidRPr="005062D9">
        <w:rPr>
          <w:rFonts w:cstheme="minorHAnsi"/>
          <w:sz w:val="24"/>
          <w:szCs w:val="24"/>
        </w:rPr>
        <w:lastRenderedPageBreak/>
        <w:t>experience and the instructional content</w:t>
      </w:r>
      <w:r>
        <w:rPr>
          <w:rFonts w:cstheme="minorHAnsi"/>
          <w:sz w:val="24"/>
          <w:szCs w:val="24"/>
        </w:rPr>
        <w:t>s</w:t>
      </w:r>
      <w:r w:rsidRPr="005062D9">
        <w:rPr>
          <w:rFonts w:cstheme="minorHAnsi"/>
          <w:sz w:val="24"/>
          <w:szCs w:val="24"/>
        </w:rPr>
        <w:t xml:space="preserve"> of these texts are again therefore contextually specific. </w:t>
      </w:r>
    </w:p>
    <w:p w14:paraId="2093212E" w14:textId="77777777" w:rsidR="00D031FC" w:rsidRPr="005062D9" w:rsidRDefault="00D031FC" w:rsidP="00D031FC">
      <w:pPr>
        <w:spacing w:line="480" w:lineRule="auto"/>
        <w:rPr>
          <w:rFonts w:cstheme="minorHAnsi"/>
          <w:b/>
          <w:bCs/>
          <w:sz w:val="24"/>
          <w:szCs w:val="24"/>
        </w:rPr>
      </w:pPr>
    </w:p>
    <w:p w14:paraId="476C951D" w14:textId="77777777" w:rsidR="00D031FC" w:rsidRPr="005062D9" w:rsidRDefault="00D031FC" w:rsidP="00D031FC">
      <w:pPr>
        <w:pStyle w:val="Heading2"/>
        <w:spacing w:line="480" w:lineRule="auto"/>
        <w:rPr>
          <w:szCs w:val="28"/>
        </w:rPr>
      </w:pPr>
      <w:bookmarkStart w:id="8" w:name="_Toc47012680"/>
      <w:bookmarkStart w:id="9" w:name="_Toc83645669"/>
      <w:r w:rsidRPr="005062D9">
        <w:rPr>
          <w:szCs w:val="28"/>
        </w:rPr>
        <w:t>2.2 Scholarly literature</w:t>
      </w:r>
      <w:bookmarkEnd w:id="8"/>
      <w:bookmarkEnd w:id="9"/>
    </w:p>
    <w:p w14:paraId="2BA1443D" w14:textId="77777777" w:rsidR="00D031FC" w:rsidRPr="005062D9" w:rsidRDefault="00D031FC" w:rsidP="00D031FC">
      <w:pPr>
        <w:pStyle w:val="Heading3"/>
        <w:spacing w:line="480" w:lineRule="auto"/>
        <w:rPr>
          <w:sz w:val="28"/>
          <w:szCs w:val="28"/>
        </w:rPr>
      </w:pPr>
      <w:bookmarkStart w:id="10" w:name="_Toc47012681"/>
      <w:bookmarkStart w:id="11" w:name="_Toc83645670"/>
      <w:r w:rsidRPr="005062D9">
        <w:rPr>
          <w:sz w:val="28"/>
          <w:szCs w:val="28"/>
        </w:rPr>
        <w:t>2.2.1 The Need for a UK-Based Perspective</w:t>
      </w:r>
      <w:bookmarkEnd w:id="10"/>
      <w:bookmarkEnd w:id="11"/>
    </w:p>
    <w:p w14:paraId="64C3B5AB" w14:textId="77777777" w:rsidR="00D031FC" w:rsidRPr="005062D9" w:rsidRDefault="00D031FC" w:rsidP="00D031FC">
      <w:pPr>
        <w:spacing w:line="480" w:lineRule="auto"/>
        <w:rPr>
          <w:sz w:val="24"/>
          <w:szCs w:val="24"/>
        </w:rPr>
      </w:pPr>
      <w:r w:rsidRPr="005062D9">
        <w:rPr>
          <w:rFonts w:cstheme="minorHAnsi"/>
          <w:sz w:val="24"/>
          <w:szCs w:val="24"/>
        </w:rPr>
        <w:t xml:space="preserve">The majority of research relating to choral conducting has previously been carried out in the US and tends to take a quantitative, conductor perspective-centred approach </w:t>
      </w:r>
      <w:r w:rsidRPr="005062D9">
        <w:rPr>
          <w:rFonts w:cstheme="minorHAnsi"/>
          <w:sz w:val="24"/>
          <w:szCs w:val="24"/>
        </w:rPr>
        <w:fldChar w:fldCharType="begin" w:fldLock="1"/>
      </w:r>
      <w:r w:rsidRPr="005062D9">
        <w:rPr>
          <w:rFonts w:cstheme="minorHAnsi"/>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2019)","plainTextFormattedCitation":"(Jansson, 2019)","previouslyFormattedCitation":"(Jansson, 2019)"},"properties":{"noteIndex":0},"schema":"https://github.com/citation-style-language/schema/raw/master/csl-citation.json"}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(Jansson, 2019)</w:t>
      </w:r>
      <w:r w:rsidRPr="005062D9">
        <w:rPr>
          <w:rFonts w:cstheme="minorHAnsi"/>
          <w:sz w:val="24"/>
          <w:szCs w:val="24"/>
        </w:rPr>
        <w:fldChar w:fldCharType="end"/>
      </w:r>
      <w:r w:rsidRPr="005062D9">
        <w:rPr>
          <w:rFonts w:cstheme="minorHAnsi"/>
          <w:sz w:val="24"/>
          <w:szCs w:val="24"/>
        </w:rPr>
        <w:t xml:space="preserve">. </w:t>
      </w:r>
      <w:r>
        <w:rPr>
          <w:rFonts w:cstheme="minorHAnsi"/>
          <w:sz w:val="24"/>
          <w:szCs w:val="24"/>
        </w:rPr>
        <w:t>A</w:t>
      </w:r>
      <w:r w:rsidRPr="005062D9">
        <w:rPr>
          <w:rFonts w:cstheme="minorHAnsi"/>
          <w:sz w:val="24"/>
          <w:szCs w:val="24"/>
        </w:rPr>
        <w:t xml:space="preserve"> small body of European research exists, with a small amount of research being carried out in Scandinavia and, to a much lesser extent, the UK.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2013)","plainTextFormattedCitation":"(Jansson, 2013)","previouslyFormattedCitation":"(Jansson, 2013)"},"properties":{"noteIndex":0},"schema":"https://github.com/citation-style-language/schema/raw/master/csl-citation.json"}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(Jansson, 2013)</w:t>
      </w:r>
      <w:r w:rsidRPr="005062D9">
        <w:rPr>
          <w:rFonts w:cstheme="minorHAnsi"/>
          <w:sz w:val="24"/>
          <w:szCs w:val="24"/>
        </w:rPr>
        <w:fldChar w:fldCharType="end"/>
      </w:r>
      <w:r w:rsidRPr="005062D9">
        <w:rPr>
          <w:sz w:val="24"/>
          <w:szCs w:val="24"/>
        </w:rPr>
        <w:t>. It is still the case however that American choral research makes up the bulk of available scholarly writing on choral conducting to date (</w:t>
      </w:r>
      <w:r w:rsidRPr="005062D9">
        <w:rPr>
          <w:i/>
          <w:iCs/>
          <w:sz w:val="24"/>
          <w:szCs w:val="24"/>
        </w:rPr>
        <w:t>Ibid.</w:t>
      </w:r>
      <w:r w:rsidRPr="005062D9">
        <w:rPr>
          <w:sz w:val="24"/>
          <w:szCs w:val="24"/>
        </w:rPr>
        <w:t>).</w:t>
      </w:r>
    </w:p>
    <w:p w14:paraId="431D5556" w14:textId="77777777" w:rsidR="00D031FC" w:rsidRPr="005062D9" w:rsidRDefault="00D031FC" w:rsidP="00D031FC">
      <w:pPr>
        <w:spacing w:line="480" w:lineRule="auto"/>
        <w:rPr>
          <w:sz w:val="24"/>
          <w:szCs w:val="24"/>
        </w:rPr>
      </w:pPr>
    </w:p>
    <w:p w14:paraId="575F9384" w14:textId="77777777" w:rsidR="00D031FC" w:rsidRPr="005062D9" w:rsidRDefault="00D031FC" w:rsidP="00D031FC">
      <w:pPr>
        <w:spacing w:line="480" w:lineRule="auto"/>
        <w:rPr>
          <w:rFonts w:cstheme="minorHAnsi"/>
          <w:sz w:val="24"/>
          <w:szCs w:val="24"/>
        </w:rPr>
      </w:pPr>
      <w:r w:rsidRPr="005062D9">
        <w:rPr>
          <w:rFonts w:cstheme="minorHAnsi"/>
          <w:sz w:val="24"/>
          <w:szCs w:val="24"/>
        </w:rPr>
        <w:t>It is therefore the case that although there has been a growing interest in the study of choral conducting over the past 60 years, the bulk of the research produced has gathered data from US-based choirs and conductors</w:t>
      </w:r>
      <w:r>
        <w:rPr>
          <w:rFonts w:cstheme="minorHAnsi"/>
          <w:sz w:val="24"/>
          <w:szCs w:val="24"/>
        </w:rPr>
        <w:t xml:space="preserve">. Researchers carrying out these studies most frequently recruit college or high-school based choirs and conductors as participants </w:t>
      </w:r>
      <w:r>
        <w:rPr>
          <w:rFonts w:cstheme="minorHAnsi"/>
          <w:sz w:val="24"/>
          <w:szCs w:val="24"/>
        </w:rPr>
        <w:fldChar w:fldCharType="begin" w:fldLock="1"/>
      </w:r>
      <w:r>
        <w:rPr>
          <w:rFonts w:cstheme="minorHAnsi"/>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2019)","plainTextFormattedCitation":"(Jansson, 2019)","previouslyFormattedCitation":"(Jansson, 2019)"},"properties":{"noteIndex":0},"schema":"https://github.com/citation-style-language/schema/raw/master/csl-citation.json"}</w:instrText>
      </w:r>
      <w:r>
        <w:rPr>
          <w:rFonts w:cstheme="minorHAnsi"/>
          <w:sz w:val="24"/>
          <w:szCs w:val="24"/>
        </w:rPr>
        <w:fldChar w:fldCharType="separate"/>
      </w:r>
      <w:r w:rsidRPr="00B95FA4">
        <w:rPr>
          <w:rFonts w:cstheme="minorHAnsi"/>
          <w:noProof/>
          <w:sz w:val="24"/>
          <w:szCs w:val="24"/>
        </w:rPr>
        <w:t>(Jansson, 2019)</w:t>
      </w:r>
      <w:r>
        <w:rPr>
          <w:rFonts w:cstheme="minorHAnsi"/>
          <w:sz w:val="24"/>
          <w:szCs w:val="24"/>
        </w:rPr>
        <w:fldChar w:fldCharType="end"/>
      </w:r>
      <w:r>
        <w:rPr>
          <w:rFonts w:cstheme="minorHAnsi"/>
          <w:sz w:val="24"/>
          <w:szCs w:val="24"/>
        </w:rPr>
        <w:t xml:space="preserve">. These studies are therefore based upon </w:t>
      </w:r>
      <w:r w:rsidRPr="005062D9">
        <w:rPr>
          <w:rFonts w:cstheme="minorHAnsi"/>
          <w:sz w:val="24"/>
          <w:szCs w:val="24"/>
        </w:rPr>
        <w:t>a choral culture and system</w:t>
      </w:r>
      <w:r>
        <w:rPr>
          <w:rFonts w:cstheme="minorHAnsi"/>
          <w:sz w:val="24"/>
          <w:szCs w:val="24"/>
        </w:rPr>
        <w:t xml:space="preserve"> which is different</w:t>
      </w:r>
      <w:r w:rsidRPr="005062D9">
        <w:rPr>
          <w:rFonts w:cstheme="minorHAnsi"/>
          <w:sz w:val="24"/>
          <w:szCs w:val="24"/>
        </w:rPr>
        <w:t xml:space="preserve"> to </w:t>
      </w:r>
      <w:r>
        <w:rPr>
          <w:rFonts w:cstheme="minorHAnsi"/>
          <w:sz w:val="24"/>
          <w:szCs w:val="24"/>
        </w:rPr>
        <w:t>the one participated in by many singers</w:t>
      </w:r>
      <w:r w:rsidRPr="005062D9">
        <w:rPr>
          <w:rFonts w:cstheme="minorHAnsi"/>
          <w:sz w:val="24"/>
          <w:szCs w:val="24"/>
        </w:rPr>
        <w:t xml:space="preserve"> in </w:t>
      </w:r>
      <w:r w:rsidRPr="00B95FA4">
        <w:rPr>
          <w:rFonts w:cstheme="minorHAnsi"/>
          <w:sz w:val="24"/>
          <w:szCs w:val="24"/>
        </w:rPr>
        <w:t xml:space="preserve">the UK </w:t>
      </w:r>
      <w:r w:rsidRPr="00B95FA4">
        <w:rPr>
          <w:rFonts w:cstheme="minorHAnsi"/>
          <w:sz w:val="24"/>
          <w:szCs w:val="24"/>
        </w:rPr>
        <w:fldChar w:fldCharType="begin" w:fldLock="1"/>
      </w:r>
      <w:r>
        <w:rPr>
          <w:rFonts w:cstheme="minorHAnsi"/>
          <w:sz w:val="24"/>
          <w:szCs w:val="24"/>
        </w:rPr>
        <w:instrText>ADDIN CSL_CITATION {"citationItems":[{"id":"ITEM-1","itemData":{"DOI":"10.1017/S0265051711000325","ISBN":"0265051711","ISSN":"02650517","abstract":"This paper presents theoretical perspectives for choral conducting education. A wide range of related literature on choral practice and education in higher education contexts, as well as training in the workplace is reviewed. Whilst various attributes for effective choral conducting practice have been identified by research studies, there has been no systematic research on the process of choral conductor education and the contexts in which it occurs, particularly in the UK. The proposed framework consists of six interconnected parameters: (i) the tutor(s), (ii) the learner(s), (iii) the music repertoire and the singers, (iv) the sequence and amount of training, (v) the learning outcomes and (vi) the socio-cultural context(s), including teaching context(s) where practice takes place. The framework itself offers insights and related approaches for the development of choral conducting education.","author":[{"dropping-particle":"","family":"Varvarigou","given":"Maria","non-dropping-particle":"","parse-names":false,"suffix":""},{"dropping-particle":"","family":"Durrant","given":"Colin","non-dropping-particle":"","parse-names":false,"suffix":""}],"container-title":"British Journal of Music Education","id":"ITEM-1","issue":"3","issued":{"date-parts":[["2011","11","14"]]},"page":"325-338","publisher":"Cambridge University Press","title":"Theoretical perspectives on the education of choral conductors: A suggested framework","type":"article-journal","volume":"28"},"uris":["http://www.mendeley.com/documents/?uuid=0fbcf4a1-463f-4f01-8791-d2b907a99fc2"]},{"id":"ITEM-2","itemData":{"URL":"http://icb.ifcm.net/en_US/studying-choral-conducting-around-the-globe-the-americas-the-usa/","accessed":{"date-parts":[["2020","6","18"]]},"author":[{"dropping-particle":"","family":"Haygood","given":"Christopher D.","non-dropping-particle":"","parse-names":false,"suffix":""},{"dropping-particle":"","family":"Scheibe","given":"Jo-Michael","non-dropping-particle":"","parse-names":false,"suffix":""}],"container-title":"International Choral Bulletin","id":"ITEM-2","issued":{"date-parts":[["2015"]]},"page":"1","title":"Studying Choral Conducting Around the Globe: The Americas, The USA","type":"webpage"},"uris":["http://www.mendeley.com/documents/?uuid=bfd993e1-309a-4764-aec8-9f85e0c65caf"]},{"id":"ITEM-3","itemData":{"author":[{"dropping-particle":"","family":"Voices Now","given":"","non-dropping-particle":"","parse-names":false,"suffix":""}],"id":"ITEM-3","issued":{"date-parts":[["2017"]]},"number-of-pages":"17","title":"The Big Choral Census","type":"report"},"uris":["http://www.mendeley.com/documents/?uuid=a08f7b0d-5209-4b98-b4be-47eed7362e6b"]}],"mendeley":{"formattedCitation":"(Haygood &amp; Scheibe, 2015; Varvarigou &amp; Durrant, 2011; Voices Now, 2017)","plainTextFormattedCitation":"(Haygood &amp; Scheibe, 2015; Varvarigou &amp; Durrant, 2011; Voices Now, 2017)","previouslyFormattedCitation":"(Haygood &amp; Scheibe, 2015; Varvarigou &amp; Durrant, 2011; Voices Now, 2017)"},"properties":{"noteIndex":0},"schema":"https://github.com/citation-style-language/schema/raw/master/csl-citation.json"}</w:instrText>
      </w:r>
      <w:r w:rsidRPr="00B95FA4">
        <w:rPr>
          <w:rFonts w:cstheme="minorHAnsi"/>
          <w:sz w:val="24"/>
          <w:szCs w:val="24"/>
        </w:rPr>
        <w:fldChar w:fldCharType="separate"/>
      </w:r>
      <w:r w:rsidRPr="0021451A">
        <w:rPr>
          <w:rFonts w:cstheme="minorHAnsi"/>
          <w:noProof/>
          <w:sz w:val="24"/>
          <w:szCs w:val="24"/>
        </w:rPr>
        <w:t>(Haygood &amp; Scheibe, 2015; Varvarigou &amp; Durrant, 2011; Voices Now, 2017)</w:t>
      </w:r>
      <w:r w:rsidRPr="00B95FA4">
        <w:rPr>
          <w:rFonts w:cstheme="minorHAnsi"/>
          <w:sz w:val="24"/>
          <w:szCs w:val="24"/>
        </w:rPr>
        <w:fldChar w:fldCharType="end"/>
      </w:r>
      <w:r w:rsidRPr="00B95FA4">
        <w:rPr>
          <w:rFonts w:cstheme="minorHAnsi"/>
          <w:sz w:val="24"/>
          <w:szCs w:val="24"/>
        </w:rPr>
        <w:t>.</w:t>
      </w:r>
      <w:r>
        <w:rPr>
          <w:rFonts w:cstheme="minorHAnsi"/>
          <w:sz w:val="24"/>
          <w:szCs w:val="24"/>
        </w:rPr>
        <w:t xml:space="preserve"> </w:t>
      </w:r>
      <w:r w:rsidRPr="005062D9">
        <w:rPr>
          <w:rFonts w:cstheme="minorHAnsi"/>
          <w:sz w:val="24"/>
          <w:szCs w:val="24"/>
        </w:rPr>
        <w:t xml:space="preserve">Therefore, whilst this literature is useful and will be discussed below, I argue that it is currently not necessarily generalisable to a UK-based conductor’s experience and further research is needed which focuses directly on the UK choral community’s needs. </w:t>
      </w:r>
    </w:p>
    <w:p w14:paraId="08AB0F8A" w14:textId="77777777" w:rsidR="00D031FC" w:rsidRPr="005062D9" w:rsidRDefault="00D031FC" w:rsidP="00D031FC">
      <w:pPr>
        <w:spacing w:line="480" w:lineRule="auto"/>
        <w:rPr>
          <w:rFonts w:cstheme="minorHAnsi"/>
          <w:sz w:val="24"/>
          <w:szCs w:val="24"/>
        </w:rPr>
      </w:pPr>
    </w:p>
    <w:p w14:paraId="257FD9C8" w14:textId="77777777" w:rsidR="00D031FC" w:rsidRPr="005062D9" w:rsidRDefault="00D031FC" w:rsidP="00D031FC">
      <w:pPr>
        <w:pStyle w:val="Heading3"/>
        <w:spacing w:line="480" w:lineRule="auto"/>
        <w:rPr>
          <w:sz w:val="28"/>
          <w:szCs w:val="28"/>
        </w:rPr>
      </w:pPr>
      <w:bookmarkStart w:id="12" w:name="_Toc47012682"/>
      <w:bookmarkStart w:id="13" w:name="_Toc83645671"/>
      <w:r w:rsidRPr="005062D9">
        <w:rPr>
          <w:sz w:val="28"/>
          <w:szCs w:val="28"/>
        </w:rPr>
        <w:t>2.2.2 Individual Studies</w:t>
      </w:r>
      <w:bookmarkEnd w:id="12"/>
      <w:bookmarkEnd w:id="13"/>
    </w:p>
    <w:p w14:paraId="34D28D6C" w14:textId="77777777" w:rsidR="00D031FC" w:rsidRPr="005062D9" w:rsidRDefault="00D031FC" w:rsidP="00D031FC">
      <w:pPr>
        <w:spacing w:line="480" w:lineRule="auto"/>
        <w:rPr>
          <w:rFonts w:cstheme="minorHAnsi"/>
          <w:sz w:val="24"/>
          <w:szCs w:val="24"/>
        </w:rPr>
      </w:pPr>
      <w:r w:rsidRPr="005062D9">
        <w:rPr>
          <w:rFonts w:cstheme="minorHAnsi"/>
          <w:sz w:val="24"/>
          <w:szCs w:val="24"/>
        </w:rPr>
        <w:t xml:space="preserve">The majority of the scholarly research on choral conducting is made up of studies </w:t>
      </w:r>
      <w:r>
        <w:rPr>
          <w:rFonts w:cstheme="minorHAnsi"/>
          <w:sz w:val="24"/>
          <w:szCs w:val="24"/>
        </w:rPr>
        <w:t>that</w:t>
      </w:r>
      <w:r w:rsidRPr="005062D9">
        <w:rPr>
          <w:rFonts w:cstheme="minorHAnsi"/>
          <w:sz w:val="24"/>
          <w:szCs w:val="24"/>
        </w:rPr>
        <w:t xml:space="preserve"> explore individual aspects of conducting practice</w:t>
      </w:r>
      <w:r>
        <w:rPr>
          <w:rFonts w:cstheme="minorHAnsi"/>
          <w:sz w:val="24"/>
          <w:szCs w:val="24"/>
        </w:rPr>
        <w:t>,</w:t>
      </w:r>
      <w:r w:rsidRPr="005062D9">
        <w:rPr>
          <w:rFonts w:cstheme="minorHAnsi"/>
          <w:sz w:val="24"/>
          <w:szCs w:val="24"/>
        </w:rPr>
        <w:t xml:space="preserve"> as opposed to a broad overview of the conductor’s role. These studies tend to focus on issues such as: gestural skills </w:t>
      </w:r>
      <w:r w:rsidRPr="005062D9">
        <w:rPr>
          <w:rFonts w:cstheme="minorHAnsi"/>
          <w:sz w:val="24"/>
          <w:szCs w:val="24"/>
        </w:rPr>
        <w:fldChar w:fldCharType="begin" w:fldLock="1"/>
      </w:r>
      <w:r w:rsidRPr="005062D9">
        <w:rPr>
          <w:rFonts w:cstheme="minorHAnsi"/>
          <w:sz w:val="24"/>
          <w:szCs w:val="24"/>
        </w:rPr>
        <w:instrText>ADDIN CSL_CITATION {"citationItems":[{"id":"ITEM-1","itemData":{"DOI":"10.1177/0027432112458705","ISBN":"1877877042","ISSN":"0027-4321","abstract":"This article poses six functions of conducting as a new foundation for music educators. Two traditional functions focus on music: the mechanical precision function indicates beat, tempo, meter, rhythm, cues, entrances and cutoff releases, and the expressive function indicates dynamics and other expressive characteristics interpreted in a score. Used to a lesser degree, yet representing distinct camps or schools of thought in the field, are functions that focus on musicians. Gestures that draw musicians into an intense mental and visual connection with the conductor serve a motivational function. Gestures that mimic and guide performance on specific instruments serve a physical technique function. Smaller, circular, or rising motions serve an unrestrained tone function that unites an ensemble in a self-reliant tempo and tone. Sharing the intention of planned gestures, teaching musicians to conduct, and drawing gestures from musicians’ familiar experiences serve a psychosocial function. This multifunctional...","author":[{"dropping-particle":"","family":"Gumm","given":"Alan J.","non-dropping-particle":"","parse-names":false,"suffix":""}],"container-title":"Music Educators Journal","id":"ITEM-1","issue":"2","issued":{"date-parts":[["2012"]]},"page":"43-49","title":"Six Functions of Conducting","type":"article-journal","volume":"99"},"uris":["http://www.mendeley.com/documents/?uuid=5eb3b85b-ee7a-4283-b7ce-2f520f180fe2"]},{"id":"ITEM-2","itemData":{"ISSN":"00109894","author":[{"dropping-particle":"","family":"Vieth Fuelberth","given":"Rhonda J.","non-dropping-particle":"","parse-names":false,"suffix":""}],"container-title":"International Journal of Research in Choral Singing","id":"ITEM-2","issued":{"date-parts":[["2003"]]},"page":"13 - 21","title":"The effect of left hand conducting gesture on inappropriate vocal tension in individual singers","type":"article-journal","volume":"1"},"uris":["http://www.mendeley.com/documents/?uuid=a0943e61-e990-4e77-87cc-1432feb19bc3"]},{"id":"ITEM-3","itemData":{"abstract":"The purpose of this exploratory investigation was to determine whether three contrasting conducting gestures affected acoustical and perceptual measures of choir sound. Participating choristers ( N = 29) jointly performed \"All Through the Night\" in unison while watching a videotaped conductor who displayed three alternating right-hand gestures: (a) a traditional conducting pattern, (b) a vertical-only gesture, and (c) a lateral-only gesture. Among primary results: (a) Long Term Average Spectra (LTAS) data showed significant mean signal amplitude differences between conducting conditions across the 0 - 10 kHz, 2.9 - 3.9 kHz, and 4.6 – 5.7 kHz spectral regions; (b) pitch analyses indicated that the choir sang most in tune when observing the vertical-only gesture, and least in tune when observing the lateral-only gesture; (c) expert listener panel ( N = 8) ratings of counter-balanced pairs of recorded choir performances consistently reflected majority preferences (88%, 75%) for the vertical-only condition when contrasted with the lateral-only condition, and for the vertical-only condition (75%, 75%) when contrasted with the traditional pattern; (d) most singers perceived differences in their own vocal sound (83%) and differences in the sound of the choir (76%) while singing under the three gestural conditions; and (e) choristers offered more positive comments about the vertical conducting gesture than the other gestures observed. These converging acoustical and perceptual data were discussed in terms of nonverbal conducting behaviors, limitations of the study, and suggestions for future research.","author":[{"dropping-particle":"","family":"Grady","given":"Melissa L","non-dropping-particle":"","parse-names":false,"suffix":""}],"container-title":"International Journal of Research in Choral Singing","id":"ITEM-3","issue":"1","issued":{"date-parts":[["2014"]]},"page":"39-59","title":"Effects of Traditional Pattern, Lateral-Only, and Vertical-Only Conducting Gestures on Acoustic and Perceptual Measures of Choir Sound: An Exploratory Study","type":"article-journal","volume":"5"},"uris":["http://www.mendeley.com/documents/?uuid=e7ee1da9-e6d0-4bd4-9e0e-1b8a9b055365"]},{"id":"ITEM-4","itemData":{"DOI":"10.1177/1057083711414428","ISBN":"1057083711414","ISSN":"10570837","abstract":"This study was designed to examine the effect of five conductor preparatory gestures on indirect measurements of individual singers’ (N = 60) head and shoulder movements at two junctures as they sang a familiar melody. To inform music teacher preparation, the preparatory gestures were chosen to test various recommendations made by choral conducting instructors. Among primary results: (a) participant head movement significantly increased when the conductor modeled upward head movement; (b) participant shoulder movement significantly increased when the conductor modeled upward shoulder movement; (c) participant shoulder movement increased during a downward moving gesture as compared to an upward moving gesture; and (d) participant head and shoulder measurements differed between the initial breath and the internal breath taken in the melody. These results were discussed in terms of choral conducting pedagogy and music teacher preparation.","author":[{"dropping-particle":"","family":"Manternach","given":"Jeremy N.","non-dropping-particle":"","parse-names":false,"suffix":""}],"container-title":"Journal of Music Teacher Education","id":"ITEM-4","issue":"1","issued":{"date-parts":[["2012"]]},"page":"20-34","title":"The effect of varied conductor preparatory gestures on singer upper body movement","type":"article-journal","volume":"22"},"uris":["http://www.mendeley.com/documents/?uuid=f8526465-c780-41d5-beb8-9dc91d389f3d"]},{"id":"ITEM-5","itemData":{"abstract":"A short pilot study was designed to examine whether choral conducting in a rehearsal context, and the gestures (those gestures determined by the teacher–conductor as being effective) used in teaching an undergraduate conducting class are related. This idea that these contexts are related is widely acknowledged and supported within both choral conducting literature, and more general educational literature (Apfelstadt, 1997; Decker &amp; Kirk, 1992; Durrant, 2003; Green, 1981; Roe, 1983; Thomas, 1979; Wis, 2002) but as yet, has not been subject to systematic research. To this end, a pilot observation took place in October 2005 at the Musikhochschule, in Stuttgart, SouthWest Germany. The researcher used digital video to capture the hand gestures that the choral conductor used in a rehearsal, and secondly, in teaching an undergraduate conducting class. The research focused on determining and validating the observed gestures by seeking agreement from a panel of judges on (a) literally what the observed gestures were and (b) an interpretation of what the gestures were trying to convey. The evidence base embraced field notes and observation; video data; structured interviews with the conductor; and independent rating of the observation data. The research foci were (i) to establish an appropriate research methodology and (ii) to determine whether there was any interrelationship and correlation between the conductor’s ‘gestures of rehearsal’ and the gestures that the students displayed in the conducting classes, namely, the transference of the conductor-teacher’s rehearsal gestures.","author":[{"dropping-particle":"","family":"Litman","given":"Peter","non-dropping-particle":"","parse-names":false,"suffix":""}],"id":"ITEM-5","issued":{"date-parts":[["2006"]]},"number-of-pages":"27","title":"The relationship between gesture and sound : A pilot study of choral conducting behaviour in two related settings","type":"thesis"},"uris":["http://www.mendeley.com/documents/?uuid=9e8b8d6a-650a-413a-ba3a-e9870b6e6a78"]}],"mendeley":{"formattedCitation":"(Grady, 2014; Gumm, 2012; Litman, 2006; Manternach, 2012; Vieth Fuelberth, 2003)","plainTextFormattedCitation":"(Grady, 2014; Gumm, 2012; Litman, 2006; Manternach, 2012; Vieth Fuelberth, 2003)","previouslyFormattedCitation":"(Grady, 2014; Gumm, 2012; Litman, 2006; Manternach, 2012; Vieth Fuelberth, 2003)"},"properties":{"noteIndex":0},"schema":"https://github.com/citation-style-language/schema/raw/master/csl-citation.json"}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(Grady, 2014; Gumm, 2012; Litman, 2006; Manternach, 2012; Vieth Fuelberth, 2003)</w:t>
      </w:r>
      <w:r w:rsidRPr="005062D9">
        <w:rPr>
          <w:rFonts w:cstheme="minorHAnsi"/>
          <w:sz w:val="24"/>
          <w:szCs w:val="24"/>
        </w:rPr>
        <w:fldChar w:fldCharType="end"/>
      </w:r>
      <w:r w:rsidRPr="005062D9">
        <w:rPr>
          <w:rFonts w:cstheme="minorHAnsi"/>
          <w:sz w:val="24"/>
          <w:szCs w:val="24"/>
        </w:rPr>
        <w:t xml:space="preserve">; general musical and aural skills </w:t>
      </w:r>
      <w:r w:rsidRPr="005062D9">
        <w:rPr>
          <w:rFonts w:cstheme="minorHAnsi"/>
          <w:sz w:val="24"/>
          <w:szCs w:val="24"/>
        </w:rPr>
        <w:fldChar w:fldCharType="begin" w:fldLock="1"/>
      </w:r>
      <w:r w:rsidRPr="005062D9">
        <w:rPr>
          <w:rFonts w:cstheme="minorHAnsi"/>
          <w:sz w:val="24"/>
          <w:szCs w:val="24"/>
        </w:rPr>
        <w:instrText>ADDIN CSL_CITATION {"citationItems":[{"id":"ITEM-1","itemData":{"DOI":"10.3109/14015439.2013.812143","ISSN":"14015439","abstract":"Accurate tuning is an important aspect of singing in harmony in the context of a choir or vocal ensemble. Tuning and 'pitch drift' are concerning factors in performance for even the most accomplished professional choirs when singing a cappella (unaccompanied). In less experienced choirs tuning often lacks precision, typically because individual singers have not developed appropriate listening skills. In order to investigate accuracy of tuning in ensemble singing situations, a chorally appropriate reference is required against which frequency measurements can be made. Since most basic choral singing involves chords in four parts, a four-part reference template is used in which the fundamental frequencies of the notes in each chord can be accurately set. This template can now be used in experiments where three of the reference parts are tuned in any musical temperament (tuning system), in this case equal and just temperaments, and played over headphones to a singer to allow her/his tuning strategy to be investigated. This paper describes a practical implementation of a four-part choral synthesis system in Pure Data (Pd) and its use in an investigation of tuning of notes by individual singers using an exercise originally written to explore pitch drift in a cappella choral singing. © 2013 Informa UK, Ltd.","author":[{"dropping-particle":"","family":"Howard","given":"David M.","non-dropping-particle":"","parse-names":false,"suffix":""},{"dropping-particle":"","family":"Daffern","given":"Helena","non-dropping-particle":"","parse-names":false,"suffix":""},{"dropping-particle":"","family":"Brereton","given":"Jude","non-dropping-particle":"","parse-names":false,"suffix":""}],"container-title":"Logopedics Phoniatrics Vocology","id":"ITEM-1","issue":"3","issued":{"date-parts":[["2013"]]},"page":"135-142","title":"Four-part choral synthesis system for investigating intonation in a cappella choral singing","type":"article-journal","volume":"38"},"uris":["http://www.mendeley.com/documents/?uuid=cb5e8fa7-af81-4a4d-b416-21877b9c0cb6"]},{"id":"ITEM-2","itemData":{"author":[{"dropping-particle":"","family":"Powell","given":"Steven","non-dropping-particle":"","parse-names":false,"suffix":""}],"container-title":"Music Educators Journal","id":"ITEM-2","issue":"9","issued":{"date-parts":[["1991"]]},"page":"40-43","title":"Choral Intonation: More than Meets the Ear","type":"article-journal","volume":"77"},"uris":["http://www.mendeley.com/documents/?uuid=7ca3ccd8-04e9-4499-87af-0eb29ccbae9c"]},{"id":"ITEM-3","itemData":{"author":[{"dropping-particle":"","family":"Jordan","given":"James M","non-dropping-particle":"","parse-names":false,"suffix":""}],"container-title":"The Choral Journal","id":"ITEM-3","issue":"9","issued":{"date-parts":[["1987"]]},"page":"9-16","title":"The Pedagogy of Choral Intonation : Efficient Pedagogy to Approach an Old Problem","type":"article-journal","volume":"27"},"uris":["http://www.mendeley.com/documents/?uuid=ce35fc9e-a9e3-41f5-a81b-13552db88540"]}],"mendeley":{"formattedCitation":"(Howard et al., 2013; J. M. Jordan, 1987; Powell, 1991)","manualFormatting":"(Howard et al., 2013; Jordan, 1987; Powell, 1991)","plainTextFormattedCitation":"(Howard et al., 2013; J. M. Jordan, 1987; Powell, 1991)","previouslyFormattedCitation":"(Howard et al., 2013; J. M. Jordan, 1987; Powell, 1991)"},"properties":{"noteIndex":0},"schema":"https://github.com/citation-style-language/schema/raw/master/csl-citation.json"}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(Howard et al., 2013; Jordan, 1987; Powell, 1991)</w:t>
      </w:r>
      <w:r w:rsidRPr="005062D9">
        <w:rPr>
          <w:rFonts w:cstheme="minorHAnsi"/>
          <w:sz w:val="24"/>
          <w:szCs w:val="24"/>
        </w:rPr>
        <w:fldChar w:fldCharType="end"/>
      </w:r>
      <w:r w:rsidRPr="005062D9">
        <w:rPr>
          <w:rFonts w:cstheme="minorHAnsi"/>
          <w:sz w:val="24"/>
          <w:szCs w:val="24"/>
        </w:rPr>
        <w:t xml:space="preserve">; repertoire choice and score preparation </w:t>
      </w:r>
      <w:r w:rsidRPr="005062D9">
        <w:rPr>
          <w:rFonts w:cstheme="minorHAnsi"/>
          <w:sz w:val="24"/>
          <w:szCs w:val="24"/>
        </w:rPr>
        <w:fldChar w:fldCharType="begin" w:fldLock="1"/>
      </w:r>
      <w:r w:rsidRPr="005062D9">
        <w:rPr>
          <w:rFonts w:cstheme="minorHAnsi"/>
          <w:sz w:val="24"/>
          <w:szCs w:val="24"/>
        </w:rPr>
        <w:instrText>ADDIN CSL_CITATION {"citationItems":[{"id":"ITEM-1","itemData":{"author":[{"dropping-particle":"","family":"Persellin","given":"Diane","non-dropping-particle":"","parse-names":false,"suffix":""}],"container-title":"Music Educators Journal","id":"ITEM-1","issue":"1","issued":{"date-parts":[["2000"]]},"page":"17-18","title":"the Importance of High-Quality Literature","type":"article-journal","volume":"87"},"uris":["http://www.mendeley.com/documents/?uuid=493dabca-6c20-4d0e-9023-fcfffc506cb5"]}],"mendeley":{"formattedCitation":"(Persellin, 2000)","plainTextFormattedCitation":"(Persellin, 2000)","previouslyFormattedCitation":"(Persellin, 2000)"},"properties":{"noteIndex":0},"schema":"https://github.com/citation-style-language/schema/raw/master/csl-citation.json"}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(Persellin, 2000)</w:t>
      </w:r>
      <w:r w:rsidRPr="005062D9">
        <w:rPr>
          <w:rFonts w:cstheme="minorHAnsi"/>
          <w:sz w:val="24"/>
          <w:szCs w:val="24"/>
        </w:rPr>
        <w:fldChar w:fldCharType="end"/>
      </w:r>
      <w:r w:rsidRPr="005062D9">
        <w:rPr>
          <w:rFonts w:cstheme="minorHAnsi"/>
          <w:sz w:val="24"/>
          <w:szCs w:val="24"/>
        </w:rPr>
        <w:t xml:space="preserve">; acoustics and/or choral spacing </w:t>
      </w:r>
      <w:r w:rsidRPr="005062D9">
        <w:rPr>
          <w:rFonts w:cstheme="minorHAnsi"/>
          <w:sz w:val="24"/>
          <w:szCs w:val="24"/>
        </w:rPr>
        <w:fldChar w:fldCharType="begin" w:fldLock="1"/>
      </w:r>
      <w:r w:rsidRPr="005062D9">
        <w:rPr>
          <w:rFonts w:cstheme="minorHAnsi"/>
          <w:sz w:val="24"/>
          <w:szCs w:val="24"/>
        </w:rPr>
        <w:instrText>ADDIN CSL_CITATION {"citationItems":[{"id":"ITEM-1","itemData":{"DOI":"10.1177/0022429419844508","ISSN":"00224294","abstract":"We assessed the effects of singing in two venues on acoustic and perceptualmeasures of performances by an SATB choir (N = 28) as it sang in three spacing conditions, on two different riser unit heights, with data acquired from four microphone locations in each hall. Among primary acoustic results, long-term average spectra measures yielded a systematic pattern of significant contrasts between close and spread spacing conditions, with decreasing high-frequency energy as space between singers increased, regardless of venue, riser unit, or microphone location. Unlike previous findings with 12-in. (0.30-m) riser step heights, a doubled 16-in. (0.41-m) height did not enhance this pattern. Primary perceptual results were as follows: (a) All choristers (100%) thought spread singer spacing facilitated best hearing of their own voices in relation to the rest of the ensemble. (b) Nearly all singers (96%) reported their most comfortable vocal production in spread spacing. (c) All choristers thought the doubled riser step heights influenced choral sound, but 78% described vocal production as most comfortable with spread spacing on the regular riser unit. We discuss results in terms of implications for choral pedagogy and directions for future research.","author":[{"dropping-particle":"","family":"Daugherty","given":"James F.","non-dropping-particle":"","parse-names":false,"suffix":""},{"dropping-particle":"","family":"Grady","given":"Melissa L.","non-dropping-particle":"","parse-names":false,"suffix":""},{"dropping-particle":"","family":"Coffeen","given":"Robert C.","non-dropping-particle":"","parse-names":false,"suffix":""}],"container-title":"Journal of Research in Music Education","id":"ITEM-1","issue":"3","issued":{"date-parts":[["2019"]]},"page":"355-371","title":"Effects of Choir Spacing and Riser Step Heights on Acoustic and Perceptual Measures of SATB Choir Sound Acquired From Four Microphone Positions in Two Performance Halls","type":"article-journal","volume":"67"},"uris":["http://www.mendeley.com/documents/?uuid=b11a6369-b440-402e-a16b-ba0d274b4a33"]},{"id":"ITEM-2","itemData":{"author":[{"dropping-particle":"","family":"Ternström","given":"S","non-dropping-particle":"","parse-names":false,"suffix":""}],"container-title":"TMH-QPSR - Department of Speech, Music and Hearing","id":"ITEM-2","issued":{"date-parts":[["2002"]]},"page":"1-8","title":"Choir acoustics – an overview of scientific research published to date","type":"article-journal","volume":"43"},"uris":["http://www.mendeley.com/documents/?uuid=bdb8e252-6329-496a-9c0d-5848877a449f"]}],"mendeley":{"formattedCitation":"(Daugherty et al., 2019; Ternström, 2002)","plainTextFormattedCitation":"(Daugherty et al., 2019; Ternström, 2002)","previouslyFormattedCitation":"(Daugherty et al., 2019; Ternström, 2002)"},"properties":{"noteIndex":0},"schema":"https://github.com/citation-style-language/schema/raw/master/csl-citation.json"}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(Daugherty et al., 2019; Ternström, 2002)</w:t>
      </w:r>
      <w:r w:rsidRPr="005062D9">
        <w:rPr>
          <w:rFonts w:cstheme="minorHAnsi"/>
          <w:sz w:val="24"/>
          <w:szCs w:val="24"/>
        </w:rPr>
        <w:fldChar w:fldCharType="end"/>
      </w:r>
      <w:r w:rsidRPr="005062D9">
        <w:rPr>
          <w:rFonts w:cstheme="minorHAnsi"/>
          <w:sz w:val="24"/>
          <w:szCs w:val="24"/>
        </w:rPr>
        <w:t xml:space="preserve">; rehearsal planning and/or practice </w:t>
      </w:r>
      <w:r w:rsidRPr="005062D9">
        <w:rPr>
          <w:rFonts w:cstheme="minorHAnsi"/>
          <w:sz w:val="24"/>
          <w:szCs w:val="24"/>
        </w:rPr>
        <w:fldChar w:fldCharType="begin" w:fldLock="1"/>
      </w:r>
      <w:r w:rsidRPr="005062D9">
        <w:rPr>
          <w:rFonts w:cstheme="minorHAnsi"/>
          <w:sz w:val="24"/>
          <w:szCs w:val="24"/>
        </w:rPr>
        <w:instrText>ADDIN CSL_CITATION {"citationItems":[{"id":"ITEM-1","itemData":{"DOI":"10.2307/3398978","ISBN":"9781573661416","ISSN":"0027-4321","author":[{"dropping-particle":"","family":"Brunner","given":"David L.","non-dropping-particle":"","parse-names":false,"suffix":""}],"container-title":"Music Educators Journal","id":"ITEM-1","issue":"3","issued":{"date-parts":[["1996","11","9"]]},"page":"37-39","title":"Carefully Crafting the Choral Rehearsal","type":"article-journal","volume":"83"},"uris":["http://www.mendeley.com/documents/?uuid=c9fe98fd-45b0-4da2-b070-ece208b85758"]},{"id":"ITEM-2","itemData":{"author":[{"dropping-particle":"","family":"Zielinski","given":"Richard","non-dropping-particle":"","parse-names":false,"suffix":""}],"container-title":"Music Educators Journal","id":"ITEM-2","issue":"1","issued":{"date-parts":[["2005"]]},"page":"44-49","title":"The Performance Pyramid: Building Blocks for a successful Choral Performance","type":"article-journal","volume":"92"},"uris":["http://www.mendeley.com/documents/?uuid=63d7a8cf-b981-45bd-8a05-9619c81e05e7"]},{"id":"ITEM-3","itemData":{"DOI":"10.1177/8755123309344113","ISBN":"8755123309","ISSN":"8755-1233","abstract":"The purpose of this study is to determine differences in choral studentsÄô perceptions of motivation strategies. A survey provided the opportunity for students (N = 515) to identify effective motivation techniques. Students identified director/ student attention and knowledge of results as being highly effective, interest as being effective, and task achievement and level of concern as being somewhat effective in enhancing student motivation. Significant differences, compared by gender and grade level, were identified for several motivation strategies. Implications for choral music educators who wish to enhance their ability to motivate students to learn are provided, as are recommendations for further research.","author":[{"dropping-particle":"","family":"Stamer","given":"Rick A.","non-dropping-particle":"","parse-names":false,"suffix":""}],"container-title":"Update: Applications of Research in Music Education","id":"ITEM-3","issue":"1","issued":{"date-parts":[["2009"]]},"page":"25-32","title":"Choral Student Perceptions of Effective Motivation Strategies","type":"article-journal","volume":"28"},"uris":["http://www.mendeley.com/documents/?uuid=adb9db9f-545d-4d99-8fec-89dd13b6bdb0"]}],"mendeley":{"formattedCitation":"(Brunner, 1996; Stamer, 2009; Zielinski, 2005)","plainTextFormattedCitation":"(Brunner, 1996; Stamer, 2009; Zielinski, 2005)","previouslyFormattedCitation":"(Brunner, 1996; Stamer, 2009; Zielinski, 2005)"},"properties":{"noteIndex":0},"schema":"https://github.com/citation-style-language/schema/raw/master/csl-citation.json"}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(Brunner, 1996; Stamer, 2009; Zielinski, 2005)</w:t>
      </w:r>
      <w:r w:rsidRPr="005062D9">
        <w:rPr>
          <w:rFonts w:cstheme="minorHAnsi"/>
          <w:sz w:val="24"/>
          <w:szCs w:val="24"/>
        </w:rPr>
        <w:fldChar w:fldCharType="end"/>
      </w:r>
      <w:r w:rsidRPr="005062D9">
        <w:rPr>
          <w:rFonts w:cstheme="minorHAnsi"/>
          <w:sz w:val="24"/>
          <w:szCs w:val="24"/>
        </w:rPr>
        <w:t xml:space="preserve">; pedagogical skills/approaches </w:t>
      </w:r>
      <w:r w:rsidRPr="005062D9">
        <w:rPr>
          <w:rFonts w:cstheme="minorHAnsi"/>
          <w:sz w:val="24"/>
          <w:szCs w:val="24"/>
        </w:rPr>
        <w:fldChar w:fldCharType="begin" w:fldLock="1"/>
      </w:r>
      <w:r w:rsidRPr="005062D9">
        <w:rPr>
          <w:rFonts w:cstheme="minorHAnsi"/>
          <w:sz w:val="24"/>
          <w:szCs w:val="24"/>
        </w:rPr>
        <w:instrText>ADDIN CSL_CITATION {"citationItems":[{"id":"ITEM-1","itemData":{"DOI":"10.1177/0255761418800515","ISSN":"1744795X","abstract":"Current research on choral practice has studied various aspects of interpretation and different strategies for improving rehearsal. This article considers the amateur choral rehearsal as a setting for teaching and learning music. It analyses choir conductor profiles that may be related to conceptions of teaching and learning and their possible relationship with the implicit theories of teaching and learning. A questionnaire was administered to 41 conductors, considering three variables (expert/non-expert, teacher/non-teacher, and children’s/adult choir conductor). Quantitative evaluation through different cluster analyses showed three conductor profiles: Traditionals, including conductors who use little supervision, few different ways of representation other than corporeal, poor difficulty management and greater use of repetition during the rehearsal; a Focus on Reading profile, conductors who, in addition to using moderately complex processes, rely heavily on reading the score; and finally a Focus on Learning and Representation profile including non-experts and teachers, who use different representation modes in the rehearsal (corporeal, audio, visual, combined) and other complex processes such as transferring learning or metacognition. We also found significant differences among conductors for score processing levels. Finally, some features common to all three profiles characterise the choral environment as a peculiar field of musical learning, which may suggest some strategies for learning music.","author":[{"dropping-particle":"","family":"Corbalán","given":"Mara","non-dropping-particle":"","parse-names":false,"suffix":""},{"dropping-particle":"","family":"Pérez-Echeverría","given":"M. Puy","non-dropping-particle":"","parse-names":false,"suffix":""},{"dropping-particle":"","family":"Pozo","given":"Juan Ignacio","non-dropping-particle":"","parse-names":false,"suffix":""},{"dropping-particle":"","family":"Casas-Mas","given":"Amalia","non-dropping-particle":"","parse-names":false,"suffix":""}],"container-title":"International Journal of Music Education","id":"ITEM-1","issue":"1","issued":{"date-parts":[["2019"]]},"page":"91-106","title":"Choral conductors to stage! What kind of learning do they claim to promote during choir rehearsal?","type":"article-journal","volume":"37"},"uris":["http://www.mendeley.com/documents/?uuid=5fdd5755-da5a-420c-9eb8-5c66c8cd5394"]},{"id":"ITEM-2","itemData":{"author":[{"dropping-particle":"","family":"Jucevi","given":"Palmira","non-dropping-particle":"","parse-names":false,"suffix":""},{"dropping-particle":"","family":"Ju","given":"Indr","non-dropping-particle":"","parse-names":false,"suffix":""},{"dropping-particle":"","family":"Tamušauskait","given":"Asta","non-dropping-particle":"","parse-names":false,"suffix":""}],"id":"ITEM-2","issue":"3","issued":{"date-parts":[["2008"]]},"page":"79-93","title":"Fulfilment of Educational Roles of the Choir Conductor","type":"article-journal","volume":"61"},"uris":["http://www.mendeley.com/documents/?uuid=5d3fc182-fe29-4fef-a9e8-b265cff35162"]}],"mendeley":{"formattedCitation":"(Corbalán et al., 2019; Jucevi et al., 2008)","plainTextFormattedCitation":"(Corbalán et al., 2019; Jucevi et al., 2008)","previouslyFormattedCitation":"(Corbalán et al., 2019; Jucevi et al., 2008)"},"properties":{"noteIndex":0},"schema":"https://github.com/citation-style-language/schema/raw/master/csl-citation.json"}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(Corbalán et al., 2019; Jucevi et al., 2008)</w:t>
      </w:r>
      <w:r w:rsidRPr="005062D9">
        <w:rPr>
          <w:rFonts w:cstheme="minorHAnsi"/>
          <w:sz w:val="24"/>
          <w:szCs w:val="24"/>
        </w:rPr>
        <w:fldChar w:fldCharType="end"/>
      </w:r>
      <w:r w:rsidRPr="005062D9">
        <w:rPr>
          <w:rFonts w:cstheme="minorHAnsi"/>
          <w:sz w:val="24"/>
          <w:szCs w:val="24"/>
        </w:rPr>
        <w:t xml:space="preserve">; warm-up techniques </w:t>
      </w:r>
      <w:r w:rsidRPr="005062D9">
        <w:rPr>
          <w:rFonts w:cstheme="minorHAnsi"/>
          <w:sz w:val="24"/>
          <w:szCs w:val="24"/>
        </w:rPr>
        <w:fldChar w:fldCharType="begin" w:fldLock="1"/>
      </w:r>
      <w:r>
        <w:rPr>
          <w:rFonts w:cstheme="minorHAnsi"/>
          <w:sz w:val="24"/>
          <w:szCs w:val="24"/>
        </w:rPr>
        <w:instrText>ADDIN CSL_CITATION {"citationItems":[{"id":"ITEM-1","itemData":{"DOI":"10.1016/j.jvoice.2016.12.008","ISSN":"18734588","abstract":"Background Researchers have found that semi-occluded vocal tract (SOVT) exercises may increase vocal economy by reducing phonation threshold pressure and effort while increasing or maintaining consistent acoustic output. This research has focused solely on individual singers. Much singing instruction, however, takes place in choral settings. Choral singers may use different resonance strategies or unconsciously adjust their singing based on the ability to hear their own sound in relation to others. Results of studies with individual singers, then, may not be directly applicable to choral settings. Objective The purpose of this investigation was to measure the effect of an SOVT protocol (ie, straw phonation) on acoustic changes of conglomerate, choral sound. Study Design This is a quasi-experimental, one-group, pretest-posttest design. Methods Participants in this study constituted an intact SATB choir (soprano, alto, tenor, and bass) (N = 15 singers) who performed from memory two unaccompanied pieces of varied tempos from memory, participated in a 4-minute straw phonation protocol with a small stirring straw, and then sang each piece a second time. Results The long-term average spectrum results indicated small, statistically significant increases in spectral energy for both pieces in the 0–10 kHz (.32 and.20 dB Sound Pressure Level) and 2–4 kHz regions (.46 and.25 dB SPL). Conclusion These results, although not likely audible to average hearing humans, seem consistent with the assertion that singers enjoy vocal benefits with consistent or increased vocal output. SOVT exercises, therefore, may be useful as a time-efficient way to evoke more efficient and economical singing during choral warm-up and voice building procedures.","author":[{"dropping-particle":"","family":"Manternach","given":"Jeremy N.","non-dropping-particle":"","parse-names":false,"suffix":""},{"dropping-particle":"","family":"Clark","given":"Chad","non-dropping-particle":"","parse-names":false,"suffix":""},{"dropping-particle":"","family":"Daugherty","given":"James F.","non-dropping-particle":"","parse-names":false,"suffix":""}],"container-title":"Journal of Voice","id":"ITEM-1","issue":"4","issued":{"date-parts":[["2017"]]},"page":"514.e5-514.e10","publisher":"Elsevier Inc.","title":"Effects of a Straw Phonation Protocol on Acoustic Measures of an SATB Chorus Singing Two Contrasting Renaissance Works","type":"article-journal","volume":"31"},"uris":["http://www.mendeley.com/documents/?uuid=23b25502-15ac-41e7-8f33-558867883c6f"]},{"id":"ITEM-2","itemData":{"DOI":"10.1016/j.jvoice.2017.04.003","ISSN":"18734588","abstract":"Objective: The purpose of this investigation was to assess the effects of three warm-up procedures (vocal-only, physical-only, physical/vocal combination) on acoustic and perceptual measures of choir sound. Methods: The researchers tested three videotaped, 5-minute, choral warm-up procedures on three university choirs. After participating in a warm-up procedure, each choir was recorded singing a folk song for long-term average spectra and pitch analysis. Singer participants responded to a questionnaire about preferences after each warm-up procedure. Warm-up procedures and recording sessions occurred during each choir's regular rehearsal time and in each choir's regular rehearsal space during three consecutive rehearsals. Results: Long-term average spectra results demonstrated more resonant singing after the physical/vocal warm-up for two of the three choirs. Pitch analysis results indicate that all three choirs sang “in-tune” or with the least pitch deviation after participating in the physical/vocal warm-up. Singer questionnaire responses showed general preference for the physical/vocal combination warm-up, and singer ranking of the three procedures indicated the physical/vocal warm-up as the most favored for readiness to sing. Conclusions: In the context of this study with these three university choir participants, it seems that a combination choral warm-up that includes physical and vocal aspects is preferred by singers, enables more resonant singing, and more in-tune singing. Findings from this study could provide teachers and choral directors with important information as they structure and experiment with their choral warm-up procedures.","author":[{"dropping-particle":"","family":"Cook-Cunningham","given":"Sheri L.","non-dropping-particle":"","parse-names":false,"suffix":""},{"dropping-particle":"","family":"Grady","given":"Melissa L.","non-dropping-particle":"","parse-names":false,"suffix":""}],"container-title":"Journal of Voice","id":"ITEM-2","issue":"2","issued":{"date-parts":[["2018"]]},"page":"192-199","publisher":"Elsevier Inc.","title":"The Effects of Three Physical and Vocal Warm-Up Procedures on Acoustic and Perceptual Measures of Choral Sound","type":"article-journal","volume":"32"},"uris":["http://www.mendeley.com/documents/?uuid=c00aea8d-f1d9-49cb-8674-69e692a73890"]},{"id":"ITEM-3","itemData":{"DOI":"10.1016/j.jvoice.2015.12.004","ISSN":"08921997","author":[{"dropping-particle":"","family":"Garcia","given":"Denny Marco","non-dropping-particle":"","parse-names":false,"suffix":""},{"dropping-particle":"","family":"Onofre","given":"Fernanda","non-dropping-particle":"","parse-names":false,"suffix":""},{"dropping-particle":"","family":"Prado","given":"Yuka de Almeida","non-dropping-particle":"","parse-names":false,"suffix":""},{"dropping-particle":"","family":"Rojas","given":"Gleidy Vannesa E.","non-dropping-particle":"","parse-names":false,"suffix":""},{"dropping-particle":"","family":"Aguiar-Ricz","given":"Lílian","non-dropping-particle":"","parse-names":false,"suffix":""}],"container-title":"Journal of Voice","id":"ITEM-3","issue":"1","issued":{"date-parts":[["2016"]]},"page":"129.e9-129.e14","publisher":"Elsevier Inc.","title":"Measurements of the Acoustic Speaking Voice After Vocal Warm-up and Cooldown in Choir Singers","type":"article-journal","volume":"31"},"uris":["http://www.mendeley.com/documents/?uuid=0492e3ec-286e-4371-a0ee-3768fa8bfdce"]},{"id":"ITEM-4","itemData":{"author":[{"dropping-particle":"","family":"Glover","given":"Sally Louise","non-dropping-particle":"","parse-names":false,"suffix":""}],"container-title":"The Choral Journal","id":"ITEM-4","issue":"3","issued":{"date-parts":[["2001"]]},"page":"17-22","title":"How and Why Vocal Solo and Choral Warm-ups Differ","type":"article-journal","volume":"42"},"uris":["http://www.mendeley.com/documents/?uuid=4e429473-8fda-40ad-8c4c-e562f3370ee7"]}],"mendeley":{"formattedCitation":"(Cook-Cunningham &amp; Grady, 2018; D. M. Garcia et al., 2016; Glover, 2001; Manternach et al., 2017)","manualFormatting":"(Cook-Cunningham &amp; Grady, 2018; Garcia et al., 2016; Glover, 2001; Manternach et al., 2017)","plainTextFormattedCitation":"(Cook-Cunningham &amp; Grady, 2018; D. M. Garcia et al., 2016; Glover, 2001; Manternach et al., 2017)","previouslyFormattedCitation":"(Cook-Cunningham &amp; Grady, 2018; D. M. Garcia et al., 2016; Glover, 2001; Manternach et al., 2017)"},"properties":{"noteIndex":0},"schema":"https://github.com/citation-style-language/schema/raw/master/csl-citation.json"}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(Cook-Cunningham &amp; Grady, 2018; Garcia et al., 2016; Glover, 2001; Manternach et al., 2017)</w:t>
      </w:r>
      <w:r w:rsidRPr="005062D9">
        <w:rPr>
          <w:rFonts w:cstheme="minorHAnsi"/>
          <w:sz w:val="24"/>
          <w:szCs w:val="24"/>
        </w:rPr>
        <w:fldChar w:fldCharType="end"/>
      </w:r>
      <w:r w:rsidRPr="005062D9">
        <w:rPr>
          <w:rFonts w:cstheme="minorHAnsi"/>
          <w:sz w:val="24"/>
          <w:szCs w:val="24"/>
        </w:rPr>
        <w:t xml:space="preserve">; and choral vocal health </w:t>
      </w:r>
      <w:r w:rsidRPr="005062D9">
        <w:rPr>
          <w:rFonts w:cstheme="minorHAnsi"/>
          <w:sz w:val="24"/>
          <w:szCs w:val="24"/>
        </w:rPr>
        <w:fldChar w:fldCharType="begin" w:fldLock="1"/>
      </w:r>
      <w:r w:rsidRPr="005062D9">
        <w:rPr>
          <w:rFonts w:cstheme="minorHAnsi"/>
          <w:sz w:val="24"/>
          <w:szCs w:val="24"/>
        </w:rPr>
        <w:instrText>ADDIN CSL_CITATION {"citationItems":[{"id":"ITEM-1","itemData":{"DOI":"10.1016/j.jvoice.2013.06.004","ISBN":"0892-1997","ISSN":"08921997","PMID":"24119639","abstract":"Objectives Choral singing is a popular vocational pastime across cultures. The potential health benefits associated with choral singing, including positive effect on well-being, are a topic of interest in health research. However, anecdotal reports from voice professionals suggest that the unique demands of choral singing may enforce unhealthy singing habits. This study explores suboptimal vocal behaviors that are sometimes associated with choral singing, which include singing outside comfortable pitch range, singing too loudly, and singing too softly for blend. Method The relationships between suboptimal choral singing habits, vocal warm-ups (WUs), vocal fatigue, and singing-related well-being were assessed via a 14-item Likert-based response format questionnaire. Participants consisted of 196 attendees of the international World Choir Games. The final study group consisted of 53 male and 143 female international amateur singers aged 10-70. Results Results indicated a positive correlation between vocal fatigue and suboptimal singing behaviors (r = 0.34, P &lt; 0.0001). Participants who did not engage in suboptimal singing behavior experienced increased singing-related well-being (r = -0.32, P &lt; 0.0001, N = 141). Vocal WUs were not related to vocal fatigue or singing well-being. Substantially, more participants from this demographic preferred choir over solo singing (X2[1, N = 196] = 22.93, P &lt; 0.0001). Conclusion Suboptimal choral singing behaviors may result in vocal fatigue and reduction of choral singing well-being and should therefore be considered when examining the effect of choral singing on singing-related well-being and health. Future research will compare the amateurs' perceptions of choral singing with perceptions from professional singers and will look at determinants of choral singing well-being. © 2013 The Voice Foundation.","author":[{"dropping-particle":"","family":"Kirsh","given":"Elliana R.","non-dropping-particle":"","parse-names":false,"suffix":""},{"dropping-particle":"","family":"Leer","given":"Eva","non-dropping-particle":"Van","parse-names":false,"suffix":""},{"dropping-particle":"","family":"Phero","given":"Heidi J.","non-dropping-particle":"","parse-names":false,"suffix":""},{"dropping-particle":"","family":"Xie","given":"Changchun","non-dropping-particle":"","parse-names":false,"suffix":""},{"dropping-particle":"","family":"Khosla","given":"Sid","non-dropping-particle":"","parse-names":false,"suffix":""}],"container-title":"Journal of Voice","id":"ITEM-1","issue":"6","issued":{"date-parts":[["2013"]]},"page":"786.e25-786.e32","publisher":"Elsevier Ltd","title":"Factors associated with singers' perceptions of choral singing well-being","type":"article-journal","volume":"27"},"uris":["http://www.mendeley.com/documents/?uuid=3b1a5820-64f7-4b5d-a3c9-8dfc5484a1c9"]},{"id":"ITEM-2","itemData":{"ISBN":"9780493357409; 0493357408","PMID":"252165861","abstract":"Recent research and experimentation by Johan Sundberg, Ingo R. Titze, Mirano Hirano, William Vennard, and many others have contributed greatly to the understanding of voice physiology and function. Nevertheless, much anecdotal evidence reveals that there are continuing vocal problems experienced by operatically trained singers in the collegiate choral rehearsal. Although previous research has dealt with these problems in various specialized ways, no study has attempted to integrate contemporary voice research with vocal pedagogy and choral methodology. This study will summarize the last thirty years of research in the physiology and function of the singing voice. In addition, it will present relevant vocal health concerns, and discuss possible causes of vocal fatigue. Finally, this study will suggest some choral rehearsal techniques that incorporate basic knowledge of voice function. By utilizing these techniques, operatically trained singers should be able to participate in a collegiate choral ensemble without experiencing vocal fatigue, compromising vocal development, or risking vocal injury.","author":[{"dropping-particle":"","family":"Weiss","given":"John Richard","non-dropping-particle":"","parse-names":false,"suffix":""}],"id":"ITEM-2","issued":{"date-parts":[["2001"]]},"publisher":"The University of Arizona","title":"Vocal health in the choral rehearsal: Common ground for operatically trained singers, studio voice teachers and choral conductors","type":"thesis"},"uris":["http://www.mendeley.com/documents/?uuid=10956165-0518-4295-90c7-fe1fb217be05"]},{"id":"ITEM-3","itemData":{"DOI":"10.1016/j.jvoice.2016.03.002","ISSN":"18734588","PMID":"27055399","abstract":"Objectives The study aimed to investigate and map the existence of vocal risk in amateur singers, analyzing the contribution of general voice signs and symptoms, specific singing handicap, and generalized anxiety. Study Design This is a cross-sectional study. Methods The sample comprised 526 volunteer amateur choristers—186 male and 340 female—(mean age of 42.07 years) from different choirs in the region of São Paulo. Three questionnaires were used: the Voice Symptom Scale (VoiSS), the Modern Singing Handicap Index (MSHI), and the Generalized Anxiety Disorder 7-item (GAD-7) scale. Results The mean total score obtained on the VoiSS was 17.57, which is almost two points higher than the protocol's passing score (16). The choristers who scored higher or equal to 16 points (51.5%, n = 271)—considered at vocal risk—and the group who scored less than 16 points (48.5%, n = 255)—healthy group—were analyzed separately. The risk group presented a mean total score of 26.34 on the VoiSS and 20.97 on the MSHI, with higher deviation on the impairment subscale, followed by the disability and handicap subscales, along with mild anxiety. The healthy group presented a mean total score of 8.27 on the VoiSS and 6.11 on the MSHI, also with higher deviation in the impairment subscale, followed by disability and handicap, and a minimum level of anxiety. Conclusion Even in leisure activities, vocal care is necessary for the correct use of the singing voice, which demands individual adaptations. The use of protocols for voice symptoms and singing handicap has revealed the possibility of amateur choristers to present vocal risk.","author":[{"dropping-particle":"","family":"Rosa","given":"Milka","non-dropping-particle":"","parse-names":false,"suffix":""},{"dropping-particle":"","family":"Behlau","given":"Mara","non-dropping-particle":"","parse-names":false,"suffix":""}],"container-title":"Journal of Voice","id":"ITEM-3","issue":"1","issued":{"date-parts":[["2017"]]},"page":"118.e1-118.e11","publisher":"Elsevier Inc.","title":"Mapping of Vocal Risk in Amateur Choir","type":"article-journal","volume":"31"},"uris":["http://www.mendeley.com/documents/?uuid=222bdfff-2029-402f-83c8-f0b6e411f012"]},{"id":"ITEM-4","itemData":{"DOI":"10.1016/j.jvoice.2015.12.008","ISBN":"0892-1997(ISSN)","ISSN":"18734588","abstract":"Objectives/Hypothesis The prevalence of voice disorders among various educator groups is well known, and voice disorders among music educators are higher than the general classroom educators. Music educators vary with respect to behavioral and personality factors, personal characteristics, type of music taught, job-specific environment, and governmental professional expectations. This study aims to identify risk factors for voice disorders in a heterogeneous population of music educators. Study Design An online survey was conducted with 213 respondents. Methods Survey questions addressed demographics, level of education, years of music teaching experience, specialty training, primary teaching assignments and instrument, vocal health behaviors, and diagnoses of voice disorders. Summary statistics and group comparisons are reported. Results Those whose primary instrument was voice reported a greater frequency of voice disorders. Female and older music educators also had a higher prevalence of voice disorders. Conclusions Music educators are a heterogeneous group of individuals who require more careful consideration in the prevention and treatment of occupational voice problems.","author":[{"dropping-particle":"","family":"Doherty","given":"Mary Lynn","non-dropping-particle":"","parse-names":false,"suffix":""},{"dropping-particle":"","family":"Mersbergen","given":"Miriam","non-dropping-particle":"van","parse-names":false,"suffix":""}],"container-title":"Journal of Voice","id":"ITEM-4","issue":"1","issued":{"date-parts":[["2017"]]},"page":"128.e7-128.e13","publisher":"Elsevier Inc.","title":"Personal and Professional Characteristics of Music Educators: One Size Does Not Fit All","type":"article-journal","volume":"31"},"uris":["http://www.mendeley.com/documents/?uuid=5ef9fcdd-5dc6-49c0-a756-1396d1b03f6e"]}],"mendeley":{"formattedCitation":"(Doherty &amp; van Mersbergen, 2017; Kirsh et al., 2013; Rosa &amp; Behlau, 2017; Weiss, 2001)","plainTextFormattedCitation":"(Doherty &amp; van Mersbergen, 2017; Kirsh et al., 2013; Rosa &amp; Behlau, 2017; Weiss, 2001)","previouslyFormattedCitation":"(Doherty &amp; van Mersbergen, 2017; Kirsh et al., 2013; Rosa &amp; Behlau, 2017; Weiss, 2001)"},"properties":{"noteIndex":0},"schema":"https://github.com/citation-style-language/schema/raw/master/csl-citation.json"}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(Doherty &amp; van Mersbergen, 2017; Kirsh et al., 2013; Rosa &amp; Behlau, 2017; Weiss, 2001)</w:t>
      </w:r>
      <w:r w:rsidRPr="005062D9">
        <w:rPr>
          <w:rFonts w:cstheme="minorHAnsi"/>
          <w:sz w:val="24"/>
          <w:szCs w:val="24"/>
        </w:rPr>
        <w:fldChar w:fldCharType="end"/>
      </w:r>
      <w:r w:rsidRPr="005062D9">
        <w:rPr>
          <w:rFonts w:cstheme="minorHAnsi"/>
          <w:sz w:val="24"/>
          <w:szCs w:val="24"/>
        </w:rPr>
        <w:t xml:space="preserve">. The next section of this chapter will explore the literature pertaining to the conductor’s approach and actions. Issues relating to vocal health and voice use in the choral rehearsal will be discussed later in this chapter. </w:t>
      </w:r>
    </w:p>
    <w:p w14:paraId="0C8831D1" w14:textId="77777777" w:rsidR="00D031FC" w:rsidRPr="005062D9" w:rsidRDefault="00D031FC" w:rsidP="00D031FC">
      <w:pPr>
        <w:spacing w:line="480" w:lineRule="auto"/>
        <w:rPr>
          <w:sz w:val="24"/>
          <w:szCs w:val="24"/>
        </w:rPr>
      </w:pPr>
    </w:p>
    <w:p w14:paraId="5FEBE0A3" w14:textId="77777777" w:rsidR="00D031FC" w:rsidRPr="005062D9" w:rsidRDefault="00D031FC" w:rsidP="00D031FC">
      <w:pPr>
        <w:spacing w:line="480" w:lineRule="auto"/>
        <w:rPr>
          <w:sz w:val="24"/>
          <w:szCs w:val="24"/>
        </w:rPr>
      </w:pPr>
      <w:r w:rsidRPr="005062D9">
        <w:rPr>
          <w:sz w:val="24"/>
          <w:szCs w:val="24"/>
        </w:rPr>
        <w:t xml:space="preserve">The individual studies category of literature encompasses a wide range of studies </w:t>
      </w:r>
      <w:r>
        <w:rPr>
          <w:sz w:val="24"/>
          <w:szCs w:val="24"/>
        </w:rPr>
        <w:t>that</w:t>
      </w:r>
      <w:r w:rsidRPr="005062D9">
        <w:rPr>
          <w:sz w:val="24"/>
          <w:szCs w:val="24"/>
        </w:rPr>
        <w:t xml:space="preserve"> employ a variety </w:t>
      </w:r>
      <w:r>
        <w:rPr>
          <w:sz w:val="24"/>
          <w:szCs w:val="24"/>
        </w:rPr>
        <w:t>of methods</w:t>
      </w:r>
      <w:r w:rsidRPr="005062D9">
        <w:rPr>
          <w:sz w:val="24"/>
          <w:szCs w:val="24"/>
        </w:rPr>
        <w:t>,</w:t>
      </w:r>
      <w:r>
        <w:rPr>
          <w:sz w:val="24"/>
          <w:szCs w:val="24"/>
        </w:rPr>
        <w:t xml:space="preserve"> although the majority of these studies utilise quantitative methods </w:t>
      </w:r>
      <w:r>
        <w:rPr>
          <w:sz w:val="24"/>
          <w:szCs w:val="24"/>
        </w:rPr>
        <w:fldChar w:fldCharType="begin" w:fldLock="1"/>
      </w:r>
      <w:r>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2019)","plainTextFormattedCitation":"(Jansson, 2019)","previouslyFormattedCitation":"(Jansson, 2019)"},"properties":{"noteIndex":0},"schema":"https://github.com/citation-style-language/schema/raw/master/csl-citation.json"}</w:instrText>
      </w:r>
      <w:r>
        <w:rPr>
          <w:sz w:val="24"/>
          <w:szCs w:val="24"/>
        </w:rPr>
        <w:fldChar w:fldCharType="separate"/>
      </w:r>
      <w:r w:rsidRPr="00945CF2">
        <w:rPr>
          <w:noProof/>
          <w:sz w:val="24"/>
          <w:szCs w:val="24"/>
        </w:rPr>
        <w:t>(Jansson, 2019)</w:t>
      </w:r>
      <w:r>
        <w:rPr>
          <w:sz w:val="24"/>
          <w:szCs w:val="24"/>
        </w:rPr>
        <w:fldChar w:fldCharType="end"/>
      </w:r>
      <w:r>
        <w:rPr>
          <w:sz w:val="24"/>
          <w:szCs w:val="24"/>
        </w:rPr>
        <w:t xml:space="preserve">. </w:t>
      </w:r>
      <w:r w:rsidRPr="005062D9">
        <w:rPr>
          <w:sz w:val="24"/>
          <w:szCs w:val="24"/>
        </w:rPr>
        <w:t xml:space="preserve">Examples of these include studies on the potential for conductor gesture to impact levels of vocal tension in singers </w:t>
      </w:r>
      <w:r w:rsidRPr="005062D9">
        <w:rPr>
          <w:sz w:val="24"/>
          <w:szCs w:val="24"/>
        </w:rPr>
        <w:fldChar w:fldCharType="begin" w:fldLock="1"/>
      </w:r>
      <w:r>
        <w:rPr>
          <w:sz w:val="24"/>
          <w:szCs w:val="24"/>
        </w:rPr>
        <w:instrText>ADDIN CSL_CITATION {"citationItems":[{"id":"ITEM-1","itemData":{"ISSN":"00109894","author":[{"dropping-particle":"","family":"Vieth Fuelberth","given":"Rhonda J.","non-dropping-particle":"","parse-names":false,"suffix":""}],"container-title":"International Journal of Research in Choral Singing","id":"ITEM-1","issued":{"date-parts":[["2003"]]},"page":"13 - 21","title":"The effect of left hand conducting gesture on inappropriate vocal tension in individual singers","type":"article-journal","volume":"1"},"uris":["http://www.mendeley.com/documents/?uuid=a0943e61-e990-4e77-87cc-1432feb19bc3"]}],"mendeley":{"formattedCitation":"(Vieth Fuelberth, 2003)","manualFormatting":"(Fuelberth, 2003)","plainTextFormattedCitation":"(Vieth Fuelberth, 2003)","previouslyFormattedCitation":"(Vieth Fuelberth, 2003)"},"properties":{"noteIndex":0},"schema":"https://github.com/citation-style-language/schema/raw/master/csl-citation.json"}</w:instrText>
      </w:r>
      <w:r w:rsidRPr="005062D9">
        <w:rPr>
          <w:sz w:val="24"/>
          <w:szCs w:val="24"/>
        </w:rPr>
        <w:fldChar w:fldCharType="separate"/>
      </w:r>
      <w:r w:rsidRPr="005062D9">
        <w:rPr>
          <w:noProof/>
          <w:sz w:val="24"/>
          <w:szCs w:val="24"/>
        </w:rPr>
        <w:t>(Fuelberth, 2003)</w:t>
      </w:r>
      <w:r w:rsidRPr="005062D9">
        <w:rPr>
          <w:sz w:val="24"/>
          <w:szCs w:val="24"/>
        </w:rPr>
        <w:fldChar w:fldCharType="end"/>
      </w:r>
      <w:r w:rsidRPr="005062D9">
        <w:rPr>
          <w:sz w:val="24"/>
          <w:szCs w:val="24"/>
        </w:rPr>
        <w:t xml:space="preserve">, or the effect of verbal and non-verbal instructions given by conductors on a choir’s volume level </w:t>
      </w:r>
      <w:r w:rsidRPr="005062D9">
        <w:rPr>
          <w:sz w:val="24"/>
          <w:szCs w:val="24"/>
        </w:rPr>
        <w:fldChar w:fldCharType="begin" w:fldLock="1"/>
      </w:r>
      <w:r w:rsidRPr="005062D9">
        <w:rPr>
          <w:sz w:val="24"/>
          <w:szCs w:val="24"/>
        </w:rPr>
        <w:instrText>ADDIN CSL_CITATION {"citationItems":[{"id":"ITEM-1","itemData":{"abstract":"The purpose of this study was to determine the effects of conductor verbalization, dynamic markings, conductor gesture, and choir dynamic level on individual singers' dynamic responses in music. Singers (N = 144) sang along with nine renditions of a tune while watching a videotape of a conductor, listening to a choir through head- phones, and referring to the music. Instructions regarding the dynamic level (soft or loud) were given underfour conditions: (a) verbal instructions, (b) written instruc- tions, (c) changes in conducting gesture, and (d) volume changes in the choir. Results indicated that verbal instructions from the conductor elicited significantly stronger dynamic performance responses (alpha = .05) than did the other three instructional conditions. Singers responded significantly better on instructions pertaining to soft singing than they did on instructions relating to loud singing. Comparisons were made between conductors, college singers, and high school singers, and eye contact was also examined.","author":[{"dropping-particle":"","family":"Skadsem","given":"Julie A","non-dropping-particle":"","parse-names":false,"suffix":""}],"container-title":"Journal of Research in Music Education","id":"ITEM-1","issue":"4","issued":{"date-parts":[["1997"]]},"page":"509-520","title":"Effect of Conductor Verbalization, Dynamic Markings, Conductor Gesture, and Chori Dynamic level on Singers' Dynamic Responses","type":"article-journal","volume":"45"},"uris":["http://www.mendeley.com/documents/?uuid=1c8cfeb9-b0c0-49dd-b7af-e68b2df74765"]}],"mendeley":{"formattedCitation":"(Skadsem, 1997)","plainTextFormattedCitation":"(Skadsem, 1997)","previouslyFormattedCitation":"(Skadsem, 1997)"},"properties":{"noteIndex":0},"schema":"https://github.com/citation-style-language/schema/raw/master/csl-citation.json"}</w:instrText>
      </w:r>
      <w:r w:rsidRPr="005062D9">
        <w:rPr>
          <w:sz w:val="24"/>
          <w:szCs w:val="24"/>
        </w:rPr>
        <w:fldChar w:fldCharType="separate"/>
      </w:r>
      <w:r w:rsidRPr="005062D9">
        <w:rPr>
          <w:noProof/>
          <w:sz w:val="24"/>
          <w:szCs w:val="24"/>
        </w:rPr>
        <w:t>(Skadsem, 1997)</w:t>
      </w:r>
      <w:r w:rsidRPr="005062D9">
        <w:rPr>
          <w:sz w:val="24"/>
          <w:szCs w:val="24"/>
        </w:rPr>
        <w:fldChar w:fldCharType="end"/>
      </w:r>
      <w:r w:rsidRPr="005062D9">
        <w:rPr>
          <w:sz w:val="24"/>
          <w:szCs w:val="24"/>
        </w:rPr>
        <w:t xml:space="preserve">. </w:t>
      </w:r>
    </w:p>
    <w:p w14:paraId="7715B284" w14:textId="77777777" w:rsidR="00D031FC" w:rsidRPr="005062D9" w:rsidRDefault="00D031FC" w:rsidP="00D031FC">
      <w:pPr>
        <w:spacing w:line="480" w:lineRule="auto"/>
        <w:rPr>
          <w:sz w:val="24"/>
          <w:szCs w:val="24"/>
        </w:rPr>
      </w:pPr>
    </w:p>
    <w:p w14:paraId="166E61F9" w14:textId="77777777" w:rsidR="00D031FC" w:rsidRPr="005062D9" w:rsidRDefault="00D031FC" w:rsidP="00D031FC">
      <w:pPr>
        <w:spacing w:line="480" w:lineRule="auto"/>
        <w:rPr>
          <w:b/>
          <w:bCs/>
          <w:color w:val="FF0000"/>
          <w:sz w:val="24"/>
          <w:szCs w:val="24"/>
        </w:rPr>
      </w:pPr>
      <w:r w:rsidRPr="005062D9">
        <w:rPr>
          <w:sz w:val="24"/>
          <w:szCs w:val="24"/>
        </w:rPr>
        <w:lastRenderedPageBreak/>
        <w:t xml:space="preserve">A large proportion of these studies gather data from stakeholders other than conductors such as singers or audience members. The results presented may therefore be relevant across a broader range of contexts than the experience-based writings within the maestro writing or how-to guides categories. In spite of this potentially broad range of applications, their focus on individual aspects of conducting practice such as gesture or </w:t>
      </w:r>
      <w:r>
        <w:rPr>
          <w:sz w:val="24"/>
          <w:szCs w:val="24"/>
        </w:rPr>
        <w:t>score preparation</w:t>
      </w:r>
      <w:r w:rsidRPr="005062D9">
        <w:rPr>
          <w:sz w:val="24"/>
          <w:szCs w:val="24"/>
        </w:rPr>
        <w:t xml:space="preserve"> does not offer a broad overview of </w:t>
      </w:r>
      <w:r>
        <w:rPr>
          <w:sz w:val="24"/>
          <w:szCs w:val="24"/>
        </w:rPr>
        <w:t xml:space="preserve">the </w:t>
      </w:r>
      <w:r w:rsidRPr="005062D9">
        <w:rPr>
          <w:sz w:val="24"/>
          <w:szCs w:val="24"/>
        </w:rPr>
        <w:t xml:space="preserve">conductor’s role. As Jansson notes, “[t]he American style of methodology provides as complete a picture as possible of all the technical aspects of conducting - the gesture in its minute detail, how to deal with poor intonation, effect dynamic variation, etc. - and often leaves little for the gestalt conductor”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2013)","manualFormatting":"(Jansson, 2013, p.52)","plainTextFormattedCitation":"(Jansson, 2013)","previouslyFormattedCitation":"(Jansson, 2013)"},"properties":{"noteIndex":0},"schema":"https://github.com/citation-style-language/schema/raw/master/csl-citation.json"}</w:instrText>
      </w:r>
      <w:r w:rsidRPr="005062D9">
        <w:rPr>
          <w:sz w:val="24"/>
          <w:szCs w:val="24"/>
        </w:rPr>
        <w:fldChar w:fldCharType="separate"/>
      </w:r>
      <w:r w:rsidRPr="005062D9">
        <w:rPr>
          <w:noProof/>
          <w:sz w:val="24"/>
          <w:szCs w:val="24"/>
        </w:rPr>
        <w:t>(Jansson, 2013, p.52)</w:t>
      </w:r>
      <w:r w:rsidRPr="005062D9">
        <w:rPr>
          <w:sz w:val="24"/>
          <w:szCs w:val="24"/>
        </w:rPr>
        <w:fldChar w:fldCharType="end"/>
      </w:r>
      <w:r w:rsidRPr="005062D9">
        <w:rPr>
          <w:sz w:val="24"/>
          <w:szCs w:val="24"/>
        </w:rPr>
        <w:t xml:space="preserve">. That is to say that this type of atomistic research into individual conductor functions fails to explore the interdependent nature of conducting skills or encapsulate overall approaches to this practice. It is therefore of interest to explore the scholarly literature which examines conducting practice from a broader, or ‘holistic’ point of view. </w:t>
      </w:r>
    </w:p>
    <w:p w14:paraId="23B15637" w14:textId="77777777" w:rsidR="00D031FC" w:rsidRPr="005062D9" w:rsidRDefault="00D031FC" w:rsidP="00D031FC">
      <w:pPr>
        <w:spacing w:line="480" w:lineRule="auto"/>
        <w:rPr>
          <w:rFonts w:cstheme="minorHAnsi"/>
          <w:sz w:val="24"/>
          <w:szCs w:val="24"/>
        </w:rPr>
      </w:pPr>
    </w:p>
    <w:p w14:paraId="65453DC4" w14:textId="77777777" w:rsidR="00D031FC" w:rsidRPr="005062D9" w:rsidRDefault="00D031FC" w:rsidP="00D031FC">
      <w:pPr>
        <w:pStyle w:val="Heading3"/>
        <w:spacing w:line="480" w:lineRule="auto"/>
        <w:rPr>
          <w:rStyle w:val="Heading3Char"/>
          <w:b/>
          <w:bCs/>
          <w:sz w:val="28"/>
          <w:szCs w:val="28"/>
        </w:rPr>
      </w:pPr>
      <w:bookmarkStart w:id="14" w:name="_Toc47012683"/>
      <w:bookmarkStart w:id="15" w:name="_Toc83645672"/>
      <w:r w:rsidRPr="005062D9">
        <w:rPr>
          <w:sz w:val="28"/>
          <w:szCs w:val="28"/>
        </w:rPr>
        <w:t>2.2.3 ‘</w:t>
      </w:r>
      <w:r w:rsidRPr="005062D9">
        <w:rPr>
          <w:rStyle w:val="Heading3Char"/>
          <w:b/>
          <w:bCs/>
          <w:sz w:val="28"/>
          <w:szCs w:val="28"/>
        </w:rPr>
        <w:t>Holistic’ models of conducting</w:t>
      </w:r>
      <w:bookmarkEnd w:id="14"/>
      <w:bookmarkEnd w:id="15"/>
    </w:p>
    <w:p w14:paraId="2C5F747A" w14:textId="77777777" w:rsidR="00D031FC" w:rsidRPr="005062D9" w:rsidRDefault="00D031FC" w:rsidP="00D031FC">
      <w:pPr>
        <w:spacing w:line="480" w:lineRule="auto"/>
        <w:rPr>
          <w:sz w:val="24"/>
          <w:szCs w:val="24"/>
        </w:rPr>
      </w:pPr>
      <w:r w:rsidRPr="005062D9">
        <w:rPr>
          <w:sz w:val="24"/>
          <w:szCs w:val="24"/>
        </w:rPr>
        <w:t xml:space="preserve">Texts which take a holistic perspective of the conductor’s role make up only a small proportion of the available literature. As Jansson notes, choral research taking a holistic perspective on conducting is relatively scarce and approaches vary between researchers </w:t>
      </w:r>
      <w:r w:rsidRPr="005062D9">
        <w:rPr>
          <w:w w:val="105"/>
          <w:sz w:val="24"/>
          <w:szCs w:val="24"/>
        </w:rPr>
        <w:fldChar w:fldCharType="begin" w:fldLock="1"/>
      </w:r>
      <w:r w:rsidRPr="005062D9">
        <w:rPr>
          <w:w w:val="105"/>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2013)","manualFormatting":"(Jansson, 2013, p.52)","plainTextFormattedCitation":"(Jansson, 2013)","previouslyFormattedCitation":"(Jansson, 2013)"},"properties":{"noteIndex":0},"schema":"https://github.com/citation-style-language/schema/raw/master/csl-citation.json"}</w:instrText>
      </w:r>
      <w:r w:rsidRPr="005062D9">
        <w:rPr>
          <w:w w:val="105"/>
          <w:sz w:val="24"/>
          <w:szCs w:val="24"/>
        </w:rPr>
        <w:fldChar w:fldCharType="separate"/>
      </w:r>
      <w:r w:rsidRPr="005062D9">
        <w:rPr>
          <w:noProof/>
          <w:w w:val="105"/>
          <w:sz w:val="24"/>
          <w:szCs w:val="24"/>
        </w:rPr>
        <w:t>(Jansson, 2013, p.52)</w:t>
      </w:r>
      <w:r w:rsidRPr="005062D9">
        <w:rPr>
          <w:w w:val="105"/>
          <w:sz w:val="24"/>
          <w:szCs w:val="24"/>
        </w:rPr>
        <w:fldChar w:fldCharType="end"/>
      </w:r>
      <w:r w:rsidRPr="005062D9">
        <w:rPr>
          <w:w w:val="105"/>
          <w:sz w:val="24"/>
          <w:szCs w:val="24"/>
        </w:rPr>
        <w:t xml:space="preserve">. That said, there </w:t>
      </w:r>
      <w:r w:rsidRPr="005062D9">
        <w:rPr>
          <w:rFonts w:cstheme="minorHAnsi"/>
          <w:sz w:val="24"/>
          <w:szCs w:val="24"/>
        </w:rPr>
        <w:t xml:space="preserve">has been a slow but growing move toward viewing conducting from a broader point of view, including non-musical ‘soft skills’ such as leadership as part of the role. Taking a holistic perspective on the choral conductor’s role allows “the [researcher’s] interest not to be overly focused on methods, but to embrace how a practice works and what meaning it has for all people involved in the particular </w:t>
      </w:r>
      <w:r w:rsidRPr="005062D9">
        <w:rPr>
          <w:rFonts w:cstheme="minorHAnsi"/>
          <w:sz w:val="24"/>
          <w:szCs w:val="24"/>
        </w:rPr>
        <w:lastRenderedPageBreak/>
        <w:t xml:space="preserve">context” </w:t>
      </w:r>
      <w:r w:rsidRPr="005062D9">
        <w:rPr>
          <w:rFonts w:cstheme="minorHAnsi"/>
          <w:sz w:val="24"/>
          <w:szCs w:val="24"/>
        </w:rPr>
        <w:fldChar w:fldCharType="begin" w:fldLock="1"/>
      </w:r>
      <w:r w:rsidRPr="005062D9">
        <w:rPr>
          <w:rFonts w:cstheme="minorHAnsi"/>
          <w:sz w:val="24"/>
          <w:szCs w:val="24"/>
        </w:rPr>
        <w:instrText>ADDIN CSL_CITATION {"citationItems":[{"id":"ITEM-1","itemData":{"ISSN":"1746-9082","abstract":"Professional development in conducting is inconsistent across the U.K., leading to a lack of confidence amongst teachers. This paper outlines the continued tracking of the professional development of choral conductors in their skills, knowledge and perceptions of their own progress. The course Choral Conducting, Leadership and Communication takes place over some five months during the spring and summer terms at the Institute of Education, University of London. The students on the course are a mix of i) those on a one year postgraduate initial teacher education programme (PGCE), ii) full-or part-time students on an MA in Music Education Programme and iii) those serving teachers who take it as a non-award bearing CPD course. Students attend four one day practical conducting workshop seminars and are also required to study on-line in a virtual learning environment in the intervening periods. Here they reflect on practice during the face-to-face teaching sessions and in their own professional context through up-loaded video extracts. In addition they retrieve other appropriate study materials and are required to peer assess and form small support groups in discussion forums. This paper describes the progressive development of inclusion of a virtual learning environment (over the period of two years) and the outcomes of this innovative approach to teaching choral conducting which supports face to face teaching.","author":[{"dropping-particle":"","family":"Durrant","given":"Colin","non-dropping-particle":"","parse-names":false,"suffix":""},{"dropping-particle":"","family":"Varvarigou","given":"Maria","non-dropping-particle":"","parse-names":false,"suffix":""}],"container-title":"Reflecting Education","id":"ITEM-1","issue":"1","issued":{"date-parts":[["2008"]]},"page":"72-80","title":"Real time and virtual: tracking the professional development and reflections of choral conductors","type":"article-journal","volume":"4"},"uris":["http://www.mendeley.com/documents/?uuid=03ff6bd1-448a-402b-a2a8-f1eac2cba88a"]}],"mendeley":{"formattedCitation":"(Durrant &amp; Varvarigou, 2008)","manualFormatting":"(Durrant &amp; Varvarigou, 2008, p.73)","plainTextFormattedCitation":"(Durrant &amp; Varvarigou, 2008)","previouslyFormattedCitation":"(Durrant &amp; Varvarigou, 2008)"},"properties":{"noteIndex":0},"schema":"https://github.com/citation-style-language/schema/raw/master/csl-citation.json"}</w:instrText>
      </w:r>
      <w:r w:rsidRPr="005062D9">
        <w:rPr>
          <w:rFonts w:cstheme="minorHAnsi"/>
          <w:sz w:val="24"/>
          <w:szCs w:val="24"/>
        </w:rPr>
        <w:fldChar w:fldCharType="separate"/>
      </w:r>
      <w:r w:rsidRPr="005062D9">
        <w:rPr>
          <w:rFonts w:cstheme="minorHAnsi"/>
          <w:noProof/>
          <w:sz w:val="24"/>
          <w:szCs w:val="24"/>
        </w:rPr>
        <w:t>(Durrant &amp; Varvarigou, 2008, p.73)</w:t>
      </w:r>
      <w:r w:rsidRPr="005062D9">
        <w:rPr>
          <w:rFonts w:cstheme="minorHAnsi"/>
          <w:sz w:val="24"/>
          <w:szCs w:val="24"/>
        </w:rPr>
        <w:fldChar w:fldCharType="end"/>
      </w:r>
      <w:r w:rsidRPr="005062D9">
        <w:rPr>
          <w:rFonts w:cstheme="minorHAnsi"/>
          <w:sz w:val="24"/>
          <w:szCs w:val="24"/>
        </w:rPr>
        <w:t>.</w:t>
      </w:r>
      <w:r w:rsidRPr="005062D9">
        <w:rPr>
          <w:rFonts w:cstheme="minorHAnsi"/>
          <w:b/>
          <w:bCs/>
          <w:sz w:val="24"/>
          <w:szCs w:val="24"/>
        </w:rPr>
        <w:t xml:space="preserve"> </w:t>
      </w:r>
      <w:r w:rsidRPr="005062D9">
        <w:rPr>
          <w:sz w:val="24"/>
          <w:szCs w:val="24"/>
        </w:rPr>
        <w:t>Among the authors writing from this broader perspective, there are two notable researchers who have gone as far as proposing holistic models of practice for conductors, and whose work merits further discussion.</w:t>
      </w:r>
    </w:p>
    <w:p w14:paraId="650431DA" w14:textId="77777777" w:rsidR="00D031FC" w:rsidRPr="005062D9" w:rsidRDefault="00D031FC" w:rsidP="00D031FC">
      <w:pPr>
        <w:spacing w:line="480" w:lineRule="auto"/>
        <w:rPr>
          <w:b/>
          <w:sz w:val="24"/>
          <w:szCs w:val="24"/>
        </w:rPr>
      </w:pPr>
    </w:p>
    <w:p w14:paraId="6CF9679C" w14:textId="77777777" w:rsidR="00D031FC" w:rsidRPr="005062D9" w:rsidRDefault="00D031FC" w:rsidP="00D031FC">
      <w:pPr>
        <w:pStyle w:val="Heading4"/>
        <w:spacing w:line="480" w:lineRule="auto"/>
        <w:rPr>
          <w:sz w:val="24"/>
          <w:szCs w:val="24"/>
        </w:rPr>
      </w:pPr>
      <w:bookmarkStart w:id="16" w:name="_Toc83645673"/>
      <w:r w:rsidRPr="005062D9">
        <w:rPr>
          <w:sz w:val="24"/>
          <w:szCs w:val="24"/>
        </w:rPr>
        <w:t>2.2.3.1 Colin Durrant</w:t>
      </w:r>
      <w:bookmarkEnd w:id="16"/>
      <w:r w:rsidRPr="005062D9">
        <w:rPr>
          <w:sz w:val="24"/>
          <w:szCs w:val="24"/>
        </w:rPr>
        <w:t xml:space="preserve"> </w:t>
      </w:r>
    </w:p>
    <w:p w14:paraId="3708CFB2" w14:textId="77777777" w:rsidR="00D031FC" w:rsidRPr="005062D9" w:rsidRDefault="00D031FC" w:rsidP="00D031FC">
      <w:pPr>
        <w:spacing w:line="480" w:lineRule="auto"/>
        <w:rPr>
          <w:sz w:val="24"/>
          <w:szCs w:val="24"/>
        </w:rPr>
      </w:pPr>
      <w:r w:rsidRPr="005062D9">
        <w:rPr>
          <w:sz w:val="24"/>
          <w:szCs w:val="24"/>
        </w:rPr>
        <w:t xml:space="preserve">Colin Durrant is an internationally recognised choral conductor and conducting tutor, with a research career spanning 27 years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{"citationItems":[{"id":"ITEM-1","itemData":{"author":[{"dropping-particle":"","family":"Durrant","given":"Colin","non-dropping-particle":"","parse-names":false,"suffix":""}],"container-title":"British Journal of Music Education","id":"ITEM-1","issue":"1","issued":{"date-parts":[["1994"]]},"page":"57-76","publisher":"University of Aberdeen","title":"Towards a model of effective communication - a case for structured teaching of conducting","type":"article-journal","volume":"1"},"uris":["http://www.mendeley.com/documents/?uuid=3d246c58-d41c-4439-b011-9da6a4103a29"]}],"mendeley":{"formattedCitation":"(Durrant, 1994)","plainTextFormattedCitation":"(Durrant, 1994)","previouslyFormattedCitation":"(Durrant, 1994)"},"properties":{"noteIndex":0},"schema":"https://github.com/citation-style-language/schema/raw/master/csl-citation.json"}</w:instrText>
      </w:r>
      <w:r w:rsidRPr="005062D9">
        <w:rPr>
          <w:sz w:val="24"/>
          <w:szCs w:val="24"/>
        </w:rPr>
        <w:fldChar w:fldCharType="separate"/>
      </w:r>
      <w:r w:rsidRPr="005062D9">
        <w:rPr>
          <w:noProof/>
          <w:sz w:val="24"/>
          <w:szCs w:val="24"/>
        </w:rPr>
        <w:t>(Durrant, 1994)</w:t>
      </w:r>
      <w:r w:rsidRPr="005062D9">
        <w:rPr>
          <w:sz w:val="24"/>
          <w:szCs w:val="24"/>
        </w:rPr>
        <w:fldChar w:fldCharType="end"/>
      </w:r>
      <w:r w:rsidRPr="005062D9">
        <w:rPr>
          <w:sz w:val="24"/>
          <w:szCs w:val="24"/>
        </w:rPr>
        <w:t>. He is the principal conducting tutor with</w:t>
      </w:r>
      <w:r>
        <w:rPr>
          <w:sz w:val="24"/>
          <w:szCs w:val="24"/>
        </w:rPr>
        <w:t xml:space="preserve"> the</w:t>
      </w:r>
      <w:r w:rsidRPr="005062D9">
        <w:rPr>
          <w:sz w:val="24"/>
          <w:szCs w:val="24"/>
        </w:rPr>
        <w:t xml:space="preserve"> Association of British Choral Directors, the conductor of the University of London Chamber Choir and the Imperial College Choir, London. He has also previously been employed as the Programme Leader for Postgraduate Studies in Music Education at the Institute of Education, University of London; the Director of Choral Activities, New England Conservatory, Boston, USA; the Visiting Associate Professor at the University of Maryland, USA and the Principal Lecturer in Music &amp; Music Education, University of Roehampton </w:t>
      </w:r>
      <w:r w:rsidRPr="005062D9">
        <w:rPr>
          <w:sz w:val="24"/>
          <w:szCs w:val="24"/>
        </w:rPr>
        <w:fldChar w:fldCharType="begin" w:fldLock="1"/>
      </w:r>
      <w:r w:rsidRPr="005062D9">
        <w:rPr>
          <w:sz w:val="24"/>
          <w:szCs w:val="24"/>
        </w:rPr>
        <w:instrText>ADDIN CSL_CITATION {"citationItems":[{"id":"ITEM-1","itemData":{"URL":"http://www.colindurrant.eu","accessed":{"date-parts":[["2019","5","22"]]},"author":[{"dropping-particle":"","family":"Durrant","given":"Colin","non-dropping-particle":"","parse-names":false,"suffix":""}],"id":"ITEM-1","issued":{"date-parts":[["2019"]]},"title":"Colin Durrant, About","type":"webpage"},"uris":["http://www.mendeley.com/documents/?uuid=4360f7b3-641b-4366-af8d-88069e04968e"]}],"mendeley":{"formattedCitation":"(Durrant, 2019)","plainTextFormattedCitation":"(Durrant, 2019)","previouslyFormattedCitation":"(Durrant, 2019)"},"properties":{"noteIndex":0},"schema":"https://github.com/citation-style-language/schema/raw/master/csl-citation.json"}</w:instrText>
      </w:r>
      <w:r w:rsidRPr="005062D9">
        <w:rPr>
          <w:sz w:val="24"/>
          <w:szCs w:val="24"/>
        </w:rPr>
        <w:fldChar w:fldCharType="separate"/>
      </w:r>
      <w:r w:rsidRPr="005062D9">
        <w:rPr>
          <w:noProof/>
          <w:sz w:val="24"/>
          <w:szCs w:val="24"/>
        </w:rPr>
        <w:t>(Durrant, 2019)</w:t>
      </w:r>
      <w:r w:rsidRPr="005062D9">
        <w:rPr>
          <w:sz w:val="24"/>
          <w:szCs w:val="24"/>
        </w:rPr>
        <w:fldChar w:fldCharType="end"/>
      </w:r>
      <w:r w:rsidRPr="005062D9">
        <w:rPr>
          <w:sz w:val="24"/>
          <w:szCs w:val="24"/>
        </w:rPr>
        <w:t xml:space="preserve">. </w:t>
      </w:r>
    </w:p>
    <w:p w14:paraId="6814BB99" w14:textId="77777777" w:rsidR="00D031FC" w:rsidRPr="005062D9" w:rsidRDefault="00D031FC" w:rsidP="00D031FC">
      <w:pPr>
        <w:spacing w:line="480" w:lineRule="auto"/>
        <w:rPr>
          <w:sz w:val="24"/>
          <w:szCs w:val="24"/>
        </w:rPr>
      </w:pPr>
    </w:p>
    <w:p w14:paraId="7E6DD7E9" w14:textId="77777777" w:rsidR="00D031FC" w:rsidRPr="005062D9" w:rsidRDefault="00D031FC" w:rsidP="00D031FC">
      <w:pPr>
        <w:spacing w:line="480" w:lineRule="auto"/>
        <w:rPr>
          <w:sz w:val="24"/>
          <w:szCs w:val="24"/>
        </w:rPr>
      </w:pPr>
      <w:r w:rsidRPr="005062D9">
        <w:rPr>
          <w:sz w:val="24"/>
          <w:szCs w:val="24"/>
        </w:rPr>
        <w:t xml:space="preserve">Modelling effective choral conducting has been a concern of Durrant’s for over two and a half decades. In Durrant’s work, the development of a model of the “super-model conductor”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p.83)","plainTextFormattedCitation":"(Durrant,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 p.83)</w:t>
      </w:r>
      <w:r w:rsidRPr="005062D9">
        <w:rPr>
          <w:sz w:val="24"/>
          <w:szCs w:val="24"/>
        </w:rPr>
        <w:fldChar w:fldCharType="end"/>
      </w:r>
      <w:r w:rsidRPr="005062D9">
        <w:rPr>
          <w:sz w:val="24"/>
          <w:szCs w:val="24"/>
        </w:rPr>
        <w:t xml:space="preserve"> is the focus, that is to say that Durrant aims to develop a rubric of attributes </w:t>
      </w:r>
      <w:r>
        <w:rPr>
          <w:sz w:val="24"/>
          <w:szCs w:val="24"/>
        </w:rPr>
        <w:t>that</w:t>
      </w:r>
      <w:r w:rsidRPr="005062D9">
        <w:rPr>
          <w:sz w:val="24"/>
          <w:szCs w:val="24"/>
        </w:rPr>
        <w:t xml:space="preserve"> the ideal conductor would possess and use in their work. Durrant’s longevity as a choral researcher is unusual if we accept Grant and Norris’ assertation that “[t]he most persistent problem remaining is that relatively few choral music educators continue any form of research beyond their doctoral dissertation. Thus, ongoing patterns of research employing any level of sophistication of method are extremely scarce” (Grant </w:t>
      </w:r>
      <w:r>
        <w:rPr>
          <w:sz w:val="24"/>
          <w:szCs w:val="24"/>
        </w:rPr>
        <w:t>&amp;</w:t>
      </w:r>
      <w:r w:rsidRPr="005062D9">
        <w:rPr>
          <w:sz w:val="24"/>
          <w:szCs w:val="24"/>
        </w:rPr>
        <w:t xml:space="preserve"> </w:t>
      </w:r>
      <w:r w:rsidRPr="005062D9">
        <w:rPr>
          <w:sz w:val="24"/>
          <w:szCs w:val="24"/>
        </w:rPr>
        <w:lastRenderedPageBreak/>
        <w:t>Norris, 1998</w:t>
      </w:r>
      <w:r>
        <w:rPr>
          <w:sz w:val="24"/>
          <w:szCs w:val="24"/>
        </w:rPr>
        <w:t>, p.</w:t>
      </w:r>
      <w:r w:rsidRPr="005062D9">
        <w:rPr>
          <w:sz w:val="24"/>
          <w:szCs w:val="24"/>
        </w:rPr>
        <w:t xml:space="preserve">48). His work has also been used as the basis for other holistic approaches to choral research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edition":"1st","id":"ITEM-1","issued":{"date-parts":[["2018"]]},"number-of-pages":"260","publisher":"Routledge","publisher-place":"London","title":"Leading Musically","type":"book"},"uris":["http://www.mendeley.com/documents/?uuid=16ff5723-aa93-4f78-960c-35f4675c55a5"]},{"id":"ITEM-2","itemData":{"author":[{"dropping-particle":"","family":"Jansson","given":"Dag","non-dropping-particle":"","parse-names":false,"suffix":""}],"id":"ITEM-2","issued":{"date-parts":[["2013"]]},"publisher":"Norwegian Academy of Music","title":"Musical Leadership: The Choral Conductor as Sensemaker and Liberator","type":"thesis"},"uris":["http://www.mendeley.com/documents/?uuid=90d6c1f4-3a20-4cca-a8b4-34fd57a0096c"]}],"mendeley":{"formattedCitation":"(Jansson, 2013, 2018)","plainTextFormattedCitation":"(Jansson, 2013, 2018)","previouslyFormattedCitation":"(Jansson, 2013, 2018)"},"properties":{"noteIndex":0},"schema":"https://github.com/citation-style-language/schema/raw/master/csl-citation.json"}</w:instrText>
      </w:r>
      <w:r w:rsidRPr="005062D9">
        <w:rPr>
          <w:sz w:val="24"/>
          <w:szCs w:val="24"/>
        </w:rPr>
        <w:fldChar w:fldCharType="separate"/>
      </w:r>
      <w:r w:rsidRPr="005062D9">
        <w:rPr>
          <w:noProof/>
          <w:sz w:val="24"/>
          <w:szCs w:val="24"/>
        </w:rPr>
        <w:t>(Jansson, 2013, 2018)</w:t>
      </w:r>
      <w:r w:rsidRPr="005062D9">
        <w:rPr>
          <w:sz w:val="24"/>
          <w:szCs w:val="24"/>
        </w:rPr>
        <w:fldChar w:fldCharType="end"/>
      </w:r>
      <w:r w:rsidRPr="005062D9">
        <w:rPr>
          <w:sz w:val="24"/>
          <w:szCs w:val="24"/>
        </w:rPr>
        <w:t xml:space="preserve">. It is therefore of interest to explore the evolution of Durrant’s research over the last 27 years. </w:t>
      </w:r>
    </w:p>
    <w:p w14:paraId="57010519" w14:textId="77777777" w:rsidR="00D031FC" w:rsidRPr="005062D9" w:rsidRDefault="00D031FC" w:rsidP="00D031FC">
      <w:pPr>
        <w:spacing w:line="480" w:lineRule="auto"/>
        <w:rPr>
          <w:sz w:val="24"/>
          <w:szCs w:val="24"/>
        </w:rPr>
      </w:pPr>
    </w:p>
    <w:p w14:paraId="5D2D68DF" w14:textId="77777777" w:rsidR="00D031FC" w:rsidRPr="005062D9" w:rsidRDefault="00D031FC" w:rsidP="00D031FC">
      <w:pPr>
        <w:spacing w:line="480" w:lineRule="auto"/>
        <w:rPr>
          <w:b/>
          <w:sz w:val="24"/>
          <w:szCs w:val="24"/>
        </w:rPr>
      </w:pPr>
      <w:r w:rsidRPr="005062D9">
        <w:rPr>
          <w:b/>
          <w:sz w:val="24"/>
          <w:szCs w:val="24"/>
        </w:rPr>
        <w:t xml:space="preserve">Durrant’s Holistic Model of Effective Choral Conducting </w:t>
      </w:r>
    </w:p>
    <w:p w14:paraId="321D1638" w14:textId="77777777" w:rsidR="00D031FC" w:rsidRPr="005062D9" w:rsidRDefault="00D031FC" w:rsidP="00D031FC">
      <w:pPr>
        <w:spacing w:line="480" w:lineRule="auto"/>
        <w:rPr>
          <w:sz w:val="24"/>
          <w:szCs w:val="24"/>
        </w:rPr>
      </w:pPr>
      <w:r w:rsidRPr="005062D9">
        <w:rPr>
          <w:sz w:val="24"/>
          <w:szCs w:val="24"/>
        </w:rPr>
        <w:t>In 1994, Durrant first undertook a review of existing text-based conducting materials and studies</w:t>
      </w:r>
      <w:r>
        <w:rPr>
          <w:sz w:val="24"/>
          <w:szCs w:val="24"/>
        </w:rPr>
        <w:t>,</w:t>
      </w:r>
      <w:r w:rsidRPr="005062D9">
        <w:rPr>
          <w:sz w:val="24"/>
          <w:szCs w:val="24"/>
        </w:rPr>
        <w:t xml:space="preserve"> and used this to produce a model of an effective choral conductor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{"citationItems":[{"id":"ITEM-1","itemData":{"author":[{"dropping-particle":"","family":"Durrant","given":"Colin","non-dropping-particle":"","parse-names":false,"suffix":""}],"container-title":"British Journal of Music Education","id":"ITEM-1","issue":"1","issued":{"date-parts":[["1994"]]},"page":"57-76","publisher":"University of Aberdeen","title":"Towards a model of effective communication - a case for structured teaching of conducting","type":"article-journal","volume":"1"},"uris":["http://www.mendeley.com/documents/?uuid=3d246c58-d41c-4439-b011-9da6a4103a29"]}],"mendeley":{"formattedCitation":"(Durrant, 1994)","plainTextFormattedCitation":"(Durrant, 1994)","previouslyFormattedCitation":"(Durrant, 1994)"},"properties":{"noteIndex":0},"schema":"https://github.com/citation-style-language/schema/raw/master/csl-citation.json"}</w:instrText>
      </w:r>
      <w:r w:rsidRPr="005062D9">
        <w:rPr>
          <w:sz w:val="24"/>
          <w:szCs w:val="24"/>
        </w:rPr>
        <w:fldChar w:fldCharType="separate"/>
      </w:r>
      <w:r w:rsidRPr="005062D9">
        <w:rPr>
          <w:noProof/>
          <w:sz w:val="24"/>
          <w:szCs w:val="24"/>
        </w:rPr>
        <w:t>(Durrant, 1994)</w:t>
      </w:r>
      <w:r w:rsidRPr="005062D9">
        <w:rPr>
          <w:sz w:val="24"/>
          <w:szCs w:val="24"/>
        </w:rPr>
        <w:fldChar w:fldCharType="end"/>
      </w:r>
      <w:r w:rsidRPr="005062D9">
        <w:rPr>
          <w:sz w:val="24"/>
          <w:szCs w:val="24"/>
        </w:rPr>
        <w:t xml:space="preserve">. This model formed the basis of much of Durrant’s subsequent work which has largely involved refining and validating this model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{"citationItems":[{"id":"ITEM-1","itemData":{"author":[{"dropping-particle":"","family":"Durrant","given":"Colin","non-dropping-particle":"","parse-names":false,"suffix":""}],"id":"ITEM-1","issued":{"date-parts":[["1996"]]},"number-of-pages":"284","publisher":"Roehampton Institute London","title":"Towards a model of effective choral conducting: implications formusic education, musical communication and curriculum development","type":"thesis"},"uris":["http://www.mendeley.com/documents/?uuid=27f5bb7c-9c5a-4583-8ca5-dab367f285c4"]},{"id":"ITEM-2","itemData":{"author":[{"dropping-particle":"","family":"Durrant","given":"Colin","non-dropping-particle":"","parse-names":false,"suffix":""}],"edition":"1st","id":"ITEM-2","issued":{"date-parts":[["2003"]]},"publisher":"Routledge","publisher-place":"London","title":"Choral Conducting: Philosophy and Practice","type":"book"},"uris":["http://www.mendeley.com/documents/?uuid=925fc080-2346-4dac-84f9-1e471066c59d"]},{"id":"ITEM-3","itemData":{"DOI":"10.1017/S0265051700003983","ISSN":"14692104","abstract":"The teaching of choral conducting does not feature widely within higher education in the UK (Durrant, 1994, 1997). However, in recent years interest has been shown by the Association of British Choral Directors (ABCD) in the establishment of centres of choral conducting education in particular institutions around the country. Following recent research on the development of a model of effective choral conducting (Durrant, 1996; Apfelstadt, 1997), this article focuses on some of the key learning processes, methods and procedures that would be central to the development of a choral conducting curriculum in existing and potential higher education courses and programmes. The intention in the design and development of such courses is not primarily to create conductors of elite choral ensembles, but rather to ensure that those entering the teaching profession and directing amateur choral groups in churches and the community have the requisite choral conducting knowledge and skills to facilitate systematic and sustained improvement in the quality of choral activity at these levels.","author":[{"dropping-particle":"","family":"Durrant","given":"Colin","non-dropping-particle":"","parse-names":false,"suffix":""}],"container-title":"British Journal of Music Education","id":"ITEM-3","issue":"3","issued":{"date-parts":[["1998"]]},"page":"303-316","publisher":"University of Aberdeen","title":"Developing a choral conducting curriculum","type":"article-journal","volume":"15"},"uris":["http://www.mendeley.com/documents/?uuid=ca086253-3983-4883-b5ef-61910a42fad7"]},{"id":"ITEM-4","itemData":{"author":[{"dropping-particle":"","family":"Durrant","given":"Colin","non-dropping-particle":"","parse-names":false,"suffix":""}],"edition":"2nd","id":"ITEM-4","issued":{"date-parts":[["2018"]]},"number-of-pages":"182","publisher":"Routledge","publisher-place":"New York","title":"Choral Conducting: Philosophy and Practice","type":"book"},"uris":["http://www.mendeley.com/documents/?uuid=1a604bab-929c-4f24-827d-9c3af75c3bc2"]}],"mendeley":{"formattedCitation":"(Durrant, 1996, 1998, 2003, 2018)","plainTextFormattedCitation":"(Durrant, 1996, 1998, 2003, 2018)","previouslyFormattedCitation":"(Durrant, 1996, 1998, 2003, 2018)"},"properties":{"noteIndex":0},"schema":"https://github.com/citation-style-language/schema/raw/master/csl-citation.json"}</w:instrText>
      </w:r>
      <w:r w:rsidRPr="005062D9">
        <w:rPr>
          <w:sz w:val="24"/>
          <w:szCs w:val="24"/>
        </w:rPr>
        <w:fldChar w:fldCharType="separate"/>
      </w:r>
      <w:r w:rsidRPr="005062D9">
        <w:rPr>
          <w:noProof/>
          <w:sz w:val="24"/>
          <w:szCs w:val="24"/>
        </w:rPr>
        <w:t>(Durrant, 1996, 1998, 2003, 2018)</w:t>
      </w:r>
      <w:r w:rsidRPr="005062D9">
        <w:rPr>
          <w:sz w:val="24"/>
          <w:szCs w:val="24"/>
        </w:rPr>
        <w:fldChar w:fldCharType="end"/>
      </w:r>
      <w:r w:rsidRPr="005062D9">
        <w:rPr>
          <w:sz w:val="24"/>
          <w:szCs w:val="24"/>
        </w:rPr>
        <w:t>. During the course of his research and practice, Durrant’s proposed model of effective choral conducting has undergone revision however the basic underlying structure remains consistent. In 1994 Durrant first proposed that an effective choral conductor’s role, and therefore their training</w:t>
      </w:r>
      <w:r>
        <w:rPr>
          <w:sz w:val="24"/>
          <w:szCs w:val="24"/>
        </w:rPr>
        <w:t>,</w:t>
      </w:r>
      <w:r w:rsidRPr="005062D9">
        <w:rPr>
          <w:sz w:val="24"/>
          <w:szCs w:val="24"/>
        </w:rPr>
        <w:t xml:space="preserve"> could be divided into three broad areas. The diagram below (Figure 1) shows the results of Durrant’s initial review of the conducting literature, categorised into 3 separate sets, namely: Philosophical Underpinning and Aesthetic Sensitivity; Musical Technical Skills; and Personality, Behaviours and Communication Skills. </w:t>
      </w:r>
    </w:p>
    <w:p w14:paraId="20EA28B4" w14:textId="77777777" w:rsidR="00D031FC" w:rsidRPr="005062D9" w:rsidRDefault="00D031FC" w:rsidP="00D031FC">
      <w:pPr>
        <w:spacing w:line="480" w:lineRule="auto"/>
        <w:rPr>
          <w:sz w:val="24"/>
          <w:szCs w:val="24"/>
        </w:rPr>
      </w:pPr>
    </w:p>
    <w:p w14:paraId="52284A5F" w14:textId="77777777" w:rsidR="00D031FC" w:rsidRPr="005062D9" w:rsidRDefault="00D031FC" w:rsidP="00D031FC">
      <w:pPr>
        <w:keepNext/>
        <w:spacing w:line="480" w:lineRule="auto"/>
        <w:jc w:val="center"/>
      </w:pPr>
      <w:r w:rsidRPr="005062D9">
        <w:rPr>
          <w:noProof/>
          <w:color w:val="4472C4" w:themeColor="accent1"/>
          <w:sz w:val="24"/>
          <w:szCs w:val="24"/>
        </w:rPr>
        <w:lastRenderedPageBreak/>
        <w:drawing>
          <wp:inline distT="0" distB="0" distL="0" distR="0" wp14:anchorId="3CA408A4" wp14:editId="7BEC4F7F">
            <wp:extent cx="3442278" cy="2069465"/>
            <wp:effectExtent l="0" t="0" r="635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7"/>
                    <a:srcRect l="17550" t="5758" r="17306"/>
                    <a:stretch/>
                  </pic:blipFill>
                  <pic:spPr bwMode="auto">
                    <a:xfrm>
                      <a:off x="0" y="0"/>
                      <a:ext cx="3445867" cy="2071622"/>
                    </a:xfrm>
                    <a:prstGeom prst="rect">
                      <a:avLst/>
                    </a:prstGeom>
                    <a:ln>
                      <a:noFill/>
                    </a:ln>
                    <a:extLst>
                      <a:ext uri="{53640926-AAD7-44D8-BBD7-CCE9431645EC}">
                        <a14:shadowObscured xmlns:a14="http://schemas.microsoft.com/office/drawing/2010/main"/>
                      </a:ext>
                    </a:extLst>
                  </pic:spPr>
                </pic:pic>
              </a:graphicData>
            </a:graphic>
          </wp:inline>
        </w:drawing>
      </w:r>
    </w:p>
    <w:p w14:paraId="6EB9F534" w14:textId="0DA6A7FF" w:rsidR="00D031FC" w:rsidRPr="005062D9" w:rsidRDefault="00D031FC" w:rsidP="00D031FC">
      <w:pPr>
        <w:pStyle w:val="Caption"/>
        <w:rPr>
          <w:sz w:val="24"/>
          <w:szCs w:val="24"/>
        </w:rPr>
      </w:pPr>
      <w:bookmarkStart w:id="17" w:name="_Toc83645596"/>
      <w:r w:rsidRPr="005062D9">
        <w:t xml:space="preserve">Figure </w:t>
      </w:r>
      <w:fldSimple w:instr=" SEQ Figure \* ARABIC ">
        <w:r w:rsidR="00273113">
          <w:rPr>
            <w:noProof/>
          </w:rPr>
          <w:t>1</w:t>
        </w:r>
      </w:fldSimple>
      <w:r w:rsidRPr="005062D9">
        <w:t xml:space="preserve"> - Durrant’s initial model of effective choral conducting (Durrant, 1994, p.61)</w:t>
      </w:r>
      <w:bookmarkEnd w:id="17"/>
    </w:p>
    <w:p w14:paraId="6F00ABCC" w14:textId="77777777" w:rsidR="00D031FC" w:rsidRPr="005062D9" w:rsidRDefault="00D031FC" w:rsidP="00D031FC">
      <w:pPr>
        <w:spacing w:line="480" w:lineRule="auto"/>
        <w:rPr>
          <w:sz w:val="24"/>
          <w:szCs w:val="24"/>
        </w:rPr>
      </w:pPr>
    </w:p>
    <w:p w14:paraId="07CB9E22" w14:textId="77777777" w:rsidR="00D031FC" w:rsidRPr="005062D9" w:rsidRDefault="00D031FC" w:rsidP="00D031FC">
      <w:pPr>
        <w:spacing w:line="480" w:lineRule="auto"/>
        <w:rPr>
          <w:sz w:val="24"/>
          <w:szCs w:val="24"/>
        </w:rPr>
      </w:pPr>
      <w:r w:rsidRPr="005062D9">
        <w:rPr>
          <w:sz w:val="24"/>
          <w:szCs w:val="24"/>
        </w:rPr>
        <w:t xml:space="preserve">In his review of the literature which forms the basis of these categories, Durrant notes a number of core themes which led to his development of the 3-category model. Within the first category, Philosophical Underpinning and Aesthetic Sensitivity, the primary focus of texts appears to be on conductor preparation, rehearsal skills, and performance considerations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{"citationItems":[{"id":"ITEM-1","itemData":{"author":[{"dropping-particle":"","family":"Durrant","given":"Colin","non-dropping-particle":"","parse-names":false,"suffix":""}],"container-title":"British Journal of Music Education","id":"ITEM-1","issue":"1","issued":{"date-parts":[["1994"]]},"page":"57-76","publisher":"University of Aberdeen","title":"Towards a model of effective communication - a case for structured teaching of conducting","type":"article-journal","volume":"1"},"uris":["http://www.mendeley.com/documents/?uuid=3d246c58-d41c-4439-b011-9da6a4103a29"]}],"mendeley":{"formattedCitation":"(Durrant, 1994)","plainTextFormattedCitation":"(Durrant, 1994)","previouslyFormattedCitation":"(Durrant, 1994)"},"properties":{"noteIndex":0},"schema":"https://github.com/citation-style-language/schema/raw/master/csl-citation.json"}</w:instrText>
      </w:r>
      <w:r w:rsidRPr="005062D9">
        <w:rPr>
          <w:sz w:val="24"/>
          <w:szCs w:val="24"/>
        </w:rPr>
        <w:fldChar w:fldCharType="separate"/>
      </w:r>
      <w:r w:rsidRPr="005062D9">
        <w:rPr>
          <w:noProof/>
          <w:sz w:val="24"/>
          <w:szCs w:val="24"/>
        </w:rPr>
        <w:t>(Durrant, 1994)</w:t>
      </w:r>
      <w:r w:rsidRPr="005062D9">
        <w:rPr>
          <w:sz w:val="24"/>
          <w:szCs w:val="24"/>
        </w:rPr>
        <w:fldChar w:fldCharType="end"/>
      </w:r>
      <w:r w:rsidRPr="005062D9">
        <w:rPr>
          <w:sz w:val="24"/>
          <w:szCs w:val="24"/>
        </w:rPr>
        <w:t xml:space="preserve">. In relation to the literature falling into the second category, ‘Musical Technical Skills’, Durrant’s conclusions are similar to those noted previously in this chapter </w:t>
      </w:r>
      <w:r>
        <w:rPr>
          <w:sz w:val="24"/>
          <w:szCs w:val="24"/>
        </w:rPr>
        <w:t xml:space="preserve">(see p.36) </w:t>
      </w:r>
      <w:r w:rsidRPr="005062D9">
        <w:rPr>
          <w:sz w:val="24"/>
          <w:szCs w:val="24"/>
        </w:rPr>
        <w:t xml:space="preserve">relating to individual studies, in that he notes a heavy focus on beating patterns and score study in conducting texts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{"citationItems":[{"id":"ITEM-1","itemData":{"author":[{"dropping-particle":"","family":"Durrant","given":"Colin","non-dropping-particle":"","parse-names":false,"suffix":""}],"container-title":"British Journal of Music Education","id":"ITEM-1","issue":"1","issued":{"date-parts":[["1994"]]},"page":"57-76","publisher":"University of Aberdeen","title":"Towards a model of effective communication - a case for structured teaching of conducting","type":"article-journal","volume":"1"},"uris":["http://www.mendeley.com/documents/?uuid=3d246c58-d41c-4439-b011-9da6a4103a29"]}],"mendeley":{"formattedCitation":"(Durrant, 1994)","plainTextFormattedCitation":"(Durrant, 1994)","previouslyFormattedCitation":"(Durrant, 1994)"},"properties":{"noteIndex":0},"schema":"https://github.com/citation-style-language/schema/raw/master/csl-citation.json"}</w:instrText>
      </w:r>
      <w:r w:rsidRPr="005062D9">
        <w:rPr>
          <w:sz w:val="24"/>
          <w:szCs w:val="24"/>
        </w:rPr>
        <w:fldChar w:fldCharType="separate"/>
      </w:r>
      <w:r w:rsidRPr="005062D9">
        <w:rPr>
          <w:noProof/>
          <w:sz w:val="24"/>
          <w:szCs w:val="24"/>
        </w:rPr>
        <w:t>(Durrant, 1994)</w:t>
      </w:r>
      <w:r w:rsidRPr="005062D9">
        <w:rPr>
          <w:sz w:val="24"/>
          <w:szCs w:val="24"/>
        </w:rPr>
        <w:fldChar w:fldCharType="end"/>
      </w:r>
      <w:r w:rsidRPr="005062D9">
        <w:rPr>
          <w:sz w:val="24"/>
          <w:szCs w:val="24"/>
        </w:rPr>
        <w:t xml:space="preserve">. Within the third category, ‘Personality, Behaviours and Communication Skills’, Durrant notes a focus within the literature on the interaction between choir and conductor, and the potential for a reinforcement of one another’s behaviour (positive or negative) to occur in a rehearsal setting. </w:t>
      </w:r>
    </w:p>
    <w:p w14:paraId="297E3CEB" w14:textId="77777777" w:rsidR="00D031FC" w:rsidRPr="005062D9" w:rsidRDefault="00D031FC" w:rsidP="00D031FC">
      <w:pPr>
        <w:spacing w:line="480" w:lineRule="auto"/>
        <w:rPr>
          <w:sz w:val="24"/>
          <w:szCs w:val="24"/>
        </w:rPr>
      </w:pPr>
    </w:p>
    <w:p w14:paraId="6AF3D08C" w14:textId="77777777" w:rsidR="00D031FC" w:rsidRPr="005062D9" w:rsidRDefault="00D031FC" w:rsidP="00D031FC">
      <w:pPr>
        <w:spacing w:line="480" w:lineRule="auto"/>
        <w:rPr>
          <w:sz w:val="24"/>
          <w:szCs w:val="24"/>
        </w:rPr>
      </w:pPr>
      <w:r w:rsidRPr="005062D9">
        <w:rPr>
          <w:sz w:val="24"/>
          <w:szCs w:val="24"/>
        </w:rPr>
        <w:t xml:space="preserve">These three categories </w:t>
      </w:r>
      <w:bookmarkStart w:id="18" w:name="_Hlk65573350"/>
      <w:r w:rsidRPr="005062D9">
        <w:rPr>
          <w:sz w:val="24"/>
          <w:szCs w:val="24"/>
        </w:rPr>
        <w:t>form the basis of the model proposed by Durrant in all future publications on the subject of training choral conductors.</w:t>
      </w:r>
      <w:bookmarkEnd w:id="18"/>
      <w:r w:rsidRPr="005062D9">
        <w:rPr>
          <w:sz w:val="24"/>
          <w:szCs w:val="24"/>
        </w:rPr>
        <w:t xml:space="preserve"> Although in subsequent work </w:t>
      </w:r>
      <w:r w:rsidRPr="005062D9">
        <w:rPr>
          <w:sz w:val="24"/>
          <w:szCs w:val="24"/>
        </w:rPr>
        <w:lastRenderedPageBreak/>
        <w:t xml:space="preserve">Durrant makes alterations to the content of this model, the primary constant in its development is this 3-part structure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id":"ITEM-2","itemData":{"author":[{"dropping-particle":"","family":"Durrant","given":"Colin","non-dropping-particle":"","parse-names":false,"suffix":""}],"id":"ITEM-2","issued":{"date-parts":[["1996"]]},"number-of-pages":"284","publisher":"Roehampton Institute London","title":"Towards a model of effective choral conducting: implications formusic education, musical communication and curriculum development","type":"thesis"},"uris":["http://www.mendeley.com/documents/?uuid=27f5bb7c-9c5a-4583-8ca5-dab367f285c4"]},{"id":"ITEM-3","itemData":{"author":[{"dropping-particle":"","family":"Durrant","given":"Colin","non-dropping-particle":"","parse-names":false,"suffix":""}],"edition":"1st","id":"ITEM-3","issued":{"date-parts":[["2003"]]},"publisher":"Routledge","publisher-place":"London","title":"Choral Conducting: Philosophy and Practice","type":"book"},"uris":["http://www.mendeley.com/documents/?uuid=925fc080-2346-4dac-84f9-1e471066c59d"]},{"id":"ITEM-4","itemData":{"abstract":"A short pilot study was designed to examine whether choral conducting in a rehearsal context, and the gestures (those gestures determined by the teacher–conductor as being effective) used in teaching an undergraduate conducting class are related. This idea that these contexts are related is widely acknowledged and supported within both choral conducting literature, and more general educational literature (Apfelstadt, 1997; Decker &amp; Kirk, 1992; Durrant, 2003; Green, 1981; Roe, 1983; Thomas, 1979; Wis, 2002) but as yet, has not been subject to systematic research. To this end, a pilot observation took place in October 2005 at the Musikhochschule, in Stuttgart, SouthWest Germany. The researcher used digital video to capture the hand gestures that the choral conductor used in a rehearsal, and secondly, in teaching an undergraduate conducting class. The research focused on determining and validating the observed gestures by seeking agreement from a panel of judges on (a) literally what the observed gestures were and (b) an interpretation of what the gestures were trying to convey. The evidence base embraced field notes and observation; video data; structured interviews with the conductor; and independent rating of the observation data. The research foci were (i) to establish an appropriate research methodology and (ii) to determine whether there was any interrelationship and correlation between the conductor’s ‘gestures of rehearsal’ and the gestures that the students displayed in the conducting classes, namely, the transference of the conductor-teacher’s rehearsal gestures.","author":[{"dropping-particle":"","family":"Litman","given":"Peter","non-dropping-particle":"","parse-names":false,"suffix":""}],"id":"ITEM-4","issued":{"date-parts":[["2006"]]},"number-of-pages":"27","title":"The relationship between gesture and sound : A pilot study of choral conducting behaviour in two related settings","type":"thesis"},"uris":["http://www.mendeley.com/documents/?uuid=9e8b8d6a-650a-413a-ba3a-e9870b6e6a78"]},{"id":"ITEM-5","itemData":{"DOI":"10.1177/1321103X0001500106","ISSN":"1321103X","abstract":"What makes a successful choral rehearsal and performance? What are the essential skills and characteristics of the conductor / teacher? Such intriguing questions have been the subject of a number of research studies, but few have used description of the encounter to gain insight into the area. This article outlines research into effective choral conducting by exploring aspects of the choral phenomenon. Five contrasting musical encounters, from Finland, USA and UK, between the conductor/teacher and singers are described. The conductors' strategies and rehearsal styles are analysed and some conclusions and implications are drawn in order to develop ways in which such activity might be encouraged and enhanced within schools, churches and the wider community.","author":[{"dropping-particle":"","family":"Durrant","given":"Colin","non-dropping-particle":"","parse-names":false,"suffix":""}],"container-title":"Research Studies in Music Education","id":"ITEM-5","issue":"1","issued":{"date-parts":[["2000"]]},"page":"40-49","title":"Making choral rehearsing seductive: Implications for practice and choral education","type":"article-journal","volume":"15"},"uris":["http://www.mendeley.com/documents/?uuid=69d2db57-bd3d-418a-ba6c-1b32719a138e"]},{"id":"ITEM-6","itemData":{"DOI":"10.1017/S0265051711000325","ISBN":"0265051711","ISSN":"02650517","abstract":"This paper presents theoretical perspectives for choral conducting education. A wide range of related literature on choral practice and education in higher education contexts, as well as training in the workplace is reviewed. Whilst various attributes for effective choral conducting practice have been identified by research studies, there has been no systematic research on the process of choral conductor education and the contexts in which it occurs, particularly in the UK. The proposed framework consists of six interconnected parameters: (i) the tutor(s), (ii) the learner(s), (iii) the music repertoire and the singers, (iv) the sequence and amount of training, (v) the learning outcomes and (vi) the socio-cultural context(s), including teaching context(s) where practice takes place. The framework itself offers insights and related approaches for the development of choral conducting education.","author":[{"dropping-particle":"","family":"Varvarigou","given":"Maria","non-dropping-particle":"","parse-names":false,"suffix":""},{"dropping-particle":"","family":"Durrant","given":"Colin","non-dropping-particle":"","parse-names":false,"suffix":""}],"container-title":"British Journal of Music Education","id":"ITEM-6","issue":"3","issued":{"date-parts":[["2011","11","14"]]},"page":"325-338","publisher":"Cambridge University Press","title":"Theoretical perspectives on the education of choral conductors: A suggested framework","type":"article-journal","volume":"28"},"uris":["http://www.mendeley.com/documents/?uuid=0fbcf4a1-463f-4f01-8791-d2b907a99fc2"]}],"mendeley":{"formattedCitation":"(Durrant, 1996, 2000, 2003, 2018; Litman, 2006; Varvarigou &amp; Durrant, 2011)","plainTextFormattedCitation":"(Durrant, 1996, 2000, 2003, 2018; Litman, 2006; Varvarigou &amp; Durrant, 2011)","previouslyFormattedCitation":"(Durrant, 1996, 2000, 2003, 2018; Litman, 2006; Varvarigou &amp; Durrant, 2011)"},"properties":{"noteIndex":0},"schema":"https://github.com/citation-style-language/schema/raw/master/csl-citation.json"}</w:instrText>
      </w:r>
      <w:r w:rsidRPr="005062D9">
        <w:rPr>
          <w:sz w:val="24"/>
          <w:szCs w:val="24"/>
        </w:rPr>
        <w:fldChar w:fldCharType="separate"/>
      </w:r>
      <w:r w:rsidRPr="005062D9">
        <w:rPr>
          <w:noProof/>
          <w:sz w:val="24"/>
          <w:szCs w:val="24"/>
        </w:rPr>
        <w:t>(Durrant, 1996, 2000, 2003, 2018; Litman, 2006; Varvarigou &amp; Durrant, 2011)</w:t>
      </w:r>
      <w:r w:rsidRPr="005062D9">
        <w:rPr>
          <w:sz w:val="24"/>
          <w:szCs w:val="24"/>
        </w:rPr>
        <w:fldChar w:fldCharType="end"/>
      </w:r>
      <w:r w:rsidRPr="005062D9">
        <w:rPr>
          <w:sz w:val="24"/>
          <w:szCs w:val="24"/>
        </w:rPr>
        <w:t xml:space="preserve">. </w:t>
      </w:r>
    </w:p>
    <w:p w14:paraId="26946826" w14:textId="77777777" w:rsidR="00D031FC" w:rsidRPr="005062D9" w:rsidRDefault="00D031FC" w:rsidP="00D031FC">
      <w:pPr>
        <w:spacing w:line="480" w:lineRule="auto"/>
        <w:rPr>
          <w:sz w:val="24"/>
          <w:szCs w:val="24"/>
        </w:rPr>
      </w:pPr>
    </w:p>
    <w:p w14:paraId="266C32D4" w14:textId="77777777" w:rsidR="00D031FC" w:rsidRPr="005062D9" w:rsidRDefault="00D031FC" w:rsidP="00D031FC">
      <w:pPr>
        <w:spacing w:line="480" w:lineRule="auto"/>
        <w:rPr>
          <w:sz w:val="24"/>
          <w:szCs w:val="24"/>
        </w:rPr>
      </w:pPr>
      <w:r w:rsidRPr="005062D9">
        <w:rPr>
          <w:sz w:val="24"/>
          <w:szCs w:val="24"/>
        </w:rPr>
        <w:t xml:space="preserve">Durrant’s most recent iteration of the model is shown below in Figure 2. This version of the model displays not only the broad categories of skills he deems necessary in a conductor, but also specific examples of skills in each area which he proposes should be developed. </w:t>
      </w:r>
    </w:p>
    <w:tbl>
      <w:tblPr>
        <w:tblStyle w:val="TableGrid"/>
        <w:tblpPr w:leftFromText="180" w:rightFromText="180" w:vertAnchor="text" w:horzAnchor="page" w:tblpX="854" w:tblpY="201"/>
        <w:tblW w:w="1054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860"/>
        <w:gridCol w:w="6683"/>
      </w:tblGrid>
      <w:tr w:rsidR="00D031FC" w:rsidRPr="005062D9" w14:paraId="6F44DE50" w14:textId="77777777" w:rsidTr="002A7DFC">
        <w:tc>
          <w:tcPr>
            <w:tcW w:w="5463" w:type="dxa"/>
            <w:gridSpan w:val="2"/>
          </w:tcPr>
          <w:p w14:paraId="1FE6AB43" w14:textId="77777777" w:rsidR="00D031FC" w:rsidRPr="005062D9" w:rsidRDefault="00D031FC" w:rsidP="002A7DFC">
            <w:pPr>
              <w:spacing w:line="276" w:lineRule="auto"/>
              <w:jc w:val="center"/>
              <w:rPr>
                <w:b/>
                <w:iCs/>
                <w:sz w:val="24"/>
                <w:szCs w:val="24"/>
              </w:rPr>
            </w:pPr>
            <w:r w:rsidRPr="005062D9">
              <w:rPr>
                <w:b/>
                <w:iCs/>
                <w:sz w:val="24"/>
                <w:szCs w:val="24"/>
              </w:rPr>
              <w:t>Durrant’s “supermodel” conductor</w:t>
            </w:r>
          </w:p>
        </w:tc>
      </w:tr>
      <w:tr w:rsidR="00D031FC" w:rsidRPr="005062D9" w14:paraId="01001EE0" w14:textId="77777777" w:rsidTr="002A7DFC">
        <w:tc>
          <w:tcPr>
            <w:tcW w:w="2000" w:type="dxa"/>
            <w:tcBorders>
              <w:bottom w:val="single" w:sz="2" w:space="0" w:color="auto"/>
              <w:right w:val="single" w:sz="2" w:space="0" w:color="auto"/>
            </w:tcBorders>
          </w:tcPr>
          <w:p w14:paraId="40118D03" w14:textId="77777777" w:rsidR="00D031FC" w:rsidRPr="005062D9" w:rsidRDefault="00D031FC" w:rsidP="002A7DFC">
            <w:pPr>
              <w:spacing w:line="276" w:lineRule="auto"/>
              <w:rPr>
                <w:b/>
                <w:sz w:val="24"/>
                <w:szCs w:val="24"/>
              </w:rPr>
            </w:pPr>
            <w:r w:rsidRPr="005062D9">
              <w:rPr>
                <w:b/>
                <w:sz w:val="24"/>
                <w:szCs w:val="24"/>
              </w:rPr>
              <w:t>Philosophical Principles Underpinning Role</w:t>
            </w:r>
          </w:p>
        </w:tc>
        <w:tc>
          <w:tcPr>
            <w:tcW w:w="3463" w:type="dxa"/>
            <w:tcBorders>
              <w:left w:val="single" w:sz="2" w:space="0" w:color="auto"/>
              <w:bottom w:val="single" w:sz="2" w:space="0" w:color="auto"/>
            </w:tcBorders>
          </w:tcPr>
          <w:p w14:paraId="7C5B7FEE" w14:textId="77777777" w:rsidR="00D031FC" w:rsidRPr="005062D9" w:rsidRDefault="00D031FC" w:rsidP="00D031FC">
            <w:pPr>
              <w:pStyle w:val="ListParagraph"/>
              <w:numPr>
                <w:ilvl w:val="0"/>
                <w:numId w:val="2"/>
              </w:numPr>
              <w:spacing w:line="276" w:lineRule="auto"/>
              <w:ind w:left="356"/>
              <w:rPr>
                <w:sz w:val="24"/>
                <w:szCs w:val="24"/>
              </w:rPr>
            </w:pPr>
            <w:r w:rsidRPr="005062D9">
              <w:rPr>
                <w:sz w:val="24"/>
                <w:szCs w:val="24"/>
              </w:rPr>
              <w:t>A knowledge of the choral repertoire</w:t>
            </w:r>
          </w:p>
          <w:p w14:paraId="5D47D77A" w14:textId="77777777" w:rsidR="00D031FC" w:rsidRPr="005062D9" w:rsidRDefault="00D031FC" w:rsidP="00D031FC">
            <w:pPr>
              <w:pStyle w:val="ListParagraph"/>
              <w:numPr>
                <w:ilvl w:val="0"/>
                <w:numId w:val="2"/>
              </w:numPr>
              <w:spacing w:line="276" w:lineRule="auto"/>
              <w:ind w:left="356"/>
              <w:rPr>
                <w:sz w:val="24"/>
                <w:szCs w:val="24"/>
              </w:rPr>
            </w:pPr>
            <w:r w:rsidRPr="005062D9">
              <w:rPr>
                <w:sz w:val="24"/>
                <w:szCs w:val="24"/>
              </w:rPr>
              <w:t>A knowledge of the human voice</w:t>
            </w:r>
          </w:p>
          <w:p w14:paraId="282253A4" w14:textId="77777777" w:rsidR="00D031FC" w:rsidRPr="005062D9" w:rsidRDefault="00D031FC" w:rsidP="00D031FC">
            <w:pPr>
              <w:pStyle w:val="ListParagraph"/>
              <w:numPr>
                <w:ilvl w:val="0"/>
                <w:numId w:val="2"/>
              </w:numPr>
              <w:spacing w:line="276" w:lineRule="auto"/>
              <w:ind w:left="356"/>
              <w:rPr>
                <w:sz w:val="24"/>
                <w:szCs w:val="24"/>
              </w:rPr>
            </w:pPr>
            <w:r w:rsidRPr="005062D9">
              <w:rPr>
                <w:sz w:val="24"/>
                <w:szCs w:val="24"/>
              </w:rPr>
              <w:t>An image of the music prior to rehearsal</w:t>
            </w:r>
          </w:p>
          <w:p w14:paraId="47EF78C5" w14:textId="77777777" w:rsidR="00D031FC" w:rsidRPr="005062D9" w:rsidRDefault="00D031FC" w:rsidP="00D031FC">
            <w:pPr>
              <w:pStyle w:val="ListParagraph"/>
              <w:numPr>
                <w:ilvl w:val="0"/>
                <w:numId w:val="2"/>
              </w:numPr>
              <w:spacing w:line="276" w:lineRule="auto"/>
              <w:ind w:left="356"/>
              <w:rPr>
                <w:sz w:val="24"/>
                <w:szCs w:val="24"/>
              </w:rPr>
            </w:pPr>
            <w:r w:rsidRPr="005062D9">
              <w:rPr>
                <w:sz w:val="24"/>
                <w:szCs w:val="24"/>
              </w:rPr>
              <w:t>An awareness of the aesthetic potential of the music</w:t>
            </w:r>
          </w:p>
          <w:p w14:paraId="48F8EE44" w14:textId="77777777" w:rsidR="00D031FC" w:rsidRPr="005062D9" w:rsidRDefault="00D031FC" w:rsidP="00D031FC">
            <w:pPr>
              <w:pStyle w:val="ListParagraph"/>
              <w:numPr>
                <w:ilvl w:val="0"/>
                <w:numId w:val="2"/>
              </w:numPr>
              <w:spacing w:line="276" w:lineRule="auto"/>
              <w:ind w:left="356"/>
              <w:rPr>
                <w:sz w:val="24"/>
                <w:szCs w:val="24"/>
              </w:rPr>
            </w:pPr>
            <w:r w:rsidRPr="005062D9">
              <w:rPr>
                <w:sz w:val="24"/>
                <w:szCs w:val="24"/>
              </w:rPr>
              <w:t>An understanding of the nature of the conductor’s role to take responsibility for the singers collectively and individually</w:t>
            </w:r>
          </w:p>
          <w:p w14:paraId="10D9723C" w14:textId="77777777" w:rsidR="00D031FC" w:rsidRPr="005062D9" w:rsidRDefault="00D031FC" w:rsidP="002A7DFC">
            <w:pPr>
              <w:pStyle w:val="ListParagraph"/>
              <w:spacing w:line="276" w:lineRule="auto"/>
              <w:ind w:left="356"/>
              <w:rPr>
                <w:sz w:val="24"/>
                <w:szCs w:val="24"/>
              </w:rPr>
            </w:pPr>
          </w:p>
        </w:tc>
      </w:tr>
      <w:tr w:rsidR="00D031FC" w:rsidRPr="005062D9" w14:paraId="02CA943F" w14:textId="77777777" w:rsidTr="002A7DFC">
        <w:tc>
          <w:tcPr>
            <w:tcW w:w="2000" w:type="dxa"/>
            <w:tcBorders>
              <w:top w:val="single" w:sz="2" w:space="0" w:color="auto"/>
              <w:bottom w:val="single" w:sz="2" w:space="0" w:color="auto"/>
              <w:right w:val="single" w:sz="2" w:space="0" w:color="auto"/>
            </w:tcBorders>
          </w:tcPr>
          <w:p w14:paraId="7CAD17E4" w14:textId="77777777" w:rsidR="00D031FC" w:rsidRPr="005062D9" w:rsidRDefault="00D031FC" w:rsidP="002A7DFC">
            <w:pPr>
              <w:spacing w:line="276" w:lineRule="auto"/>
              <w:rPr>
                <w:b/>
                <w:sz w:val="24"/>
                <w:szCs w:val="24"/>
              </w:rPr>
            </w:pPr>
            <w:r w:rsidRPr="005062D9">
              <w:rPr>
                <w:b/>
                <w:sz w:val="24"/>
                <w:szCs w:val="24"/>
              </w:rPr>
              <w:t>Musical Technical Skills</w:t>
            </w:r>
          </w:p>
        </w:tc>
        <w:tc>
          <w:tcPr>
            <w:tcW w:w="3463" w:type="dxa"/>
            <w:tcBorders>
              <w:top w:val="single" w:sz="2" w:space="0" w:color="auto"/>
              <w:left w:val="single" w:sz="2" w:space="0" w:color="auto"/>
              <w:bottom w:val="single" w:sz="2" w:space="0" w:color="auto"/>
            </w:tcBorders>
          </w:tcPr>
          <w:p w14:paraId="177A7F97" w14:textId="77777777" w:rsidR="00D031FC" w:rsidRPr="005062D9" w:rsidRDefault="00D031FC" w:rsidP="00D031FC">
            <w:pPr>
              <w:pStyle w:val="ListParagraph"/>
              <w:numPr>
                <w:ilvl w:val="0"/>
                <w:numId w:val="2"/>
              </w:numPr>
              <w:spacing w:line="276" w:lineRule="auto"/>
              <w:ind w:left="356"/>
              <w:rPr>
                <w:sz w:val="24"/>
                <w:szCs w:val="24"/>
              </w:rPr>
            </w:pPr>
            <w:r w:rsidRPr="005062D9">
              <w:rPr>
                <w:sz w:val="24"/>
                <w:szCs w:val="24"/>
              </w:rPr>
              <w:t>Appropriate aural and error-detection skills</w:t>
            </w:r>
          </w:p>
          <w:p w14:paraId="517D8950" w14:textId="77777777" w:rsidR="00D031FC" w:rsidRPr="005062D9" w:rsidRDefault="00D031FC" w:rsidP="00D031FC">
            <w:pPr>
              <w:pStyle w:val="ListParagraph"/>
              <w:numPr>
                <w:ilvl w:val="0"/>
                <w:numId w:val="2"/>
              </w:numPr>
              <w:spacing w:line="276" w:lineRule="auto"/>
              <w:ind w:left="356"/>
              <w:rPr>
                <w:sz w:val="24"/>
                <w:szCs w:val="24"/>
              </w:rPr>
            </w:pPr>
            <w:r w:rsidRPr="005062D9">
              <w:rPr>
                <w:sz w:val="24"/>
                <w:szCs w:val="24"/>
              </w:rPr>
              <w:t>The ability to give clear intentions through appropriate gesture</w:t>
            </w:r>
          </w:p>
          <w:p w14:paraId="5809AA83" w14:textId="77777777" w:rsidR="00D031FC" w:rsidRPr="005062D9" w:rsidRDefault="00D031FC" w:rsidP="00D031FC">
            <w:pPr>
              <w:pStyle w:val="ListParagraph"/>
              <w:numPr>
                <w:ilvl w:val="0"/>
                <w:numId w:val="2"/>
              </w:numPr>
              <w:spacing w:line="276" w:lineRule="auto"/>
              <w:ind w:left="356"/>
              <w:rPr>
                <w:sz w:val="24"/>
                <w:szCs w:val="24"/>
              </w:rPr>
            </w:pPr>
            <w:r w:rsidRPr="005062D9">
              <w:rPr>
                <w:sz w:val="24"/>
                <w:szCs w:val="24"/>
              </w:rPr>
              <w:t xml:space="preserve">The ability to demonstrate accurately and musically </w:t>
            </w:r>
          </w:p>
          <w:p w14:paraId="05DF4560" w14:textId="77777777" w:rsidR="00D031FC" w:rsidRPr="005062D9" w:rsidRDefault="00D031FC" w:rsidP="00D031FC">
            <w:pPr>
              <w:pStyle w:val="ListParagraph"/>
              <w:numPr>
                <w:ilvl w:val="0"/>
                <w:numId w:val="2"/>
              </w:numPr>
              <w:spacing w:line="276" w:lineRule="auto"/>
              <w:ind w:left="356"/>
              <w:rPr>
                <w:sz w:val="24"/>
                <w:szCs w:val="24"/>
              </w:rPr>
            </w:pPr>
            <w:r w:rsidRPr="005062D9">
              <w:rPr>
                <w:sz w:val="24"/>
                <w:szCs w:val="24"/>
              </w:rPr>
              <w:t>A recognition of the importance of warming up voices</w:t>
            </w:r>
          </w:p>
          <w:p w14:paraId="617528EC" w14:textId="77777777" w:rsidR="00D031FC" w:rsidRPr="005062D9" w:rsidRDefault="00D031FC" w:rsidP="00D031FC">
            <w:pPr>
              <w:pStyle w:val="ListParagraph"/>
              <w:numPr>
                <w:ilvl w:val="0"/>
                <w:numId w:val="2"/>
              </w:numPr>
              <w:spacing w:line="276" w:lineRule="auto"/>
              <w:ind w:left="356"/>
              <w:rPr>
                <w:sz w:val="24"/>
                <w:szCs w:val="24"/>
              </w:rPr>
            </w:pPr>
            <w:r w:rsidRPr="005062D9">
              <w:rPr>
                <w:sz w:val="24"/>
                <w:szCs w:val="24"/>
              </w:rPr>
              <w:t>Strategies for establishing the character of the music at the earliest opportunity</w:t>
            </w:r>
          </w:p>
          <w:p w14:paraId="66AFD6A6" w14:textId="77777777" w:rsidR="00D031FC" w:rsidRPr="005062D9" w:rsidRDefault="00D031FC" w:rsidP="002A7DFC">
            <w:pPr>
              <w:pStyle w:val="ListParagraph"/>
              <w:spacing w:line="276" w:lineRule="auto"/>
              <w:ind w:left="356"/>
              <w:rPr>
                <w:sz w:val="24"/>
                <w:szCs w:val="24"/>
              </w:rPr>
            </w:pPr>
          </w:p>
        </w:tc>
      </w:tr>
      <w:tr w:rsidR="00D031FC" w:rsidRPr="005062D9" w14:paraId="5EC8C700" w14:textId="77777777" w:rsidTr="002A7DFC">
        <w:tc>
          <w:tcPr>
            <w:tcW w:w="2000" w:type="dxa"/>
            <w:tcBorders>
              <w:top w:val="single" w:sz="2" w:space="0" w:color="auto"/>
              <w:right w:val="single" w:sz="2" w:space="0" w:color="auto"/>
            </w:tcBorders>
          </w:tcPr>
          <w:p w14:paraId="30A5E49E" w14:textId="77777777" w:rsidR="00D031FC" w:rsidRPr="005062D9" w:rsidRDefault="00D031FC" w:rsidP="002A7DFC">
            <w:pPr>
              <w:spacing w:line="276" w:lineRule="auto"/>
              <w:rPr>
                <w:b/>
                <w:sz w:val="24"/>
                <w:szCs w:val="24"/>
              </w:rPr>
            </w:pPr>
            <w:r w:rsidRPr="005062D9">
              <w:rPr>
                <w:b/>
                <w:sz w:val="24"/>
                <w:szCs w:val="24"/>
              </w:rPr>
              <w:t>Interpersonal Communication Skills</w:t>
            </w:r>
          </w:p>
          <w:p w14:paraId="67404FEC" w14:textId="77777777" w:rsidR="00D031FC" w:rsidRPr="005062D9" w:rsidRDefault="00D031FC" w:rsidP="002A7DFC">
            <w:pPr>
              <w:spacing w:line="276" w:lineRule="auto"/>
              <w:rPr>
                <w:sz w:val="24"/>
                <w:szCs w:val="24"/>
              </w:rPr>
            </w:pPr>
          </w:p>
          <w:p w14:paraId="29470F5D" w14:textId="77777777" w:rsidR="00D031FC" w:rsidRPr="005062D9" w:rsidRDefault="00D031FC" w:rsidP="002A7DFC">
            <w:pPr>
              <w:spacing w:line="276" w:lineRule="auto"/>
              <w:rPr>
                <w:sz w:val="24"/>
                <w:szCs w:val="24"/>
              </w:rPr>
            </w:pPr>
          </w:p>
          <w:p w14:paraId="26253B94" w14:textId="77777777" w:rsidR="00D031FC" w:rsidRPr="005062D9" w:rsidRDefault="00D031FC" w:rsidP="002A7DFC">
            <w:pPr>
              <w:spacing w:line="276" w:lineRule="auto"/>
              <w:rPr>
                <w:sz w:val="24"/>
                <w:szCs w:val="24"/>
              </w:rPr>
            </w:pPr>
          </w:p>
          <w:p w14:paraId="7D6B599B" w14:textId="77777777" w:rsidR="00D031FC" w:rsidRPr="005062D9" w:rsidRDefault="00D031FC" w:rsidP="002A7DFC">
            <w:pPr>
              <w:spacing w:line="276" w:lineRule="auto"/>
              <w:rPr>
                <w:sz w:val="24"/>
                <w:szCs w:val="24"/>
              </w:rPr>
            </w:pPr>
          </w:p>
          <w:p w14:paraId="1A597C08" w14:textId="77777777" w:rsidR="00D031FC" w:rsidRPr="005062D9" w:rsidRDefault="00D031FC" w:rsidP="002A7DFC">
            <w:pPr>
              <w:spacing w:line="276" w:lineRule="auto"/>
              <w:rPr>
                <w:b/>
                <w:sz w:val="24"/>
                <w:szCs w:val="24"/>
              </w:rPr>
            </w:pPr>
          </w:p>
        </w:tc>
        <w:tc>
          <w:tcPr>
            <w:tcW w:w="3463" w:type="dxa"/>
            <w:tcBorders>
              <w:top w:val="single" w:sz="2" w:space="0" w:color="auto"/>
              <w:left w:val="single" w:sz="2" w:space="0" w:color="auto"/>
            </w:tcBorders>
          </w:tcPr>
          <w:p w14:paraId="75F807F5" w14:textId="77777777" w:rsidR="00D031FC" w:rsidRPr="005062D9" w:rsidRDefault="00D031FC" w:rsidP="00D031FC">
            <w:pPr>
              <w:pStyle w:val="ListParagraph"/>
              <w:numPr>
                <w:ilvl w:val="0"/>
                <w:numId w:val="2"/>
              </w:numPr>
              <w:spacing w:line="276" w:lineRule="auto"/>
              <w:ind w:left="356"/>
              <w:rPr>
                <w:sz w:val="24"/>
                <w:szCs w:val="24"/>
              </w:rPr>
            </w:pPr>
            <w:r w:rsidRPr="005062D9">
              <w:rPr>
                <w:sz w:val="24"/>
                <w:szCs w:val="24"/>
              </w:rPr>
              <w:t>The capacity to create a positive non-threatening environment</w:t>
            </w:r>
          </w:p>
          <w:p w14:paraId="47564607" w14:textId="77777777" w:rsidR="00D031FC" w:rsidRPr="005062D9" w:rsidRDefault="00D031FC" w:rsidP="00D031FC">
            <w:pPr>
              <w:pStyle w:val="ListParagraph"/>
              <w:numPr>
                <w:ilvl w:val="0"/>
                <w:numId w:val="2"/>
              </w:numPr>
              <w:spacing w:line="276" w:lineRule="auto"/>
              <w:ind w:left="356"/>
              <w:rPr>
                <w:sz w:val="24"/>
                <w:szCs w:val="24"/>
              </w:rPr>
            </w:pPr>
            <w:r w:rsidRPr="005062D9">
              <w:rPr>
                <w:sz w:val="24"/>
                <w:szCs w:val="24"/>
              </w:rPr>
              <w:t>The capacity to communicate clearly and unambiguously</w:t>
            </w:r>
          </w:p>
          <w:p w14:paraId="53C9567B" w14:textId="77777777" w:rsidR="00D031FC" w:rsidRPr="005062D9" w:rsidRDefault="00D031FC" w:rsidP="00D031FC">
            <w:pPr>
              <w:pStyle w:val="ListParagraph"/>
              <w:numPr>
                <w:ilvl w:val="0"/>
                <w:numId w:val="2"/>
              </w:numPr>
              <w:spacing w:line="276" w:lineRule="auto"/>
              <w:ind w:left="356"/>
              <w:rPr>
                <w:sz w:val="24"/>
                <w:szCs w:val="24"/>
              </w:rPr>
            </w:pPr>
            <w:r w:rsidRPr="005062D9">
              <w:rPr>
                <w:sz w:val="24"/>
                <w:szCs w:val="24"/>
              </w:rPr>
              <w:t>The desire to encourage healthy singing through avoidance of situation</w:t>
            </w:r>
            <w:r>
              <w:rPr>
                <w:sz w:val="24"/>
                <w:szCs w:val="24"/>
              </w:rPr>
              <w:t>s</w:t>
            </w:r>
            <w:r w:rsidRPr="005062D9">
              <w:rPr>
                <w:sz w:val="24"/>
                <w:szCs w:val="24"/>
              </w:rPr>
              <w:t>…that will induce tension</w:t>
            </w:r>
          </w:p>
          <w:p w14:paraId="6E0781A6" w14:textId="77777777" w:rsidR="00D031FC" w:rsidRPr="005062D9" w:rsidRDefault="00D031FC" w:rsidP="00D031FC">
            <w:pPr>
              <w:pStyle w:val="ListParagraph"/>
              <w:numPr>
                <w:ilvl w:val="0"/>
                <w:numId w:val="2"/>
              </w:numPr>
              <w:spacing w:line="276" w:lineRule="auto"/>
              <w:ind w:left="356"/>
              <w:rPr>
                <w:sz w:val="24"/>
                <w:szCs w:val="24"/>
              </w:rPr>
            </w:pPr>
            <w:r w:rsidRPr="005062D9">
              <w:rPr>
                <w:sz w:val="24"/>
                <w:szCs w:val="24"/>
              </w:rPr>
              <w:t>The capacity to enable choral and vocal development</w:t>
            </w:r>
          </w:p>
          <w:p w14:paraId="3105BCC2" w14:textId="77777777" w:rsidR="00D031FC" w:rsidRPr="005062D9" w:rsidRDefault="00D031FC" w:rsidP="00D031FC">
            <w:pPr>
              <w:pStyle w:val="ListParagraph"/>
              <w:numPr>
                <w:ilvl w:val="0"/>
                <w:numId w:val="2"/>
              </w:numPr>
              <w:spacing w:line="276" w:lineRule="auto"/>
              <w:ind w:left="356"/>
              <w:rPr>
                <w:sz w:val="24"/>
                <w:szCs w:val="24"/>
              </w:rPr>
            </w:pPr>
            <w:r w:rsidRPr="005062D9">
              <w:rPr>
                <w:sz w:val="24"/>
                <w:szCs w:val="24"/>
              </w:rPr>
              <w:t>The ability to make singers feel confident and comfortable</w:t>
            </w:r>
          </w:p>
          <w:p w14:paraId="44273744" w14:textId="77777777" w:rsidR="00D031FC" w:rsidRPr="005062D9" w:rsidRDefault="00D031FC" w:rsidP="00D031FC">
            <w:pPr>
              <w:pStyle w:val="ListParagraph"/>
              <w:numPr>
                <w:ilvl w:val="0"/>
                <w:numId w:val="2"/>
              </w:numPr>
              <w:spacing w:line="276" w:lineRule="auto"/>
              <w:ind w:left="356"/>
              <w:rPr>
                <w:sz w:val="24"/>
                <w:szCs w:val="24"/>
              </w:rPr>
            </w:pPr>
            <w:r w:rsidRPr="005062D9">
              <w:rPr>
                <w:sz w:val="24"/>
                <w:szCs w:val="24"/>
              </w:rPr>
              <w:t>The skill to pace rehearsals effectively</w:t>
            </w:r>
          </w:p>
          <w:p w14:paraId="2F800EE9" w14:textId="77777777" w:rsidR="00D031FC" w:rsidRPr="005062D9" w:rsidRDefault="00D031FC" w:rsidP="00D031FC">
            <w:pPr>
              <w:pStyle w:val="ListParagraph"/>
              <w:keepNext/>
              <w:numPr>
                <w:ilvl w:val="0"/>
                <w:numId w:val="2"/>
              </w:numPr>
              <w:spacing w:line="276" w:lineRule="auto"/>
              <w:ind w:left="356"/>
              <w:rPr>
                <w:sz w:val="24"/>
                <w:szCs w:val="24"/>
              </w:rPr>
            </w:pPr>
            <w:r w:rsidRPr="005062D9">
              <w:rPr>
                <w:sz w:val="24"/>
                <w:szCs w:val="24"/>
              </w:rPr>
              <w:t>The expectation of the highest standards possible</w:t>
            </w:r>
          </w:p>
        </w:tc>
      </w:tr>
    </w:tbl>
    <w:p w14:paraId="57873A58" w14:textId="2A091824" w:rsidR="00D031FC" w:rsidRPr="005062D9" w:rsidRDefault="00D031FC" w:rsidP="00D031FC">
      <w:pPr>
        <w:pStyle w:val="Caption"/>
        <w:framePr w:hSpace="180" w:wrap="around" w:vAnchor="text" w:hAnchor="page" w:x="2883" w:y="8908"/>
      </w:pPr>
      <w:bookmarkStart w:id="19" w:name="_Toc83645597"/>
      <w:r w:rsidRPr="005062D9">
        <w:t xml:space="preserve">Figure </w:t>
      </w:r>
      <w:fldSimple w:instr=" SEQ Figure \* ARABIC ">
        <w:r w:rsidR="00273113">
          <w:rPr>
            <w:noProof/>
          </w:rPr>
          <w:t>2</w:t>
        </w:r>
      </w:fldSimple>
      <w:r w:rsidRPr="005062D9">
        <w:t xml:space="preserve"> - Durrant’s model of a “supermodel” conductor (Durrant, 2018)</w:t>
      </w:r>
      <w:bookmarkEnd w:id="19"/>
    </w:p>
    <w:p w14:paraId="79D618A8" w14:textId="77777777" w:rsidR="00D031FC" w:rsidRPr="005062D9" w:rsidRDefault="00D031FC" w:rsidP="00D031FC">
      <w:pPr>
        <w:spacing w:line="480" w:lineRule="auto"/>
        <w:jc w:val="center"/>
        <w:rPr>
          <w:b/>
          <w:bCs/>
          <w:sz w:val="24"/>
          <w:szCs w:val="24"/>
        </w:rPr>
      </w:pPr>
    </w:p>
    <w:p w14:paraId="257CEB4E" w14:textId="77777777" w:rsidR="00D031FC" w:rsidRPr="005062D9" w:rsidRDefault="00D031FC" w:rsidP="00D031FC">
      <w:pPr>
        <w:spacing w:line="480" w:lineRule="auto"/>
        <w:jc w:val="center"/>
        <w:rPr>
          <w:b/>
          <w:bCs/>
          <w:sz w:val="24"/>
          <w:szCs w:val="24"/>
        </w:rPr>
      </w:pPr>
    </w:p>
    <w:p w14:paraId="445BD5FE" w14:textId="77777777" w:rsidR="00D031FC" w:rsidRPr="005062D9" w:rsidRDefault="00D031FC" w:rsidP="00D031FC">
      <w:pPr>
        <w:spacing w:line="480" w:lineRule="auto"/>
        <w:rPr>
          <w:b/>
          <w:bCs/>
          <w:sz w:val="24"/>
          <w:szCs w:val="24"/>
        </w:rPr>
      </w:pPr>
      <w:r w:rsidRPr="005062D9">
        <w:rPr>
          <w:b/>
          <w:bCs/>
          <w:sz w:val="24"/>
          <w:szCs w:val="24"/>
        </w:rPr>
        <w:t>Pedagogical Elements of Durrant’s Model</w:t>
      </w:r>
    </w:p>
    <w:p w14:paraId="122D5621" w14:textId="77777777" w:rsidR="00D031FC" w:rsidRPr="005062D9" w:rsidRDefault="00D031FC" w:rsidP="00D031FC">
      <w:pPr>
        <w:spacing w:line="480" w:lineRule="auto"/>
        <w:rPr>
          <w:sz w:val="24"/>
          <w:szCs w:val="24"/>
        </w:rPr>
      </w:pPr>
      <w:r w:rsidRPr="005062D9">
        <w:rPr>
          <w:sz w:val="24"/>
          <w:szCs w:val="24"/>
        </w:rPr>
        <w:t>Durrant is particularly clear about the pedagogical element of conducting, stating that “conducting, certainly in the rehearsal context, is essentially teaching”</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p.77)","plainTextFormattedCitation":"(Durrant,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 p.77)</w:t>
      </w:r>
      <w:r w:rsidRPr="005062D9">
        <w:rPr>
          <w:sz w:val="24"/>
          <w:szCs w:val="24"/>
        </w:rPr>
        <w:fldChar w:fldCharType="end"/>
      </w:r>
      <w:r w:rsidRPr="005062D9">
        <w:rPr>
          <w:sz w:val="24"/>
          <w:szCs w:val="24"/>
        </w:rPr>
        <w:t xml:space="preserve">. In Durrant’s opinion, viewing the conductor as an educator means that the job involves more than simply shaping the sound the choir makes. Durrant </w:t>
      </w:r>
      <w:r>
        <w:rPr>
          <w:sz w:val="24"/>
          <w:szCs w:val="24"/>
        </w:rPr>
        <w:t>cites</w:t>
      </w:r>
      <w:r w:rsidRPr="005062D9">
        <w:rPr>
          <w:sz w:val="24"/>
          <w:szCs w:val="24"/>
        </w:rPr>
        <w:t xml:space="preserve"> Green and Gallwey’s book </w:t>
      </w:r>
      <w:r w:rsidRPr="005062D9">
        <w:rPr>
          <w:i/>
          <w:sz w:val="24"/>
          <w:szCs w:val="24"/>
        </w:rPr>
        <w:t>The Inner Game of Music</w:t>
      </w:r>
      <w:r w:rsidRPr="005062D9">
        <w:rPr>
          <w:sz w:val="24"/>
          <w:szCs w:val="24"/>
        </w:rPr>
        <w:t xml:space="preserve"> in which they advocate that, to ensure a person gains maximum benefit from anything they do, they maintain an awareness of:</w:t>
      </w:r>
    </w:p>
    <w:p w14:paraId="704DF632" w14:textId="77777777" w:rsidR="00D031FC" w:rsidRPr="005062D9" w:rsidRDefault="00D031FC" w:rsidP="00D031FC">
      <w:pPr>
        <w:pStyle w:val="ListParagraph"/>
        <w:numPr>
          <w:ilvl w:val="0"/>
          <w:numId w:val="2"/>
        </w:numPr>
        <w:spacing w:line="480" w:lineRule="auto"/>
        <w:rPr>
          <w:sz w:val="24"/>
          <w:szCs w:val="24"/>
        </w:rPr>
      </w:pPr>
      <w:r w:rsidRPr="005062D9">
        <w:rPr>
          <w:sz w:val="24"/>
          <w:szCs w:val="24"/>
        </w:rPr>
        <w:t>the quality of their experience whilst they are participating</w:t>
      </w:r>
    </w:p>
    <w:p w14:paraId="79EABD91" w14:textId="77777777" w:rsidR="00D031FC" w:rsidRPr="005062D9" w:rsidRDefault="00D031FC" w:rsidP="00D031FC">
      <w:pPr>
        <w:pStyle w:val="ListParagraph"/>
        <w:numPr>
          <w:ilvl w:val="0"/>
          <w:numId w:val="2"/>
        </w:numPr>
        <w:spacing w:line="480" w:lineRule="auto"/>
        <w:rPr>
          <w:sz w:val="24"/>
          <w:szCs w:val="24"/>
        </w:rPr>
      </w:pPr>
      <w:r w:rsidRPr="005062D9">
        <w:rPr>
          <w:sz w:val="24"/>
          <w:szCs w:val="24"/>
        </w:rPr>
        <w:t>what they are learning as they participate</w:t>
      </w:r>
    </w:p>
    <w:p w14:paraId="3D7768F9" w14:textId="77777777" w:rsidR="00D031FC" w:rsidRPr="005062D9" w:rsidRDefault="00D031FC" w:rsidP="00D031FC">
      <w:pPr>
        <w:pStyle w:val="ListParagraph"/>
        <w:numPr>
          <w:ilvl w:val="0"/>
          <w:numId w:val="2"/>
        </w:numPr>
        <w:spacing w:line="480" w:lineRule="auto"/>
        <w:rPr>
          <w:sz w:val="24"/>
          <w:szCs w:val="24"/>
        </w:rPr>
      </w:pPr>
      <w:r w:rsidRPr="005062D9">
        <w:rPr>
          <w:sz w:val="24"/>
          <w:szCs w:val="24"/>
        </w:rPr>
        <w:t xml:space="preserve">how close they are coming to achieving their goals </w:t>
      </w:r>
      <w:r w:rsidRPr="005062D9">
        <w:rPr>
          <w:sz w:val="24"/>
          <w:szCs w:val="24"/>
        </w:rPr>
        <w:fldChar w:fldCharType="begin" w:fldLock="1"/>
      </w:r>
      <w:r w:rsidRPr="005062D9">
        <w:rPr>
          <w:sz w:val="24"/>
          <w:szCs w:val="24"/>
        </w:rPr>
        <w:instrText>ADDIN CSL_CITATION {"citationItems":[{"id":"ITEM-1","itemData":{"author":[{"dropping-particle":"","family":"Green, Barry; Gallwey","given":"W. Timothy","non-dropping-particle":"","parse-names":false,"suffix":""}],"edition":"2nd","id":"ITEM-1","issued":{"date-parts":[["2015"]]},"publisher":"Pan Books","publisher-place":"London","title":"The Inner Game of Music","type":"book"},"uris":["http://www.mendeley.com/documents/?uuid=05c16899-47a7-4f87-b72c-c3799784212e"]},{"id":"ITEM-2","itemData":{"author":[{"dropping-particle":"","family":"Durrant","given":"Colin","non-dropping-particle":"","parse-names":false,"suffix":""}],"edition":"2nd","id":"ITEM-2","issued":{"date-parts":[["2018"]]},"number-of-pages":"182","publisher":"Routledge","publisher-place":"New York","title":"Choral Conducting: Philosophy and Practice","type":"book"},"uris":["http://www.mendeley.com/documents/?uuid=1a604bab-929c-4f24-827d-9c3af75c3bc2"]}],"mendeley":{"formattedCitation":"(Durrant, 2018; Green, Barry; Gallwey, 2015)","manualFormatting":"(Green, Barry; Gallwey, 2015, as cited in Durrant, 2018)","plainTextFormattedCitation":"(Durrant, 2018; Green, Barry; Gallwey, 2015)","previouslyFormattedCitation":"(Durrant, 2018; Green, Barry; Gallwey, 2015)"},"properties":{"noteIndex":0},"schema":"https://github.com/citation-style-language/schema/raw/master/csl-citation.json"}</w:instrText>
      </w:r>
      <w:r w:rsidRPr="005062D9">
        <w:rPr>
          <w:sz w:val="24"/>
          <w:szCs w:val="24"/>
        </w:rPr>
        <w:fldChar w:fldCharType="separate"/>
      </w:r>
      <w:r w:rsidRPr="005062D9">
        <w:rPr>
          <w:noProof/>
          <w:sz w:val="24"/>
          <w:szCs w:val="24"/>
        </w:rPr>
        <w:t>(Green, Barry; Gallwey, 2015, as cited in Durrant, 2018)</w:t>
      </w:r>
      <w:r w:rsidRPr="005062D9">
        <w:rPr>
          <w:sz w:val="24"/>
          <w:szCs w:val="24"/>
        </w:rPr>
        <w:fldChar w:fldCharType="end"/>
      </w:r>
    </w:p>
    <w:p w14:paraId="2902F7B1" w14:textId="77777777" w:rsidR="00D031FC" w:rsidRPr="005062D9" w:rsidRDefault="00D031FC" w:rsidP="00D031FC">
      <w:pPr>
        <w:spacing w:line="480" w:lineRule="auto"/>
        <w:rPr>
          <w:sz w:val="24"/>
          <w:szCs w:val="24"/>
        </w:rPr>
      </w:pPr>
      <w:r w:rsidRPr="005062D9">
        <w:rPr>
          <w:sz w:val="24"/>
          <w:szCs w:val="24"/>
        </w:rPr>
        <w:t xml:space="preserve">Green and Gallwey argue that focusing on the feelings of participants in a learning situation heightens their receptiveness to feedback which aids motivation and speeds up the learning process, thus enhancing enjoyment and improving the chances of performance goals being reached </w:t>
      </w:r>
      <w:r w:rsidRPr="005062D9">
        <w:rPr>
          <w:sz w:val="24"/>
          <w:szCs w:val="24"/>
        </w:rPr>
        <w:fldChar w:fldCharType="begin" w:fldLock="1"/>
      </w:r>
      <w:r w:rsidRPr="005062D9">
        <w:rPr>
          <w:sz w:val="24"/>
          <w:szCs w:val="24"/>
        </w:rPr>
        <w:instrText>ADDIN CSL_CITATION {"citationItems":[{"id":"ITEM-1","itemData":{"author":[{"dropping-particle":"","family":"Green, Barry; Gallwey","given":"W. Timothy","non-dropping-particle":"","parse-names":false,"suffix":""}],"edition":"2nd","id":"ITEM-1","issued":{"date-parts":[["2015"]]},"publisher":"Pan Books","publisher-place":"London","title":"The Inner Game of Music","type":"book"},"uris":["http://www.mendeley.com/documents/?uuid=05c16899-47a7-4f87-b72c-c3799784212e"]}],"mendeley":{"formattedCitation":"(Green, Barry; Gallwey, 2015)","plainTextFormattedCitation":"(Green, Barry; Gallwey, 2015)","previouslyFormattedCitation":"(Green, Barry; Gallwey, 2015)"},"properties":{"noteIndex":0},"schema":"https://github.com/citation-style-language/schema/raw/master/csl-citation.json"}</w:instrText>
      </w:r>
      <w:r w:rsidRPr="005062D9">
        <w:rPr>
          <w:sz w:val="24"/>
          <w:szCs w:val="24"/>
        </w:rPr>
        <w:fldChar w:fldCharType="separate"/>
      </w:r>
      <w:r w:rsidRPr="005062D9">
        <w:rPr>
          <w:noProof/>
          <w:sz w:val="24"/>
          <w:szCs w:val="24"/>
        </w:rPr>
        <w:t>(Green, Barry; Gallwey, 2015)</w:t>
      </w:r>
      <w:r w:rsidRPr="005062D9">
        <w:rPr>
          <w:sz w:val="24"/>
          <w:szCs w:val="24"/>
        </w:rPr>
        <w:fldChar w:fldCharType="end"/>
      </w:r>
      <w:r w:rsidRPr="005062D9">
        <w:rPr>
          <w:sz w:val="24"/>
          <w:szCs w:val="24"/>
        </w:rPr>
        <w:t xml:space="preserve">. Durrant therefore essentially argues that including pedagogy in the role of a conductor is mutually beneficial for conductors and singers. Singers benefit from the conductor’s attentiveness to them, thus improving their receptiveness to the conductor’s feedback and demands. The conductor therefore benefits from increased singer responsiveness and an improved quality of musical output. </w:t>
      </w:r>
    </w:p>
    <w:p w14:paraId="71E515F8" w14:textId="77777777" w:rsidR="00D031FC" w:rsidRPr="005062D9" w:rsidRDefault="00D031FC" w:rsidP="00D031FC">
      <w:pPr>
        <w:spacing w:line="480" w:lineRule="auto"/>
        <w:rPr>
          <w:sz w:val="24"/>
          <w:szCs w:val="24"/>
        </w:rPr>
      </w:pPr>
    </w:p>
    <w:p w14:paraId="7C88AEAC" w14:textId="77777777" w:rsidR="00D031FC" w:rsidRPr="005062D9" w:rsidRDefault="00D031FC" w:rsidP="00D031FC">
      <w:pPr>
        <w:spacing w:line="480" w:lineRule="auto"/>
        <w:rPr>
          <w:sz w:val="24"/>
          <w:szCs w:val="24"/>
        </w:rPr>
      </w:pPr>
      <w:r w:rsidRPr="005062D9">
        <w:rPr>
          <w:sz w:val="24"/>
          <w:szCs w:val="24"/>
        </w:rPr>
        <w:lastRenderedPageBreak/>
        <w:t xml:space="preserve">The potential for choral conducting to constitute a pedagogical act will be discussed further later in this thesis, for now however it </w:t>
      </w:r>
      <w:r>
        <w:rPr>
          <w:sz w:val="24"/>
          <w:szCs w:val="24"/>
        </w:rPr>
        <w:t xml:space="preserve">is </w:t>
      </w:r>
      <w:r w:rsidRPr="005062D9">
        <w:rPr>
          <w:sz w:val="24"/>
          <w:szCs w:val="24"/>
        </w:rPr>
        <w:t xml:space="preserve">noted that Durrant’s model, which itself is the first model of its kind, i.e. a holistic model of choral conducting, positions the role of a choral conductor as that of an educator. </w:t>
      </w:r>
    </w:p>
    <w:p w14:paraId="22A1E5C3" w14:textId="77777777" w:rsidR="00D031FC" w:rsidRPr="005062D9" w:rsidRDefault="00D031FC" w:rsidP="00D031FC">
      <w:pPr>
        <w:spacing w:line="480" w:lineRule="auto"/>
        <w:rPr>
          <w:color w:val="4472C4" w:themeColor="accent1"/>
          <w:sz w:val="24"/>
          <w:szCs w:val="24"/>
        </w:rPr>
      </w:pPr>
    </w:p>
    <w:p w14:paraId="37F82542" w14:textId="77777777" w:rsidR="00D031FC" w:rsidRPr="005062D9" w:rsidRDefault="00D031FC" w:rsidP="00D031FC">
      <w:pPr>
        <w:spacing w:line="480" w:lineRule="auto"/>
        <w:rPr>
          <w:b/>
          <w:sz w:val="24"/>
          <w:szCs w:val="24"/>
        </w:rPr>
      </w:pPr>
      <w:r w:rsidRPr="005062D9">
        <w:rPr>
          <w:b/>
          <w:sz w:val="24"/>
          <w:szCs w:val="24"/>
        </w:rPr>
        <w:t>Knowing-in-Action and Leadership</w:t>
      </w:r>
    </w:p>
    <w:p w14:paraId="45BA3064" w14:textId="77777777" w:rsidR="00D031FC" w:rsidRPr="005062D9" w:rsidRDefault="00D031FC" w:rsidP="00D031FC">
      <w:pPr>
        <w:spacing w:line="480" w:lineRule="auto"/>
        <w:rPr>
          <w:i/>
          <w:sz w:val="24"/>
          <w:szCs w:val="24"/>
        </w:rPr>
      </w:pPr>
      <w:r w:rsidRPr="005062D9">
        <w:rPr>
          <w:sz w:val="24"/>
          <w:szCs w:val="24"/>
        </w:rPr>
        <w:t xml:space="preserve">In addition to the skills outlined in the model above, Durrant also argues that conductors must be competent and experienced enough to anticipate musical issues, react to live feedback from singers, and act to ensure that participants’ needs are met in the moment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p.76)","plainTextFormattedCitation":"(Durrant,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 p.76)</w:t>
      </w:r>
      <w:r w:rsidRPr="005062D9">
        <w:rPr>
          <w:sz w:val="24"/>
          <w:szCs w:val="24"/>
        </w:rPr>
        <w:fldChar w:fldCharType="end"/>
      </w:r>
      <w:r w:rsidRPr="005062D9">
        <w:rPr>
          <w:sz w:val="24"/>
          <w:szCs w:val="24"/>
        </w:rPr>
        <w:t>.</w:t>
      </w:r>
    </w:p>
    <w:p w14:paraId="12DF36E3" w14:textId="77777777" w:rsidR="00D031FC" w:rsidRPr="005062D9" w:rsidRDefault="00D031FC" w:rsidP="00D031FC">
      <w:pPr>
        <w:spacing w:line="480" w:lineRule="auto"/>
        <w:rPr>
          <w:sz w:val="24"/>
          <w:szCs w:val="24"/>
        </w:rPr>
      </w:pPr>
    </w:p>
    <w:p w14:paraId="18494BAE" w14:textId="77777777" w:rsidR="00D031FC" w:rsidRPr="005062D9" w:rsidRDefault="00D031FC" w:rsidP="00D031FC">
      <w:pPr>
        <w:spacing w:line="480" w:lineRule="auto"/>
        <w:rPr>
          <w:sz w:val="24"/>
          <w:szCs w:val="24"/>
        </w:rPr>
      </w:pPr>
      <w:r w:rsidRPr="005062D9">
        <w:rPr>
          <w:sz w:val="24"/>
          <w:szCs w:val="24"/>
        </w:rPr>
        <w:t>Durrant links this simultaneous receiving of feedback and reacting appropriately to Donald Schön’s theory of “knowing-in-action”</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{"citationItems":[{"id":"ITEM-1","itemData":{"author":[{"dropping-particle":"","family":"Durrant","given":"Colin","non-dropping-particle":"","parse-names":false,"suffix":""}],"id":"ITEM-1","issued":{"date-parts":[["1996"]]},"number-of-pages":"284","publisher":"Roehampton Institute London","title":"Towards a model of effective choral conducting: implications formusic education, musical communication and curriculum development","type":"thesis"},"uris":["http://www.mendeley.com/documents/?uuid=27f5bb7c-9c5a-4583-8ca5-dab367f285c4"]},{"id":"ITEM-2","itemData":{"author":[{"dropping-particle":"","family":"Durrant","given":"Colin","non-dropping-particle":"","parse-names":false,"suffix":""}],"edition":"2nd","id":"ITEM-2","issued":{"date-parts":[["2018"]]},"number-of-pages":"182","publisher":"Routledge","publisher-place":"New York","title":"Choral Conducting: Philosophy and Practice","type":"book"},"uris":["http://www.mendeley.com/documents/?uuid=1a604bab-929c-4f24-827d-9c3af75c3bc2"]}],"mendeley":{"formattedCitation":"(Durrant, 1996, 2018)","plainTextFormattedCitation":"(Durrant, 1996, 2018)","previouslyFormattedCitation":"(Durrant, 1996, 2018)"},"properties":{"noteIndex":0},"schema":"https://github.com/citation-style-language/schema/raw/master/csl-citation.json"}</w:instrText>
      </w:r>
      <w:r w:rsidRPr="005062D9">
        <w:rPr>
          <w:sz w:val="24"/>
          <w:szCs w:val="24"/>
        </w:rPr>
        <w:fldChar w:fldCharType="separate"/>
      </w:r>
      <w:r w:rsidRPr="005062D9">
        <w:rPr>
          <w:noProof/>
          <w:sz w:val="24"/>
          <w:szCs w:val="24"/>
        </w:rPr>
        <w:t>(Durrant, 1996, 2018)</w:t>
      </w:r>
      <w:r w:rsidRPr="005062D9">
        <w:rPr>
          <w:sz w:val="24"/>
          <w:szCs w:val="24"/>
        </w:rPr>
        <w:fldChar w:fldCharType="end"/>
      </w:r>
      <w:r w:rsidRPr="005062D9">
        <w:rPr>
          <w:sz w:val="24"/>
          <w:szCs w:val="24"/>
        </w:rPr>
        <w:t xml:space="preserve">. Schön uses the phrase knowing-in-action to refer to the </w:t>
      </w:r>
      <w:r w:rsidRPr="005062D9">
        <w:rPr>
          <w:i/>
          <w:sz w:val="24"/>
          <w:szCs w:val="24"/>
        </w:rPr>
        <w:t>demonstration</w:t>
      </w:r>
      <w:r w:rsidRPr="005062D9">
        <w:rPr>
          <w:sz w:val="24"/>
          <w:szCs w:val="24"/>
        </w:rPr>
        <w:t xml:space="preserve"> of knowledge by practitioners. This is knowledge which, although it is clear from their actions the practitioner clearly possesses, they cannot always articulate verbally. He defines it as “the sorts of know-how we reveal in our intelligent action – publicly observable, physical performances like riding a bicycle and private operations like instant analysis of a balance sheet. In both cases, the knowing is </w:t>
      </w:r>
      <w:r w:rsidRPr="005062D9">
        <w:rPr>
          <w:i/>
          <w:sz w:val="24"/>
          <w:szCs w:val="24"/>
        </w:rPr>
        <w:t>in</w:t>
      </w:r>
      <w:r w:rsidRPr="005062D9">
        <w:rPr>
          <w:sz w:val="24"/>
          <w:szCs w:val="24"/>
        </w:rPr>
        <w:t xml:space="preserve"> the action. We reveal it by our spontaneous, skilful execution of the performance; and we are characteristically unable to make it verbally explicit” </w:t>
      </w:r>
      <w:r w:rsidRPr="005062D9">
        <w:rPr>
          <w:sz w:val="24"/>
          <w:szCs w:val="24"/>
        </w:rPr>
        <w:fldChar w:fldCharType="begin" w:fldLock="1"/>
      </w:r>
      <w:r w:rsidRPr="005062D9">
        <w:rPr>
          <w:sz w:val="24"/>
          <w:szCs w:val="24"/>
        </w:rPr>
        <w:instrText>ADDIN CSL_CITATION {"citationItems":[{"id":"ITEM-1","itemData":{"author":[{"dropping-particle":"","family":"Schön","given":"Donald. A.","non-dropping-particle":"","parse-names":false,"suffix":""}],"id":"ITEM-1","issued":{"date-parts":[["1987"]]},"number-of-pages":"355","publisher":"Jossy-Bass Inc.","publisher-place":"San Francisco","title":"Educating the Reflective Practitioner: Toward a New Design for Teaching and Learning in the Professions","type":"book"},"uris":["http://www.mendeley.com/documents/?uuid=8c768cf9-a6bf-4f2a-beaf-fb50b6ff250a"]}],"mendeley":{"formattedCitation":"(Schön, 1987)","manualFormatting":"(Schön, 1987, p.25)","plainTextFormattedCitation":"(Schön, 1987)","previouslyFormattedCitation":"(Schön, 1987)"},"properties":{"noteIndex":0},"schema":"https://github.com/citation-style-language/schema/raw/master/csl-citation.json"}</w:instrText>
      </w:r>
      <w:r w:rsidRPr="005062D9">
        <w:rPr>
          <w:sz w:val="24"/>
          <w:szCs w:val="24"/>
        </w:rPr>
        <w:fldChar w:fldCharType="separate"/>
      </w:r>
      <w:r w:rsidRPr="005062D9">
        <w:rPr>
          <w:noProof/>
          <w:sz w:val="24"/>
          <w:szCs w:val="24"/>
        </w:rPr>
        <w:t>(Schön, 1987, p.25)</w:t>
      </w:r>
      <w:r w:rsidRPr="005062D9">
        <w:rPr>
          <w:sz w:val="24"/>
          <w:szCs w:val="24"/>
        </w:rPr>
        <w:fldChar w:fldCharType="end"/>
      </w:r>
      <w:r w:rsidRPr="005062D9">
        <w:rPr>
          <w:sz w:val="24"/>
          <w:szCs w:val="24"/>
        </w:rPr>
        <w:t xml:space="preserve">. Skilled choral singers may, for example, show this in adjusting the vowel sound they form and the volume level they produce in order to fit into the texture of a choir. </w:t>
      </w:r>
    </w:p>
    <w:p w14:paraId="4EE901F1" w14:textId="77777777" w:rsidR="00D031FC" w:rsidRPr="005062D9" w:rsidRDefault="00D031FC" w:rsidP="00D031FC">
      <w:pPr>
        <w:spacing w:line="480" w:lineRule="auto"/>
        <w:rPr>
          <w:sz w:val="24"/>
          <w:szCs w:val="24"/>
        </w:rPr>
      </w:pPr>
    </w:p>
    <w:p w14:paraId="5BFC4913" w14:textId="77777777" w:rsidR="00D031FC" w:rsidRPr="005062D9" w:rsidRDefault="00D031FC" w:rsidP="00D031FC">
      <w:pPr>
        <w:spacing w:line="480" w:lineRule="auto"/>
        <w:rPr>
          <w:sz w:val="24"/>
          <w:szCs w:val="24"/>
        </w:rPr>
      </w:pPr>
      <w:r w:rsidRPr="005062D9">
        <w:rPr>
          <w:sz w:val="24"/>
          <w:szCs w:val="24"/>
        </w:rPr>
        <w:t xml:space="preserve">Schön’s reference to a practitioner’s difficulty articulating how and why they instinctively employ a particular skill is clearly relevant to conductors. </w:t>
      </w:r>
    </w:p>
    <w:p w14:paraId="788C4586" w14:textId="77777777" w:rsidR="00D031FC" w:rsidRPr="005062D9" w:rsidRDefault="00D031FC" w:rsidP="00D031FC">
      <w:pPr>
        <w:spacing w:line="480" w:lineRule="auto"/>
        <w:ind w:left="720"/>
        <w:rPr>
          <w:sz w:val="24"/>
          <w:szCs w:val="24"/>
        </w:rPr>
      </w:pPr>
      <w:r w:rsidRPr="005062D9">
        <w:rPr>
          <w:sz w:val="24"/>
          <w:szCs w:val="24"/>
        </w:rPr>
        <w:t xml:space="preserve">“Knowing when, for example, to concentrate on a particular technical detail of a small musical passage in a rehearsal, or when to go for a more holistic feeling of the whole piece, is an example of a knowing-in-action moment that enables a conductor to respond to the needs of the choir there and then”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p.76)","plainTextFormattedCitation":"(Durrant,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 p.76)</w:t>
      </w:r>
      <w:r w:rsidRPr="005062D9">
        <w:rPr>
          <w:sz w:val="24"/>
          <w:szCs w:val="24"/>
        </w:rPr>
        <w:fldChar w:fldCharType="end"/>
      </w:r>
      <w:r w:rsidRPr="005062D9">
        <w:rPr>
          <w:sz w:val="24"/>
          <w:szCs w:val="24"/>
        </w:rPr>
        <w:t xml:space="preserve">. </w:t>
      </w:r>
    </w:p>
    <w:p w14:paraId="38542DE6" w14:textId="77777777" w:rsidR="00D031FC" w:rsidRPr="005062D9" w:rsidRDefault="00D031FC" w:rsidP="00D031FC">
      <w:pPr>
        <w:spacing w:line="480" w:lineRule="auto"/>
        <w:rPr>
          <w:sz w:val="24"/>
          <w:szCs w:val="24"/>
        </w:rPr>
      </w:pPr>
      <w:r w:rsidRPr="005062D9">
        <w:rPr>
          <w:sz w:val="24"/>
          <w:szCs w:val="24"/>
        </w:rPr>
        <w:t xml:space="preserve">It is worth noting that this difficulty for conductors in verbalising a rationale for their actions in rehearsal or performance may be a significant reason for the lack of extensive literature discussing non-musical or non-methodological conducting skills such as leadership or communication. It is feasible that a conductor with some experience could, for example, prescribe a set of gestures </w:t>
      </w:r>
      <w:r>
        <w:rPr>
          <w:sz w:val="24"/>
          <w:szCs w:val="24"/>
        </w:rPr>
        <w:t>that</w:t>
      </w:r>
      <w:r w:rsidRPr="005062D9">
        <w:rPr>
          <w:sz w:val="24"/>
          <w:szCs w:val="24"/>
        </w:rPr>
        <w:t xml:space="preserve"> are likely to keep a group of singers in time or influence the quality of sound they make. It would arguably be more difficult for a conductor to compose a comprehensive set of guidelines </w:t>
      </w:r>
      <w:r>
        <w:rPr>
          <w:sz w:val="24"/>
          <w:szCs w:val="24"/>
        </w:rPr>
        <w:t>that</w:t>
      </w:r>
      <w:r w:rsidRPr="005062D9">
        <w:rPr>
          <w:sz w:val="24"/>
          <w:szCs w:val="24"/>
        </w:rPr>
        <w:t xml:space="preserve"> would provide instruction on how, for example, to react quickly to interpersonal problems arising within a group or how to notice when singers are becoming bored and regain their attention. As Schön puts it, “Whatever language we may employ, however, our descriptions of knowing-in-action are always </w:t>
      </w:r>
      <w:r w:rsidRPr="005062D9">
        <w:rPr>
          <w:i/>
          <w:sz w:val="24"/>
          <w:szCs w:val="24"/>
        </w:rPr>
        <w:t>constructions</w:t>
      </w:r>
      <w:r w:rsidRPr="005062D9">
        <w:rPr>
          <w:sz w:val="24"/>
          <w:szCs w:val="24"/>
        </w:rPr>
        <w:t xml:space="preserve">. They are always attempts to put into explicit, symbolic form a kind of intelligence that begins by being tacit and spontaneous” </w:t>
      </w:r>
      <w:r w:rsidRPr="005062D9">
        <w:rPr>
          <w:sz w:val="24"/>
          <w:szCs w:val="24"/>
        </w:rPr>
        <w:fldChar w:fldCharType="begin" w:fldLock="1"/>
      </w:r>
      <w:r w:rsidRPr="005062D9">
        <w:rPr>
          <w:sz w:val="24"/>
          <w:szCs w:val="24"/>
        </w:rPr>
        <w:instrText>ADDIN CSL_CITATION {"citationItems":[{"id":"ITEM-1","itemData":{"author":[{"dropping-particle":"","family":"Schön","given":"Donald. A.","non-dropping-particle":"","parse-names":false,"suffix":""}],"id":"ITEM-1","issued":{"date-parts":[["1987"]]},"number-of-pages":"355","publisher":"Jossy-Bass Inc.","publisher-place":"San Francisco","title":"Educating the Reflective Practitioner: Toward a New Design for Teaching and Learning in the Professions","type":"book"},"uris":["http://www.mendeley.com/documents/?uuid=8c768cf9-a6bf-4f2a-beaf-fb50b6ff250a"]}],"mendeley":{"formattedCitation":"(Schön, 1987)","manualFormatting":"(Schön, 1987, p.25)","plainTextFormattedCitation":"(Schön, 1987)","previouslyFormattedCitation":"(Schön, 1987)"},"properties":{"noteIndex":0},"schema":"https://github.com/citation-style-language/schema/raw/master/csl-citation.json"}</w:instrText>
      </w:r>
      <w:r w:rsidRPr="005062D9">
        <w:rPr>
          <w:sz w:val="24"/>
          <w:szCs w:val="24"/>
        </w:rPr>
        <w:fldChar w:fldCharType="separate"/>
      </w:r>
      <w:r w:rsidRPr="005062D9">
        <w:rPr>
          <w:noProof/>
          <w:sz w:val="24"/>
          <w:szCs w:val="24"/>
        </w:rPr>
        <w:t>(Schön, 1987, p.25)</w:t>
      </w:r>
      <w:r w:rsidRPr="005062D9">
        <w:rPr>
          <w:sz w:val="24"/>
          <w:szCs w:val="24"/>
        </w:rPr>
        <w:fldChar w:fldCharType="end"/>
      </w:r>
      <w:r w:rsidRPr="005062D9">
        <w:rPr>
          <w:sz w:val="24"/>
          <w:szCs w:val="24"/>
        </w:rPr>
        <w:t xml:space="preserve">. </w:t>
      </w:r>
    </w:p>
    <w:p w14:paraId="1071B317" w14:textId="77777777" w:rsidR="00D031FC" w:rsidRPr="005062D9" w:rsidRDefault="00D031FC" w:rsidP="00D031FC">
      <w:pPr>
        <w:spacing w:line="480" w:lineRule="auto"/>
        <w:rPr>
          <w:sz w:val="24"/>
          <w:szCs w:val="24"/>
        </w:rPr>
      </w:pPr>
    </w:p>
    <w:p w14:paraId="74F0275C" w14:textId="77777777" w:rsidR="00D031FC" w:rsidRPr="005062D9" w:rsidRDefault="00D031FC" w:rsidP="00D031FC">
      <w:pPr>
        <w:spacing w:line="480" w:lineRule="auto"/>
        <w:rPr>
          <w:sz w:val="24"/>
          <w:szCs w:val="24"/>
        </w:rPr>
      </w:pPr>
      <w:r w:rsidRPr="005062D9">
        <w:rPr>
          <w:sz w:val="24"/>
          <w:szCs w:val="24"/>
        </w:rPr>
        <w:t>Durrant’s discussion of knowing-in-action is compelling but interestingly he does not include any items in his model which explicitly reference this notion of “continuous quick decision-</w:t>
      </w:r>
      <w:r w:rsidRPr="005062D9">
        <w:rPr>
          <w:sz w:val="24"/>
          <w:szCs w:val="24"/>
        </w:rPr>
        <w:lastRenderedPageBreak/>
        <w:t xml:space="preserve">making”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p.76)","plainTextFormattedCitation":"(Durrant,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 p.76)</w:t>
      </w:r>
      <w:r w:rsidRPr="005062D9">
        <w:rPr>
          <w:sz w:val="24"/>
          <w:szCs w:val="24"/>
        </w:rPr>
        <w:fldChar w:fldCharType="end"/>
      </w:r>
      <w:r w:rsidRPr="005062D9">
        <w:rPr>
          <w:sz w:val="24"/>
          <w:szCs w:val="24"/>
        </w:rPr>
        <w:t>. It would perhaps not be appropriate to add tacit knowledge which practitioners would have difficulty in articulating to a model of skills which he intends to be useful to conductors in training. In spite of this, elements of this tacit knowledge are arguably found in other skills mentioned in the model. I would argue that displaying</w:t>
      </w:r>
      <w:r>
        <w:rPr>
          <w:sz w:val="24"/>
          <w:szCs w:val="24"/>
        </w:rPr>
        <w:t xml:space="preserve"> attributes outlined above in Figure 2 such as </w:t>
      </w:r>
      <w:r w:rsidRPr="005062D9">
        <w:rPr>
          <w:sz w:val="24"/>
          <w:szCs w:val="24"/>
        </w:rPr>
        <w:t xml:space="preserve">“The capacity to create a positive non-threatening environment; The ability to make singers feel confident and comfortable; [and] The skill to pace rehearsals effectively”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p.92)","plainTextFormattedCitation":"(Durrant,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 p.92)</w:t>
      </w:r>
      <w:r w:rsidRPr="005062D9">
        <w:rPr>
          <w:sz w:val="24"/>
          <w:szCs w:val="24"/>
        </w:rPr>
        <w:fldChar w:fldCharType="end"/>
      </w:r>
      <w:r w:rsidRPr="005062D9">
        <w:rPr>
          <w:sz w:val="24"/>
          <w:szCs w:val="24"/>
        </w:rPr>
        <w:t xml:space="preserve"> are all skills that could be considered displays of knowing-in-action. However, these might equally be considered elements of effective leadership. It is certainly true for example that leadership theorists using Leader–Member Exchange (LMX) theory consider it a leader’s responsibility “to make every follower feel as if he or she is a part of the in-group and, by so doing, avoid[] the inequities and negative implications of being in an out-group”</w:t>
      </w:r>
      <w:r w:rsidRPr="005062D9">
        <w:rPr>
          <w:sz w:val="24"/>
          <w:szCs w:val="24"/>
        </w:rPr>
        <w:fldChar w:fldCharType="begin" w:fldLock="1"/>
      </w:r>
      <w:r w:rsidRPr="005062D9">
        <w:rPr>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2016)","manualFormatting":"(Northouse, 2016, p.142)","plainTextFormattedCitation":"(Northouse, 2016)","previouslyFormattedCitation":"(Northouse, 2016)"},"properties":{"noteIndex":0},"schema":"https://github.com/citation-style-language/schema/raw/master/csl-citation.json"}</w:instrText>
      </w:r>
      <w:r w:rsidRPr="005062D9">
        <w:rPr>
          <w:sz w:val="24"/>
          <w:szCs w:val="24"/>
        </w:rPr>
        <w:fldChar w:fldCharType="separate"/>
      </w:r>
      <w:r w:rsidRPr="005062D9">
        <w:rPr>
          <w:noProof/>
          <w:sz w:val="24"/>
          <w:szCs w:val="24"/>
        </w:rPr>
        <w:t>(Northouse, 2016, p.142)</w:t>
      </w:r>
      <w:r w:rsidRPr="005062D9">
        <w:rPr>
          <w:sz w:val="24"/>
          <w:szCs w:val="24"/>
        </w:rPr>
        <w:fldChar w:fldCharType="end"/>
      </w:r>
      <w:r w:rsidRPr="005062D9">
        <w:rPr>
          <w:sz w:val="24"/>
          <w:szCs w:val="24"/>
        </w:rPr>
        <w:t>.</w:t>
      </w:r>
      <w:r>
        <w:rPr>
          <w:sz w:val="24"/>
          <w:szCs w:val="24"/>
        </w:rPr>
        <w:t xml:space="preserve"> This is comparable </w:t>
      </w:r>
      <w:r w:rsidRPr="005062D9">
        <w:rPr>
          <w:sz w:val="24"/>
          <w:szCs w:val="24"/>
        </w:rPr>
        <w:t>with Durrant’s assertation that conductors should “create a positive non-threatening environment [and</w:t>
      </w:r>
      <w:r>
        <w:rPr>
          <w:sz w:val="24"/>
          <w:szCs w:val="24"/>
        </w:rPr>
        <w:t>]</w:t>
      </w:r>
      <w:r w:rsidRPr="005062D9">
        <w:rPr>
          <w:sz w:val="24"/>
          <w:szCs w:val="24"/>
        </w:rPr>
        <w:t xml:space="preserve"> …make singers feel confident and comfortable”</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p.92)","plainTextFormattedCitation":"(Durrant,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 p.92)</w:t>
      </w:r>
      <w:r w:rsidRPr="005062D9">
        <w:rPr>
          <w:sz w:val="24"/>
          <w:szCs w:val="24"/>
        </w:rPr>
        <w:fldChar w:fldCharType="end"/>
      </w:r>
      <w:r w:rsidRPr="005062D9">
        <w:rPr>
          <w:sz w:val="24"/>
          <w:szCs w:val="24"/>
        </w:rPr>
        <w:t xml:space="preserve">. </w:t>
      </w:r>
    </w:p>
    <w:p w14:paraId="3C22E27E" w14:textId="77777777" w:rsidR="00D031FC" w:rsidRPr="005062D9" w:rsidRDefault="00D031FC" w:rsidP="00D031FC">
      <w:pPr>
        <w:spacing w:line="480" w:lineRule="auto"/>
        <w:rPr>
          <w:sz w:val="24"/>
          <w:szCs w:val="24"/>
        </w:rPr>
      </w:pPr>
    </w:p>
    <w:p w14:paraId="2157CF2C" w14:textId="77777777" w:rsidR="00D031FC" w:rsidRPr="005062D9" w:rsidRDefault="00D031FC" w:rsidP="00D031FC">
      <w:pPr>
        <w:spacing w:line="480" w:lineRule="auto"/>
        <w:rPr>
          <w:sz w:val="24"/>
          <w:szCs w:val="24"/>
        </w:rPr>
      </w:pPr>
      <w:r w:rsidRPr="005062D9">
        <w:rPr>
          <w:sz w:val="24"/>
          <w:szCs w:val="24"/>
        </w:rPr>
        <w:t>Although explicit mention of leadership is not included in the latest revision of the model, leadership skills are arguably still of concern to Durrant and form part of his conception of an efficient choral conductor. The definition of leadership and scholarly theories related to leadership and conducting will be discussed more fully in chapter</w:t>
      </w:r>
      <w:r>
        <w:rPr>
          <w:sz w:val="24"/>
          <w:szCs w:val="24"/>
        </w:rPr>
        <w:t xml:space="preserve"> 4,</w:t>
      </w:r>
      <w:r w:rsidRPr="005062D9">
        <w:rPr>
          <w:sz w:val="24"/>
          <w:szCs w:val="24"/>
        </w:rPr>
        <w:t xml:space="preserve"> however at this point it is sufficient to note that a number of core elements of Durrant’s model could be considered leadership skills. </w:t>
      </w:r>
    </w:p>
    <w:p w14:paraId="40B384D4" w14:textId="77777777" w:rsidR="00D031FC" w:rsidRPr="005062D9" w:rsidRDefault="00D031FC" w:rsidP="00D031FC">
      <w:pPr>
        <w:spacing w:line="480" w:lineRule="auto"/>
        <w:rPr>
          <w:sz w:val="24"/>
          <w:szCs w:val="24"/>
        </w:rPr>
      </w:pPr>
    </w:p>
    <w:p w14:paraId="41FB9B8C" w14:textId="77777777" w:rsidR="00D031FC" w:rsidRPr="005062D9" w:rsidRDefault="00D031FC" w:rsidP="00D031FC">
      <w:pPr>
        <w:spacing w:line="480" w:lineRule="auto"/>
        <w:rPr>
          <w:b/>
          <w:bCs/>
          <w:sz w:val="24"/>
          <w:szCs w:val="24"/>
        </w:rPr>
      </w:pPr>
      <w:r w:rsidRPr="005062D9">
        <w:rPr>
          <w:b/>
          <w:bCs/>
          <w:sz w:val="24"/>
          <w:szCs w:val="24"/>
        </w:rPr>
        <w:lastRenderedPageBreak/>
        <w:t>Durrant’s Contribution - Conclusions</w:t>
      </w:r>
    </w:p>
    <w:p w14:paraId="6C8B1E3A" w14:textId="77777777" w:rsidR="00D031FC" w:rsidRPr="005062D9" w:rsidRDefault="00D031FC" w:rsidP="00D031FC">
      <w:pPr>
        <w:spacing w:line="480" w:lineRule="auto"/>
        <w:rPr>
          <w:sz w:val="24"/>
          <w:szCs w:val="24"/>
        </w:rPr>
      </w:pPr>
      <w:r w:rsidRPr="005062D9">
        <w:rPr>
          <w:sz w:val="24"/>
          <w:szCs w:val="24"/>
        </w:rPr>
        <w:t>During more than two decades of research and practice, Durrant’s modelling of the necessary knowledge and skills for choral conductors has been revised and updated many times. It is clear however that the core principles that Durrant advocates – a clear philosophical underpinning, musical technical skills, and interpersonal communication skills – remain as the fundamental foundation on which his research and teaching sits. He is clear that his conception of effective choral conducting includes pedagogy and that including this teaching in choral rehearsals will result in mutual benefits for conductor</w:t>
      </w:r>
      <w:r>
        <w:rPr>
          <w:sz w:val="24"/>
          <w:szCs w:val="24"/>
        </w:rPr>
        <w:t>s</w:t>
      </w:r>
      <w:r w:rsidRPr="005062D9">
        <w:rPr>
          <w:sz w:val="24"/>
          <w:szCs w:val="24"/>
        </w:rPr>
        <w:t xml:space="preserve"> and singers. He also argues that his three suggested core principles will not alone produce an exceptional conductor. In addition, a conductor must also be responsive to the needs of their singers as they arise during rehearsals or performances. In negotiating these moments and displaying knowing-in-action, and/or elements of leadership, conductors demonstrate more than practical musical skills and instead approach conducting ‘holistically’. </w:t>
      </w:r>
    </w:p>
    <w:p w14:paraId="30138524" w14:textId="77777777" w:rsidR="00D031FC" w:rsidRPr="005062D9" w:rsidRDefault="00D031FC" w:rsidP="00D031FC">
      <w:pPr>
        <w:spacing w:line="480" w:lineRule="auto"/>
        <w:rPr>
          <w:b/>
          <w:bCs/>
          <w:sz w:val="24"/>
          <w:szCs w:val="24"/>
        </w:rPr>
      </w:pPr>
    </w:p>
    <w:p w14:paraId="77E78978" w14:textId="77777777" w:rsidR="00D031FC" w:rsidRPr="005062D9" w:rsidRDefault="00D031FC" w:rsidP="00D031FC">
      <w:pPr>
        <w:pStyle w:val="Heading4"/>
        <w:spacing w:line="480" w:lineRule="auto"/>
        <w:rPr>
          <w:sz w:val="24"/>
          <w:szCs w:val="24"/>
        </w:rPr>
      </w:pPr>
      <w:bookmarkStart w:id="20" w:name="_Toc83645674"/>
      <w:r w:rsidRPr="005062D9">
        <w:rPr>
          <w:sz w:val="24"/>
          <w:szCs w:val="24"/>
        </w:rPr>
        <w:t>2.2.3.2 Dag Jansson</w:t>
      </w:r>
      <w:bookmarkEnd w:id="20"/>
    </w:p>
    <w:p w14:paraId="0891C72B" w14:textId="77777777" w:rsidR="00D031FC" w:rsidRPr="005062D9" w:rsidRDefault="00D031FC" w:rsidP="00D031FC">
      <w:pPr>
        <w:spacing w:line="480" w:lineRule="auto"/>
        <w:rPr>
          <w:sz w:val="24"/>
          <w:szCs w:val="24"/>
        </w:rPr>
      </w:pPr>
      <w:r w:rsidRPr="005062D9">
        <w:rPr>
          <w:sz w:val="24"/>
          <w:szCs w:val="24"/>
        </w:rPr>
        <w:t xml:space="preserve">Dag Jansson is a conductor and associate professor in arts management at Oslo Business School. Following a career in business specialising in telecom and media consulting, in 2008 Jansson retrained as a musicologist and began a research career focusing on the role of a choral conductor </w:t>
      </w:r>
      <w:r w:rsidRPr="005062D9">
        <w:rPr>
          <w:sz w:val="24"/>
          <w:szCs w:val="24"/>
        </w:rPr>
        <w:fldChar w:fldCharType="begin" w:fldLock="1"/>
      </w:r>
      <w:r w:rsidRPr="005062D9">
        <w:rPr>
          <w:sz w:val="24"/>
          <w:szCs w:val="24"/>
        </w:rPr>
        <w:instrText>ADDIN CSL_CITATION {"citationItems":[{"id":"ITEM-1","itemData":{"URL":"https://popper.routledge.com/authors/i17670-dag-jansson","accessed":{"date-parts":[["2020","8","10"]]},"id":"ITEM-1","issued":{"date-parts":[["2020"]]},"title":"Featured Author - Dag Jansson","type":"webpage"},"uris":["http://www.mendeley.com/documents/?uuid=6280d8ac-4ca2-4de2-b2c2-161ae82a1b95"]}],"mendeley":{"formattedCitation":"(&lt;i&gt;Featured Author - Dag Jansson&lt;/i&gt;, 2020)","plainTextFormattedCitation":"(Featured Author - Dag Jansson, 2020)","previouslyFormattedCitation":"(&lt;i&gt;Featured Author - Dag Jansson&lt;/i&gt;, 2020)"},"properties":{"noteIndex":0},"schema":"https://github.com/citation-style-language/schema/raw/master/csl-citation.json"}</w:instrText>
      </w:r>
      <w:r w:rsidRPr="005062D9">
        <w:rPr>
          <w:sz w:val="24"/>
          <w:szCs w:val="24"/>
        </w:rPr>
        <w:fldChar w:fldCharType="separate"/>
      </w:r>
      <w:r w:rsidRPr="005062D9">
        <w:rPr>
          <w:noProof/>
          <w:sz w:val="24"/>
          <w:szCs w:val="24"/>
        </w:rPr>
        <w:t>(</w:t>
      </w:r>
      <w:r w:rsidRPr="005062D9">
        <w:rPr>
          <w:i/>
          <w:noProof/>
          <w:sz w:val="24"/>
          <w:szCs w:val="24"/>
        </w:rPr>
        <w:t>Featured Author - Dag Jansson</w:t>
      </w:r>
      <w:r w:rsidRPr="005062D9">
        <w:rPr>
          <w:noProof/>
          <w:sz w:val="24"/>
          <w:szCs w:val="24"/>
        </w:rPr>
        <w:t>, 2020)</w:t>
      </w:r>
      <w:r w:rsidRPr="005062D9">
        <w:rPr>
          <w:sz w:val="24"/>
          <w:szCs w:val="24"/>
        </w:rPr>
        <w:fldChar w:fldCharType="end"/>
      </w:r>
      <w:r w:rsidRPr="005062D9">
        <w:rPr>
          <w:sz w:val="24"/>
          <w:szCs w:val="24"/>
        </w:rPr>
        <w:t>. Jansson identifies what he believes to be significant gaps in the conducting literature, all of which have also been identified previously in this review:</w:t>
      </w:r>
    </w:p>
    <w:p w14:paraId="5B9278CA" w14:textId="77777777" w:rsidR="00D031FC" w:rsidRPr="005062D9" w:rsidRDefault="00D031FC" w:rsidP="00D031FC">
      <w:pPr>
        <w:spacing w:line="480" w:lineRule="auto"/>
        <w:rPr>
          <w:sz w:val="24"/>
          <w:szCs w:val="24"/>
        </w:rPr>
      </w:pPr>
    </w:p>
    <w:p w14:paraId="1D30B1C1" w14:textId="77777777" w:rsidR="00D031FC" w:rsidRPr="005062D9" w:rsidRDefault="00D031FC" w:rsidP="00D031FC">
      <w:pPr>
        <w:spacing w:line="480" w:lineRule="auto"/>
        <w:ind w:left="720"/>
        <w:rPr>
          <w:sz w:val="24"/>
          <w:szCs w:val="24"/>
        </w:rPr>
      </w:pPr>
      <w:r w:rsidRPr="005062D9">
        <w:rPr>
          <w:sz w:val="24"/>
          <w:szCs w:val="24"/>
        </w:rPr>
        <w:lastRenderedPageBreak/>
        <w:t xml:space="preserve">“Scientific research on conducting is a more recent phenomenon, and three important observations can be made on conducting research from the last few decades: (1) it is predominantly US based; (2) it is pedagogy-oriented (mostly in a high school and college setting); and (3) with few exceptions, it takes a “reductionist” view, isolating some particular angle, which is investigated by a quantitative approach” </w:t>
      </w:r>
      <w:r w:rsidRPr="005062D9">
        <w:rPr>
          <w:sz w:val="24"/>
          <w:szCs w:val="24"/>
        </w:rPr>
        <w:fldChar w:fldCharType="begin" w:fldLock="1"/>
      </w:r>
      <w:r w:rsidRPr="005062D9">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pp.865-866)","plainTextFormattedCitation":"(Jansson, 2019)","previouslyFormattedCitation":"(Jansson, 2019)"},"properties":{"noteIndex":0},"schema":"https://github.com/citation-style-language/schema/raw/master/csl-citation.json"}</w:instrText>
      </w:r>
      <w:r w:rsidRPr="005062D9">
        <w:rPr>
          <w:sz w:val="24"/>
          <w:szCs w:val="24"/>
        </w:rPr>
        <w:fldChar w:fldCharType="separate"/>
      </w:r>
      <w:r w:rsidRPr="005062D9">
        <w:rPr>
          <w:noProof/>
          <w:sz w:val="24"/>
          <w:szCs w:val="24"/>
        </w:rPr>
        <w:t>(Jansson, 2019, pp.865-866)</w:t>
      </w:r>
      <w:r w:rsidRPr="005062D9">
        <w:rPr>
          <w:sz w:val="24"/>
          <w:szCs w:val="24"/>
        </w:rPr>
        <w:fldChar w:fldCharType="end"/>
      </w:r>
      <w:r w:rsidRPr="005062D9">
        <w:rPr>
          <w:sz w:val="24"/>
          <w:szCs w:val="24"/>
        </w:rPr>
        <w:t>.</w:t>
      </w:r>
    </w:p>
    <w:p w14:paraId="702000D1" w14:textId="77777777" w:rsidR="00D031FC" w:rsidRPr="005062D9" w:rsidRDefault="00D031FC" w:rsidP="00D031FC">
      <w:pPr>
        <w:spacing w:line="480" w:lineRule="auto"/>
        <w:rPr>
          <w:sz w:val="24"/>
          <w:szCs w:val="24"/>
        </w:rPr>
      </w:pPr>
    </w:p>
    <w:p w14:paraId="16CC4B9D" w14:textId="77777777" w:rsidR="00D031FC" w:rsidRPr="005062D9" w:rsidRDefault="00D031FC" w:rsidP="00D031FC">
      <w:pPr>
        <w:spacing w:line="480" w:lineRule="auto"/>
        <w:rPr>
          <w:sz w:val="24"/>
          <w:szCs w:val="24"/>
        </w:rPr>
      </w:pPr>
      <w:r w:rsidRPr="005062D9">
        <w:rPr>
          <w:sz w:val="24"/>
          <w:szCs w:val="24"/>
        </w:rPr>
        <w:t xml:space="preserve">In response to this, and in common with Durrant, Jansson examines conducting from a holistic perspective. He argues that conducting should not be examined as a set of individual actions and skills, but instead as a group of interrelated dimensions of practice </w:t>
      </w:r>
      <w:r>
        <w:rPr>
          <w:sz w:val="24"/>
          <w:szCs w:val="24"/>
        </w:rPr>
        <w:t>that</w:t>
      </w:r>
      <w:r w:rsidRPr="005062D9">
        <w:rPr>
          <w:sz w:val="24"/>
          <w:szCs w:val="24"/>
        </w:rPr>
        <w:t xml:space="preserve"> can be modelled. </w:t>
      </w:r>
      <w:r>
        <w:rPr>
          <w:sz w:val="24"/>
          <w:szCs w:val="24"/>
        </w:rPr>
        <w:t>H</w:t>
      </w:r>
      <w:r w:rsidRPr="005062D9">
        <w:rPr>
          <w:sz w:val="24"/>
          <w:szCs w:val="24"/>
        </w:rPr>
        <w:t>owever</w:t>
      </w:r>
      <w:r>
        <w:rPr>
          <w:sz w:val="24"/>
          <w:szCs w:val="24"/>
        </w:rPr>
        <w:t>,</w:t>
      </w:r>
      <w:r w:rsidRPr="005062D9">
        <w:rPr>
          <w:sz w:val="24"/>
          <w:szCs w:val="24"/>
        </w:rPr>
        <w:t xml:space="preserve"> Jansson takes an alternative approach to Durrant in that, as opposed to viewing the conductor as an educator, he adopts a leadership perspective and views the conductor as the leader of a group of singers. The most visible similarity between the two researchers’ work is Jansson’s development of a three-part model of conducting which is acknowledged to build on and complement Durrant’s earlier model </w:t>
      </w:r>
      <w:r w:rsidRPr="005062D9">
        <w:rPr>
          <w:sz w:val="24"/>
          <w:szCs w:val="24"/>
        </w:rPr>
        <w:fldChar w:fldCharType="begin" w:fldLock="1"/>
      </w:r>
      <w:r w:rsidRPr="005062D9">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2019)","plainTextFormattedCitation":"(Jansson, 2019)","previouslyFormattedCitation":"(Jansson, 2019)"},"properties":{"noteIndex":0},"schema":"https://github.com/citation-style-language/schema/raw/master/csl-citation.json"}</w:instrText>
      </w:r>
      <w:r w:rsidRPr="005062D9">
        <w:rPr>
          <w:sz w:val="24"/>
          <w:szCs w:val="24"/>
        </w:rPr>
        <w:fldChar w:fldCharType="separate"/>
      </w:r>
      <w:r w:rsidRPr="005062D9">
        <w:rPr>
          <w:noProof/>
          <w:sz w:val="24"/>
          <w:szCs w:val="24"/>
        </w:rPr>
        <w:t>(Jansson, 2019)</w:t>
      </w:r>
      <w:r w:rsidRPr="005062D9">
        <w:rPr>
          <w:sz w:val="24"/>
          <w:szCs w:val="24"/>
        </w:rPr>
        <w:fldChar w:fldCharType="end"/>
      </w:r>
      <w:r w:rsidRPr="005062D9">
        <w:rPr>
          <w:sz w:val="24"/>
          <w:szCs w:val="24"/>
        </w:rPr>
        <w:t xml:space="preserve">. Jansson’s “enactment model”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2013)","plainTextFormattedCitation":"(Jansson, 2013)","previouslyFormattedCitation":"(Jansson, 2013)"},"properties":{"noteIndex":0},"schema":"https://github.com/citation-style-language/schema/raw/master/csl-citation.json"}</w:instrText>
      </w:r>
      <w:r w:rsidRPr="005062D9">
        <w:rPr>
          <w:sz w:val="24"/>
          <w:szCs w:val="24"/>
        </w:rPr>
        <w:fldChar w:fldCharType="end"/>
      </w:r>
      <w:r>
        <w:rPr>
          <w:sz w:val="24"/>
          <w:szCs w:val="24"/>
        </w:rPr>
        <w:t>(</w:t>
      </w:r>
      <w:r>
        <w:rPr>
          <w:i/>
          <w:iCs/>
          <w:sz w:val="24"/>
          <w:szCs w:val="24"/>
        </w:rPr>
        <w:t>Ibid.</w:t>
      </w:r>
      <w:r>
        <w:rPr>
          <w:sz w:val="24"/>
          <w:szCs w:val="24"/>
        </w:rPr>
        <w:t xml:space="preserve">, p.867) </w:t>
      </w:r>
      <w:r w:rsidRPr="005062D9">
        <w:rPr>
          <w:sz w:val="24"/>
          <w:szCs w:val="24"/>
        </w:rPr>
        <w:t xml:space="preserve">shows his conceptualisation of choral leadership as a three-layered phenomenon. This model is shown in Figure 3, below. </w:t>
      </w:r>
    </w:p>
    <w:p w14:paraId="367D78EA" w14:textId="77777777" w:rsidR="00D031FC" w:rsidRPr="005062D9" w:rsidRDefault="00D031FC" w:rsidP="00D031FC">
      <w:pPr>
        <w:keepNext/>
        <w:spacing w:line="480" w:lineRule="auto"/>
        <w:jc w:val="center"/>
      </w:pPr>
      <w:r w:rsidRPr="005062D9">
        <w:rPr>
          <w:noProof/>
          <w:sz w:val="24"/>
          <w:szCs w:val="24"/>
        </w:rPr>
        <w:lastRenderedPageBreak/>
        <w:drawing>
          <wp:inline distT="0" distB="0" distL="0" distR="0" wp14:anchorId="33B2A5C3" wp14:editId="678DEF99">
            <wp:extent cx="4312920" cy="37947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8"/>
                    <a:srcRect l="17283" r="7467" b="9110"/>
                    <a:stretch/>
                  </pic:blipFill>
                  <pic:spPr bwMode="auto">
                    <a:xfrm>
                      <a:off x="0" y="0"/>
                      <a:ext cx="4312920" cy="3794760"/>
                    </a:xfrm>
                    <a:prstGeom prst="rect">
                      <a:avLst/>
                    </a:prstGeom>
                    <a:ln>
                      <a:noFill/>
                    </a:ln>
                    <a:extLst>
                      <a:ext uri="{53640926-AAD7-44D8-BBD7-CCE9431645EC}">
                        <a14:shadowObscured xmlns:a14="http://schemas.microsoft.com/office/drawing/2010/main"/>
                      </a:ext>
                    </a:extLst>
                  </pic:spPr>
                </pic:pic>
              </a:graphicData>
            </a:graphic>
          </wp:inline>
        </w:drawing>
      </w:r>
    </w:p>
    <w:p w14:paraId="0694694D" w14:textId="60036BC6" w:rsidR="00D031FC" w:rsidRPr="005062D9" w:rsidRDefault="00D031FC" w:rsidP="00D031FC">
      <w:pPr>
        <w:pStyle w:val="Caption"/>
        <w:rPr>
          <w:sz w:val="24"/>
          <w:szCs w:val="24"/>
        </w:rPr>
      </w:pPr>
      <w:bookmarkStart w:id="21" w:name="_Toc83645598"/>
      <w:r w:rsidRPr="005062D9">
        <w:t xml:space="preserve">Figure </w:t>
      </w:r>
      <w:fldSimple w:instr=" SEQ Figure \* ARABIC ">
        <w:r w:rsidR="00273113">
          <w:rPr>
            <w:noProof/>
          </w:rPr>
          <w:t>3</w:t>
        </w:r>
      </w:fldSimple>
      <w:r w:rsidRPr="005062D9">
        <w:t xml:space="preserve"> - Jansson’s Enactment Model of choral conducting (Jansson, 2019, p.875)</w:t>
      </w:r>
      <w:bookmarkEnd w:id="21"/>
    </w:p>
    <w:p w14:paraId="06985C9C" w14:textId="77777777" w:rsidR="00D031FC" w:rsidRPr="005062D9" w:rsidRDefault="00D031FC" w:rsidP="00D031FC">
      <w:pPr>
        <w:spacing w:line="480" w:lineRule="auto"/>
        <w:rPr>
          <w:sz w:val="24"/>
          <w:szCs w:val="24"/>
        </w:rPr>
      </w:pPr>
    </w:p>
    <w:p w14:paraId="1E25718A" w14:textId="77777777" w:rsidR="00D031FC" w:rsidRPr="005062D9" w:rsidRDefault="00D031FC" w:rsidP="00D031FC">
      <w:pPr>
        <w:spacing w:line="480" w:lineRule="auto"/>
        <w:rPr>
          <w:sz w:val="24"/>
          <w:szCs w:val="24"/>
        </w:rPr>
      </w:pPr>
      <w:r w:rsidRPr="005062D9">
        <w:rPr>
          <w:sz w:val="24"/>
          <w:szCs w:val="24"/>
        </w:rPr>
        <w:t>Although the themes contained within the model may appear different to Durrant’s (shown above in Figure 2) at first glance, the enactment model contains many similarities to Durrant’s model. Where Jansson’s model refers to “Musical Skills and Knowledge” (</w:t>
      </w:r>
      <w:r w:rsidRPr="005062D9">
        <w:rPr>
          <w:i/>
          <w:iCs/>
          <w:sz w:val="24"/>
          <w:szCs w:val="24"/>
        </w:rPr>
        <w:t>Ibid.</w:t>
      </w:r>
      <w:r w:rsidRPr="005062D9">
        <w:rPr>
          <w:sz w:val="24"/>
          <w:szCs w:val="24"/>
        </w:rPr>
        <w:t xml:space="preserve">), Durrant’s refers to “Musical Technical Skills”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p.92)","plainTextFormattedCitation":"(Durrant,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 p.92)</w:t>
      </w:r>
      <w:r w:rsidRPr="005062D9">
        <w:rPr>
          <w:sz w:val="24"/>
          <w:szCs w:val="24"/>
        </w:rPr>
        <w:fldChar w:fldCharType="end"/>
      </w:r>
      <w:r w:rsidRPr="005062D9">
        <w:rPr>
          <w:sz w:val="24"/>
          <w:szCs w:val="24"/>
        </w:rPr>
        <w:t>. “Corporeal Congruence”</w:t>
      </w:r>
      <w:r w:rsidRPr="005062D9">
        <w:rPr>
          <w:b/>
          <w:bCs/>
          <w:sz w:val="24"/>
          <w:szCs w:val="24"/>
        </w:rPr>
        <w:t xml:space="preserve"> </w:t>
      </w:r>
      <w:r w:rsidRPr="005062D9">
        <w:rPr>
          <w:b/>
          <w:bCs/>
          <w:sz w:val="24"/>
          <w:szCs w:val="24"/>
        </w:rPr>
        <w:fldChar w:fldCharType="begin" w:fldLock="1"/>
      </w:r>
      <w:r w:rsidRPr="005062D9">
        <w:rPr>
          <w:b/>
          <w:bCs/>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p.875)","plainTextFormattedCitation":"(Jansson, 2019)","previouslyFormattedCitation":"(Jansson, 2019)"},"properties":{"noteIndex":0},"schema":"https://github.com/citation-style-language/schema/raw/master/csl-citation.json"}</w:instrText>
      </w:r>
      <w:r w:rsidRPr="005062D9">
        <w:rPr>
          <w:b/>
          <w:bCs/>
          <w:sz w:val="24"/>
          <w:szCs w:val="24"/>
        </w:rPr>
        <w:fldChar w:fldCharType="separate"/>
      </w:r>
      <w:r w:rsidRPr="005062D9">
        <w:rPr>
          <w:bCs/>
          <w:noProof/>
          <w:sz w:val="24"/>
          <w:szCs w:val="24"/>
        </w:rPr>
        <w:t>(Jansson, 2019, p.875)</w:t>
      </w:r>
      <w:r w:rsidRPr="005062D9">
        <w:rPr>
          <w:b/>
          <w:bCs/>
          <w:sz w:val="24"/>
          <w:szCs w:val="24"/>
        </w:rPr>
        <w:fldChar w:fldCharType="end"/>
      </w:r>
      <w:r w:rsidRPr="005062D9">
        <w:rPr>
          <w:sz w:val="24"/>
          <w:szCs w:val="24"/>
        </w:rPr>
        <w:t xml:space="preserve"> is linked closely to “[t]he ability to give clear intentions through appropriate gesture”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p.92)","plainTextFormattedCitation":"(Durrant,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 p.92)</w:t>
      </w:r>
      <w:r w:rsidRPr="005062D9">
        <w:rPr>
          <w:sz w:val="24"/>
          <w:szCs w:val="24"/>
        </w:rPr>
        <w:fldChar w:fldCharType="end"/>
      </w:r>
      <w:r w:rsidRPr="005062D9">
        <w:rPr>
          <w:sz w:val="24"/>
          <w:szCs w:val="24"/>
        </w:rPr>
        <w:t>. “Vision”</w:t>
      </w:r>
      <w:r w:rsidRPr="005062D9">
        <w:rPr>
          <w:b/>
          <w:bCs/>
          <w:sz w:val="24"/>
          <w:szCs w:val="24"/>
        </w:rPr>
        <w:t xml:space="preserve"> </w:t>
      </w:r>
      <w:r w:rsidRPr="005062D9">
        <w:rPr>
          <w:b/>
          <w:bCs/>
          <w:sz w:val="24"/>
          <w:szCs w:val="24"/>
        </w:rPr>
        <w:fldChar w:fldCharType="begin" w:fldLock="1"/>
      </w:r>
      <w:r w:rsidRPr="005062D9">
        <w:rPr>
          <w:b/>
          <w:bCs/>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p.875)","plainTextFormattedCitation":"(Jansson, 2019)","previouslyFormattedCitation":"(Jansson, 2019)"},"properties":{"noteIndex":0},"schema":"https://github.com/citation-style-language/schema/raw/master/csl-citation.json"}</w:instrText>
      </w:r>
      <w:r w:rsidRPr="005062D9">
        <w:rPr>
          <w:b/>
          <w:bCs/>
          <w:sz w:val="24"/>
          <w:szCs w:val="24"/>
        </w:rPr>
        <w:fldChar w:fldCharType="separate"/>
      </w:r>
      <w:r w:rsidRPr="005062D9">
        <w:rPr>
          <w:bCs/>
          <w:noProof/>
          <w:sz w:val="24"/>
          <w:szCs w:val="24"/>
        </w:rPr>
        <w:t>(Jansson, 2019, p.875)</w:t>
      </w:r>
      <w:r w:rsidRPr="005062D9">
        <w:rPr>
          <w:b/>
          <w:bCs/>
          <w:sz w:val="24"/>
          <w:szCs w:val="24"/>
        </w:rPr>
        <w:fldChar w:fldCharType="end"/>
      </w:r>
      <w:r w:rsidRPr="005062D9">
        <w:rPr>
          <w:sz w:val="24"/>
          <w:szCs w:val="24"/>
        </w:rPr>
        <w:t xml:space="preserve"> might be linked to “[a]n awareness of the aesthetic potential of the music”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p.92)","plainTextFormattedCitation":"(Durrant,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 p.92)</w:t>
      </w:r>
      <w:r w:rsidRPr="005062D9">
        <w:rPr>
          <w:sz w:val="24"/>
          <w:szCs w:val="24"/>
        </w:rPr>
        <w:fldChar w:fldCharType="end"/>
      </w:r>
      <w:r w:rsidRPr="005062D9">
        <w:rPr>
          <w:sz w:val="24"/>
          <w:szCs w:val="24"/>
        </w:rPr>
        <w:t xml:space="preserve">. Jansson acknowledges similarities between the models however also points out that the perspective from which each model views conducting differs, stating: </w:t>
      </w:r>
    </w:p>
    <w:p w14:paraId="1D817CB3" w14:textId="77777777" w:rsidR="00D031FC" w:rsidRPr="005062D9" w:rsidRDefault="00D031FC" w:rsidP="00D031FC">
      <w:pPr>
        <w:spacing w:line="480" w:lineRule="auto"/>
        <w:rPr>
          <w:sz w:val="24"/>
          <w:szCs w:val="24"/>
        </w:rPr>
      </w:pPr>
    </w:p>
    <w:p w14:paraId="0B999009" w14:textId="77777777" w:rsidR="00D031FC" w:rsidRPr="005062D9" w:rsidRDefault="00D031FC" w:rsidP="00D031FC">
      <w:pPr>
        <w:spacing w:line="480" w:lineRule="auto"/>
        <w:ind w:left="720"/>
        <w:rPr>
          <w:sz w:val="24"/>
          <w:szCs w:val="24"/>
        </w:rPr>
      </w:pPr>
      <w:r w:rsidRPr="005062D9">
        <w:rPr>
          <w:sz w:val="24"/>
          <w:szCs w:val="24"/>
        </w:rPr>
        <w:lastRenderedPageBreak/>
        <w:t xml:space="preserve">“The enactment model and Colin Durrant’s (2003) “super-model conductor” also have many themes in common. The difference is the viewing angle; Durrant’s model is a comprehensive set of “must master” attributes of a conductor, whereas the enactment model captures how these attributes are perceived by the choral singers and made meaningful in the music-making act. Naturally, these two perspectives have significant overlaps” </w:t>
      </w:r>
      <w:r w:rsidRPr="005062D9">
        <w:rPr>
          <w:sz w:val="24"/>
          <w:szCs w:val="24"/>
        </w:rPr>
        <w:fldChar w:fldCharType="begin" w:fldLock="1"/>
      </w:r>
      <w:r w:rsidRPr="005062D9">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p.874)","plainTextFormattedCitation":"(Jansson, 2019)","previouslyFormattedCitation":"(Jansson, 2019)"},"properties":{"noteIndex":0},"schema":"https://github.com/citation-style-language/schema/raw/master/csl-citation.json"}</w:instrText>
      </w:r>
      <w:r w:rsidRPr="005062D9">
        <w:rPr>
          <w:sz w:val="24"/>
          <w:szCs w:val="24"/>
        </w:rPr>
        <w:fldChar w:fldCharType="separate"/>
      </w:r>
      <w:r w:rsidRPr="005062D9">
        <w:rPr>
          <w:noProof/>
          <w:sz w:val="24"/>
          <w:szCs w:val="24"/>
        </w:rPr>
        <w:t>(Jansson, 2019, p.874)</w:t>
      </w:r>
      <w:r w:rsidRPr="005062D9">
        <w:rPr>
          <w:sz w:val="24"/>
          <w:szCs w:val="24"/>
        </w:rPr>
        <w:fldChar w:fldCharType="end"/>
      </w:r>
      <w:r w:rsidRPr="005062D9">
        <w:rPr>
          <w:sz w:val="24"/>
          <w:szCs w:val="24"/>
        </w:rPr>
        <w:t>.</w:t>
      </w:r>
    </w:p>
    <w:p w14:paraId="1D3754CE" w14:textId="77777777" w:rsidR="00D031FC" w:rsidRPr="005062D9" w:rsidRDefault="00D031FC" w:rsidP="00D031FC">
      <w:pPr>
        <w:spacing w:line="480" w:lineRule="auto"/>
        <w:rPr>
          <w:sz w:val="24"/>
          <w:szCs w:val="24"/>
        </w:rPr>
      </w:pPr>
    </w:p>
    <w:p w14:paraId="6EBD2AC4" w14:textId="77777777" w:rsidR="00D031FC" w:rsidRPr="005062D9" w:rsidRDefault="00D031FC" w:rsidP="00D031FC">
      <w:pPr>
        <w:spacing w:line="480" w:lineRule="auto"/>
        <w:rPr>
          <w:sz w:val="24"/>
          <w:szCs w:val="24"/>
        </w:rPr>
      </w:pPr>
      <w:r w:rsidRPr="005062D9">
        <w:rPr>
          <w:sz w:val="24"/>
          <w:szCs w:val="24"/>
        </w:rPr>
        <w:t xml:space="preserve">Jansson therefore positions his enactment model of musical leadership as the result of an examination of the impact of conductor functions in the music-making moment, as opposed to an examination of the overall leadership role a conductor might play in a choir. </w:t>
      </w:r>
    </w:p>
    <w:p w14:paraId="6A1E896D" w14:textId="77777777" w:rsidR="00D031FC" w:rsidRPr="005062D9" w:rsidRDefault="00D031FC" w:rsidP="00D031FC">
      <w:pPr>
        <w:spacing w:line="480" w:lineRule="auto"/>
        <w:rPr>
          <w:sz w:val="24"/>
          <w:szCs w:val="24"/>
        </w:rPr>
      </w:pPr>
    </w:p>
    <w:p w14:paraId="308B0DEA" w14:textId="77777777" w:rsidR="00D031FC" w:rsidRPr="005062D9" w:rsidRDefault="00D031FC" w:rsidP="00D031FC">
      <w:pPr>
        <w:spacing w:line="480" w:lineRule="auto"/>
        <w:rPr>
          <w:sz w:val="24"/>
          <w:szCs w:val="24"/>
        </w:rPr>
      </w:pPr>
      <w:r w:rsidRPr="005062D9">
        <w:rPr>
          <w:sz w:val="24"/>
          <w:szCs w:val="24"/>
        </w:rPr>
        <w:t xml:space="preserve">Jansson differentiates his approach further from Durrant in using Ladkin’s model of “leading beautifully” </w:t>
      </w:r>
      <w:r w:rsidRPr="005062D9">
        <w:rPr>
          <w:sz w:val="24"/>
          <w:szCs w:val="24"/>
        </w:rPr>
        <w:fldChar w:fldCharType="begin" w:fldLock="1"/>
      </w:r>
      <w:r w:rsidRPr="005062D9">
        <w:rPr>
          <w:sz w:val="24"/>
          <w:szCs w:val="24"/>
        </w:rPr>
        <w:instrText>ADDIN CSL_CITATION {"citationItems":[{"id":"ITEM-1","itemData":{"DOI":"10.1016/j.leaqua.2007.12.003","ISSN":"10489843","abstract":"This paper explores the territory of leading as an embodied activity through the lens of the aesthetic category of 'the beautiful'. Its starting point is that although much of the literature about effective leadership practice focuses on leadership behaviours, little is written about the way in which those behaviours are actually enacted. The musician, Bobby McFerrin serves as a case study for identifying three key aspects of leading beautifully: mastery, congruence between form and content, and purpose. These are further considered through reference to the concept of beauty as theorised by the philosophers Plato and Plotinus. The paper then considers how 'leading beautifully' might differ from other conceptualisations of leadership and discusses the particular insight it brings to understanding the nature of leading as a relational phenomenon. © 2008 Elsevier Inc. All rights reserved.","author":[{"dropping-particle":"","family":"Ladkin","given":"Donna","non-dropping-particle":"","parse-names":false,"suffix":""}],"container-title":"Leadership Quarterly","id":"ITEM-1","issue":"1","issued":{"date-parts":[["2008"]]},"page":"31-41","title":"Leading beautifully: How mastery, congruence and purpose create the aesthetic of embodied leadership practice","type":"article-journal","volume":"19"},"uris":["http://www.mendeley.com/documents/?uuid=d4927a9e-43c3-4938-8f52-0f72b7ae8b45"]}],"mendeley":{"formattedCitation":"(Ladkin, 2008)","manualFormatting":"(Ladkin, 2008, p.33)","plainTextFormattedCitation":"(Ladkin, 2008)","previouslyFormattedCitation":"(Ladkin, 2008)"},"properties":{"noteIndex":0},"schema":"https://github.com/citation-style-language/schema/raw/master/csl-citation.json"}</w:instrText>
      </w:r>
      <w:r w:rsidRPr="005062D9">
        <w:rPr>
          <w:sz w:val="24"/>
          <w:szCs w:val="24"/>
        </w:rPr>
        <w:fldChar w:fldCharType="separate"/>
      </w:r>
      <w:r w:rsidRPr="005062D9">
        <w:rPr>
          <w:noProof/>
          <w:sz w:val="24"/>
          <w:szCs w:val="24"/>
        </w:rPr>
        <w:t>(Ladkin, 2008, p.33)</w:t>
      </w:r>
      <w:r w:rsidRPr="005062D9">
        <w:rPr>
          <w:sz w:val="24"/>
          <w:szCs w:val="24"/>
        </w:rPr>
        <w:fldChar w:fldCharType="end"/>
      </w:r>
      <w:r w:rsidRPr="005062D9">
        <w:rPr>
          <w:sz w:val="24"/>
          <w:szCs w:val="24"/>
        </w:rPr>
        <w:t xml:space="preserve"> to structure his work. Jansson </w:t>
      </w:r>
      <w:r>
        <w:rPr>
          <w:sz w:val="24"/>
          <w:szCs w:val="24"/>
        </w:rPr>
        <w:t xml:space="preserve">bases his </w:t>
      </w:r>
      <w:r w:rsidRPr="005062D9">
        <w:rPr>
          <w:sz w:val="24"/>
          <w:szCs w:val="24"/>
        </w:rPr>
        <w:t xml:space="preserve">three layers of musical leadership, namely: mastery; coherence; and intersubjective space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2013)","manualFormatting":"(Jansson, 2013, p.358)","plainTextFormattedCitation":"(Jansson, 2013)","previouslyFormattedCitation":"(Jansson, 2013)"},"properties":{"noteIndex":0},"schema":"https://github.com/citation-style-language/schema/raw/master/csl-citation.json"}</w:instrText>
      </w:r>
      <w:r w:rsidRPr="005062D9">
        <w:rPr>
          <w:sz w:val="24"/>
          <w:szCs w:val="24"/>
        </w:rPr>
        <w:fldChar w:fldCharType="separate"/>
      </w:r>
      <w:r w:rsidRPr="005062D9">
        <w:rPr>
          <w:noProof/>
          <w:sz w:val="24"/>
          <w:szCs w:val="24"/>
        </w:rPr>
        <w:t>(Jansson, 2013, p.358)</w:t>
      </w:r>
      <w:r w:rsidRPr="005062D9">
        <w:rPr>
          <w:sz w:val="24"/>
          <w:szCs w:val="24"/>
        </w:rPr>
        <w:fldChar w:fldCharType="end"/>
      </w:r>
      <w:r>
        <w:rPr>
          <w:sz w:val="24"/>
          <w:szCs w:val="24"/>
        </w:rPr>
        <w:t xml:space="preserve"> on Ladkin’s three-part theory of embodied leadership which comprises</w:t>
      </w:r>
      <w:r w:rsidRPr="005062D9">
        <w:rPr>
          <w:sz w:val="24"/>
          <w:szCs w:val="24"/>
        </w:rPr>
        <w:t xml:space="preserve"> mastery, congruence, and purposefulness</w:t>
      </w:r>
      <w:r>
        <w:rPr>
          <w:sz w:val="24"/>
          <w:szCs w:val="24"/>
        </w:rPr>
        <w:t xml:space="preserve"> </w:t>
      </w:r>
      <w:r>
        <w:rPr>
          <w:sz w:val="24"/>
          <w:szCs w:val="24"/>
        </w:rPr>
        <w:fldChar w:fldCharType="begin" w:fldLock="1"/>
      </w:r>
      <w:r>
        <w:rPr>
          <w:sz w:val="24"/>
          <w:szCs w:val="24"/>
        </w:rPr>
        <w:instrText>ADDIN CSL_CITATION {"citationItems":[{"id":"ITEM-1","itemData":{"DOI":"10.1016/j.leaqua.2007.12.003","ISSN":"10489843","abstract":"This paper explores the territory of leading as an embodied activity through the lens of the aesthetic category of 'the beautiful'. Its starting point is that although much of the literature about effective leadership practice focuses on leadership behaviours, little is written about the way in which those behaviours are actually enacted. The musician, Bobby McFerrin serves as a case study for identifying three key aspects of leading beautifully: mastery, congruence between form and content, and purpose. These are further considered through reference to the concept of beauty as theorised by the philosophers Plato and Plotinus. The paper then considers how 'leading beautifully' might differ from other conceptualisations of leadership and discusses the particular insight it brings to understanding the nature of leading as a relational phenomenon. © 2008 Elsevier Inc. All rights reserved.","author":[{"dropping-particle":"","family":"Ladkin","given":"Donna","non-dropping-particle":"","parse-names":false,"suffix":""}],"container-title":"Leadership Quarterly","id":"ITEM-1","issue":"1","issued":{"date-parts":[["2008"]]},"page":"31-41","title":"Leading beautifully: How mastery, congruence and purpose create the aesthetic of embodied leadership practice","type":"article-journal","volume":"19"},"uris":["http://www.mendeley.com/documents/?uuid=d4927a9e-43c3-4938-8f52-0f72b7ae8b45"]}],"mendeley":{"formattedCitation":"(Ladkin, 2008)","plainTextFormattedCitation":"(Ladkin, 2008)","previouslyFormattedCitation":"(Ladkin, 2008)"},"properties":{"noteIndex":0},"schema":"https://github.com/citation-style-language/schema/raw/master/csl-citation.json"}</w:instrText>
      </w:r>
      <w:r>
        <w:rPr>
          <w:sz w:val="24"/>
          <w:szCs w:val="24"/>
        </w:rPr>
        <w:fldChar w:fldCharType="separate"/>
      </w:r>
      <w:r w:rsidRPr="00977022">
        <w:rPr>
          <w:noProof/>
          <w:sz w:val="24"/>
          <w:szCs w:val="24"/>
        </w:rPr>
        <w:t>(Ladkin, 2008)</w:t>
      </w:r>
      <w:r>
        <w:rPr>
          <w:sz w:val="24"/>
          <w:szCs w:val="24"/>
        </w:rPr>
        <w:fldChar w:fldCharType="end"/>
      </w:r>
      <w:r>
        <w:rPr>
          <w:sz w:val="24"/>
          <w:szCs w:val="24"/>
        </w:rPr>
        <w:t xml:space="preserve">. This results in Jansson’s model differing in </w:t>
      </w:r>
      <w:r w:rsidRPr="005062D9">
        <w:rPr>
          <w:sz w:val="24"/>
          <w:szCs w:val="24"/>
        </w:rPr>
        <w:t xml:space="preserve">structure to Durrant’s. </w:t>
      </w:r>
    </w:p>
    <w:p w14:paraId="61A19263" w14:textId="77777777" w:rsidR="00D031FC" w:rsidRPr="005062D9" w:rsidRDefault="00D031FC" w:rsidP="00D031FC">
      <w:pPr>
        <w:spacing w:line="480" w:lineRule="auto"/>
        <w:rPr>
          <w:sz w:val="24"/>
          <w:szCs w:val="24"/>
        </w:rPr>
      </w:pPr>
    </w:p>
    <w:p w14:paraId="0E79CBA4" w14:textId="77777777" w:rsidR="00D031FC" w:rsidRPr="005062D9" w:rsidRDefault="00D031FC" w:rsidP="00D031FC">
      <w:pPr>
        <w:spacing w:before="240" w:line="480" w:lineRule="auto"/>
        <w:rPr>
          <w:sz w:val="24"/>
          <w:szCs w:val="24"/>
        </w:rPr>
      </w:pPr>
      <w:r w:rsidRPr="005062D9">
        <w:rPr>
          <w:sz w:val="24"/>
          <w:szCs w:val="24"/>
        </w:rPr>
        <w:t xml:space="preserve">Jansson views conducting as an act of embodied musical leadership, and in addition to using Ladkin’s beautiful leadership theory to structure his work, also draws on Weick’s writing on sense-making to interpret his analysis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Liberator","type":"thesis"},"uris":["http://www.mendeley.com/documents/?uuid=90d6c1f4-3a20-4cca-a8b4-34fd57a0096c"]},{"id":"ITEM-2","itemData":{"author":[{"dropping-particle":"","family":"Weick","given":"Karl. E.","non-dropping-particle":"","parse-names":false,"suffix":""}],"id":"ITEM-2","issued":{"date-parts":[["1995"]]},"number-of-pages":"248","publisher":"Sage Publications Inc","publisher-place":"California","title":"Sensemaking in Organizations","type":"book"},"uris":["http://www.mendeley.com/documents/?uuid=fa7f918e-a49f-4ed8-8105-ad4830808caa"]}],"mendeley":{"formattedCitation":"(Jansson, 2013; Weick, 1995)","plainTextFormattedCitation":"(Jansson, 2013; Weick, 1995)","previouslyFormattedCitation":"(Jansson, 2013; Weick, 1995)"},"properties":{"noteIndex":0},"schema":"https://github.com/citation-style-language/schema/raw/master/csl-citation.json"}</w:instrText>
      </w:r>
      <w:r w:rsidRPr="005062D9">
        <w:rPr>
          <w:sz w:val="24"/>
          <w:szCs w:val="24"/>
        </w:rPr>
        <w:fldChar w:fldCharType="separate"/>
      </w:r>
      <w:r w:rsidRPr="005062D9">
        <w:rPr>
          <w:noProof/>
          <w:sz w:val="24"/>
          <w:szCs w:val="24"/>
        </w:rPr>
        <w:t>(Jansson, 2013; Weick, 1995)</w:t>
      </w:r>
      <w:r w:rsidRPr="005062D9">
        <w:rPr>
          <w:sz w:val="24"/>
          <w:szCs w:val="24"/>
        </w:rPr>
        <w:fldChar w:fldCharType="end"/>
      </w:r>
      <w:r w:rsidRPr="005062D9">
        <w:rPr>
          <w:sz w:val="24"/>
          <w:szCs w:val="24"/>
        </w:rPr>
        <w:t xml:space="preserve">. Jansson does not </w:t>
      </w:r>
      <w:r>
        <w:rPr>
          <w:sz w:val="24"/>
          <w:szCs w:val="24"/>
        </w:rPr>
        <w:t>utilise what he refers to as “</w:t>
      </w:r>
      <w:r w:rsidRPr="005062D9">
        <w:rPr>
          <w:sz w:val="24"/>
          <w:szCs w:val="24"/>
        </w:rPr>
        <w:t>organi</w:t>
      </w:r>
      <w:r>
        <w:rPr>
          <w:sz w:val="24"/>
          <w:szCs w:val="24"/>
        </w:rPr>
        <w:t>z</w:t>
      </w:r>
      <w:r w:rsidRPr="005062D9">
        <w:rPr>
          <w:sz w:val="24"/>
          <w:szCs w:val="24"/>
        </w:rPr>
        <w:t>ational leadership</w:t>
      </w:r>
      <w:r>
        <w:rPr>
          <w:sz w:val="24"/>
          <w:szCs w:val="24"/>
        </w:rPr>
        <w:t xml:space="preserve">” </w:t>
      </w:r>
      <w:r>
        <w:rPr>
          <w:sz w:val="24"/>
          <w:szCs w:val="24"/>
        </w:rPr>
        <w:fldChar w:fldCharType="begin" w:fldLock="1"/>
      </w:r>
      <w:r>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p.881)","plainTextFormattedCitation":"(Jansson, 2019)","previouslyFormattedCitation":"(Jansson, 2019)"},"properties":{"noteIndex":0},"schema":"https://github.com/citation-style-language/schema/raw/master/csl-citation.json"}</w:instrText>
      </w:r>
      <w:r>
        <w:rPr>
          <w:sz w:val="24"/>
          <w:szCs w:val="24"/>
        </w:rPr>
        <w:fldChar w:fldCharType="separate"/>
      </w:r>
      <w:r w:rsidRPr="00EE10EB">
        <w:rPr>
          <w:noProof/>
          <w:sz w:val="24"/>
          <w:szCs w:val="24"/>
        </w:rPr>
        <w:t>(Jansson, 2019</w:t>
      </w:r>
      <w:r>
        <w:rPr>
          <w:noProof/>
          <w:sz w:val="24"/>
          <w:szCs w:val="24"/>
        </w:rPr>
        <w:t>, p.881</w:t>
      </w:r>
      <w:r w:rsidRPr="00EE10EB">
        <w:rPr>
          <w:noProof/>
          <w:sz w:val="24"/>
          <w:szCs w:val="24"/>
        </w:rPr>
        <w:t>)</w:t>
      </w:r>
      <w:r>
        <w:rPr>
          <w:sz w:val="24"/>
          <w:szCs w:val="24"/>
        </w:rPr>
        <w:fldChar w:fldCharType="end"/>
      </w:r>
      <w:r>
        <w:rPr>
          <w:sz w:val="24"/>
          <w:szCs w:val="24"/>
        </w:rPr>
        <w:t xml:space="preserve"> theory</w:t>
      </w:r>
      <w:r w:rsidRPr="005062D9">
        <w:rPr>
          <w:sz w:val="24"/>
          <w:szCs w:val="24"/>
        </w:rPr>
        <w:t>,</w:t>
      </w:r>
      <w:r>
        <w:rPr>
          <w:sz w:val="24"/>
          <w:szCs w:val="24"/>
        </w:rPr>
        <w:t xml:space="preserve"> that is </w:t>
      </w:r>
      <w:r>
        <w:rPr>
          <w:sz w:val="24"/>
          <w:szCs w:val="24"/>
        </w:rPr>
        <w:lastRenderedPageBreak/>
        <w:t>leadership theories which model leadership within organisational management or business settings. Jansson instead argues</w:t>
      </w:r>
      <w:r w:rsidRPr="005062D9">
        <w:rPr>
          <w:sz w:val="24"/>
          <w:szCs w:val="24"/>
        </w:rPr>
        <w:t xml:space="preserve"> that the goal-orientated nature of organisational leadership theory is not a useful lens for exploring musical leadership due to “the fact that art is ultimately an open-ended process that does not seek unambiguous expression or final closure in terms of understanding” </w:t>
      </w:r>
      <w:r w:rsidRPr="005062D9">
        <w:rPr>
          <w:sz w:val="24"/>
          <w:szCs w:val="24"/>
        </w:rPr>
        <w:fldChar w:fldCharType="begin" w:fldLock="1"/>
      </w:r>
      <w:r w:rsidRPr="005062D9">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p.881)","plainTextFormattedCitation":"(Jansson, 2019)","previouslyFormattedCitation":"(Jansson, 2019)"},"properties":{"noteIndex":0},"schema":"https://github.com/citation-style-language/schema/raw/master/csl-citation.json"}</w:instrText>
      </w:r>
      <w:r w:rsidRPr="005062D9">
        <w:rPr>
          <w:sz w:val="24"/>
          <w:szCs w:val="24"/>
        </w:rPr>
        <w:fldChar w:fldCharType="separate"/>
      </w:r>
      <w:r w:rsidRPr="005062D9">
        <w:rPr>
          <w:noProof/>
          <w:sz w:val="24"/>
          <w:szCs w:val="24"/>
        </w:rPr>
        <w:t>(Jansson, 2019, p.881)</w:t>
      </w:r>
      <w:r w:rsidRPr="005062D9">
        <w:rPr>
          <w:sz w:val="24"/>
          <w:szCs w:val="24"/>
        </w:rPr>
        <w:fldChar w:fldCharType="end"/>
      </w:r>
      <w:r w:rsidRPr="005062D9">
        <w:rPr>
          <w:sz w:val="24"/>
          <w:szCs w:val="24"/>
        </w:rPr>
        <w:t>. In so stating, Jansson focuses on music-making and/or performance as the end-goal of choral activity. This is also strongly implied in his assertion that there “is a limit to how far we can take the parallel between organizational leadership in general and musical leadership. Despite all of the outwardly set goals of a musical ensemble, from performance quality to financial control, music-making is stuck (and blessed) with being its own reward” (</w:t>
      </w:r>
      <w:r w:rsidRPr="005062D9">
        <w:rPr>
          <w:i/>
          <w:iCs/>
          <w:sz w:val="24"/>
          <w:szCs w:val="24"/>
        </w:rPr>
        <w:t>Ibid.</w:t>
      </w:r>
      <w:r w:rsidRPr="005062D9">
        <w:rPr>
          <w:sz w:val="24"/>
          <w:szCs w:val="24"/>
        </w:rPr>
        <w:t xml:space="preserve">). It is therefore important to note that, for choirs where music-making is only one part of the group’s purpose, or where music-making is a means to another end, Jansson’s model of musical leadership may not be transferrable to their circumstances. </w:t>
      </w:r>
    </w:p>
    <w:p w14:paraId="718606BA" w14:textId="77777777" w:rsidR="00D031FC" w:rsidRPr="005062D9" w:rsidRDefault="00D031FC" w:rsidP="00D031FC">
      <w:pPr>
        <w:spacing w:before="240" w:line="480" w:lineRule="auto"/>
        <w:rPr>
          <w:sz w:val="24"/>
          <w:szCs w:val="24"/>
        </w:rPr>
      </w:pPr>
      <w:r w:rsidRPr="005062D9">
        <w:rPr>
          <w:sz w:val="24"/>
          <w:szCs w:val="24"/>
        </w:rPr>
        <w:br/>
        <w:t xml:space="preserve">Results of Jansson’s initial study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2013)","plainTextFormattedCitation":"(Jansson, 2013)","previouslyFormattedCitation":"(Jansson, 2013)"},"properties":{"noteIndex":0},"schema":"https://github.com/citation-style-language/schema/raw/master/csl-citation.json"}</w:instrText>
      </w:r>
      <w:r w:rsidRPr="005062D9">
        <w:rPr>
          <w:sz w:val="24"/>
          <w:szCs w:val="24"/>
        </w:rPr>
        <w:fldChar w:fldCharType="separate"/>
      </w:r>
      <w:r w:rsidRPr="005062D9">
        <w:rPr>
          <w:noProof/>
          <w:sz w:val="24"/>
          <w:szCs w:val="24"/>
        </w:rPr>
        <w:t>(Jansson, 2013)</w:t>
      </w:r>
      <w:r w:rsidRPr="005062D9">
        <w:rPr>
          <w:sz w:val="24"/>
          <w:szCs w:val="24"/>
        </w:rPr>
        <w:fldChar w:fldCharType="end"/>
      </w:r>
      <w:r w:rsidRPr="005062D9">
        <w:rPr>
          <w:sz w:val="24"/>
          <w:szCs w:val="24"/>
        </w:rPr>
        <w:t xml:space="preserve"> produced both the enactment model shown above</w:t>
      </w:r>
      <w:r>
        <w:rPr>
          <w:sz w:val="24"/>
          <w:szCs w:val="24"/>
        </w:rPr>
        <w:t>,</w:t>
      </w:r>
      <w:r w:rsidRPr="005062D9">
        <w:rPr>
          <w:sz w:val="24"/>
          <w:szCs w:val="24"/>
        </w:rPr>
        <w:t xml:space="preserve"> and also a “legitimacy model”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2013)","manualFormatting":"(Jansson, 2013, p.349)","plainTextFormattedCitation":"(Jansson, 2013)","previouslyFormattedCitation":"(Jansson, 2013)"},"properties":{"noteIndex":0},"schema":"https://github.com/citation-style-language/schema/raw/master/csl-citation.json"}</w:instrText>
      </w:r>
      <w:r w:rsidRPr="005062D9">
        <w:rPr>
          <w:sz w:val="24"/>
          <w:szCs w:val="24"/>
        </w:rPr>
        <w:fldChar w:fldCharType="separate"/>
      </w:r>
      <w:r w:rsidRPr="005062D9">
        <w:rPr>
          <w:noProof/>
          <w:sz w:val="24"/>
          <w:szCs w:val="24"/>
        </w:rPr>
        <w:t>(Jansson, 2013, p.349)</w:t>
      </w:r>
      <w:r w:rsidRPr="005062D9">
        <w:rPr>
          <w:sz w:val="24"/>
          <w:szCs w:val="24"/>
        </w:rPr>
        <w:fldChar w:fldCharType="end"/>
      </w:r>
      <w:r w:rsidRPr="005062D9">
        <w:rPr>
          <w:sz w:val="24"/>
          <w:szCs w:val="24"/>
        </w:rPr>
        <w:t xml:space="preserve"> which demonstrated his participants’ perceptions of the difference a conductor can make during music-making as compared to an ensemble which does not have a conductor. This model positions the conductor as a sense-maker in the choral situation with responsibility for: staging sound; managing setting; conceiving significance; and mobilising singers. These responsibilities are mapped onto the model as shown in Figure 4, below. </w:t>
      </w:r>
    </w:p>
    <w:p w14:paraId="3DBCF798" w14:textId="77777777" w:rsidR="00D031FC" w:rsidRPr="005062D9" w:rsidRDefault="00D031FC" w:rsidP="00D031FC">
      <w:pPr>
        <w:spacing w:before="240" w:line="480" w:lineRule="auto"/>
        <w:rPr>
          <w:sz w:val="24"/>
          <w:szCs w:val="24"/>
        </w:rPr>
      </w:pPr>
    </w:p>
    <w:p w14:paraId="15735CF6" w14:textId="77777777" w:rsidR="00D031FC" w:rsidRPr="005062D9" w:rsidRDefault="00D031FC" w:rsidP="00D031FC">
      <w:pPr>
        <w:keepNext/>
        <w:spacing w:before="240" w:line="480" w:lineRule="auto"/>
        <w:jc w:val="center"/>
      </w:pPr>
      <w:r w:rsidRPr="005062D9">
        <w:rPr>
          <w:noProof/>
          <w:sz w:val="24"/>
          <w:szCs w:val="24"/>
        </w:rPr>
        <w:lastRenderedPageBreak/>
        <w:drawing>
          <wp:inline distT="0" distB="0" distL="0" distR="0" wp14:anchorId="4B2D9E8B" wp14:editId="30280BCB">
            <wp:extent cx="3219899" cy="245779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3219899" cy="2457793"/>
                    </a:xfrm>
                    <a:prstGeom prst="rect">
                      <a:avLst/>
                    </a:prstGeom>
                  </pic:spPr>
                </pic:pic>
              </a:graphicData>
            </a:graphic>
          </wp:inline>
        </w:drawing>
      </w:r>
    </w:p>
    <w:p w14:paraId="05C1FB93" w14:textId="4E05D3ED" w:rsidR="00D031FC" w:rsidRPr="005062D9" w:rsidRDefault="00D031FC" w:rsidP="00D031FC">
      <w:pPr>
        <w:pStyle w:val="Caption"/>
        <w:rPr>
          <w:sz w:val="24"/>
          <w:szCs w:val="24"/>
        </w:rPr>
      </w:pPr>
      <w:bookmarkStart w:id="22" w:name="_Toc83645599"/>
      <w:r w:rsidRPr="005062D9">
        <w:t xml:space="preserve">Figure </w:t>
      </w:r>
      <w:fldSimple w:instr=" SEQ Figure \* ARABIC ">
        <w:r w:rsidR="00273113">
          <w:rPr>
            <w:noProof/>
          </w:rPr>
          <w:t>4</w:t>
        </w:r>
      </w:fldSimple>
      <w:r w:rsidRPr="005062D9">
        <w:t xml:space="preserve"> - The legitimacy model (Jansson, 2019, p.870)</w:t>
      </w:r>
      <w:bookmarkEnd w:id="22"/>
    </w:p>
    <w:p w14:paraId="7DDCDE56" w14:textId="77777777" w:rsidR="00D031FC" w:rsidRPr="005062D9" w:rsidRDefault="00D031FC" w:rsidP="00D031FC">
      <w:pPr>
        <w:spacing w:line="480" w:lineRule="auto"/>
        <w:rPr>
          <w:sz w:val="24"/>
          <w:szCs w:val="24"/>
        </w:rPr>
      </w:pPr>
    </w:p>
    <w:p w14:paraId="1D4A8254" w14:textId="77777777" w:rsidR="00D031FC" w:rsidRPr="005062D9" w:rsidRDefault="00D031FC" w:rsidP="00D031FC">
      <w:pPr>
        <w:spacing w:line="480" w:lineRule="auto"/>
        <w:rPr>
          <w:sz w:val="24"/>
          <w:szCs w:val="24"/>
        </w:rPr>
      </w:pPr>
      <w:r w:rsidRPr="005062D9">
        <w:rPr>
          <w:sz w:val="24"/>
          <w:szCs w:val="24"/>
        </w:rPr>
        <w:t>The legitimacy model again refers specifically to the music-making moment as opposed to the legitimacy of a conductor as an overall musical leader of a group across an extended period of time. Jansson acknowledges that an alternative approach to examining the conductor’s role is feasible, saying:</w:t>
      </w:r>
    </w:p>
    <w:p w14:paraId="4E76985F" w14:textId="77777777" w:rsidR="00D031FC" w:rsidRPr="005062D9" w:rsidRDefault="00D031FC" w:rsidP="00D031FC">
      <w:pPr>
        <w:spacing w:line="480" w:lineRule="auto"/>
        <w:ind w:left="720"/>
        <w:rPr>
          <w:sz w:val="24"/>
          <w:szCs w:val="24"/>
        </w:rPr>
      </w:pPr>
      <w:r w:rsidRPr="005062D9">
        <w:rPr>
          <w:sz w:val="24"/>
          <w:szCs w:val="24"/>
        </w:rPr>
        <w:t xml:space="preserve">“This is not to reject that we are also affected by aspects of leadership outside the immediate present moment, like prior knowledge about the conductor’s stylistic preferences, reputation, and public image. Of course it is true that the conducting phenomenon could be investigated primarily via social structures and processes, but an inquiry devoted to what musical leadership is and how it works must start with what it means for the individual singer in the musicmaking situation” </w:t>
      </w:r>
      <w:r w:rsidRPr="005062D9">
        <w:rPr>
          <w:sz w:val="24"/>
          <w:szCs w:val="24"/>
        </w:rPr>
        <w:fldChar w:fldCharType="begin" w:fldLock="1"/>
      </w:r>
      <w:r w:rsidRPr="005062D9">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p.868)","plainTextFormattedCitation":"(Jansson, 2019)","previouslyFormattedCitation":"(Jansson, 2019)"},"properties":{"noteIndex":0},"schema":"https://github.com/citation-style-language/schema/raw/master/csl-citation.json"}</w:instrText>
      </w:r>
      <w:r w:rsidRPr="005062D9">
        <w:rPr>
          <w:sz w:val="24"/>
          <w:szCs w:val="24"/>
        </w:rPr>
        <w:fldChar w:fldCharType="separate"/>
      </w:r>
      <w:r w:rsidRPr="005062D9">
        <w:rPr>
          <w:noProof/>
          <w:sz w:val="24"/>
          <w:szCs w:val="24"/>
        </w:rPr>
        <w:t>(Jansson, 2019, p.868)</w:t>
      </w:r>
      <w:r w:rsidRPr="005062D9">
        <w:rPr>
          <w:sz w:val="24"/>
          <w:szCs w:val="24"/>
        </w:rPr>
        <w:fldChar w:fldCharType="end"/>
      </w:r>
      <w:r w:rsidRPr="005062D9">
        <w:rPr>
          <w:sz w:val="24"/>
          <w:szCs w:val="24"/>
        </w:rPr>
        <w:t>.</w:t>
      </w:r>
    </w:p>
    <w:p w14:paraId="36C055C5" w14:textId="77777777" w:rsidR="00D031FC" w:rsidRPr="005062D9" w:rsidRDefault="00D031FC" w:rsidP="00D031FC">
      <w:pPr>
        <w:spacing w:line="480" w:lineRule="auto"/>
        <w:rPr>
          <w:sz w:val="24"/>
          <w:szCs w:val="24"/>
        </w:rPr>
      </w:pPr>
    </w:p>
    <w:p w14:paraId="0BA73791" w14:textId="77777777" w:rsidR="00D031FC" w:rsidRPr="005062D9" w:rsidRDefault="00D031FC" w:rsidP="00D031FC">
      <w:pPr>
        <w:spacing w:line="480" w:lineRule="auto"/>
        <w:rPr>
          <w:sz w:val="24"/>
          <w:szCs w:val="24"/>
        </w:rPr>
      </w:pPr>
      <w:r w:rsidRPr="005062D9">
        <w:rPr>
          <w:sz w:val="24"/>
          <w:szCs w:val="24"/>
        </w:rPr>
        <w:t xml:space="preserve">Jansson’s close examination of the choral conducting phenomenon is based on his study of the impact of choral conducting through qualitative interviews with singers. Jansson’s </w:t>
      </w:r>
      <w:r w:rsidRPr="005062D9">
        <w:rPr>
          <w:sz w:val="24"/>
          <w:szCs w:val="24"/>
        </w:rPr>
        <w:lastRenderedPageBreak/>
        <w:t xml:space="preserve">original work in this area involved interviewing 22 musically educated and experienced singers based in Norway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2013)","plainTextFormattedCitation":"(Jansson, 2013)","previouslyFormattedCitation":"(Jansson, 2013)"},"properties":{"noteIndex":0},"schema":"https://github.com/citation-style-language/schema/raw/master/csl-citation.json"}</w:instrText>
      </w:r>
      <w:r w:rsidRPr="005062D9">
        <w:rPr>
          <w:sz w:val="24"/>
          <w:szCs w:val="24"/>
        </w:rPr>
        <w:fldChar w:fldCharType="separate"/>
      </w:r>
      <w:r w:rsidRPr="005062D9">
        <w:rPr>
          <w:noProof/>
          <w:sz w:val="24"/>
          <w:szCs w:val="24"/>
        </w:rPr>
        <w:t>(Jansson, 2013)</w:t>
      </w:r>
      <w:r w:rsidRPr="005062D9">
        <w:rPr>
          <w:sz w:val="24"/>
          <w:szCs w:val="24"/>
        </w:rPr>
        <w:fldChar w:fldCharType="end"/>
      </w:r>
      <w:r w:rsidRPr="005062D9">
        <w:rPr>
          <w:sz w:val="24"/>
          <w:szCs w:val="24"/>
        </w:rPr>
        <w:t xml:space="preserve">. Jansson’s focus on the singers’ perspectives is unusual given, as Jansson puts it, “the absence of the impact view, specifically the singer experience as a source of insight into how conducting works” </w:t>
      </w:r>
      <w:r w:rsidRPr="005062D9">
        <w:rPr>
          <w:sz w:val="24"/>
          <w:szCs w:val="24"/>
        </w:rPr>
        <w:fldChar w:fldCharType="begin" w:fldLock="1"/>
      </w:r>
      <w:r w:rsidRPr="005062D9">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p.866)","plainTextFormattedCitation":"(Jansson, 2019)","previouslyFormattedCitation":"(Jansson, 2019)"},"properties":{"noteIndex":0},"schema":"https://github.com/citation-style-language/schema/raw/master/csl-citation.json"}</w:instrText>
      </w:r>
      <w:r w:rsidRPr="005062D9">
        <w:rPr>
          <w:sz w:val="24"/>
          <w:szCs w:val="24"/>
        </w:rPr>
        <w:fldChar w:fldCharType="separate"/>
      </w:r>
      <w:r w:rsidRPr="005062D9">
        <w:rPr>
          <w:noProof/>
          <w:sz w:val="24"/>
          <w:szCs w:val="24"/>
        </w:rPr>
        <w:t>(Jansson, 2019, p.866)</w:t>
      </w:r>
      <w:r w:rsidRPr="005062D9">
        <w:rPr>
          <w:sz w:val="24"/>
          <w:szCs w:val="24"/>
        </w:rPr>
        <w:fldChar w:fldCharType="end"/>
      </w:r>
      <w:r w:rsidRPr="005062D9">
        <w:rPr>
          <w:sz w:val="24"/>
          <w:szCs w:val="24"/>
        </w:rPr>
        <w:t xml:space="preserve"> in the conducting literature. Jansson argues strongly that, whilst underrepresented in the literature, the perspective of singers on the conducting act is of critical importance in response to the abundance of maestro-writing and other texts which, instead of investigating the consequence of conductor behaviour, “inevitably attend[] to the intended reality, as [they are] oriented towards what needs to be done to achieve certain results” (</w:t>
      </w:r>
      <w:r w:rsidRPr="005062D9">
        <w:rPr>
          <w:i/>
          <w:iCs/>
          <w:sz w:val="24"/>
          <w:szCs w:val="24"/>
        </w:rPr>
        <w:t>Ibid.</w:t>
      </w:r>
      <w:r w:rsidRPr="005062D9">
        <w:rPr>
          <w:sz w:val="24"/>
          <w:szCs w:val="24"/>
        </w:rPr>
        <w:t xml:space="preserve">). </w:t>
      </w:r>
    </w:p>
    <w:p w14:paraId="290B76B7" w14:textId="77777777" w:rsidR="00D031FC" w:rsidRPr="005062D9" w:rsidRDefault="00D031FC" w:rsidP="00D031FC">
      <w:pPr>
        <w:spacing w:line="480" w:lineRule="auto"/>
        <w:rPr>
          <w:sz w:val="24"/>
          <w:szCs w:val="24"/>
        </w:rPr>
      </w:pPr>
    </w:p>
    <w:p w14:paraId="37D6176F" w14:textId="77777777" w:rsidR="00D031FC" w:rsidRPr="005062D9" w:rsidRDefault="00D031FC" w:rsidP="00D031FC">
      <w:pPr>
        <w:spacing w:line="480" w:lineRule="auto"/>
        <w:rPr>
          <w:sz w:val="24"/>
          <w:szCs w:val="24"/>
        </w:rPr>
      </w:pPr>
      <w:r w:rsidRPr="005062D9">
        <w:rPr>
          <w:sz w:val="24"/>
          <w:szCs w:val="24"/>
        </w:rPr>
        <w:t xml:space="preserve">Jansson has gone on to explore further the validity of his enactment model, blending this with Durrant’s modelling of a “super-model conductor”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p.83)","plainTextFormattedCitation":"(Durrant,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 p.83)</w:t>
      </w:r>
      <w:r w:rsidRPr="005062D9">
        <w:rPr>
          <w:sz w:val="24"/>
          <w:szCs w:val="24"/>
        </w:rPr>
        <w:fldChar w:fldCharType="end"/>
      </w:r>
      <w:r w:rsidRPr="005062D9">
        <w:rPr>
          <w:sz w:val="24"/>
          <w:szCs w:val="24"/>
        </w:rPr>
        <w:t xml:space="preserve"> in quantitative studies which examine conductors’ perceptions of their own level of skill in the areas featured in the model, and the perceived importance of each of these competencies in their practice </w:t>
      </w:r>
      <w:r w:rsidRPr="005062D9">
        <w:rPr>
          <w:sz w:val="24"/>
          <w:szCs w:val="24"/>
        </w:rPr>
        <w:fldChar w:fldCharType="begin" w:fldLock="1"/>
      </w:r>
      <w:r w:rsidRPr="005062D9">
        <w:rPr>
          <w:sz w:val="24"/>
          <w:szCs w:val="24"/>
        </w:rPr>
        <w:instrText>ADDIN CSL_CITATION {"citationItems":[{"id":"ITEM-1","itemData":{"DOI":"10.1177/1321103X19843191","ISSN":"18345530","abstract":"Choral conducting is a complex and multi-faceted leader role. Leading music is a particular kind of leadership through the prominence of gestural communication, and it is a ubiquitous phenomenon across a variety of social settings, musical genres, and ensemble types. Despite the variety, colloquial writing as well as academic research implicitly assumes that there is a common underlying competence base. Most research on conducting looks at a particular aspect, such as gestures, error correction, or rehearsing approach. What is largely wanting, is an overall view of how the competence elements come together and their relative importance. This article is an exploratory study of 17 competence elements, viewed by conductors in the context of their own practice. The study is based on a survey of 294 choral conductors across Norway, with a wide spread in terms of formal education, experience and working situation. The study supports previous research by how the role of conducting gesture takes a seemingly contradictory position; emblematic of the role, but still scores low in terms of importance. Our analysis shows that the views on key competence elements, such as gestural skills, vary with contextual factors, whereas other elements, such as error detection and rehearsal organisation, do not. The two contextual factors that explain most variation for several competence elements are the length of the conductor’s experience and the level (amateur/professional) of the conductor’s choirs. Conductors’ views on the importance of each competence element are closely related to their own competence level for the same element. This suggests that the prominence that competence elements are given in conducting practice is highly adaptable, as conductors cope with the situation at hand. Although an academic degree in conducting has an impact on how conductors view the various competence elements, practice and experience seem to rule over education.","author":[{"dropping-particle":"","family":"Jansson","given":"Dag","non-dropping-particle":"","parse-names":false,"suffix":""},{"dropping-particle":"","family":"Elstad","given":"Beate","non-dropping-particle":"","parse-names":false,"suffix":""},{"dropping-particle":"","family":"Døving","given":"Erik","non-dropping-particle":"","parse-names":false,"suffix":""}],"container-title":"Research Studies in Music Education","id":"ITEM-1","issued":{"date-parts":[["2019"]]},"title":"Choral conducting competences: Perceptions and priorities","type":"article-journal"},"uris":["http://www.mendeley.com/documents/?uuid=4d49a55d-013a-4fe5-bd71-ad8ad7afd13d"]},{"id":"ITEM-2","itemData":{"DOI":"10.1080/14613808.2019.1626362","ISSN":"14699893","author":[{"dropping-particle":"","family":"Jansson","given":"Dag","non-dropping-particle":"","parse-names":false,"suffix":""},{"dropping-particle":"","family":"Elstad","given":"Beate","non-dropping-particle":"","parse-names":false,"suffix":""},{"dropping-particle":"","family":"Døving","given":"Erik","non-dropping-particle":"","parse-names":false,"suffix":""}],"container-title":"Music Education Research","id":"ITEM-2","issue":"4","issued":{"date-parts":[["2019"]]},"page":"344-358","publisher":"Taylor &amp; Francis","title":"Universality and situatedness in educating choral conductors","type":"article-journal","volume":"21"},"uris":["http://www.mendeley.com/documents/?uuid=2ccc04ab-3945-4802-839d-52aa7e181bf0"]}],"mendeley":{"formattedCitation":"(Jansson et al., 2019a, 2019b)","plainTextFormattedCitation":"(Jansson et al., 2019a, 2019b)","previouslyFormattedCitation":"(Jansson et al., 2019a, 2019b)"},"properties":{"noteIndex":0},"schema":"https://github.com/citation-style-language/schema/raw/master/csl-citation.json"}</w:instrText>
      </w:r>
      <w:r w:rsidRPr="005062D9">
        <w:rPr>
          <w:sz w:val="24"/>
          <w:szCs w:val="24"/>
        </w:rPr>
        <w:fldChar w:fldCharType="separate"/>
      </w:r>
      <w:r w:rsidRPr="005062D9">
        <w:rPr>
          <w:noProof/>
          <w:sz w:val="24"/>
          <w:szCs w:val="24"/>
        </w:rPr>
        <w:t>(Jansson et al., 2019a, 2019b)</w:t>
      </w:r>
      <w:r w:rsidRPr="005062D9">
        <w:rPr>
          <w:sz w:val="24"/>
          <w:szCs w:val="24"/>
        </w:rPr>
        <w:fldChar w:fldCharType="end"/>
      </w:r>
      <w:r w:rsidRPr="005062D9">
        <w:rPr>
          <w:sz w:val="24"/>
          <w:szCs w:val="24"/>
        </w:rPr>
        <w:t xml:space="preserve">. The list of competencies were used as survey items in a questionnaire utilised in 2 studies, one sampling conductors (N=249), based in Norway </w:t>
      </w:r>
      <w:r w:rsidRPr="005062D9">
        <w:rPr>
          <w:sz w:val="24"/>
          <w:szCs w:val="24"/>
        </w:rPr>
        <w:fldChar w:fldCharType="begin" w:fldLock="1"/>
      </w:r>
      <w:r w:rsidRPr="005062D9">
        <w:rPr>
          <w:sz w:val="24"/>
          <w:szCs w:val="24"/>
        </w:rPr>
        <w:instrText>ADDIN CSL_CITATION {"citationItems":[{"id":"ITEM-1","itemData":{"DOI":"10.1177/1321103X19843191","ISSN":"18345530","abstract":"Choral conducting is a complex and multi-faceted leader role. Leading music is a particular kind of leadership through the prominence of gestural communication, and it is a ubiquitous phenomenon across a variety of social settings, musical genres, and ensemble types. Despite the variety, colloquial writing as well as academic research implicitly assumes that there is a common underlying competence base. Most research on conducting looks at a particular aspect, such as gestures, error correction, or rehearsing approach. What is largely wanting, is an overall view of how the competence elements come together and their relative importance. This article is an exploratory study of 17 competence elements, viewed by conductors in the context of their own practice. The study is based on a survey of 294 choral conductors across Norway, with a wide spread in terms of formal education, experience and working situation. The study supports previous research by how the role of conducting gesture takes a seemingly contradictory position; emblematic of the role, but still scores low in terms of importance. Our analysis shows that the views on key competence elements, such as gestural skills, vary with contextual factors, whereas other elements, such as error detection and rehearsal organisation, do not. The two contextual factors that explain most variation for several competence elements are the length of the conductor’s experience and the level (amateur/professional) of the conductor’s choirs. Conductors’ views on the importance of each competence element are closely related to their own competence level for the same element. This suggests that the prominence that competence elements are given in conducting practice is highly adaptable, as conductors cope with the situation at hand. Although an academic degree in conducting has an impact on how conductors view the various competence elements, practice and experience seem to rule over education.","author":[{"dropping-particle":"","family":"Jansson","given":"Dag","non-dropping-particle":"","parse-names":false,"suffix":""},{"dropping-particle":"","family":"Elstad","given":"Beate","non-dropping-particle":"","parse-names":false,"suffix":""},{"dropping-particle":"","family":"Døving","given":"Erik","non-dropping-particle":"","parse-names":false,"suffix":""}],"container-title":"Research Studies in Music Education","id":"ITEM-1","issued":{"date-parts":[["2019"]]},"title":"Choral conducting competences: Perceptions and priorities","type":"article-journal"},"uris":["http://www.mendeley.com/documents/?uuid=4d49a55d-013a-4fe5-bd71-ad8ad7afd13d"]}],"mendeley":{"formattedCitation":"(Jansson et al., 2019a)","plainTextFormattedCitation":"(Jansson et al., 2019a)","previouslyFormattedCitation":"(Jansson et al., 2019a)"},"properties":{"noteIndex":0},"schema":"https://github.com/citation-style-language/schema/raw/master/csl-citation.json"}</w:instrText>
      </w:r>
      <w:r w:rsidRPr="005062D9">
        <w:rPr>
          <w:sz w:val="24"/>
          <w:szCs w:val="24"/>
        </w:rPr>
        <w:fldChar w:fldCharType="separate"/>
      </w:r>
      <w:r w:rsidRPr="005062D9">
        <w:rPr>
          <w:noProof/>
          <w:sz w:val="24"/>
          <w:szCs w:val="24"/>
        </w:rPr>
        <w:t>(Jansson et al., 2019a)</w:t>
      </w:r>
      <w:r w:rsidRPr="005062D9">
        <w:rPr>
          <w:sz w:val="24"/>
          <w:szCs w:val="24"/>
        </w:rPr>
        <w:fldChar w:fldCharType="end"/>
      </w:r>
      <w:r w:rsidRPr="005062D9">
        <w:rPr>
          <w:sz w:val="24"/>
          <w:szCs w:val="24"/>
        </w:rPr>
        <w:t xml:space="preserve"> and the second comparing the results of the Norwegian study to responses to the same questionnaire in Sweden (N=344)  and Germany (N=47) </w:t>
      </w:r>
      <w:r w:rsidRPr="005062D9">
        <w:rPr>
          <w:sz w:val="24"/>
          <w:szCs w:val="24"/>
        </w:rPr>
        <w:fldChar w:fldCharType="begin" w:fldLock="1"/>
      </w:r>
      <w:r w:rsidRPr="005062D9">
        <w:rPr>
          <w:sz w:val="24"/>
          <w:szCs w:val="24"/>
        </w:rPr>
        <w:instrText>ADDIN CSL_CITATION {"citationItems":[{"id":"ITEM-1","itemData":{"DOI":"10.1080/14613808.2019.1626362","ISSN":"14699893","author":[{"dropping-particle":"","family":"Jansson","given":"Dag","non-dropping-particle":"","parse-names":false,"suffix":""},{"dropping-particle":"","family":"Elstad","given":"Beate","non-dropping-particle":"","parse-names":false,"suffix":""},{"dropping-particle":"","family":"Døving","given":"Erik","non-dropping-particle":"","parse-names":false,"suffix":""}],"container-title":"Music Education Research","id":"ITEM-1","issue":"4","issued":{"date-parts":[["2019"]]},"page":"344-358","publisher":"Taylor &amp; Francis","title":"Universality and situatedness in educating choral conductors","type":"article-journal","volume":"21"},"uris":["http://www.mendeley.com/documents/?uuid=2ccc04ab-3945-4802-839d-52aa7e181bf0"]}],"mendeley":{"formattedCitation":"(Jansson et al., 2019b)","plainTextFormattedCitation":"(Jansson et al., 2019b)","previouslyFormattedCitation":"(Jansson et al., 2019b)"},"properties":{"noteIndex":0},"schema":"https://github.com/citation-style-language/schema/raw/master/csl-citation.json"}</w:instrText>
      </w:r>
      <w:r w:rsidRPr="005062D9">
        <w:rPr>
          <w:sz w:val="24"/>
          <w:szCs w:val="24"/>
        </w:rPr>
        <w:fldChar w:fldCharType="separate"/>
      </w:r>
      <w:r w:rsidRPr="005062D9">
        <w:rPr>
          <w:noProof/>
          <w:sz w:val="24"/>
          <w:szCs w:val="24"/>
        </w:rPr>
        <w:t>(Jansson et al., 2019b)</w:t>
      </w:r>
      <w:r w:rsidRPr="005062D9">
        <w:rPr>
          <w:sz w:val="24"/>
          <w:szCs w:val="24"/>
        </w:rPr>
        <w:fldChar w:fldCharType="end"/>
      </w:r>
      <w:r w:rsidRPr="005062D9">
        <w:rPr>
          <w:sz w:val="24"/>
          <w:szCs w:val="24"/>
        </w:rPr>
        <w:t xml:space="preserve">. It is interesting to note that, despite Jansson’s positioning of the conductor as a leader, both of these studies were published in music education journals. </w:t>
      </w:r>
    </w:p>
    <w:p w14:paraId="2B4DC5B5" w14:textId="77777777" w:rsidR="00D031FC" w:rsidRPr="005062D9" w:rsidRDefault="00D031FC" w:rsidP="00D031FC">
      <w:pPr>
        <w:spacing w:line="480" w:lineRule="auto"/>
        <w:rPr>
          <w:sz w:val="24"/>
          <w:szCs w:val="24"/>
        </w:rPr>
      </w:pPr>
    </w:p>
    <w:p w14:paraId="61A67610" w14:textId="77777777" w:rsidR="00D031FC" w:rsidRPr="005062D9" w:rsidRDefault="00D031FC" w:rsidP="00D031FC">
      <w:pPr>
        <w:spacing w:line="480" w:lineRule="auto"/>
        <w:rPr>
          <w:sz w:val="24"/>
          <w:szCs w:val="24"/>
        </w:rPr>
      </w:pPr>
      <w:r w:rsidRPr="005062D9">
        <w:rPr>
          <w:sz w:val="24"/>
          <w:szCs w:val="24"/>
        </w:rPr>
        <w:lastRenderedPageBreak/>
        <w:t xml:space="preserve">In these studies Jansson concludes that conductors perceive the existential competencies in the model to be of most use in their work, and musical technical skills, particularly gestural skills, to be of less importance in their practice </w:t>
      </w:r>
      <w:r w:rsidRPr="005062D9">
        <w:rPr>
          <w:sz w:val="24"/>
          <w:szCs w:val="24"/>
        </w:rPr>
        <w:fldChar w:fldCharType="begin" w:fldLock="1"/>
      </w:r>
      <w:r w:rsidRPr="005062D9">
        <w:rPr>
          <w:sz w:val="24"/>
          <w:szCs w:val="24"/>
        </w:rPr>
        <w:instrText>ADDIN CSL_CITATION {"citationItems":[{"id":"ITEM-1","itemData":{"DOI":"10.1080/14613808.2019.1626362","ISSN":"14699893","author":[{"dropping-particle":"","family":"Jansson","given":"Dag","non-dropping-particle":"","parse-names":false,"suffix":""},{"dropping-particle":"","family":"Elstad","given":"Beate","non-dropping-particle":"","parse-names":false,"suffix":""},{"dropping-particle":"","family":"Døving","given":"Erik","non-dropping-particle":"","parse-names":false,"suffix":""}],"container-title":"Music Education Research","id":"ITEM-1","issue":"4","issued":{"date-parts":[["2019"]]},"page":"344-358","publisher":"Taylor &amp; Francis","title":"Universality and situatedness in educating choral conductors","type":"article-journal","volume":"21"},"uris":["http://www.mendeley.com/documents/?uuid=2ccc04ab-3945-4802-839d-52aa7e181bf0"]}],"mendeley":{"formattedCitation":"(Jansson et al., 2019b)","plainTextFormattedCitation":"(Jansson et al., 2019b)","previouslyFormattedCitation":"(Jansson et al., 2019b)"},"properties":{"noteIndex":0},"schema":"https://github.com/citation-style-language/schema/raw/master/csl-citation.json"}</w:instrText>
      </w:r>
      <w:r w:rsidRPr="005062D9">
        <w:rPr>
          <w:sz w:val="24"/>
          <w:szCs w:val="24"/>
        </w:rPr>
        <w:fldChar w:fldCharType="separate"/>
      </w:r>
      <w:r w:rsidRPr="005062D9">
        <w:rPr>
          <w:noProof/>
          <w:sz w:val="24"/>
          <w:szCs w:val="24"/>
        </w:rPr>
        <w:t>(Jansson et al., 2019b)</w:t>
      </w:r>
      <w:r w:rsidRPr="005062D9">
        <w:rPr>
          <w:sz w:val="24"/>
          <w:szCs w:val="24"/>
        </w:rPr>
        <w:fldChar w:fldCharType="end"/>
      </w:r>
      <w:r w:rsidRPr="005062D9">
        <w:rPr>
          <w:sz w:val="24"/>
          <w:szCs w:val="24"/>
        </w:rPr>
        <w:t xml:space="preserve">. He also finds that conductors tend to rate aspects of practice that they perceive to be personally highly competent in to be of more importance in their work, whilst those that they feel less competent in are rated as less important. He suggests that this may indicate that conductors “make use of what they have and avoid what they lack” </w:t>
      </w:r>
      <w:r w:rsidRPr="005062D9">
        <w:rPr>
          <w:sz w:val="24"/>
          <w:szCs w:val="24"/>
        </w:rPr>
        <w:fldChar w:fldCharType="begin" w:fldLock="1"/>
      </w:r>
      <w:r w:rsidRPr="005062D9">
        <w:rPr>
          <w:sz w:val="24"/>
          <w:szCs w:val="24"/>
        </w:rPr>
        <w:instrText>ADDIN CSL_CITATION {"citationItems":[{"id":"ITEM-1","itemData":{"DOI":"10.1080/14613808.2019.1626362","ISSN":"14699893","author":[{"dropping-particle":"","family":"Jansson","given":"Dag","non-dropping-particle":"","parse-names":false,"suffix":""},{"dropping-particle":"","family":"Elstad","given":"Beate","non-dropping-particle":"","parse-names":false,"suffix":""},{"dropping-particle":"","family":"Døving","given":"Erik","non-dropping-particle":"","parse-names":false,"suffix":""}],"container-title":"Music Education Research","id":"ITEM-1","issue":"4","issued":{"date-parts":[["2019"]]},"page":"344-358","publisher":"Taylor &amp; Francis","title":"Universality and situatedness in educating choral conductors","type":"article-journal","volume":"21"},"uris":["http://www.mendeley.com/documents/?uuid=2ccc04ab-3945-4802-839d-52aa7e181bf0"]}],"mendeley":{"formattedCitation":"(Jansson et al., 2019b)","manualFormatting":"(Jansson et al., 2019b, p.351)","plainTextFormattedCitation":"(Jansson et al., 2019b)","previouslyFormattedCitation":"(Jansson et al., 2019b)"},"properties":{"noteIndex":0},"schema":"https://github.com/citation-style-language/schema/raw/master/csl-citation.json"}</w:instrText>
      </w:r>
      <w:r w:rsidRPr="005062D9">
        <w:rPr>
          <w:sz w:val="24"/>
          <w:szCs w:val="24"/>
        </w:rPr>
        <w:fldChar w:fldCharType="separate"/>
      </w:r>
      <w:r w:rsidRPr="005062D9">
        <w:rPr>
          <w:noProof/>
          <w:sz w:val="24"/>
          <w:szCs w:val="24"/>
        </w:rPr>
        <w:t>(Jansson et al., 2019b, p.351)</w:t>
      </w:r>
      <w:r w:rsidRPr="005062D9">
        <w:rPr>
          <w:sz w:val="24"/>
          <w:szCs w:val="24"/>
        </w:rPr>
        <w:fldChar w:fldCharType="end"/>
      </w:r>
      <w:r w:rsidRPr="005062D9">
        <w:rPr>
          <w:sz w:val="24"/>
          <w:szCs w:val="24"/>
        </w:rPr>
        <w:t xml:space="preserve"> and therefore the rated importance of competencies in practice are at least partially contingent on conductors’ personal strengths and weaknesses. This finding implies that centring the perspective of conductors in choral research may result in a limited overview of the conductor’s role, and that further data collection from the singers’ perspective, that is to say those impacted by a conductor’s actions, may enhance any holistic modelling of the conductor’s role. </w:t>
      </w:r>
    </w:p>
    <w:p w14:paraId="4A0C1E53" w14:textId="77777777" w:rsidR="00D031FC" w:rsidRPr="005062D9" w:rsidRDefault="00D031FC" w:rsidP="00D031FC">
      <w:pPr>
        <w:spacing w:line="480" w:lineRule="auto"/>
        <w:rPr>
          <w:sz w:val="24"/>
          <w:szCs w:val="24"/>
        </w:rPr>
      </w:pPr>
    </w:p>
    <w:p w14:paraId="4DF4402D" w14:textId="77777777" w:rsidR="00D031FC" w:rsidRPr="005062D9" w:rsidRDefault="00D031FC" w:rsidP="00D031FC">
      <w:pPr>
        <w:spacing w:line="480" w:lineRule="auto"/>
        <w:rPr>
          <w:sz w:val="24"/>
          <w:szCs w:val="24"/>
        </w:rPr>
      </w:pPr>
      <w:r w:rsidRPr="005062D9">
        <w:rPr>
          <w:sz w:val="24"/>
          <w:szCs w:val="24"/>
        </w:rPr>
        <w:t xml:space="preserve">Overall in this work Jansson concludes that, across the geographical contexts sampled, there is general agreement among conductors over which competencies are most important in their work although it is acknowledged that the study’s scope does not extend to detailed cross-cultural comparison. He does however point to differences in perceived competence between conductors who have conducted choirs of more/less advanced musical levels and between those who are more/less experienced as conductors </w:t>
      </w:r>
      <w:r w:rsidRPr="005062D9">
        <w:rPr>
          <w:sz w:val="24"/>
          <w:szCs w:val="24"/>
        </w:rPr>
        <w:fldChar w:fldCharType="begin" w:fldLock="1"/>
      </w:r>
      <w:r w:rsidRPr="005062D9">
        <w:rPr>
          <w:sz w:val="24"/>
          <w:szCs w:val="24"/>
        </w:rPr>
        <w:instrText>ADDIN CSL_CITATION {"citationItems":[{"id":"ITEM-1","itemData":{"DOI":"10.1080/14613808.2019.1626362","ISSN":"14699893","author":[{"dropping-particle":"","family":"Jansson","given":"Dag","non-dropping-particle":"","parse-names":false,"suffix":""},{"dropping-particle":"","family":"Elstad","given":"Beate","non-dropping-particle":"","parse-names":false,"suffix":""},{"dropping-particle":"","family":"Døving","given":"Erik","non-dropping-particle":"","parse-names":false,"suffix":""}],"container-title":"Music Education Research","id":"ITEM-1","issue":"4","issued":{"date-parts":[["2019"]]},"page":"344-358","publisher":"Taylor &amp; Francis","title":"Universality and situatedness in educating choral conductors","type":"article-journal","volume":"21"},"uris":["http://www.mendeley.com/documents/?uuid=2ccc04ab-3945-4802-839d-52aa7e181bf0"]}],"mendeley":{"formattedCitation":"(Jansson et al., 2019b)","plainTextFormattedCitation":"(Jansson et al., 2019b)","previouslyFormattedCitation":"(Jansson et al., 2019b)"},"properties":{"noteIndex":0},"schema":"https://github.com/citation-style-language/schema/raw/master/csl-citation.json"}</w:instrText>
      </w:r>
      <w:r w:rsidRPr="005062D9">
        <w:rPr>
          <w:sz w:val="24"/>
          <w:szCs w:val="24"/>
        </w:rPr>
        <w:fldChar w:fldCharType="separate"/>
      </w:r>
      <w:r w:rsidRPr="005062D9">
        <w:rPr>
          <w:noProof/>
          <w:sz w:val="24"/>
          <w:szCs w:val="24"/>
        </w:rPr>
        <w:t>(Jansson et al., 2019b)</w:t>
      </w:r>
      <w:r w:rsidRPr="005062D9">
        <w:rPr>
          <w:sz w:val="24"/>
          <w:szCs w:val="24"/>
        </w:rPr>
        <w:fldChar w:fldCharType="end"/>
      </w:r>
      <w:r w:rsidRPr="005062D9">
        <w:rPr>
          <w:sz w:val="24"/>
          <w:szCs w:val="24"/>
        </w:rPr>
        <w:t xml:space="preserve">. In view of his conclusion that the level of perceived ability will influence a conductor’s use of a competency in their practice, this suggests that although there is some consensus over which competencies are most important to conductors, further research on the role of the </w:t>
      </w:r>
      <w:r w:rsidRPr="005062D9">
        <w:rPr>
          <w:sz w:val="24"/>
          <w:szCs w:val="24"/>
        </w:rPr>
        <w:lastRenderedPageBreak/>
        <w:t xml:space="preserve">conductor in groups which are less advanced musically and those led by a wider range of choral leaders in terms of length of experience may be useful. </w:t>
      </w:r>
    </w:p>
    <w:p w14:paraId="2E4ED903" w14:textId="77777777" w:rsidR="00D031FC" w:rsidRPr="005062D9" w:rsidRDefault="00D031FC" w:rsidP="00D031FC">
      <w:pPr>
        <w:spacing w:line="480" w:lineRule="auto"/>
        <w:rPr>
          <w:rFonts w:ascii="Calibri" w:eastAsia="Calibri" w:hAnsi="Calibri" w:cs="Times New Roman"/>
          <w:b/>
          <w:bCs/>
          <w:noProof/>
          <w:sz w:val="24"/>
          <w:szCs w:val="24"/>
        </w:rPr>
      </w:pPr>
    </w:p>
    <w:p w14:paraId="21E819B0" w14:textId="77777777" w:rsidR="00D031FC" w:rsidRPr="005062D9" w:rsidRDefault="00D031FC" w:rsidP="00D031FC">
      <w:pPr>
        <w:keepNext/>
        <w:keepLines/>
        <w:spacing w:before="240" w:after="0" w:line="480" w:lineRule="auto"/>
        <w:outlineLvl w:val="0"/>
        <w:rPr>
          <w:rFonts w:ascii="Calibri" w:eastAsia="Times New Roman" w:hAnsi="Calibri" w:cs="Times New Roman"/>
          <w:b/>
          <w:sz w:val="32"/>
          <w:szCs w:val="36"/>
        </w:rPr>
      </w:pPr>
      <w:bookmarkStart w:id="23" w:name="_Toc83645675"/>
      <w:r w:rsidRPr="005062D9">
        <w:rPr>
          <w:rFonts w:ascii="Calibri" w:eastAsia="Times New Roman" w:hAnsi="Calibri" w:cs="Times New Roman"/>
          <w:b/>
          <w:sz w:val="32"/>
          <w:szCs w:val="36"/>
        </w:rPr>
        <w:t>2.3 Voice-centred conducting</w:t>
      </w:r>
      <w:bookmarkEnd w:id="23"/>
    </w:p>
    <w:p w14:paraId="602E475B"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second section of this </w:t>
      </w:r>
      <w:r>
        <w:rPr>
          <w:rFonts w:ascii="Calibri" w:eastAsia="Calibri" w:hAnsi="Calibri" w:cs="Times New Roman"/>
          <w:sz w:val="24"/>
          <w:szCs w:val="24"/>
        </w:rPr>
        <w:t>chapter</w:t>
      </w:r>
      <w:r w:rsidRPr="005062D9">
        <w:rPr>
          <w:rFonts w:ascii="Calibri" w:eastAsia="Calibri" w:hAnsi="Calibri" w:cs="Times New Roman"/>
          <w:sz w:val="24"/>
          <w:szCs w:val="24"/>
        </w:rPr>
        <w:t xml:space="preserve"> will focus on voice-centred choral conducting texts. A definition of the term voice-centred will be outlined first and a review of texts which address voice-centred aspects of the choral conductor’s role will follow this. The three categories of voice-centred literature reviewed are: choral-vocal pedagogy; warm-ups; and choral-vocal health. </w:t>
      </w:r>
    </w:p>
    <w:p w14:paraId="6A7466C4" w14:textId="77777777" w:rsidR="00D031FC" w:rsidRPr="005062D9" w:rsidRDefault="00D031FC" w:rsidP="00D031FC">
      <w:pPr>
        <w:spacing w:line="480" w:lineRule="auto"/>
        <w:rPr>
          <w:rFonts w:ascii="Calibri" w:eastAsia="Calibri" w:hAnsi="Calibri" w:cs="Times New Roman"/>
          <w:sz w:val="24"/>
          <w:szCs w:val="24"/>
        </w:rPr>
      </w:pPr>
    </w:p>
    <w:p w14:paraId="0E975EF3" w14:textId="77777777" w:rsidR="00D031FC" w:rsidRPr="005062D9" w:rsidRDefault="00D031FC" w:rsidP="00D031FC">
      <w:pPr>
        <w:keepNext/>
        <w:keepLines/>
        <w:spacing w:before="240" w:after="0" w:line="480" w:lineRule="auto"/>
        <w:outlineLvl w:val="0"/>
        <w:rPr>
          <w:rFonts w:ascii="Calibri" w:eastAsia="Times New Roman" w:hAnsi="Calibri" w:cs="Times New Roman"/>
          <w:b/>
          <w:sz w:val="32"/>
          <w:szCs w:val="36"/>
        </w:rPr>
      </w:pPr>
      <w:bookmarkStart w:id="24" w:name="_Toc83645676"/>
      <w:r w:rsidRPr="005062D9">
        <w:rPr>
          <w:rFonts w:ascii="Calibri" w:eastAsia="Times New Roman" w:hAnsi="Calibri" w:cs="Times New Roman"/>
          <w:b/>
          <w:sz w:val="32"/>
          <w:szCs w:val="36"/>
        </w:rPr>
        <w:t>2.3.1</w:t>
      </w:r>
      <w:r w:rsidRPr="005062D9">
        <w:rPr>
          <w:rFonts w:ascii="Calibri" w:eastAsia="Times New Roman" w:hAnsi="Calibri" w:cs="Times New Roman"/>
          <w:b/>
          <w:i/>
          <w:iCs/>
          <w:sz w:val="32"/>
          <w:szCs w:val="36"/>
        </w:rPr>
        <w:t xml:space="preserve"> Voice-centred</w:t>
      </w:r>
      <w:r w:rsidRPr="005062D9">
        <w:rPr>
          <w:rFonts w:ascii="Calibri" w:eastAsia="Times New Roman" w:hAnsi="Calibri" w:cs="Times New Roman"/>
          <w:b/>
          <w:sz w:val="32"/>
          <w:szCs w:val="36"/>
        </w:rPr>
        <w:t xml:space="preserve"> – a definition and rationale for this focus</w:t>
      </w:r>
      <w:bookmarkEnd w:id="24"/>
    </w:p>
    <w:p w14:paraId="60223969"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body of literature relating to a choral conductor’s role outlined earlier in this chapter makes reference to a wide range of functions and capabilities which are expected of conductors. As shown in the review of ‘holistic’ models, it is possible to </w:t>
      </w:r>
      <w:r>
        <w:rPr>
          <w:rFonts w:ascii="Calibri" w:eastAsia="Calibri" w:hAnsi="Calibri" w:cs="Times New Roman"/>
          <w:sz w:val="24"/>
          <w:szCs w:val="24"/>
        </w:rPr>
        <w:t>group</w:t>
      </w:r>
      <w:r w:rsidRPr="005062D9">
        <w:rPr>
          <w:rFonts w:ascii="Calibri" w:eastAsia="Calibri" w:hAnsi="Calibri" w:cs="Times New Roman"/>
          <w:sz w:val="24"/>
          <w:szCs w:val="24"/>
        </w:rPr>
        <w:t xml:space="preserve"> this range of functions/capabilities into </w:t>
      </w:r>
      <w:r>
        <w:rPr>
          <w:rFonts w:ascii="Calibri" w:eastAsia="Calibri" w:hAnsi="Calibri" w:cs="Times New Roman"/>
          <w:sz w:val="24"/>
          <w:szCs w:val="24"/>
        </w:rPr>
        <w:t>ca</w:t>
      </w:r>
      <w:r w:rsidRPr="005062D9">
        <w:rPr>
          <w:rFonts w:ascii="Calibri" w:eastAsia="Calibri" w:hAnsi="Calibri" w:cs="Times New Roman"/>
          <w:sz w:val="24"/>
          <w:szCs w:val="24"/>
        </w:rPr>
        <w:t xml:space="preserve">tegories of aspects of choral conducting. Both Durrant and Jansson </w:t>
      </w:r>
      <w:r>
        <w:rPr>
          <w:rFonts w:ascii="Calibri" w:eastAsia="Calibri" w:hAnsi="Calibri" w:cs="Times New Roman"/>
          <w:sz w:val="24"/>
          <w:szCs w:val="24"/>
        </w:rPr>
        <w:t>refer</w:t>
      </w:r>
      <w:r w:rsidRPr="005062D9">
        <w:rPr>
          <w:rFonts w:ascii="Calibri" w:eastAsia="Calibri" w:hAnsi="Calibri" w:cs="Times New Roman"/>
          <w:sz w:val="24"/>
          <w:szCs w:val="24"/>
        </w:rPr>
        <w:t xml:space="preserve"> to three separate categories in their models, broadly dividing their models into philosophical, relational and musical considerations. Within both models however, references to voice-centred considerations, that is to say considerations which are </w:t>
      </w:r>
      <w:r w:rsidRPr="005062D9">
        <w:rPr>
          <w:rFonts w:ascii="Calibri" w:eastAsia="Calibri" w:hAnsi="Calibri" w:cs="Times New Roman"/>
          <w:i/>
          <w:iCs/>
          <w:sz w:val="24"/>
          <w:szCs w:val="24"/>
        </w:rPr>
        <w:t>only</w:t>
      </w:r>
      <w:r w:rsidRPr="005062D9">
        <w:rPr>
          <w:rFonts w:ascii="Calibri" w:eastAsia="Calibri" w:hAnsi="Calibri" w:cs="Times New Roman"/>
          <w:sz w:val="24"/>
          <w:szCs w:val="24"/>
        </w:rPr>
        <w:t xml:space="preserve"> relevant in relation to voice work, are apparent. Examples of these considerations include: “The capacity to enable choral and vocal development”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p.92)","plainTextFormattedCitation":"(Durrant, 2018)","previouslyFormattedCitation":"(Durrant, 2018)"},"properties":{"noteIndex":0},"schema":"https://github.com/citation-style-language/schema/raw/master/csl-citation.json"}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(Durrant, 2018, p.92)</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 recognition of the importance of warming up voices” </w:t>
      </w:r>
      <w:r w:rsidRPr="005062D9">
        <w:rPr>
          <w:sz w:val="24"/>
          <w:szCs w:val="24"/>
        </w:rPr>
        <w:t>(</w:t>
      </w:r>
      <w:r w:rsidRPr="005062D9">
        <w:rPr>
          <w:i/>
          <w:iCs/>
          <w:sz w:val="24"/>
          <w:szCs w:val="24"/>
        </w:rPr>
        <w:t>Ibid.</w:t>
      </w:r>
      <w:r w:rsidRPr="005062D9">
        <w:rPr>
          <w:sz w:val="24"/>
          <w:szCs w:val="24"/>
        </w:rPr>
        <w:t>)</w:t>
      </w:r>
      <w:r w:rsidRPr="005062D9">
        <w:rPr>
          <w:rFonts w:ascii="Calibri" w:eastAsia="Calibri" w:hAnsi="Calibri" w:cs="Times New Roman"/>
          <w:sz w:val="24"/>
          <w:szCs w:val="24"/>
        </w:rPr>
        <w:t xml:space="preserve"> and “Vocal Technique”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Jansson","given":"Dag","non-dropping-particle":"","parse-names":false,"suffix":""}],"edition":"1st","id":"ITEM-1","issued":{"date-parts":[["2018"]]},"number-of-pages":"260","publisher":"Routledge","publisher-place":"London","title":"Leading Musically","type":"book"},"uris":["http://www.mendeley.com/documents/?uuid=16ff5723-aa93-4f78-960c-35f4675c55a5"]}],"mendeley":{"formattedCitation":"(Jansson, 2018)","manualFormatting":"(Jansson, 2018, p.39)","plainTextFormattedCitation":"(Jansson, 2018)","previouslyFormattedCitation":"(Jansson, 2018)"},"properties":{"noteIndex":0},"schema":"https://github.com/citation-style-language/schema/raw/master/csl-citation.json"}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(Jansson, 2018, p.39)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These examples specifically relate to conducting functions which have a vocal </w:t>
      </w:r>
      <w:r w:rsidRPr="005062D9">
        <w:rPr>
          <w:rFonts w:ascii="Calibri" w:eastAsia="Calibri" w:hAnsi="Calibri" w:cs="Times New Roman"/>
          <w:sz w:val="24"/>
          <w:szCs w:val="24"/>
        </w:rPr>
        <w:lastRenderedPageBreak/>
        <w:t xml:space="preserve">aspect and could be considered as distinct from non-vocally-centred considerations which could relate to non-singing </w:t>
      </w:r>
      <w:r>
        <w:rPr>
          <w:rFonts w:ascii="Calibri" w:eastAsia="Calibri" w:hAnsi="Calibri" w:cs="Times New Roman"/>
          <w:sz w:val="24"/>
          <w:szCs w:val="24"/>
        </w:rPr>
        <w:t>functions</w:t>
      </w:r>
      <w:r w:rsidRPr="005062D9">
        <w:rPr>
          <w:rFonts w:ascii="Calibri" w:eastAsia="Calibri" w:hAnsi="Calibri" w:cs="Times New Roman"/>
          <w:sz w:val="24"/>
          <w:szCs w:val="24"/>
        </w:rPr>
        <w:t xml:space="preserve"> such as “The ability to make singers feel confident and comfortable”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p.92)","plainTextFormattedCitation":"(Durrant, 2018)","previouslyFormattedCitation":"(Durrant, 2018)"},"properties":{"noteIndex":0},"schema":"https://github.com/citation-style-language/schema/raw/master/csl-citation.json"}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(Durrant, 2018, p.92)</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or “Control/Empowerment”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Jansson","given":"Dag","non-dropping-particle":"","parse-names":false,"suffix":""}],"edition":"1st","id":"ITEM-1","issued":{"date-parts":[["2018"]]},"number-of-pages":"260","publisher":"Routledge","publisher-place":"London","title":"Leading Musically","type":"book"},"uris":["http://www.mendeley.com/documents/?uuid=16ff5723-aa93-4f78-960c-35f4675c55a5"]}],"mendeley":{"formattedCitation":"(Jansson, 2018)","manualFormatting":"(Jansson, 2018, p.39)","plainTextFormattedCitation":"(Jansson, 2018)","previouslyFormattedCitation":"(Jansson, 2018)"},"properties":{"noteIndex":0},"schema":"https://github.com/citation-style-language/schema/raw/master/csl-citation.json"}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(Jansson, 2018, p.39)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1C0166A2" w14:textId="77777777" w:rsidR="00D031FC" w:rsidRPr="005062D9" w:rsidRDefault="00D031FC" w:rsidP="00D031FC">
      <w:pPr>
        <w:spacing w:line="480" w:lineRule="auto"/>
        <w:rPr>
          <w:rFonts w:ascii="Calibri" w:eastAsia="Calibri" w:hAnsi="Calibri" w:cs="Times New Roman"/>
          <w:sz w:val="24"/>
          <w:szCs w:val="24"/>
        </w:rPr>
      </w:pPr>
    </w:p>
    <w:p w14:paraId="7CCB277E"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This is not to say that there is no overlap between voice-centred and non-voice-centred areas of choral conducting. Holistic models of choral conducting suggest that distinct elements of the role may be identified but that in practice “their place in the overall…model is more important than the substance of each competence itself”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Jansson","given":"Dag","non-dropping-particle":"","parse-names":false,"suffix":""}],"edition":"1st","id":"ITEM-1","issued":{"date-parts":[["2018"]]},"number-of-pages":"260","publisher":"Routledge","publisher-place":"London","title":"Leading Musically","type":"book"},"uris":["http://www.mendeley.com/documents/?uuid=16ff5723-aa93-4f78-960c-35f4675c55a5"]}],"mendeley":{"formattedCitation":"(Jansson, 2018)","manualFormatting":"(Jansson, 2018, p.28)","plainTextFormattedCitation":"(Jansson, 2018)","previouslyFormattedCitation":"(Jansson, 2018)"},"properties":{"noteIndex":0},"schema":"https://github.com/citation-style-language/schema/raw/master/csl-citation.json"}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(Jansson, 2018, p.28)</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With this in mind, it is interesting to note that the placement of voice-centred elements of conducting practice differs between Durrant and Jansson’s models. Jansson places vocal technique only in the “Musical-Technical Mastery”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Jansson","given":"Dag","non-dropping-particle":"","parse-names":false,"suffix":""}],"edition":"1st","id":"ITEM-1","issued":{"date-parts":[["2018"]]},"number-of-pages":"260","publisher":"Routledge","publisher-place":"London","title":"Leading Musically","type":"book"},"uris":["http://www.mendeley.com/documents/?uuid=16ff5723-aa93-4f78-960c-35f4675c55a5"]}],"mendeley":{"formattedCitation":"(Jansson, 2018)","manualFormatting":"(Jansson, 2018, p.39)","plainTextFormattedCitation":"(Jansson, 2018)","previouslyFormattedCitation":"(Jansson, 2018)"},"properties":{"noteIndex":0},"schema":"https://github.com/citation-style-language/schema/raw/master/csl-citation.json"}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(Jansson, 2018, p.39)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layer of his model, whereas Durrant makes reference to voice-centred capabilities in all three sections of his conducting model. </w:t>
      </w:r>
      <w:r>
        <w:rPr>
          <w:rFonts w:ascii="Calibri" w:eastAsia="Calibri" w:hAnsi="Calibri" w:cs="Times New Roman"/>
          <w:sz w:val="24"/>
          <w:szCs w:val="24"/>
        </w:rPr>
        <w:t>A</w:t>
      </w:r>
      <w:r w:rsidRPr="005062D9">
        <w:rPr>
          <w:rFonts w:ascii="Calibri" w:eastAsia="Calibri" w:hAnsi="Calibri" w:cs="Times New Roman"/>
          <w:sz w:val="24"/>
          <w:szCs w:val="24"/>
        </w:rPr>
        <w:t xml:space="preserve">lthough these authors broadly agree that conducting can be considered as having three elements, they disagree on the placement of the voice-centred content of these elements. </w:t>
      </w:r>
    </w:p>
    <w:p w14:paraId="18B71A64" w14:textId="77777777" w:rsidR="00D031FC" w:rsidRPr="005062D9" w:rsidRDefault="00D031FC" w:rsidP="00D031FC">
      <w:pPr>
        <w:spacing w:line="480" w:lineRule="auto"/>
        <w:rPr>
          <w:rFonts w:ascii="Calibri" w:eastAsia="Calibri" w:hAnsi="Calibri" w:cs="Times New Roman"/>
          <w:sz w:val="24"/>
          <w:szCs w:val="24"/>
        </w:rPr>
      </w:pPr>
    </w:p>
    <w:p w14:paraId="437C2D7E"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It is therefore of interest to explore further the voice-centred conducting literature and how other authors discuss this topic. </w:t>
      </w:r>
    </w:p>
    <w:p w14:paraId="0DEA1956" w14:textId="77777777" w:rsidR="00D031FC" w:rsidRPr="005062D9" w:rsidRDefault="00D031FC" w:rsidP="00D031FC">
      <w:pPr>
        <w:spacing w:line="480" w:lineRule="auto"/>
        <w:rPr>
          <w:rFonts w:ascii="Calibri" w:eastAsia="Calibri" w:hAnsi="Calibri" w:cs="Times New Roman"/>
          <w:sz w:val="24"/>
          <w:szCs w:val="24"/>
        </w:rPr>
      </w:pPr>
    </w:p>
    <w:p w14:paraId="68DAB48F" w14:textId="77777777" w:rsidR="00D031FC" w:rsidRPr="005062D9" w:rsidRDefault="00D031FC" w:rsidP="00D031FC">
      <w:pPr>
        <w:keepNext/>
        <w:keepLines/>
        <w:spacing w:before="240" w:after="0" w:line="480" w:lineRule="auto"/>
        <w:outlineLvl w:val="0"/>
        <w:rPr>
          <w:rFonts w:ascii="Calibri" w:eastAsia="Times New Roman" w:hAnsi="Calibri" w:cs="Times New Roman"/>
          <w:b/>
          <w:sz w:val="32"/>
          <w:szCs w:val="36"/>
        </w:rPr>
      </w:pPr>
      <w:bookmarkStart w:id="25" w:name="_Toc83645677"/>
      <w:r w:rsidRPr="005062D9">
        <w:rPr>
          <w:rFonts w:ascii="Calibri" w:eastAsia="Times New Roman" w:hAnsi="Calibri" w:cs="Times New Roman"/>
          <w:b/>
          <w:sz w:val="32"/>
          <w:szCs w:val="36"/>
        </w:rPr>
        <w:t>2.3.2 Voice-centred choral conducting texts</w:t>
      </w:r>
      <w:bookmarkEnd w:id="25"/>
    </w:p>
    <w:p w14:paraId="294DB442"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Unsurprisingly, within the literature reference is made frequently to voice-centred elements of choral conducting. Within this literature however, three broad categories of voice-</w:t>
      </w:r>
      <w:r w:rsidRPr="005062D9">
        <w:rPr>
          <w:rFonts w:ascii="Calibri" w:eastAsia="Calibri" w:hAnsi="Calibri" w:cs="Times New Roman"/>
          <w:sz w:val="24"/>
          <w:szCs w:val="24"/>
        </w:rPr>
        <w:lastRenderedPageBreak/>
        <w:t xml:space="preserve">centred choral conducting literature have been identified in which authors focus </w:t>
      </w:r>
      <w:r w:rsidRPr="005062D9">
        <w:rPr>
          <w:rFonts w:ascii="Calibri" w:eastAsia="Calibri" w:hAnsi="Calibri" w:cs="Times New Roman"/>
          <w:i/>
          <w:iCs/>
          <w:sz w:val="24"/>
          <w:szCs w:val="24"/>
        </w:rPr>
        <w:t>exclusively</w:t>
      </w:r>
      <w:r w:rsidRPr="005062D9">
        <w:rPr>
          <w:rFonts w:ascii="Calibri" w:eastAsia="Calibri" w:hAnsi="Calibri" w:cs="Times New Roman"/>
          <w:sz w:val="24"/>
          <w:szCs w:val="24"/>
        </w:rPr>
        <w:t xml:space="preserve"> on voice-centred aspects of conducting. These three categories, namely: choral-vocal pedagogy; warm-ups; and choral-vocal health, will be reviewed below. </w:t>
      </w:r>
    </w:p>
    <w:p w14:paraId="25090771" w14:textId="77777777" w:rsidR="00D031FC" w:rsidRPr="005062D9" w:rsidRDefault="00D031FC" w:rsidP="00D031FC">
      <w:pPr>
        <w:spacing w:line="480" w:lineRule="auto"/>
        <w:rPr>
          <w:rFonts w:ascii="Calibri" w:eastAsia="Calibri" w:hAnsi="Calibri" w:cs="Times New Roman"/>
          <w:sz w:val="24"/>
          <w:szCs w:val="24"/>
        </w:rPr>
      </w:pPr>
    </w:p>
    <w:p w14:paraId="666F4E1E" w14:textId="77777777" w:rsidR="00D031FC" w:rsidRPr="005062D9" w:rsidRDefault="00D031FC" w:rsidP="00D031FC">
      <w:pPr>
        <w:keepNext/>
        <w:keepLines/>
        <w:spacing w:before="40" w:after="0" w:line="480" w:lineRule="auto"/>
        <w:outlineLvl w:val="1"/>
        <w:rPr>
          <w:rFonts w:ascii="Calibri" w:eastAsia="Times New Roman" w:hAnsi="Calibri" w:cs="Times New Roman"/>
          <w:b/>
          <w:sz w:val="28"/>
          <w:szCs w:val="28"/>
        </w:rPr>
      </w:pPr>
      <w:bookmarkStart w:id="26" w:name="_Toc83645678"/>
      <w:r w:rsidRPr="005062D9">
        <w:rPr>
          <w:rFonts w:ascii="Calibri" w:eastAsia="Times New Roman" w:hAnsi="Calibri" w:cs="Times New Roman"/>
          <w:b/>
          <w:sz w:val="28"/>
          <w:szCs w:val="28"/>
        </w:rPr>
        <w:t>2.3.2.1 Choral-vocal pedagogy literature</w:t>
      </w:r>
      <w:bookmarkEnd w:id="26"/>
      <w:r w:rsidRPr="005062D9">
        <w:rPr>
          <w:rFonts w:ascii="Calibri" w:eastAsia="Times New Roman" w:hAnsi="Calibri" w:cs="Times New Roman"/>
          <w:b/>
          <w:sz w:val="28"/>
          <w:szCs w:val="28"/>
        </w:rPr>
        <w:t xml:space="preserve"> </w:t>
      </w:r>
    </w:p>
    <w:p w14:paraId="5714CD75"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The first category of literature to be reviewed will be choral-vocal pedagogy, that is to say texts in which authors set out methods for teaching vocal technique to choral singers in group settings. This category is distinct from solo</w:t>
      </w:r>
      <w:r>
        <w:rPr>
          <w:rFonts w:ascii="Calibri" w:eastAsia="Calibri" w:hAnsi="Calibri" w:cs="Times New Roman"/>
          <w:sz w:val="24"/>
          <w:szCs w:val="24"/>
        </w:rPr>
        <w:t>-</w:t>
      </w:r>
      <w:r w:rsidRPr="005062D9">
        <w:rPr>
          <w:rFonts w:ascii="Calibri" w:eastAsia="Calibri" w:hAnsi="Calibri" w:cs="Times New Roman"/>
          <w:sz w:val="24"/>
          <w:szCs w:val="24"/>
        </w:rPr>
        <w:t xml:space="preserve">vocal pedagogy which refers to texts relating to the instruction of singers on an individual basis. It is important to be clear </w:t>
      </w:r>
      <w:r>
        <w:rPr>
          <w:rFonts w:ascii="Calibri" w:eastAsia="Calibri" w:hAnsi="Calibri" w:cs="Times New Roman"/>
          <w:sz w:val="24"/>
          <w:szCs w:val="24"/>
        </w:rPr>
        <w:t>o</w:t>
      </w:r>
      <w:r w:rsidRPr="005062D9">
        <w:rPr>
          <w:rFonts w:ascii="Calibri" w:eastAsia="Calibri" w:hAnsi="Calibri" w:cs="Times New Roman"/>
          <w:sz w:val="24"/>
          <w:szCs w:val="24"/>
        </w:rPr>
        <w:t xml:space="preserve">n this point, as there has been much debate in the past over the suitability of solo-vocal pedagogy for group instruction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{"citationItems":[{"id":"ITEM-1","itemData":{"author":[{"dropping-particle":"","family":"Beachy","given":"Morris. J.","non-dropping-particle":"","parse-names":false,"suffix":""}],"container-title":"The Choral Journal","id":"ITEM-1","issue":"2","issued":{"date-parts":[["1969"]]},"page":"24-28","title":"Are Choral and Vocal Studio Rehearsal Techniques Compatible?","type":"article-journal","volume":"10"},"uris":["http://www.mendeley.com/documents/?uuid=516a7b06-ee5f-4a71-941b-46e5bf1de2f7"]},{"id":"ITEM-2","itemData":{"author":[{"dropping-particle":"","family":"Ferrell","given":"Matthew August","non-dropping-particle":"","parse-names":false,"suffix":""}],"id":"ITEM-2","issued":{"date-parts":[["2010"]]},"page":"159","title":"Perspectives on Choral and Solo Singing : Enhancing Communication Between Choral Conductors and Voice Teachers","type":"article-journal"},"uris":["http://www.mendeley.com/documents/?uuid=5b1d4986-dcad-4466-9028-8bc71716ed08"]}],"mendeley":{"formattedCitation":"(Beachy, 1969; Ferrell, 2010)","plainTextFormattedCitation":"(Beachy, 1969; Ferrell, 2010)","previouslyFormattedCitation":"(Beachy, 1969; Ferrell, 2010)"},"properties":{"noteIndex":0},"schema":"https://github.com/citation-style-language/schema/raw/master/csl-citation.json"}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(Beachy, 1969; Ferrell, 2010)</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541AE54F" w14:textId="77777777" w:rsidR="00D031FC" w:rsidRPr="005062D9" w:rsidRDefault="00D031FC" w:rsidP="00D031FC">
      <w:pPr>
        <w:spacing w:line="480" w:lineRule="auto"/>
        <w:rPr>
          <w:rFonts w:ascii="Calibri" w:eastAsia="Calibri" w:hAnsi="Calibri" w:cs="Times New Roman"/>
          <w:sz w:val="24"/>
          <w:szCs w:val="24"/>
        </w:rPr>
      </w:pPr>
    </w:p>
    <w:p w14:paraId="26DBDF71"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conductor’s role in training choral voices has long since been a subject of debate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{"citationItems":[{"id":"ITEM-1","itemData":{"author":[{"dropping-particle":"","family":"Beachy","given":"Morris. J.","non-dropping-particle":"","parse-names":false,"suffix":""}],"container-title":"The Choral Journal","id":"ITEM-1","issue":"2","issued":{"date-parts":[["1969"]]},"page":"24-28","title":"Are Choral and Vocal Studio Rehearsal Techniques Compatible?","type":"article-journal","volume":"10"},"uris":["http://www.mendeley.com/documents/?uuid=516a7b06-ee5f-4a71-941b-46e5bf1de2f7"]}],"mendeley":{"formattedCitation":"(Beachy, 1969)","plainTextFormattedCitation":"(Beachy, 1969)","previouslyFormattedCitation":"(Beachy, 1969)"},"properties":{"noteIndex":0},"schema":"https://github.com/citation-style-language/schema/raw/master/csl-citation.json"}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(Beachy, 1969)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Much debate has centred on three areas: </w:t>
      </w:r>
    </w:p>
    <w:p w14:paraId="5C17C06D" w14:textId="77777777" w:rsidR="00D031FC" w:rsidRPr="005062D9" w:rsidRDefault="00D031FC" w:rsidP="00D031FC">
      <w:pPr>
        <w:spacing w:line="480" w:lineRule="auto"/>
        <w:rPr>
          <w:rFonts w:ascii="Calibri" w:eastAsia="Calibri" w:hAnsi="Calibri" w:cs="Times New Roman"/>
          <w:sz w:val="24"/>
          <w:szCs w:val="24"/>
        </w:rPr>
      </w:pPr>
    </w:p>
    <w:p w14:paraId="163DEF4A" w14:textId="77777777" w:rsidR="00D031FC" w:rsidRPr="005062D9" w:rsidRDefault="00D031FC" w:rsidP="00D031FC">
      <w:p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 xml:space="preserve">Firstly, some choral conductors are not trained singers or singing coaches and this lack of training and experience may leave these practitioners poorly prepared to deliver vocal pedagogy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{"citationItems":[{"id":"ITEM-1","itemData":{"author":[{"dropping-particle":"","family":"Smith","given":"Brenda","non-dropping-particle":"","parse-names":false,"suffix":""},{"dropping-particle":"","family":"Sataloff","given":"Robert I","non-dropping-particle":"","parse-names":false,"suffix":""}],"container-title":"Journal of Singing","id":"ITEM-1","issue":"3","issued":{"date-parts":[["2003"]]},"page":"233-239","title":"Choral pedagogy and vocal health","type":"article-journal","volume":"59"},"uris":["http://www.mendeley.com/documents/?uuid=2692afcb-029b-490c-8e11-1ee55b48c976"]}],"mendeley":{"formattedCitation":"(Smith &amp; Sataloff, 2003)","plainTextFormattedCitation":"(Smith &amp; Sataloff, 2003)","previouslyFormattedCitation":"(Smith &amp; Sataloff, 2003)"},"properties":{"noteIndex":0},"schema":"https://github.com/citation-style-language/schema/raw/master/csl-citation.json"}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(Smith &amp; Sataloff, 2003)</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This has led to debate over whether or not choral conductors should be taking on the role of choral-vocal pedagogue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{"citationItems":[{"id":"ITEM-1","itemData":{"author":[{"dropping-particle":"","family":"Beachy","given":"Morris. J.","non-dropping-particle":"","parse-names":false,"suffix":""}],"container-title":"The Choral Journal","id":"ITEM-1","issue":"2","issued":{"date-parts":[["1969"]]},"page":"24-28","title":"Are Choral and Vocal Studio Rehearsal Techniques Compatible?","type":"article-journal","volume":"10"},"uris":["http://www.mendeley.com/documents/?uuid=516a7b06-ee5f-4a71-941b-46e5bf1de2f7"]},{"id":"ITEM-2","itemData":{"author":[{"dropping-particle":"","family":"Emmons","given":"Shirlee","non-dropping-particle":"","parse-names":false,"suffix":""},{"dropping-particle":"","family":"Chase","given":"Constance","non-dropping-particle":"","parse-names":false,"suffix":""}],"id":"ITEM-2","issued":{"date-parts":[["2006"]]},"number-of-pages":"352","publisher":"Oxford University Press","publisher-place":"New York","title":"Prescriptions For Choral Excellence: Tone, Text, Dynamic Leadership","type":"book"},"uris":["http://www.mendeley.com/documents/?uuid=3806baaa-cbe3-4dd6-89fb-6b419e4dab41"]}],"mendeley":{"formattedCitation":"(Beachy, 1969; Emmons &amp; Chase, 2006)","plainTextFormattedCitation":"(Beachy, 1969; Emmons &amp; Chase, 2006)","previouslyFormattedCitation":"(Beachy, 1969; Emmons &amp; Chase, 2006)"},"properties":{"noteIndex":0},"schema":"https://github.com/citation-style-language/schema/raw/master/csl-citation.json"}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(Beachy, 1969; Emmons &amp; Chase, 2006)</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w:t>
      </w:r>
    </w:p>
    <w:p w14:paraId="6111AD9E" w14:textId="77777777" w:rsidR="00D031FC" w:rsidRPr="005062D9" w:rsidRDefault="00D031FC" w:rsidP="00D031FC">
      <w:pPr>
        <w:spacing w:line="480" w:lineRule="auto"/>
        <w:rPr>
          <w:rFonts w:ascii="Calibri" w:eastAsia="Calibri" w:hAnsi="Calibri" w:cs="Times New Roman"/>
          <w:sz w:val="24"/>
          <w:szCs w:val="24"/>
        </w:rPr>
      </w:pPr>
    </w:p>
    <w:p w14:paraId="7E3E6807" w14:textId="77777777" w:rsidR="00D031FC" w:rsidRPr="005062D9" w:rsidRDefault="00D031FC" w:rsidP="00D031FC">
      <w:p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lastRenderedPageBreak/>
        <w:t xml:space="preserve">Secondly, within the choral-vocal pedagogy literature, advocated methods of teaching vary considerably and, in certain areas, contradict each other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{"citationItems":[{"id":"ITEM-1","itemData":{"ISBN":"9780199373369","author":[{"dropping-particle":"","family":"Cottrell","given":"Duane","non-dropping-particle":"","parse-names":false,"suffix":""}],"container-title":"The Oxford handbook of choral pedagogy","editor":[{"dropping-particle":"","family":"Abrahams","given":"Frank","non-dropping-particle":"","parse-names":false,"suffix":""},{"dropping-particle":"","family":"Head","given":"Paul","non-dropping-particle":"","parse-names":false,"suffix":""}],"id":"ITEM-1","issued":{"date-parts":[["2017"]]},"page":"492","publisher":"Oxford University Press","publisher-place":"New York","title":"Vocal Pedagogy in the Choral Rehearsal","type":"chapter"},"uris":["http://www.mendeley.com/documents/?uuid=c24e128a-b3cf-40a9-a63e-ac6c432e4f1d"]}],"mendeley":{"formattedCitation":"(Cottrell, 2017)","plainTextFormattedCitation":"(Cottrell, 2017)","previouslyFormattedCitation":"(Cottrell, 2017)"},"properties":{"noteIndex":0},"schema":"https://github.com/citation-style-language/schema/raw/master/csl-citation.json"}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(Cottrell, 2017)</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leaving conductors with incomplete or, in some areas, inaccurate information about teaching vocal skills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Emmons","given":"Shirlee","non-dropping-particle":"","parse-names":false,"suffix":""},{"dropping-particle":"","family":"Chase","given":"Constance","non-dropping-particle":"","parse-names":false,"suffix":""}],"id":"ITEM-1","issued":{"date-parts":[["2006"]]},"number-of-pages":"352","publisher":"Oxford University Press","publisher-place":"New York","title":"Prescriptions For Choral Excellence: Tone, Text, Dynamic Leadership","type":"book"},"uris":["http://www.mendeley.com/documents/?uuid=3806baaa-cbe3-4dd6-89fb-6b419e4dab41"]}],"mendeley":{"formattedCitation":"(Emmons &amp; Chase, 2006)","plainTextFormattedCitation":"(Emmons &amp; Chase, 2006)","previouslyFormattedCitation":"(Emmons &amp; Chase, 2006)"},"properties":{"noteIndex":0},"schema":"https://github.com/citation-style-language/schema/raw/master/csl-citation.json"}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(Emmons &amp; Chase, 2006)</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This has led to debate over whether or not choral conductors can be expected to be adequately prepared for delivering choral vocal pedagogy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{"citationItems":[{"id":"ITEM-1","itemData":{"ISSN":"15325644","abstract":"An introduction to the journal is presented which discusses various papers published within the issue, including one on pubertal timing among boys who sing in a choral group, one on the effect of focus of attention on the tone quality of untrained singers, and another on the life and work of vocal coach Madeleine Marshall Simon.","author":[{"dropping-particle":"","family":"Daugherty","given":"James F","non-dropping-particle":"","parse-names":false,"suffix":""}],"container-title":"International Journal of Research in Choral Singing","id":"ITEM-1","issue":"2","issued":{"date-parts":[["2013"]]},"page":"1-3","title":"Editorial: Voice Care Training for Choral Conductors.","type":"article-journal","volume":"4"},"uris":["http://www.mendeley.com/documents/?uuid=a61642a8-9701-444a-b617-2234aebfaa08"]},{"id":"ITEM-2","itemData":{"author":[{"dropping-particle":"","family":"Ferrell","given":"Matthew August","non-dropping-particle":"","parse-names":false,"suffix":""}],"id":"ITEM-2","issued":{"date-parts":[["2010"]]},"page":"159","title":"Perspectives on Choral and Solo Singing : Enhancing Communication Between Choral Conductors and Voice Teachers","type":"article-journal"},"uris":["http://www.mendeley.com/documents/?uuid=5b1d4986-dcad-4466-9028-8bc71716ed08"]}],"mendeley":{"formattedCitation":"(Daugherty, 2013; Ferrell, 2010)","plainTextFormattedCitation":"(Daugherty, 2013; Ferrell, 2010)","previouslyFormattedCitation":"(Daugherty, 2013; Ferrell, 2010)"},"properties":{"noteIndex":0},"schema":"https://github.com/citation-style-language/schema/raw/master/csl-citation.json"}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(Daugherty, 2013; Ferrell, 2010)</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3B29C862" w14:textId="77777777" w:rsidR="00D031FC" w:rsidRPr="005062D9" w:rsidRDefault="00D031FC" w:rsidP="00D031FC">
      <w:pPr>
        <w:spacing w:line="480" w:lineRule="auto"/>
        <w:rPr>
          <w:rFonts w:ascii="Calibri" w:eastAsia="Calibri" w:hAnsi="Calibri" w:cs="Times New Roman"/>
          <w:sz w:val="24"/>
          <w:szCs w:val="24"/>
        </w:rPr>
      </w:pPr>
    </w:p>
    <w:p w14:paraId="4CF92A8C" w14:textId="77777777" w:rsidR="00D031FC" w:rsidRPr="005062D9" w:rsidRDefault="00D031FC" w:rsidP="00D031FC">
      <w:p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 xml:space="preserve">Thirdly, there has been debate over whether or not teaching methodologies based on solo vocal technique are suitable for choral singing where singers are often asked to alter their solo technique to maximize uniformity of sound within the choir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{"citationItems":[{"id":"ITEM-1","itemData":{"DOI":"10.1016/j.jvoice.2013.06.004","ISBN":"0892-1997","ISSN":"08921997","PMID":"24119639","abstract":"Objectives Choral singing is a popular vocational pastime across cultures. The potential health benefits associated with choral singing, including positive effect on well-being, are a topic of interest in health research. However, anecdotal reports from voice professionals suggest that the unique demands of choral singing may enforce unhealthy singing habits. This study explores suboptimal vocal behaviors that are sometimes associated with choral singing, which include singing outside comfortable pitch range, singing too loudly, and singing too softly for blend. Method The relationships between suboptimal choral singing habits, vocal warm-ups (WUs), vocal fatigue, and singing-related well-being were assessed via a 14-item Likert-based response format questionnaire. Participants consisted of 196 attendees of the international World Choir Games. The final study group consisted of 53 male and 143 female international amateur singers aged 10-70. Results Results indicated a positive correlation between vocal fatigue and suboptimal singing behaviors (r = 0.34, P &lt; 0.0001). Participants who did not engage in suboptimal singing behavior experienced increased singing-related well-being (r = -0.32, P &lt; 0.0001, N = 141). Vocal WUs were not related to vocal fatigue or singing well-being. Substantially, more participants from this demographic preferred choir over solo singing (X2[1, N = 196] = 22.93, P &lt; 0.0001). Conclusion Suboptimal choral singing behaviors may result in vocal fatigue and reduction of choral singing well-being and should therefore be considered when examining the effect of choral singing on singing-related well-being and health. Future research will compare the amateurs' perceptions of choral singing with perceptions from professional singers and will look at determinants of choral singing well-being. © 2013 The Voice Foundation.","author":[{"dropping-particle":"","family":"Kirsh","given":"Elliana R.","non-dropping-particle":"","parse-names":false,"suffix":""},{"dropping-particle":"","family":"Leer","given":"Eva","non-dropping-particle":"Van","parse-names":false,"suffix":""},{"dropping-particle":"","family":"Phero","given":"Heidi J.","non-dropping-particle":"","parse-names":false,"suffix":""},{"dropping-particle":"","family":"Xie","given":"Changchun","non-dropping-particle":"","parse-names":false,"suffix":""},{"dropping-particle":"","family":"Khosla","given":"Sid","non-dropping-particle":"","parse-names":false,"suffix":""}],"container-title":"Journal of Voice","id":"ITEM-1","issue":"6","issued":{"date-parts":[["2013"]]},"page":"786.e25-786.e32","publisher":"Elsevier Ltd","title":"Factors associated with singers' perceptions of choral singing well-being","type":"article-journal","volume":"27"},"uris":["http://www.mendeley.com/documents/?uuid=3b1a5820-64f7-4b5d-a3c9-8dfc5484a1c9"]}],"mendeley":{"formattedCitation":"(Kirsh et al., 2013)","plainTextFormattedCitation":"(Kirsh et al., 2013)","previouslyFormattedCitation":"(Kirsh et al., 2013)"},"properties":{"noteIndex":0},"schema":"https://github.com/citation-style-language/schema/raw/master/csl-citation.json"}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(Kirsh et al., 2013)</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or simply asked to “blend”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10.1093/acprof","ISBN":"9780199682676","ISSN":"18255167","author":[{"dropping-particle":"","family":"Miller","given":"Richard","non-dropping-particle":"","parse-names":false,"suffix":""}],"chapter-number":"19","container-title":"On The Art of Singing","id":"ITEM-1","issued":{"date-parts":[["1996"]]},"publisher":"Oxford University Press","publisher-place":"New York","title":"The Choral Conductor as Teacher of Vocal Technique","type":"chapter"},"uris":["http://www.mendeley.com/documents/?uuid=2f4bd026-684b-448f-be58-56e3f100ea6b"]}],"mendeley":{"formattedCitation":"(Miller, 1996)","manualFormatting":"(Miller, 1996, p.2)","plainTextFormattedCitation":"(Miller, 1996)","previouslyFormattedCitation":"(Miller, 1996)"},"properties":{"noteIndex":0},"schema":"https://github.com/citation-style-language/schema/raw/master/csl-citation.json"}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(Miller, 1996, p.2)</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their voices with others. This has led to debate over not only whether or not pedagogical methods based on solo training methodologies can be used to deliver choral-vocal pedagogy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{"citationItems":[{"id":"ITEM-1","itemData":{"author":[{"dropping-particle":"","family":"Beachy","given":"Morris. J.","non-dropping-particle":"","parse-names":false,"suffix":""}],"container-title":"The Choral Journal","id":"ITEM-1","issue":"2","issued":{"date-parts":[["1969"]]},"page":"24-28","title":"Are Choral and Vocal Studio Rehearsal Techniques Compatible?","type":"article-journal","volume":"10"},"uris":["http://www.mendeley.com/documents/?uuid=516a7b06-ee5f-4a71-941b-46e5bf1de2f7"]}],"mendeley":{"formattedCitation":"(Beachy, 1969)","plainTextFormattedCitation":"(Beachy, 1969)","previouslyFormattedCitation":"(Beachy, 1969)"},"properties":{"noteIndex":0},"schema":"https://github.com/citation-style-language/schema/raw/master/csl-citation.json"}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(Beachy, 1969)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but also whether or not choral conductors should be delivering choral-vocal pedagogy to singers also participating separately in solo training, as is often the case, particularly within school or university</w:t>
      </w:r>
      <w:r>
        <w:rPr>
          <w:rFonts w:ascii="Calibri" w:eastAsia="Calibri" w:hAnsi="Calibri" w:cs="Times New Roman"/>
          <w:sz w:val="24"/>
          <w:szCs w:val="24"/>
        </w:rPr>
        <w:t xml:space="preserve"> </w:t>
      </w:r>
      <w:r w:rsidRPr="005062D9">
        <w:rPr>
          <w:rFonts w:ascii="Calibri" w:eastAsia="Calibri" w:hAnsi="Calibri" w:cs="Times New Roman"/>
          <w:sz w:val="24"/>
          <w:szCs w:val="24"/>
        </w:rPr>
        <w:t xml:space="preserve">based choirs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10.1093/acprof","ISBN":"9780199682676","ISSN":"18255167","author":[{"dropping-particle":"","family":"Miller","given":"Richard","non-dropping-particle":"","parse-names":false,"suffix":""}],"chapter-number":"19","container-title":"On The Art of Singing","id":"ITEM-1","issued":{"date-parts":[["1996"]]},"publisher":"Oxford University Press","publisher-place":"New York","title":"The Choral Conductor as Teacher of Vocal Technique","type":"chapter"},"uris":["http://www.mendeley.com/documents/?uuid=2f4bd026-684b-448f-be58-56e3f100ea6b"]}],"mendeley":{"formattedCitation":"(Miller, 1996)","plainTextFormattedCitation":"(Miller, 1996)","previouslyFormattedCitation":"(Miller, 1996)"},"properties":{"noteIndex":0},"schema":"https://github.com/citation-style-language/schema/raw/master/csl-citation.json"}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(Miller, 1996)</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0DE219A0" w14:textId="77777777" w:rsidR="00D031FC" w:rsidRPr="005062D9" w:rsidRDefault="00D031FC" w:rsidP="00D031FC">
      <w:pPr>
        <w:spacing w:line="480" w:lineRule="auto"/>
        <w:rPr>
          <w:rFonts w:ascii="Calibri" w:eastAsia="Calibri" w:hAnsi="Calibri" w:cs="Times New Roman"/>
          <w:sz w:val="24"/>
          <w:szCs w:val="24"/>
        </w:rPr>
      </w:pPr>
    </w:p>
    <w:p w14:paraId="35FDBDA8"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Despite debate over the issues outlined above, there is a growing expectation, particularly in the US where conductor-educators lead credit-bearing choral classes, for choral conductors to offer some form of vocal training to singers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{"citationItems":[{"id":"ITEM-1","itemData":{"author":[{"dropping-particle":"","family":"Ferrell","given":"Matthew August","non-dropping-particle":"","parse-names":false,"suffix":""}],"id":"ITEM-1","issued":{"date-parts":[["2010"]]},"page":"159","title":"Perspectives on Choral and Solo Singing : Enhancing Communication Between Choral Conductors and Voice Teachers","type":"article-journal"},"uris":["http://www.mendeley.com/documents/?uuid=5b1d4986-dcad-4466-9028-8bc71716ed08"]}],"mendeley":{"formattedCitation":"(Ferrell, 2010)","plainTextFormattedCitation":"(Ferrell, 2010)","previouslyFormattedCitation":"(Ferrell, 2010)"},"properties":{"noteIndex":0},"schema":"https://github.com/citation-style-language/schema/raw/master/csl-citation.json"}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(Ferrell, 2010)</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The National Association of Schools of Music, which sets the national standards for degrees in music and music-related subjects at both undergraduate and graduate levels in the US currently stipulates that students of choral conducting must be proficient in vocal pedagogy to attain </w:t>
      </w:r>
      <w:r w:rsidRPr="005062D9">
        <w:rPr>
          <w:rFonts w:ascii="Calibri" w:eastAsia="Calibri" w:hAnsi="Calibri" w:cs="Times New Roman"/>
          <w:sz w:val="24"/>
          <w:szCs w:val="24"/>
        </w:rPr>
        <w:lastRenderedPageBreak/>
        <w:t xml:space="preserve">a master’s degree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{"citationItems":[{"id":"ITEM-1","itemData":{"DOI":"10.1080/10903120090941326","ISSN":"1090-3127","id":"ITEM-1","issued":{"date-parts":[["2020"]]},"publisher-place":"Virginia","title":"National Association of Schools of Music Handbook 2019-20","type":"article"},"uris":["http://www.mendeley.com/documents/?uuid=2b87234f-33a1-41b6-8f5d-69901f6a4dae"]}],"mendeley":{"formattedCitation":"(&lt;i&gt;National Association of Schools of Music Handbook 2019-20&lt;/i&gt;, 2020)","plainTextFormattedCitation":"(National Association of Schools of Music Handbook 2019-20, 2020)","previouslyFormattedCitation":"(&lt;i&gt;National Association of Schools of Music Handbook 2019-20&lt;/i&gt;, 2020)"},"properties":{"noteIndex":0},"schema":"https://github.com/citation-style-language/schema/raw/master/csl-citation.json"}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w:t>
      </w:r>
      <w:r w:rsidRPr="005062D9">
        <w:rPr>
          <w:rFonts w:ascii="Calibri" w:eastAsia="Calibri" w:hAnsi="Calibri" w:cs="Times New Roman"/>
          <w:i/>
          <w:noProof/>
          <w:sz w:val="24"/>
          <w:szCs w:val="24"/>
        </w:rPr>
        <w:t>National Association of Schools of Music Handbook 2019-20</w:t>
      </w:r>
      <w:r w:rsidRPr="005062D9">
        <w:rPr>
          <w:rFonts w:ascii="Calibri" w:eastAsia="Calibri" w:hAnsi="Calibri" w:cs="Times New Roman"/>
          <w:noProof/>
          <w:sz w:val="24"/>
          <w:szCs w:val="24"/>
        </w:rPr>
        <w:t>, 2020)</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Alongside this growing acceptance that choral-vocal pedagogy will form a part of the choral conductor’s role, vocal pedagogy methodologies designed specifically for use in choral group settings as opposed to solo lessons have been developed. </w:t>
      </w:r>
    </w:p>
    <w:p w14:paraId="6261A827" w14:textId="77777777" w:rsidR="00D031FC" w:rsidRPr="005062D9" w:rsidRDefault="00D031FC" w:rsidP="00D031FC">
      <w:pPr>
        <w:spacing w:line="480" w:lineRule="auto"/>
        <w:rPr>
          <w:rFonts w:ascii="Calibri" w:eastAsia="Calibri" w:hAnsi="Calibri" w:cs="Times New Roman"/>
          <w:sz w:val="24"/>
          <w:szCs w:val="24"/>
        </w:rPr>
      </w:pPr>
    </w:p>
    <w:p w14:paraId="577CBD01"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work of Wilhelm Ehmann and Frauke Haasemann is an excellent example of this type of literature. Their writing on the role of a voice builder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Ehmann","given":"W.","non-dropping-particle":"","parse-names":false,"suffix":""},{"dropping-particle":"","family":"Haasemann","given":"F.","non-dropping-particle":"","parse-names":false,"suffix":""}],"id":"ITEM-1","issued":{"date-parts":[["1982"]]},"publisher":"Hinshaw Music","publisher-place":"Chapel Hill, NC","title":"Voice Building For Choirs","type":"book"},"uris":["http://www.mendeley.com/documents/?uuid=6baf3479-59fe-4019-8f90-fde7d3bb6f9c"]}],"mendeley":{"formattedCitation":"(Ehmann &amp; Haasemann, 1982)","plainTextFormattedCitation":"(Ehmann &amp; Haasemann, 1982)","previouslyFormattedCitation":"(Ehmann &amp; Haasemann, 1982)"},"properties":{"noteIndex":0},"schema":"https://github.com/citation-style-language/schema/raw/master/csl-citation.json"}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(Ehmann &amp; Haasemann, 1982)</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has been used as the foundation of many other choral-vocal pedagogy texts </w:t>
      </w:r>
      <w:r w:rsidRPr="005062D9">
        <w:rPr>
          <w:rFonts w:ascii="Calibri" w:eastAsia="Calibri" w:hAnsi="Calibri" w:cs="Times New Roman"/>
          <w:sz w:val="24"/>
          <w:szCs w:val="24"/>
        </w:rPr>
        <w:fldChar w:fldCharType="begin" w:fldLock="1"/>
      </w:r>
      <w:r>
        <w:rPr>
          <w:rFonts w:ascii="Calibri" w:eastAsia="Calibri" w:hAnsi="Calibri" w:cs="Times New Roman"/>
          <w:sz w:val="24"/>
          <w:szCs w:val="24"/>
        </w:rPr>
        <w:instrText>ADDIN CSL_CITATION {"citationItems":[{"id":"ITEM-1","itemData":{"author":[{"dropping-particle":"","family":"Haasemann","given":"F","non-dropping-particle":"","parse-names":false,"suffix":""},{"dropping-particle":"","family":"Jordan","given":"James. M.","non-dropping-particle":"","parse-names":false,"suffix":""}],"id":"ITEM-1","issued":{"date-parts":[["1991"]]},"number-of-pages":"196","publisher":"Hinshaw Music","publisher-place":"Los Angeles","title":"Group Vocal Technique","type":"book"},"uris":["http://www.mendeley.com/documents/?uuid=57a637ea-7939-4611-92d9-2cc5bb64d964"]},{"id":"ITEM-2","itemData":{"author":[{"dropping-particle":"","family":"Smith","given":"Brenda","non-dropping-particle":"","parse-names":false,"suffix":""},{"dropping-particle":"","family":"Sataloff","given":"Robert. T.","non-dropping-particle":"","parse-names":false,"suffix":""}],"edition":"3rd","id":"ITEM-2","issued":{"date-parts":[["1999"]]},"number-of-pages":"250","publisher":"Plural Publishing Inc","publisher-place":"San Diego","title":"Choral Pedagogy","type":"book"},"uris":["http://www.mendeley.com/documents/?uuid=a28559bf-8fa6-44e0-9ab8-a4fa8974e76d"]},{"id":"ITEM-3","itemData":{"author":[{"dropping-particle":"","family":"Jordan","given":"James. M.","non-dropping-particle":"","parse-names":false,"suffix":""}],"id":"ITEM-3","issued":{"date-parts":[["2005"]]},"number-of-pages":"349","publisher":"GIA Publications","publisher-place":"Chicago","title":"Evoking Sound: Choral Warm-up Method, Procedures, Planning And Core Vocal Exercises","type":"book"},"uris":["http://www.mendeley.com/documents/?uuid=af3873ba-721f-4164-987c-fa47cf78e02f"]}],"mendeley":{"formattedCitation":"(Haasemann &amp; Jordan, 1991; J. M. Jordan, 2005; Smith &amp; Sataloff, 1999)","manualFormatting":"(Haasemann &amp; Jordan, 1991; Jordan, 2005; Smith &amp; Sataloff, 1999)","plainTextFormattedCitation":"(Haasemann &amp; Jordan, 1991; J. M. Jordan, 2005; Smith &amp; Sataloff, 1999)","previouslyFormattedCitation":"(Haasemann &amp; Jordan, 1991; J. M. Jordan, 2005; Smith &amp; Sataloff, 1999)"},"properties":{"noteIndex":0},"schema":"https://github.com/citation-style-language/schema/raw/master/csl-citation.json"}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(Haasemann &amp; Jordan, 1991; Jordan, 2005; Smith &amp; Sataloff, 1999)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Ehmann and Haasemann worked together as conductor and soloist of the Westfälische Kantorei in Herford, Germany and developed a role for Haasemann as a ‘voice builder’ for this choir. This role was first described in Ehmann’s 1958 publication </w:t>
      </w:r>
      <w:r w:rsidRPr="005062D9">
        <w:rPr>
          <w:rFonts w:ascii="Calibri" w:eastAsia="Calibri" w:hAnsi="Calibri" w:cs="Times New Roman"/>
          <w:i/>
          <w:sz w:val="24"/>
          <w:szCs w:val="24"/>
        </w:rPr>
        <w:t xml:space="preserve">Chorische Stimmbildung, </w:t>
      </w:r>
      <w:r w:rsidRPr="005062D9">
        <w:rPr>
          <w:rFonts w:ascii="Calibri" w:eastAsia="Calibri" w:hAnsi="Calibri" w:cs="Times New Roman"/>
          <w:sz w:val="24"/>
          <w:szCs w:val="24"/>
        </w:rPr>
        <w:t xml:space="preserve">which was later revised to include 2 additional chapters after his work with Haasemann to become </w:t>
      </w:r>
      <w:r w:rsidRPr="005062D9">
        <w:rPr>
          <w:rFonts w:ascii="Calibri" w:eastAsia="Calibri" w:hAnsi="Calibri" w:cs="Times New Roman"/>
          <w:i/>
          <w:sz w:val="24"/>
          <w:szCs w:val="24"/>
        </w:rPr>
        <w:t xml:space="preserve">Handbuch der Chorischen Stimmbildung </w:t>
      </w:r>
      <w:r w:rsidRPr="005062D9">
        <w:rPr>
          <w:rFonts w:ascii="Calibri" w:eastAsia="Calibri" w:hAnsi="Calibri" w:cs="Times New Roman"/>
          <w:sz w:val="24"/>
          <w:szCs w:val="24"/>
        </w:rPr>
        <w:t>in 1981</w:t>
      </w:r>
      <w:r w:rsidRPr="005062D9">
        <w:rPr>
          <w:rFonts w:ascii="Calibri" w:eastAsia="Calibri" w:hAnsi="Calibri" w:cs="Times New Roman"/>
          <w:i/>
          <w:sz w:val="24"/>
          <w:szCs w:val="24"/>
        </w:rPr>
        <w:t xml:space="preserve">. </w:t>
      </w:r>
      <w:r w:rsidRPr="005062D9">
        <w:rPr>
          <w:rFonts w:ascii="Calibri" w:eastAsia="Calibri" w:hAnsi="Calibri" w:cs="Times New Roman"/>
          <w:sz w:val="24"/>
          <w:szCs w:val="24"/>
        </w:rPr>
        <w:t xml:space="preserve">This was translated and published in English as </w:t>
      </w:r>
      <w:r w:rsidRPr="005062D9">
        <w:rPr>
          <w:rFonts w:ascii="Calibri" w:eastAsia="Calibri" w:hAnsi="Calibri" w:cs="Times New Roman"/>
          <w:i/>
          <w:sz w:val="24"/>
          <w:szCs w:val="24"/>
        </w:rPr>
        <w:t>Voice Building for Choirs</w:t>
      </w:r>
      <w:r w:rsidRPr="005062D9">
        <w:rPr>
          <w:rFonts w:ascii="Calibri" w:eastAsia="Calibri" w:hAnsi="Calibri" w:cs="Times New Roman"/>
          <w:sz w:val="24"/>
          <w:szCs w:val="24"/>
        </w:rPr>
        <w:t xml:space="preserve"> in 1982. The role of a voice builder has been described as “a specialist with training in vocal pedagogy and choral conducting, an advocate for the amateur choral singer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{"citationItems":[{"id":"ITEM-1","itemData":{"author":[{"dropping-particle":"","family":"Smith","given":"Brenda","non-dropping-particle":"","parse-names":false,"suffix":""},{"dropping-particle":"","family":"Sataloff","given":"Robert. T.","non-dropping-particle":"","parse-names":false,"suffix":""}],"edition":"3rd","id":"ITEM-1","issued":{"date-parts":[["1999"]]},"number-of-pages":"250","publisher":"Plural Publishing Inc","publisher-place":"San Diego","title":"Choral Pedagogy","type":"book"},"uris":["http://www.mendeley.com/documents/?uuid=a28559bf-8fa6-44e0-9ab8-a4fa8974e76d"]}],"mendeley":{"formattedCitation":"(Smith &amp; Sataloff, 1999)","manualFormatting":"(Smith &amp; Sataloff, 1999, p. 206)","plainTextFormattedCitation":"(Smith &amp; Sataloff, 1999)","previouslyFormattedCitation":"(Smith &amp; Sataloff, 1999)"},"properties":{"noteIndex":0},"schema":"https://github.com/citation-style-language/schema/raw/master/csl-citation.json"}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(Smith &amp; Sataloff, 1999, p. 206)</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 voice builder’s role is to work alongside the conductor, offering specialist vocal advice to the choral singers during the course of the rehearsal process in order to improve the overall sound produced and to improve singers’ knowledge of vocal technique. </w:t>
      </w:r>
    </w:p>
    <w:p w14:paraId="676BAB39" w14:textId="77777777" w:rsidR="00D031FC" w:rsidRPr="005062D9" w:rsidRDefault="00D031FC" w:rsidP="00D031FC">
      <w:pPr>
        <w:spacing w:line="480" w:lineRule="auto"/>
        <w:rPr>
          <w:rFonts w:ascii="Calibri" w:eastAsia="Calibri" w:hAnsi="Calibri" w:cs="Times New Roman"/>
          <w:sz w:val="24"/>
          <w:szCs w:val="24"/>
        </w:rPr>
      </w:pPr>
    </w:p>
    <w:p w14:paraId="28949E13" w14:textId="77777777" w:rsidR="00D031FC" w:rsidRPr="005062D9" w:rsidRDefault="00D031FC" w:rsidP="00D031FC">
      <w:pPr>
        <w:spacing w:line="480" w:lineRule="auto"/>
        <w:rPr>
          <w:rFonts w:ascii="Calibri" w:eastAsia="Calibri" w:hAnsi="Calibri" w:cs="Times New Roman"/>
          <w:iCs/>
          <w:sz w:val="24"/>
          <w:szCs w:val="24"/>
          <w:u w:val="single"/>
        </w:rPr>
      </w:pPr>
      <w:r w:rsidRPr="005062D9">
        <w:rPr>
          <w:rFonts w:ascii="Calibri" w:eastAsia="Calibri" w:hAnsi="Calibri" w:cs="Times New Roman"/>
          <w:sz w:val="24"/>
          <w:szCs w:val="24"/>
        </w:rPr>
        <w:t xml:space="preserve">Following on from this, voice building has been further developed by a set of authors advocating for the use of choral-vocal pedagogy within choral rehearsals and the merging of </w:t>
      </w:r>
      <w:r w:rsidRPr="005062D9">
        <w:rPr>
          <w:rFonts w:ascii="Calibri" w:eastAsia="Calibri" w:hAnsi="Calibri" w:cs="Times New Roman"/>
          <w:sz w:val="24"/>
          <w:szCs w:val="24"/>
        </w:rPr>
        <w:lastRenderedPageBreak/>
        <w:t xml:space="preserve">the role of voice-builder and conductor so that the conductor fulfils both roles simultaneously. After Ehmann’s death in 1989, Haasemann continued the voice building work which she had begun with Ehmann and began working with James M. Jordan who was, at that time, Chair for Music Education at the Hartt School of Music of the University of Hartford, Connecticut. Together, they produced the </w:t>
      </w:r>
      <w:r w:rsidRPr="005062D9">
        <w:rPr>
          <w:rFonts w:ascii="Calibri" w:eastAsia="Calibri" w:hAnsi="Calibri" w:cs="Times New Roman"/>
          <w:i/>
          <w:sz w:val="24"/>
          <w:szCs w:val="24"/>
        </w:rPr>
        <w:t xml:space="preserve">Group Vocal Technique </w:t>
      </w:r>
      <w:r w:rsidRPr="005062D9">
        <w:rPr>
          <w:rFonts w:ascii="Calibri" w:eastAsia="Calibri" w:hAnsi="Calibri" w:cs="Times New Roman"/>
          <w:sz w:val="24"/>
          <w:szCs w:val="24"/>
        </w:rPr>
        <w:t>set which comprises a book, video and set of flashcards. In compiling this set the authors attempted to improve upon the work started by Ehmann and Haasemann and formalise this into “the first effort to organize the teaching of Group Vocal Technique into a method for providing vocal instruction to “amateur”</w:t>
      </w:r>
      <w:r w:rsidRPr="005062D9">
        <w:rPr>
          <w:rStyle w:val="FootnoteReference"/>
        </w:rPr>
        <w:footnoteReference w:id="1"/>
      </w:r>
      <w:r w:rsidRPr="005062D9">
        <w:rPr>
          <w:rFonts w:ascii="Calibri" w:eastAsia="Calibri" w:hAnsi="Calibri" w:cs="Times New Roman"/>
          <w:sz w:val="24"/>
          <w:szCs w:val="24"/>
        </w:rPr>
        <w:t xml:space="preserve"> choirs”</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{"citationItems":[{"id":"ITEM-1","itemData":{"author":[{"dropping-particle":"","family":"Haasemann","given":"F","non-dropping-particle":"","parse-names":false,"suffix":""},{"dropping-particle":"","family":"Jordan","given":"James. M.","non-dropping-particle":"","parse-names":false,"suffix":""}],"id":"ITEM-1","issued":{"date-parts":[["1991"]]},"number-of-pages":"196","publisher":"Hinshaw Music","publisher-place":"Los Angeles","title":"Group Vocal Technique","type":"book"},"uris":["http://www.mendeley.com/documents/?uuid=57a637ea-7939-4611-92d9-2cc5bb64d964"]}],"mendeley":{"formattedCitation":"(Haasemann &amp; Jordan, 1991)","manualFormatting":"(Haasemann &amp; Jordan, 1991, p.xvi)","plainTextFormattedCitation":"(Haasemann &amp; Jordan, 1991)","previouslyFormattedCitation":"(Haasemann &amp; Jordan, 1991)"},"properties":{"noteIndex":0},"schema":"https://github.com/citation-style-language/schema/raw/master/csl-citation.json"}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(Haasemann &amp; Jordan, 1991, p.xvi)</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In his preface to </w:t>
      </w:r>
      <w:r w:rsidRPr="005062D9">
        <w:rPr>
          <w:rFonts w:ascii="Calibri" w:eastAsia="Calibri" w:hAnsi="Calibri" w:cs="Times New Roman"/>
          <w:i/>
          <w:sz w:val="24"/>
          <w:szCs w:val="24"/>
        </w:rPr>
        <w:t>Group Vocal Technique</w:t>
      </w:r>
      <w:r w:rsidRPr="005062D9">
        <w:rPr>
          <w:rFonts w:ascii="Calibri" w:eastAsia="Calibri" w:hAnsi="Calibri" w:cs="Times New Roman"/>
          <w:sz w:val="24"/>
          <w:szCs w:val="24"/>
        </w:rPr>
        <w:t xml:space="preserve"> Jordan describes the authors’ intentions as being “(1) to provide documentation of Group Vocal Technique and serve as the first source of such an approach to choral “vocal” education and (2) to provide the choral conductor with a practical resource of written materials that can be used with choirs” </w:t>
      </w:r>
      <w:r w:rsidRPr="005062D9">
        <w:rPr>
          <w:sz w:val="24"/>
          <w:szCs w:val="24"/>
        </w:rPr>
        <w:t>(</w:t>
      </w:r>
      <w:r w:rsidRPr="005062D9">
        <w:rPr>
          <w:i/>
          <w:iCs/>
          <w:sz w:val="24"/>
          <w:szCs w:val="24"/>
        </w:rPr>
        <w:t>Ibid.</w:t>
      </w:r>
      <w:r w:rsidRPr="005062D9">
        <w:rPr>
          <w:sz w:val="24"/>
          <w:szCs w:val="24"/>
        </w:rPr>
        <w:t>)</w:t>
      </w:r>
      <w:r w:rsidRPr="005062D9">
        <w:rPr>
          <w:rFonts w:ascii="Calibri" w:eastAsia="Calibri" w:hAnsi="Calibri" w:cs="Times New Roman"/>
          <w:sz w:val="24"/>
          <w:szCs w:val="24"/>
        </w:rPr>
        <w:t xml:space="preserve">. Jordan also went on to produce </w:t>
      </w:r>
      <w:r w:rsidRPr="005062D9">
        <w:rPr>
          <w:rFonts w:ascii="Calibri" w:eastAsia="Calibri" w:hAnsi="Calibri" w:cs="Times New Roman"/>
          <w:i/>
          <w:iCs/>
          <w:sz w:val="24"/>
          <w:szCs w:val="24"/>
        </w:rPr>
        <w:t xml:space="preserve">Evoking Sound: The Choral Warm-up. </w:t>
      </w:r>
      <w:r w:rsidRPr="005062D9">
        <w:rPr>
          <w:rFonts w:ascii="Calibri" w:eastAsia="Calibri" w:hAnsi="Calibri" w:cs="Times New Roman"/>
          <w:sz w:val="24"/>
          <w:szCs w:val="24"/>
        </w:rPr>
        <w:t xml:space="preserve">Although this title refers to warm-ups which will be discussed as a separate category of literature, this text “builds upon the concepts presented in </w:t>
      </w:r>
      <w:r w:rsidRPr="005062D9">
        <w:rPr>
          <w:rFonts w:ascii="Calibri" w:eastAsia="Calibri" w:hAnsi="Calibri" w:cs="Times New Roman"/>
          <w:i/>
          <w:iCs/>
          <w:sz w:val="24"/>
          <w:szCs w:val="24"/>
        </w:rPr>
        <w:t>Group Vocal Technique”</w:t>
      </w:r>
      <w:r w:rsidRPr="005062D9">
        <w:rPr>
          <w:rFonts w:ascii="Calibri" w:eastAsia="Calibri" w:hAnsi="Calibri" w:cs="Times New Roman"/>
          <w:sz w:val="24"/>
          <w:szCs w:val="24"/>
        </w:rPr>
        <w:t xml:space="preserv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{"citationItems":[{"id":"ITEM-1","itemData":{"author":[{"dropping-particle":"","family":"Jordan","given":"James. M.","non-dropping-particle":"","parse-names":false,"suffix":""}],"id":"ITEM-1","issued":{"date-parts":[["2005"]]},"number-of-pages":"349","publisher":"GIA Publications","publisher-place":"Chicago","title":"Evoking Sound: Choral Warm-up Method, Procedures, Planning And Core Vocal Exercises","type":"book"},"uris":["http://www.mendeley.com/documents/?uuid=af3873ba-721f-4164-987c-fa47cf78e02f"]}],"mendeley":{"formattedCitation":"(J. M. Jordan, 2005)","manualFormatting":"(Jordan, 2005, p.xx)","plainTextFormattedCitation":"(J. M. Jordan, 2005)","previouslyFormattedCitation":"(J. M. Jordan, 2005)"},"properties":{"noteIndex":0},"schema":"https://github.com/citation-style-language/schema/raw/master/csl-citation.json"}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(Jordan, 2005, p.xx)</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and provides techniques for teaching vocal skills as opposed to just warming up voices it is therefore included in this section of the review. Around the same time, the translator of </w:t>
      </w:r>
      <w:r w:rsidRPr="005062D9">
        <w:rPr>
          <w:rFonts w:ascii="Calibri" w:eastAsia="Calibri" w:hAnsi="Calibri" w:cs="Times New Roman"/>
          <w:i/>
          <w:sz w:val="24"/>
          <w:szCs w:val="24"/>
        </w:rPr>
        <w:t xml:space="preserve">Chorische Stimmbildung, </w:t>
      </w:r>
      <w:r w:rsidRPr="005062D9">
        <w:rPr>
          <w:rFonts w:ascii="Calibri" w:eastAsia="Calibri" w:hAnsi="Calibri" w:cs="Times New Roman"/>
          <w:iCs/>
          <w:sz w:val="24"/>
          <w:szCs w:val="24"/>
        </w:rPr>
        <w:t xml:space="preserve">Brenda Smith, collaborated with otolaryngologist Robert Sataloff to produce </w:t>
      </w:r>
      <w:r w:rsidRPr="005062D9">
        <w:rPr>
          <w:rFonts w:ascii="Calibri" w:eastAsia="Calibri" w:hAnsi="Calibri" w:cs="Times New Roman"/>
          <w:i/>
          <w:sz w:val="24"/>
          <w:szCs w:val="24"/>
        </w:rPr>
        <w:t xml:space="preserve">Choral Pedagogy </w:t>
      </w:r>
      <w:r w:rsidRPr="005062D9">
        <w:rPr>
          <w:rFonts w:ascii="Calibri" w:eastAsia="Calibri" w:hAnsi="Calibri" w:cs="Times New Roman"/>
          <w:i/>
          <w:sz w:val="24"/>
          <w:szCs w:val="24"/>
        </w:rPr>
        <w:fldChar w:fldCharType="begin" w:fldLock="1"/>
      </w:r>
      <w:r w:rsidRPr="005062D9">
        <w:rPr>
          <w:rFonts w:ascii="Calibri" w:eastAsia="Calibri" w:hAnsi="Calibri" w:cs="Times New Roman"/>
          <w:i/>
          <w:sz w:val="24"/>
          <w:szCs w:val="24"/>
        </w:rPr>
        <w:instrText>ADDIN CSL_CITATION {"citationItems":[{"id":"ITEM-1","itemData":{"author":[{"dropping-particle":"","family":"Smith","given":"Brenda","non-dropping-particle":"","parse-names":false,"suffix":""},{"dropping-particle":"","family":"Sataloff","given":"Robert. T.","non-dropping-particle":"","parse-names":false,"suffix":""}],"edition":"3rd","id":"ITEM-1","issued":{"date-parts":[["1999"]]},"number-of-pages":"250","publisher":"Plural Publishing Inc","publisher-place":"San Diego","title":"Choral Pedagogy","type":"book"},"uris":["http://www.mendeley.com/documents/?uuid=a28559bf-8fa6-44e0-9ab8-a4fa8974e76d"]}],"mendeley":{"formattedCitation":"(Smith &amp; Sataloff, 1999)","plainTextFormattedCitation":"(Smith &amp; Sataloff, 1999)","previouslyFormattedCitation":"(Smith &amp; Sataloff, 1999)"},"properties":{"noteIndex":0},"schema":"https://github.com/citation-style-language/schema/raw/master/csl-citation.json"}</w:instrText>
      </w:r>
      <w:r w:rsidRPr="005062D9">
        <w:rPr>
          <w:rFonts w:ascii="Calibri" w:eastAsia="Calibri" w:hAnsi="Calibri" w:cs="Times New Roman"/>
          <w:i/>
          <w:sz w:val="24"/>
          <w:szCs w:val="24"/>
        </w:rPr>
        <w:fldChar w:fldCharType="separate"/>
      </w:r>
      <w:r w:rsidRPr="005062D9">
        <w:rPr>
          <w:rFonts w:ascii="Calibri" w:eastAsia="Calibri" w:hAnsi="Calibri" w:cs="Times New Roman"/>
          <w:noProof/>
          <w:sz w:val="24"/>
          <w:szCs w:val="24"/>
        </w:rPr>
        <w:t>(Smith &amp; Sataloff, 1999)</w:t>
      </w:r>
      <w:r w:rsidRPr="005062D9">
        <w:rPr>
          <w:rFonts w:ascii="Calibri" w:eastAsia="Calibri" w:hAnsi="Calibri" w:cs="Times New Roman"/>
          <w:i/>
          <w:sz w:val="24"/>
          <w:szCs w:val="24"/>
        </w:rPr>
        <w:fldChar w:fldCharType="end"/>
      </w:r>
      <w:r w:rsidRPr="005062D9">
        <w:rPr>
          <w:rFonts w:ascii="Calibri" w:eastAsia="Calibri" w:hAnsi="Calibri" w:cs="Times New Roman"/>
          <w:i/>
          <w:sz w:val="24"/>
          <w:szCs w:val="24"/>
        </w:rPr>
        <w:t xml:space="preserve"> </w:t>
      </w:r>
      <w:r w:rsidRPr="005062D9">
        <w:rPr>
          <w:rFonts w:ascii="Calibri" w:eastAsia="Calibri" w:hAnsi="Calibri" w:cs="Times New Roman"/>
          <w:iCs/>
          <w:sz w:val="24"/>
          <w:szCs w:val="24"/>
        </w:rPr>
        <w:t xml:space="preserve">and later </w:t>
      </w:r>
      <w:r w:rsidRPr="005062D9">
        <w:rPr>
          <w:rFonts w:ascii="Calibri" w:eastAsia="Calibri" w:hAnsi="Calibri" w:cs="Times New Roman"/>
          <w:i/>
          <w:sz w:val="24"/>
          <w:szCs w:val="24"/>
        </w:rPr>
        <w:t xml:space="preserve">Choral Pedagogy and the Older Singer </w:t>
      </w:r>
      <w:r w:rsidRPr="005062D9">
        <w:rPr>
          <w:rFonts w:ascii="Calibri" w:eastAsia="Calibri" w:hAnsi="Calibri" w:cs="Times New Roman"/>
          <w:i/>
          <w:sz w:val="24"/>
          <w:szCs w:val="24"/>
        </w:rPr>
        <w:fldChar w:fldCharType="begin" w:fldLock="1"/>
      </w:r>
      <w:r w:rsidRPr="005062D9">
        <w:rPr>
          <w:rFonts w:ascii="Calibri" w:eastAsia="Calibri" w:hAnsi="Calibri" w:cs="Times New Roman"/>
          <w:i/>
          <w:sz w:val="24"/>
          <w:szCs w:val="24"/>
        </w:rPr>
        <w:instrText>ADDIN CSL_CITATION {"citationItems":[{"id":"ITEM-1","itemData":{"author":[{"dropping-particle":"","family":"Smith","given":"Brenda","non-dropping-particle":"","parse-names":false,"suffix":""},{"dropping-particle":"","family":"Sataloff","given":"Robert. T.","non-dropping-particle":"","parse-names":false,"suffix":""}],"edition":"1st","id":"ITEM-1","issued":{"date-parts":[["2012"]]},"publisher":"Plural Publishing Inc","publisher-place":"San Diego, California","title":"Choral Pedagogy and the Older Singer","type":"book"},"uris":["http://www.mendeley.com/documents/?uuid=702ebb4d-141b-421c-b9a6-37b9ba456942"]}],"mendeley":{"formattedCitation":"(Smith &amp; Sataloff, 2012)","plainTextFormattedCitation":"(Smith &amp; Sataloff, 2012)","previouslyFormattedCitation":"(Smith &amp; Sataloff, 2012)"},"properties":{"noteIndex":0},"schema":"https://github.com/citation-style-language/schema/raw/master/csl-citation.json"}</w:instrText>
      </w:r>
      <w:r w:rsidRPr="005062D9">
        <w:rPr>
          <w:rFonts w:ascii="Calibri" w:eastAsia="Calibri" w:hAnsi="Calibri" w:cs="Times New Roman"/>
          <w:i/>
          <w:sz w:val="24"/>
          <w:szCs w:val="24"/>
        </w:rPr>
        <w:fldChar w:fldCharType="separate"/>
      </w:r>
      <w:r w:rsidRPr="005062D9">
        <w:rPr>
          <w:rFonts w:ascii="Calibri" w:eastAsia="Calibri" w:hAnsi="Calibri" w:cs="Times New Roman"/>
          <w:noProof/>
          <w:sz w:val="24"/>
          <w:szCs w:val="24"/>
        </w:rPr>
        <w:t>(Smith &amp; Sataloff, 2012)</w:t>
      </w:r>
      <w:r w:rsidRPr="005062D9">
        <w:rPr>
          <w:rFonts w:ascii="Calibri" w:eastAsia="Calibri" w:hAnsi="Calibri" w:cs="Times New Roman"/>
          <w:i/>
          <w:sz w:val="24"/>
          <w:szCs w:val="24"/>
        </w:rPr>
        <w:fldChar w:fldCharType="end"/>
      </w:r>
      <w:r w:rsidRPr="005062D9">
        <w:rPr>
          <w:rFonts w:ascii="Calibri" w:eastAsia="Calibri" w:hAnsi="Calibri" w:cs="Times New Roman"/>
          <w:iCs/>
          <w:sz w:val="24"/>
          <w:szCs w:val="24"/>
        </w:rPr>
        <w:t xml:space="preserve">. </w:t>
      </w:r>
    </w:p>
    <w:p w14:paraId="6880F5BF" w14:textId="77777777" w:rsidR="00D031FC" w:rsidRPr="005062D9" w:rsidRDefault="00D031FC" w:rsidP="00D031FC">
      <w:pPr>
        <w:spacing w:line="480" w:lineRule="auto"/>
        <w:rPr>
          <w:rFonts w:ascii="Calibri" w:eastAsia="Calibri" w:hAnsi="Calibri" w:cs="Times New Roman"/>
          <w:sz w:val="24"/>
          <w:szCs w:val="24"/>
        </w:rPr>
      </w:pPr>
    </w:p>
    <w:p w14:paraId="36609F17"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lastRenderedPageBreak/>
        <w:t xml:space="preserve">Although developed by separate teams of authors, as shown in Figure 5 below, the contents of the above texts can be shown to share common core concepts, namely posture, breathing, resonance and articulation.  </w:t>
      </w:r>
    </w:p>
    <w:p w14:paraId="33C4151D" w14:textId="77777777" w:rsidR="00D031FC" w:rsidRPr="005062D9" w:rsidRDefault="00D031FC" w:rsidP="00D031FC">
      <w:pPr>
        <w:spacing w:after="0" w:line="480" w:lineRule="auto"/>
        <w:rPr>
          <w:rFonts w:ascii="Calibri" w:eastAsia="Calibri" w:hAnsi="Calibri" w:cs="Times New Roman"/>
          <w:sz w:val="24"/>
          <w:szCs w:val="24"/>
        </w:rPr>
        <w:sectPr w:rsidR="00D031FC" w:rsidRPr="005062D9" w:rsidSect="00462C40">
          <w:footerReference w:type="default" r:id="rId10"/>
          <w:pgSz w:w="11906" w:h="16838"/>
          <w:pgMar w:top="1440" w:right="1440" w:bottom="1440" w:left="1440" w:header="708" w:footer="708" w:gutter="0"/>
          <w:pgNumType w:start="1"/>
          <w:cols w:space="720"/>
        </w:sectPr>
      </w:pPr>
    </w:p>
    <w:p w14:paraId="046AD8A0" w14:textId="77777777" w:rsidR="00D031FC" w:rsidRPr="005062D9" w:rsidRDefault="00D031FC" w:rsidP="00D031FC">
      <w:pPr>
        <w:spacing w:line="480" w:lineRule="auto"/>
        <w:jc w:val="center"/>
        <w:rPr>
          <w:rFonts w:ascii="Calibri" w:eastAsia="Calibri" w:hAnsi="Calibri" w:cs="Times New Roman"/>
          <w:b/>
          <w:bCs/>
          <w:sz w:val="24"/>
          <w:szCs w:val="24"/>
        </w:rPr>
      </w:pPr>
      <w:r w:rsidRPr="005062D9">
        <w:rPr>
          <w:noProof/>
        </w:rPr>
        <w:lastRenderedPageBreak/>
        <mc:AlternateContent>
          <mc:Choice Requires="wps">
            <w:drawing>
              <wp:anchor distT="0" distB="0" distL="114300" distR="114300" simplePos="0" relativeHeight="251660288" behindDoc="0" locked="0" layoutInCell="1" allowOverlap="1" wp14:anchorId="0B5947A9" wp14:editId="7B1EDADC">
                <wp:simplePos x="0" y="0"/>
                <wp:positionH relativeFrom="margin">
                  <wp:align>center</wp:align>
                </wp:positionH>
                <wp:positionV relativeFrom="paragraph">
                  <wp:posOffset>5415280</wp:posOffset>
                </wp:positionV>
                <wp:extent cx="9844405" cy="635"/>
                <wp:effectExtent l="0" t="0" r="4445" b="6985"/>
                <wp:wrapTopAndBottom/>
                <wp:docPr id="9" name="Text Box 9"/>
                <wp:cNvGraphicFramePr/>
                <a:graphic xmlns:a="http://schemas.openxmlformats.org/drawingml/2006/main">
                  <a:graphicData uri="http://schemas.microsoft.com/office/word/2010/wordprocessingShape">
                    <wps:wsp>
                      <wps:cNvSpPr txBox="1"/>
                      <wps:spPr>
                        <a:xfrm>
                          <a:off x="0" y="0"/>
                          <a:ext cx="9844405" cy="635"/>
                        </a:xfrm>
                        <a:prstGeom prst="rect">
                          <a:avLst/>
                        </a:prstGeom>
                        <a:solidFill>
                          <a:prstClr val="white"/>
                        </a:solidFill>
                        <a:ln>
                          <a:noFill/>
                        </a:ln>
                      </wps:spPr>
                      <wps:txbx>
                        <w:txbxContent>
                          <w:p w14:paraId="7FDC3229" w14:textId="21D5DDBD" w:rsidR="00D031FC" w:rsidRPr="00723A85" w:rsidRDefault="00D031FC" w:rsidP="00D031FC">
                            <w:pPr>
                              <w:pStyle w:val="Caption"/>
                              <w:rPr>
                                <w:rFonts w:ascii="Calibri" w:eastAsia="Calibri" w:hAnsi="Calibri" w:cs="Times New Roman"/>
                                <w:noProof/>
                              </w:rPr>
                            </w:pPr>
                            <w:bookmarkStart w:id="27" w:name="_Toc83645600"/>
                            <w:r>
                              <w:t xml:space="preserve">Figure </w:t>
                            </w:r>
                            <w:fldSimple w:instr=" SEQ Figure \* ARABIC ">
                              <w:r w:rsidR="00273113">
                                <w:rPr>
                                  <w:noProof/>
                                </w:rPr>
                                <w:t>5</w:t>
                              </w:r>
                            </w:fldSimple>
                            <w:r>
                              <w:t xml:space="preserve"> - </w:t>
                            </w:r>
                            <w:r w:rsidRPr="00986971">
                              <w:t>Relationships between contents of  voice building texts (Ehmann &amp; Haasemann, 1982; Haasemann &amp; Jordan, 1991; J. M. Jordan, 2005; Smith &amp; Sataloff, 1999)</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5947A9" id="_x0000_t202" coordsize="21600,21600" o:spt="202" path="m,l,21600r21600,l21600,xe">
                <v:stroke joinstyle="miter"/>
                <v:path gradientshapeok="t" o:connecttype="rect"/>
              </v:shapetype>
              <v:shape id="Text Box 9" o:spid="_x0000_s1026" type="#_x0000_t202" style="position:absolute;left:0;text-align:left;margin-left:0;margin-top:426.4pt;width:775.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" stroked="f">
                <v:textbox style="mso-fit-shape-to-text:t" inset="0,0,0,0">
                  <w:txbxContent>
                    <w:p w14:paraId="7FDC3229" w14:textId="21D5DDBD" w:rsidR="00D031FC" w:rsidRPr="00723A85" w:rsidRDefault="00D031FC" w:rsidP="00D031FC">
                      <w:pPr>
                        <w:pStyle w:val="Caption"/>
                        <w:rPr>
                          <w:rFonts w:ascii="Calibri" w:eastAsia="Calibri" w:hAnsi="Calibri" w:cs="Times New Roman"/>
                          <w:noProof/>
                        </w:rPr>
                      </w:pPr>
                      <w:bookmarkStart w:id="28" w:name="_Toc83645600"/>
                      <w:r>
                        <w:t xml:space="preserve">Figure </w:t>
                      </w:r>
                      <w:fldSimple w:instr=" SEQ Figure \* ARABIC ">
                        <w:r w:rsidR="00273113">
                          <w:rPr>
                            <w:noProof/>
                          </w:rPr>
                          <w:t>5</w:t>
                        </w:r>
                      </w:fldSimple>
                      <w:r>
                        <w:t xml:space="preserve"> - </w:t>
                      </w:r>
                      <w:r w:rsidRPr="00986971">
                        <w:t>Relationships between contents of  voice building texts (Ehmann &amp; Haasemann, 1982; Haasemann &amp; Jordan, 1991; J. M. Jordan, 2005; Smith &amp; Sataloff, 1999)</w:t>
                      </w:r>
                      <w:bookmarkEnd w:id="28"/>
                    </w:p>
                  </w:txbxContent>
                </v:textbox>
                <w10:wrap type="topAndBottom" anchorx="margin"/>
              </v:shape>
            </w:pict>
          </mc:Fallback>
        </mc:AlternateContent>
      </w:r>
      <w:r w:rsidRPr="005062D9">
        <w:rPr>
          <w:rFonts w:ascii="Calibri" w:eastAsia="Calibri" w:hAnsi="Calibri" w:cs="Times New Roman"/>
          <w:noProof/>
        </w:rPr>
        <w:drawing>
          <wp:anchor distT="0" distB="0" distL="114300" distR="114300" simplePos="0" relativeHeight="251659264" behindDoc="0" locked="0" layoutInCell="1" allowOverlap="1" wp14:anchorId="69BF1A2A" wp14:editId="635B9AFE">
            <wp:simplePos x="0" y="0"/>
            <wp:positionH relativeFrom="column">
              <wp:posOffset>-489585</wp:posOffset>
            </wp:positionH>
            <wp:positionV relativeFrom="paragraph">
              <wp:posOffset>0</wp:posOffset>
            </wp:positionV>
            <wp:extent cx="9844405" cy="5422265"/>
            <wp:effectExtent l="0" t="0" r="4445" b="6985"/>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44405" cy="5422265"/>
                    </a:xfrm>
                    <a:prstGeom prst="rect">
                      <a:avLst/>
                    </a:prstGeom>
                    <a:noFill/>
                  </pic:spPr>
                </pic:pic>
              </a:graphicData>
            </a:graphic>
            <wp14:sizeRelH relativeFrom="margin">
              <wp14:pctWidth>0</wp14:pctWidth>
            </wp14:sizeRelH>
            <wp14:sizeRelV relativeFrom="margin">
              <wp14:pctHeight>0</wp14:pctHeight>
            </wp14:sizeRelV>
          </wp:anchor>
        </w:drawing>
      </w:r>
      <w:r w:rsidRPr="005062D9">
        <w:rPr>
          <w:rFonts w:ascii="Calibri" w:eastAsia="Calibri" w:hAnsi="Calibri" w:cs="Times New Roman"/>
          <w:b/>
          <w:bCs/>
          <w:sz w:val="24"/>
          <w:szCs w:val="24"/>
        </w:rPr>
        <w:t xml:space="preserve"> </w:t>
      </w:r>
    </w:p>
    <w:p w14:paraId="1205127F" w14:textId="77777777" w:rsidR="00D031FC" w:rsidRPr="005062D9" w:rsidRDefault="00D031FC" w:rsidP="00D031FC">
      <w:pPr>
        <w:spacing w:after="0" w:line="480" w:lineRule="auto"/>
        <w:rPr>
          <w:rFonts w:ascii="Calibri" w:eastAsia="Calibri" w:hAnsi="Calibri" w:cs="Times New Roman"/>
          <w:b/>
          <w:bCs/>
          <w:sz w:val="24"/>
          <w:szCs w:val="24"/>
        </w:rPr>
        <w:sectPr w:rsidR="00D031FC" w:rsidRPr="005062D9">
          <w:pgSz w:w="16838" w:h="11906" w:orient="landscape"/>
          <w:pgMar w:top="1440" w:right="1440" w:bottom="1440" w:left="1440" w:header="708" w:footer="708" w:gutter="0"/>
          <w:cols w:space="720"/>
        </w:sectPr>
      </w:pPr>
    </w:p>
    <w:p w14:paraId="67A35798"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lastRenderedPageBreak/>
        <w:t xml:space="preserve">It is therefore fair to surmise that voice-building as a form of choral-vocal pedagogy consists of four core areas: posture; breathing; resonance; and articulation. Within these areas, particularly within ‘resonance’, there are many sub-categories however the contents of these categories broadly overlap between texts. </w:t>
      </w:r>
    </w:p>
    <w:p w14:paraId="00644AAC" w14:textId="77777777" w:rsidR="00D031FC" w:rsidRPr="005062D9" w:rsidRDefault="00D031FC" w:rsidP="00D031FC">
      <w:pPr>
        <w:spacing w:line="480" w:lineRule="auto"/>
        <w:rPr>
          <w:rFonts w:ascii="Calibri" w:eastAsia="Calibri" w:hAnsi="Calibri" w:cs="Times New Roman"/>
          <w:sz w:val="24"/>
          <w:szCs w:val="24"/>
        </w:rPr>
      </w:pPr>
    </w:p>
    <w:p w14:paraId="229163E8"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Early in Ehmann and Haasemann’s work, they make it clear that </w:t>
      </w:r>
      <w:r>
        <w:rPr>
          <w:rFonts w:ascii="Calibri" w:eastAsia="Calibri" w:hAnsi="Calibri" w:cs="Times New Roman"/>
          <w:iCs/>
          <w:sz w:val="24"/>
          <w:szCs w:val="24"/>
        </w:rPr>
        <w:t xml:space="preserve">voice-building </w:t>
      </w:r>
      <w:r w:rsidRPr="005062D9">
        <w:rPr>
          <w:rFonts w:ascii="Calibri" w:eastAsia="Calibri" w:hAnsi="Calibri" w:cs="Times New Roman"/>
          <w:sz w:val="24"/>
          <w:szCs w:val="24"/>
        </w:rPr>
        <w:t xml:space="preserve">should be used only for the cultivation of </w:t>
      </w:r>
      <w:r w:rsidRPr="005062D9">
        <w:rPr>
          <w:rFonts w:ascii="Calibri" w:eastAsia="Calibri" w:hAnsi="Calibri" w:cs="Times New Roman"/>
          <w:i/>
          <w:iCs/>
          <w:sz w:val="24"/>
          <w:szCs w:val="24"/>
        </w:rPr>
        <w:t>choral</w:t>
      </w:r>
      <w:r w:rsidRPr="005062D9">
        <w:rPr>
          <w:rFonts w:ascii="Calibri" w:eastAsia="Calibri" w:hAnsi="Calibri" w:cs="Times New Roman"/>
          <w:sz w:val="24"/>
          <w:szCs w:val="24"/>
        </w:rPr>
        <w:t xml:space="preserve"> vocal skills saying “[c]horal voice building is an emergency system: one cannot expect to create a group of solo singers through these added technical skills. It is not possible to improve major individual vocal problems (trem</w:t>
      </w:r>
      <w:r>
        <w:rPr>
          <w:rFonts w:ascii="Calibri" w:eastAsia="Calibri" w:hAnsi="Calibri" w:cs="Times New Roman"/>
          <w:sz w:val="24"/>
          <w:szCs w:val="24"/>
        </w:rPr>
        <w:t>o</w:t>
      </w:r>
      <w:r w:rsidRPr="005062D9">
        <w:rPr>
          <w:rFonts w:ascii="Calibri" w:eastAsia="Calibri" w:hAnsi="Calibri" w:cs="Times New Roman"/>
          <w:sz w:val="24"/>
          <w:szCs w:val="24"/>
        </w:rPr>
        <w:t xml:space="preserve">lo, difficulties caused by nodules on the vocal cords etc.) by group vocal techniques. Private voice instruction should be suggested for the correction of such deficiencies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Ehmann","given":"W.","non-dropping-particle":"","parse-names":false,"suffix":""},{"dropping-particle":"","family":"Haasemann","given":"F.","non-dropping-particle":"","parse-names":false,"suffix":""}],"id":"ITEM-1","issued":{"date-parts":[["1982"]]},"publisher":"Hinshaw Music","publisher-place":"Chapel Hill, NC","title":"Voice Building For Choirs","type":"book"},"uris":["http://www.mendeley.com/documents/?uuid=6baf3479-59fe-4019-8f90-fde7d3bb6f9c"]}],"mendeley":{"formattedCitation":"(Ehmann &amp; Haasemann, 1982)","manualFormatting":"(Ehmann &amp; Haasemann, 1982, p.x)","plainTextFormattedCitation":"(Ehmann &amp; Haasemann, 1982)","previouslyFormattedCitation":"(Ehmann &amp; Haasemann, 1982)"},"properties":{"noteIndex":0},"schema":"https://github.com/citation-style-language/schema/raw/master/csl-citation.json"}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(Ehmann &amp; Haasemann, 1982, p.x)</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This assertation is shared by all following voice building texts</w:t>
      </w:r>
      <w:r>
        <w:rPr>
          <w:rFonts w:ascii="Calibri" w:eastAsia="Calibri" w:hAnsi="Calibri" w:cs="Times New Roman"/>
          <w:sz w:val="24"/>
          <w:szCs w:val="24"/>
        </w:rPr>
        <w:t xml:space="preserve"> </w:t>
      </w:r>
      <w:r>
        <w:rPr>
          <w:rFonts w:ascii="Calibri" w:eastAsia="Calibri" w:hAnsi="Calibri" w:cs="Times New Roman"/>
          <w:sz w:val="24"/>
          <w:szCs w:val="24"/>
        </w:rPr>
        <w:fldChar w:fldCharType="begin" w:fldLock="1"/>
      </w:r>
      <w:r>
        <w:rPr>
          <w:rFonts w:ascii="Calibri" w:eastAsia="Calibri" w:hAnsi="Calibri" w:cs="Times New Roman"/>
          <w:sz w:val="24"/>
          <w:szCs w:val="24"/>
        </w:rPr>
        <w:instrText>ADDIN CSL_CITATION {"citationItems":[{"id":"ITEM-1","itemData":{"author":[{"dropping-particle":"","family":"Smith","given":"Brenda","non-dropping-particle":"","parse-names":false,"suffix":""},{"dropping-particle":"","family":"Sataloff","given":"Robert. T.","non-dropping-particle":"","parse-names":false,"suffix":""}],"edition":"1st","id":"ITEM-1","issued":{"date-parts":[["2012"]]},"publisher":"Plural Publishing Inc","publisher-place":"San Diego, California","title":"Choral Pedagogy and the Older Singer","type":"book"},"uris":["http://www.mendeley.com/documents/?uuid=702ebb4d-141b-421c-b9a6-37b9ba456942"]},{"id":"ITEM-2","itemData":{"author":[{"dropping-particle":"","family":"Smith","given":"Brenda","non-dropping-particle":"","parse-names":false,"suffix":""},{"dropping-particle":"","family":"Sataloff","given":"Robert. T.","non-dropping-particle":"","parse-names":false,"suffix":""}],"edition":"3rd","id":"ITEM-2","issued":{"date-parts":[["1999"]]},"number-of-pages":"250","publisher":"Plural Publishing Inc","publisher-place":"San Diego","title":"Choral Pedagogy","type":"book"},"uris":["http://www.mendeley.com/documents/?uuid=a28559bf-8fa6-44e0-9ab8-a4fa8974e76d"]},{"id":"ITEM-3","itemData":{"author":[{"dropping-particle":"","family":"Haasemann","given":"F","non-dropping-particle":"","parse-names":false,"suffix":""},{"dropping-particle":"","family":"Jordan","given":"James. M.","non-dropping-particle":"","parse-names":false,"suffix":""}],"id":"ITEM-3","issued":{"date-parts":[["1991"]]},"number-of-pages":"196","publisher":"Hinshaw Music","publisher-place":"Los Angeles","title":"Group Vocal Technique","type":"book"},"uris":["http://www.mendeley.com/documents/?uuid=57a637ea-7939-4611-92d9-2cc5bb64d964"]},{"id":"ITEM-4","itemData":{"author":[{"dropping-particle":"","family":"Jordan","given":"James","non-dropping-particle":"","parse-names":false,"suffix":""}],"id":"ITEM-4","issue":"800","issued":{"date-parts":[["2009"]]},"page":"1-8","title":"Evoking Sound","type":"article-journal","volume":"60638"},"uris":["http://www.mendeley.com/documents/?uuid=6f92c0a6-22ae-406d-81c3-7acd419500cb"]}],"mendeley":{"formattedCitation":"(Haasemann &amp; Jordan, 1991; J. Jordan, 2009; Smith &amp; Sataloff, 1999, 2012)","plainTextFormattedCitation":"(Haasemann &amp; Jordan, 1991; J. Jordan, 2009; Smith &amp; Sataloff, 1999, 2012)","previouslyFormattedCitation":"(Haasemann &amp; Jordan, 1991; J. Jordan, 2009; Smith &amp; Sataloff, 1999, 2012)"},"properties":{"noteIndex":0},"schema":"https://github.com/citation-style-language/schema/raw/master/csl-citation.json"}</w:instrText>
      </w:r>
      <w:r>
        <w:rPr>
          <w:rFonts w:ascii="Calibri" w:eastAsia="Calibri" w:hAnsi="Calibri" w:cs="Times New Roman"/>
          <w:sz w:val="24"/>
          <w:szCs w:val="24"/>
        </w:rPr>
        <w:fldChar w:fldCharType="separate"/>
      </w:r>
      <w:r w:rsidRPr="00380518">
        <w:rPr>
          <w:rFonts w:ascii="Calibri" w:eastAsia="Calibri" w:hAnsi="Calibri" w:cs="Times New Roman"/>
          <w:noProof/>
          <w:sz w:val="24"/>
          <w:szCs w:val="24"/>
        </w:rPr>
        <w:t>(Haasemann &amp; Jordan, 1991; Jordan, 2009; Smith &amp; Sataloff, 1999, 2012)</w:t>
      </w:r>
      <w:r>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3EB27055" w14:textId="77777777" w:rsidR="00D031FC" w:rsidRPr="005062D9" w:rsidRDefault="00D031FC" w:rsidP="00D031FC">
      <w:pPr>
        <w:spacing w:line="480" w:lineRule="auto"/>
        <w:rPr>
          <w:rFonts w:ascii="Calibri" w:eastAsia="Calibri" w:hAnsi="Calibri" w:cs="Times New Roman"/>
          <w:sz w:val="24"/>
          <w:szCs w:val="24"/>
        </w:rPr>
      </w:pPr>
    </w:p>
    <w:p w14:paraId="5E8C45D1"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family of voice-building texts above are some of the most comprehensive examples of choral-vocal pedagogy methodologies however this type of pedagogy is not limited to texts that call themselves voice-building and some choral organisations have produced their own bespoke choral-vocal training schemes. In the UK the Royal School of Church Music (RSCM) runs the </w:t>
      </w:r>
      <w:r w:rsidRPr="005062D9">
        <w:rPr>
          <w:rFonts w:ascii="Calibri" w:eastAsia="Calibri" w:hAnsi="Calibri" w:cs="Times New Roman"/>
          <w:i/>
          <w:iCs/>
          <w:sz w:val="24"/>
          <w:szCs w:val="24"/>
        </w:rPr>
        <w:t>Voice For Life</w:t>
      </w:r>
      <w:r w:rsidRPr="005062D9">
        <w:rPr>
          <w:rFonts w:ascii="Calibri" w:eastAsia="Calibri" w:hAnsi="Calibri" w:cs="Times New Roman"/>
          <w:sz w:val="24"/>
          <w:szCs w:val="24"/>
        </w:rPr>
        <w:t xml:space="preserve"> training scheme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Duffy","given":"Catherine","non-dropping-particle":"","parse-names":false,"suffix":""},{"dropping-particle":"","family":"Marks","given":"Anthony","non-dropping-particle":"","parse-names":false,"suffix":""},{"dropping-particle":"","family":"Perona-Wright","given":"Leah","non-dropping-particle":"","parse-names":false,"suffix":""}],"edition":"2nd","editor":[{"dropping-particle":"","family":"Marks","given":"Anthony","non-dropping-particle":"","parse-names":false,"suffix":""}],"id":"ITEM-1","issued":{"date-parts":[["2012"]]},"number-of-pages":"56","publisher":"GIA Publications","publisher-place":"Chicago","title":"Voice For Life: Singer's Workbook 5 Yellow Level","type":"book"},"uris":["http://www.mendeley.com/documents/?uuid=e11da3a1-4d35-4a1d-a540-8185eb731fd4"]}],"mendeley":{"formattedCitation":"(Duffy et al., 2012)","plainTextFormattedCitation":"(Duffy et al., 2012)","previouslyFormattedCitation":"(Duffy et al., 2012)"},"properties":{"noteIndex":0},"schema":"https://github.com/citation-style-language/schema/raw/master/csl-citation.json"}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(Duffy et al., 2012)</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and the Kod</w:t>
      </w:r>
      <w:r w:rsidRPr="005062D9">
        <w:rPr>
          <w:rFonts w:ascii="Calibri" w:eastAsia="Calibri" w:hAnsi="Calibri" w:cs="Calibri"/>
          <w:sz w:val="24"/>
          <w:szCs w:val="24"/>
        </w:rPr>
        <w:t>á</w:t>
      </w:r>
      <w:r w:rsidRPr="005062D9">
        <w:rPr>
          <w:rFonts w:ascii="Calibri" w:eastAsia="Calibri" w:hAnsi="Calibri" w:cs="Times New Roman"/>
          <w:sz w:val="24"/>
          <w:szCs w:val="24"/>
        </w:rPr>
        <w:t xml:space="preserve">ly Institute in Hungary offer a </w:t>
      </w:r>
      <w:r w:rsidRPr="005062D9">
        <w:rPr>
          <w:rFonts w:ascii="Calibri" w:eastAsia="Calibri" w:hAnsi="Calibri" w:cs="Times New Roman"/>
          <w:i/>
          <w:iCs/>
          <w:sz w:val="24"/>
          <w:szCs w:val="24"/>
        </w:rPr>
        <w:t xml:space="preserve">Practical Guide to Choral and Individual Vocal Training </w:t>
      </w:r>
      <w:r w:rsidRPr="005062D9">
        <w:rPr>
          <w:rFonts w:ascii="Calibri" w:eastAsia="Calibri" w:hAnsi="Calibri" w:cs="Times New Roman"/>
          <w:i/>
          <w:iCs/>
          <w:sz w:val="24"/>
          <w:szCs w:val="24"/>
        </w:rPr>
        <w:fldChar w:fldCharType="begin" w:fldLock="1"/>
      </w:r>
      <w:r w:rsidRPr="005062D9">
        <w:rPr>
          <w:rFonts w:ascii="Calibri" w:eastAsia="Calibri" w:hAnsi="Calibri" w:cs="Times New Roman"/>
          <w:i/>
          <w:iCs/>
          <w:sz w:val="24"/>
          <w:szCs w:val="24"/>
        </w:rPr>
        <w:instrText>ADDIN CSL_CITATION {"citationItems":[{"id":"ITEM-1","itemData":{"URL":"https://kodalyhub.com/for-teachers/methodology-materials/practical-guide-to-choral-and-individual-vocal-training","accessed":{"date-parts":[["2020","12","2"]]},"author":[{"dropping-particle":"","family":"Verburg","given":"Irene","non-dropping-particle":"","parse-names":false,"suffix":""}],"container-title":"Kodaly Hub","id":"ITEM-1","issued":{"date-parts":[["2018"]]},"title":"Introduction to the \"Practical guide to choral and individual vocal training\"","type":"webpage"},"uris":["http://www.mendeley.com/documents/?uuid=a88a2860-4188-4c40-b59d-89537f891343"]}],"mendeley":{"formattedCitation":"(Verburg, 2018)","plainTextFormattedCitation":"(Verburg, 2018)","previouslyFormattedCitation":"(Verburg, 2018)"},"properties":{"noteIndex":0},"schema":"https://github.com/citation-style-language/schema/raw/master/csl-citation.json"}</w:instrText>
      </w:r>
      <w:r w:rsidRPr="005062D9">
        <w:rPr>
          <w:rFonts w:ascii="Calibri" w:eastAsia="Calibri" w:hAnsi="Calibri" w:cs="Times New Roman"/>
          <w:i/>
          <w:iCs/>
          <w:sz w:val="24"/>
          <w:szCs w:val="24"/>
        </w:rPr>
        <w:fldChar w:fldCharType="separate"/>
      </w:r>
      <w:r w:rsidRPr="005062D9">
        <w:rPr>
          <w:rFonts w:ascii="Calibri" w:eastAsia="Calibri" w:hAnsi="Calibri" w:cs="Times New Roman"/>
          <w:iCs/>
          <w:noProof/>
          <w:sz w:val="24"/>
          <w:szCs w:val="24"/>
        </w:rPr>
        <w:t>(Verburg, 2018)</w:t>
      </w:r>
      <w:r w:rsidRPr="005062D9">
        <w:rPr>
          <w:rFonts w:ascii="Calibri" w:eastAsia="Calibri" w:hAnsi="Calibri" w:cs="Times New Roman"/>
          <w:i/>
          <w:iCs/>
          <w:sz w:val="24"/>
          <w:szCs w:val="24"/>
        </w:rPr>
        <w:fldChar w:fldCharType="end"/>
      </w:r>
      <w:r w:rsidRPr="005062D9">
        <w:rPr>
          <w:rFonts w:ascii="Calibri" w:eastAsia="Calibri" w:hAnsi="Calibri" w:cs="Times New Roman"/>
          <w:i/>
          <w:iCs/>
          <w:sz w:val="24"/>
          <w:szCs w:val="24"/>
        </w:rPr>
        <w:t>.</w:t>
      </w:r>
      <w:r w:rsidRPr="005062D9">
        <w:rPr>
          <w:rFonts w:ascii="Calibri" w:eastAsia="Calibri" w:hAnsi="Calibri" w:cs="Times New Roman"/>
          <w:sz w:val="24"/>
          <w:szCs w:val="24"/>
        </w:rPr>
        <w:t xml:space="preserve"> These systems however overlap broadly with the voice-building literature. </w:t>
      </w:r>
    </w:p>
    <w:p w14:paraId="465F5411" w14:textId="77777777" w:rsidR="00D031FC" w:rsidRPr="005062D9" w:rsidRDefault="00D031FC" w:rsidP="00D031FC">
      <w:pPr>
        <w:spacing w:line="480" w:lineRule="auto"/>
        <w:rPr>
          <w:rFonts w:ascii="Calibri" w:eastAsia="Calibri" w:hAnsi="Calibri" w:cs="Times New Roman"/>
          <w:sz w:val="24"/>
          <w:szCs w:val="24"/>
        </w:rPr>
      </w:pPr>
    </w:p>
    <w:p w14:paraId="5228F4A7"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lastRenderedPageBreak/>
        <w:t xml:space="preserve">The </w:t>
      </w:r>
      <w:r w:rsidRPr="005062D9">
        <w:rPr>
          <w:rFonts w:ascii="Calibri" w:eastAsia="Calibri" w:hAnsi="Calibri" w:cs="Times New Roman"/>
          <w:i/>
          <w:iCs/>
          <w:sz w:val="24"/>
          <w:szCs w:val="24"/>
        </w:rPr>
        <w:t>Voice for Life</w:t>
      </w:r>
      <w:r w:rsidRPr="005062D9">
        <w:rPr>
          <w:rFonts w:ascii="Calibri" w:eastAsia="Calibri" w:hAnsi="Calibri" w:cs="Times New Roman"/>
          <w:sz w:val="24"/>
          <w:szCs w:val="24"/>
        </w:rPr>
        <w:t xml:space="preserve"> scheme divides the “Using the voice well”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Duffy","given":"Catherine","non-dropping-particle":"","parse-names":false,"suffix":""},{"dropping-particle":"","family":"Marks","given":"Anthony","non-dropping-particle":"","parse-names":false,"suffix":""},{"dropping-particle":"","family":"Perona-Wright","given":"Leah","non-dropping-particle":"","parse-names":false,"suffix":""}],"edition":"2nd","editor":[{"dropping-particle":"","family":"Marks","given":"Anthony","non-dropping-particle":"","parse-names":false,"suffix":""}],"id":"ITEM-1","issued":{"date-parts":[["2012"]]},"number-of-pages":"56","publisher":"GIA Publications","publisher-place":"Chicago","title":"Voice For Life: Singer's Workbook 5 Yellow Level","type":"book"},"uris":["http://www.mendeley.com/documents/?uuid=e11da3a1-4d35-4a1d-a540-8185eb731fd4"]}],"mendeley":{"formattedCitation":"(Duffy et al., 2012)","manualFormatting":"(Duffy et al., 2012, p.1)","plainTextFormattedCitation":"(Duffy et al., 2012)","previouslyFormattedCitation":"(Duffy et al., 2012)"},"properties":{"noteIndex":0},"schema":"https://github.com/citation-style-language/schema/raw/master/csl-citation.json"}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(Duffy et al., 2012, p.1)</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chapter into five sections:</w:t>
      </w:r>
    </w:p>
    <w:p w14:paraId="083E9AC4" w14:textId="77777777" w:rsidR="00D031FC" w:rsidRPr="005062D9" w:rsidRDefault="00D031FC" w:rsidP="00D031FC">
      <w:pPr>
        <w:numPr>
          <w:ilvl w:val="0"/>
          <w:numId w:val="10"/>
        </w:num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Posture</w:t>
      </w:r>
    </w:p>
    <w:p w14:paraId="64C3FA7D" w14:textId="77777777" w:rsidR="00D031FC" w:rsidRPr="005062D9" w:rsidRDefault="00D031FC" w:rsidP="00D031FC">
      <w:pPr>
        <w:numPr>
          <w:ilvl w:val="0"/>
          <w:numId w:val="10"/>
        </w:num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Breathing</w:t>
      </w:r>
    </w:p>
    <w:p w14:paraId="4D6D6A78" w14:textId="77777777" w:rsidR="00D031FC" w:rsidRPr="005062D9" w:rsidRDefault="00D031FC" w:rsidP="00D031FC">
      <w:pPr>
        <w:numPr>
          <w:ilvl w:val="0"/>
          <w:numId w:val="10"/>
        </w:num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Tone and range [i.e. resonance and registers]</w:t>
      </w:r>
    </w:p>
    <w:p w14:paraId="799A6E5C" w14:textId="77777777" w:rsidR="00D031FC" w:rsidRPr="005062D9" w:rsidRDefault="00D031FC" w:rsidP="00D031FC">
      <w:pPr>
        <w:numPr>
          <w:ilvl w:val="0"/>
          <w:numId w:val="10"/>
        </w:num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Diction [i.e. articulation]</w:t>
      </w:r>
    </w:p>
    <w:p w14:paraId="3488A76C" w14:textId="77777777" w:rsidR="00D031FC" w:rsidRPr="005062D9" w:rsidRDefault="00D031FC" w:rsidP="00D031FC">
      <w:pPr>
        <w:numPr>
          <w:ilvl w:val="0"/>
          <w:numId w:val="10"/>
        </w:num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Performance</w:t>
      </w:r>
    </w:p>
    <w:p w14:paraId="798BB891" w14:textId="77777777" w:rsidR="00D031FC" w:rsidRPr="005062D9" w:rsidRDefault="00D031FC" w:rsidP="00D031FC">
      <w:pPr>
        <w:spacing w:line="480" w:lineRule="auto"/>
        <w:rPr>
          <w:rFonts w:ascii="Calibri" w:eastAsia="Calibri" w:hAnsi="Calibri" w:cs="Times New Roman"/>
          <w:sz w:val="24"/>
          <w:szCs w:val="24"/>
        </w:rPr>
      </w:pPr>
    </w:p>
    <w:p w14:paraId="003486D2"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Although the </w:t>
      </w:r>
      <w:r w:rsidRPr="005062D9">
        <w:rPr>
          <w:rFonts w:ascii="Calibri" w:eastAsia="Calibri" w:hAnsi="Calibri" w:cs="Times New Roman"/>
          <w:i/>
          <w:iCs/>
          <w:sz w:val="24"/>
          <w:szCs w:val="24"/>
        </w:rPr>
        <w:t>Voice for Life</w:t>
      </w:r>
      <w:r w:rsidRPr="005062D9">
        <w:rPr>
          <w:rFonts w:ascii="Calibri" w:eastAsia="Calibri" w:hAnsi="Calibri" w:cs="Times New Roman"/>
          <w:sz w:val="24"/>
          <w:szCs w:val="24"/>
        </w:rPr>
        <w:t xml:space="preserve"> scheme includes ‘performance’ as a fifth category of skill, the content of this fifth section relates primarily to the set of vocal skills which have been learned by the singer in areas 1-4 and are to be assessed by the conductor running the scheme during their performance. This does not constitute a fifth area of vocal skill taught in this scheme and </w:t>
      </w:r>
      <w:r w:rsidRPr="005062D9">
        <w:rPr>
          <w:rFonts w:ascii="Calibri" w:eastAsia="Calibri" w:hAnsi="Calibri" w:cs="Times New Roman"/>
          <w:i/>
          <w:iCs/>
          <w:sz w:val="24"/>
          <w:szCs w:val="24"/>
        </w:rPr>
        <w:t>Voice for Life</w:t>
      </w:r>
      <w:r w:rsidRPr="005062D9">
        <w:rPr>
          <w:rFonts w:ascii="Calibri" w:eastAsia="Calibri" w:hAnsi="Calibri" w:cs="Times New Roman"/>
          <w:sz w:val="24"/>
          <w:szCs w:val="24"/>
        </w:rPr>
        <w:t xml:space="preserve"> therefore aligns well with voice-building texts in terms of structure. </w:t>
      </w:r>
    </w:p>
    <w:p w14:paraId="7A24C861" w14:textId="77777777" w:rsidR="00D031FC" w:rsidRPr="005062D9" w:rsidRDefault="00D031FC" w:rsidP="00D031FC">
      <w:pPr>
        <w:spacing w:line="480" w:lineRule="auto"/>
        <w:rPr>
          <w:rFonts w:ascii="Calibri" w:eastAsia="Calibri" w:hAnsi="Calibri" w:cs="Times New Roman"/>
          <w:sz w:val="24"/>
          <w:szCs w:val="24"/>
        </w:rPr>
      </w:pPr>
    </w:p>
    <w:p w14:paraId="702823E1" w14:textId="77777777" w:rsidR="00D031FC"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The Kod</w:t>
      </w:r>
      <w:r w:rsidRPr="005062D9">
        <w:rPr>
          <w:rFonts w:ascii="Calibri" w:eastAsia="Calibri" w:hAnsi="Calibri" w:cs="Calibri"/>
          <w:sz w:val="24"/>
          <w:szCs w:val="24"/>
        </w:rPr>
        <w:t>á</w:t>
      </w:r>
      <w:r w:rsidRPr="005062D9">
        <w:rPr>
          <w:rFonts w:ascii="Calibri" w:eastAsia="Calibri" w:hAnsi="Calibri" w:cs="Times New Roman"/>
          <w:sz w:val="24"/>
          <w:szCs w:val="24"/>
        </w:rPr>
        <w:t xml:space="preserve">ly Institute’s </w:t>
      </w:r>
      <w:r w:rsidRPr="005062D9">
        <w:rPr>
          <w:rFonts w:ascii="Calibri" w:eastAsia="Calibri" w:hAnsi="Calibri" w:cs="Times New Roman"/>
          <w:i/>
          <w:iCs/>
          <w:sz w:val="24"/>
          <w:szCs w:val="24"/>
        </w:rPr>
        <w:t xml:space="preserve">Practical Guide to Choral and Individual Vocal Training </w:t>
      </w:r>
      <w:r w:rsidRPr="005062D9">
        <w:rPr>
          <w:rFonts w:ascii="Calibri" w:eastAsia="Calibri" w:hAnsi="Calibri" w:cs="Times New Roman"/>
          <w:i/>
          <w:iCs/>
          <w:sz w:val="24"/>
          <w:szCs w:val="24"/>
        </w:rPr>
        <w:fldChar w:fldCharType="begin" w:fldLock="1"/>
      </w:r>
      <w:r w:rsidRPr="005062D9">
        <w:rPr>
          <w:rFonts w:ascii="Calibri" w:eastAsia="Calibri" w:hAnsi="Calibri" w:cs="Times New Roman"/>
          <w:i/>
          <w:iCs/>
          <w:sz w:val="24"/>
          <w:szCs w:val="24"/>
        </w:rPr>
        <w:instrText>ADDIN CSL_CITATION {"citationItems":[{"id":"ITEM-1","itemData":{"URL":"https://kodalyhub.com/for-teachers/methodology-materials/practical-guide-to-choral-and-individual-vocal-training","accessed":{"date-parts":[["2020","12","2"]]},"author":[{"dropping-particle":"","family":"Verburg","given":"Irene","non-dropping-particle":"","parse-names":false,"suffix":""}],"container-title":"Kodaly Hub","id":"ITEM-1","issued":{"date-parts":[["2018"]]},"title":"Introduction to the \"Practical guide to choral and individual vocal training\"","type":"webpage"},"uris":["http://www.mendeley.com/documents/?uuid=a88a2860-4188-4c40-b59d-89537f891343"]}],"mendeley":{"formattedCitation":"(Verburg, 2018)","plainTextFormattedCitation":"(Verburg, 2018)","previouslyFormattedCitation":"(Verburg, 2018)"},"properties":{"noteIndex":0},"schema":"https://github.com/citation-style-language/schema/raw/master/csl-citation.json"}</w:instrText>
      </w:r>
      <w:r w:rsidRPr="005062D9">
        <w:rPr>
          <w:rFonts w:ascii="Calibri" w:eastAsia="Calibri" w:hAnsi="Calibri" w:cs="Times New Roman"/>
          <w:i/>
          <w:iCs/>
          <w:sz w:val="24"/>
          <w:szCs w:val="24"/>
        </w:rPr>
        <w:fldChar w:fldCharType="separate"/>
      </w:r>
      <w:r w:rsidRPr="005062D9">
        <w:rPr>
          <w:rFonts w:ascii="Calibri" w:eastAsia="Calibri" w:hAnsi="Calibri" w:cs="Times New Roman"/>
          <w:iCs/>
          <w:noProof/>
          <w:sz w:val="24"/>
          <w:szCs w:val="24"/>
        </w:rPr>
        <w:t>(Verburg, 2018)</w:t>
      </w:r>
      <w:r w:rsidRPr="005062D9">
        <w:rPr>
          <w:rFonts w:ascii="Calibri" w:eastAsia="Calibri" w:hAnsi="Calibri" w:cs="Times New Roman"/>
          <w:i/>
          <w:iCs/>
          <w:sz w:val="24"/>
          <w:szCs w:val="24"/>
        </w:rPr>
        <w:fldChar w:fldCharType="end"/>
      </w:r>
      <w:r w:rsidRPr="005062D9">
        <w:rPr>
          <w:rFonts w:ascii="Calibri" w:eastAsia="Calibri" w:hAnsi="Calibri" w:cs="Times New Roman"/>
          <w:sz w:val="24"/>
          <w:szCs w:val="24"/>
        </w:rPr>
        <w:t xml:space="preserve"> also largely falls into the four areas identified in the voice-building literature:</w:t>
      </w:r>
    </w:p>
    <w:p w14:paraId="4EF55384" w14:textId="77777777" w:rsidR="00D031FC" w:rsidRDefault="00D031FC" w:rsidP="00D031FC">
      <w:pPr>
        <w:spacing w:line="480" w:lineRule="auto"/>
        <w:rPr>
          <w:rFonts w:ascii="Calibri" w:eastAsia="Calibri" w:hAnsi="Calibri" w:cs="Times New Roman"/>
          <w:sz w:val="24"/>
          <w:szCs w:val="24"/>
        </w:rPr>
      </w:pPr>
    </w:p>
    <w:p w14:paraId="3491D4A2" w14:textId="77777777" w:rsidR="00D031FC" w:rsidRDefault="00D031FC" w:rsidP="00D031FC">
      <w:pPr>
        <w:spacing w:line="480" w:lineRule="auto"/>
        <w:rPr>
          <w:rFonts w:ascii="Calibri" w:eastAsia="Calibri" w:hAnsi="Calibri" w:cs="Times New Roman"/>
          <w:sz w:val="24"/>
          <w:szCs w:val="24"/>
        </w:rPr>
      </w:pPr>
    </w:p>
    <w:p w14:paraId="599710FC" w14:textId="77777777" w:rsidR="00D031FC" w:rsidRDefault="00D031FC" w:rsidP="00D031FC">
      <w:pPr>
        <w:spacing w:line="480" w:lineRule="auto"/>
        <w:rPr>
          <w:rFonts w:ascii="Calibri" w:eastAsia="Calibri" w:hAnsi="Calibri" w:cs="Times New Roman"/>
          <w:sz w:val="24"/>
          <w:szCs w:val="24"/>
        </w:rPr>
      </w:pPr>
    </w:p>
    <w:p w14:paraId="13736DFD" w14:textId="77777777" w:rsidR="00D031FC" w:rsidRPr="005062D9" w:rsidRDefault="00D031FC" w:rsidP="00D031FC">
      <w:pPr>
        <w:spacing w:line="480" w:lineRule="auto"/>
        <w:rPr>
          <w:rFonts w:ascii="Calibri" w:eastAsia="Calibri" w:hAnsi="Calibri" w:cs="Times New Roman"/>
          <w:sz w:val="24"/>
          <w:szCs w:val="24"/>
        </w:rPr>
      </w:pPr>
    </w:p>
    <w:tbl>
      <w:tblPr>
        <w:tblStyle w:val="TableGrid1"/>
        <w:tblW w:w="0" w:type="auto"/>
        <w:tblInd w:w="0" w:type="dxa"/>
        <w:tblLook w:val="04A0" w:firstRow="1" w:lastRow="0" w:firstColumn="1" w:lastColumn="0" w:noHBand="0" w:noVBand="1"/>
      </w:tblPr>
      <w:tblGrid>
        <w:gridCol w:w="4508"/>
        <w:gridCol w:w="4508"/>
      </w:tblGrid>
      <w:tr w:rsidR="00D031FC" w:rsidRPr="005062D9" w14:paraId="1DCCE9E5" w14:textId="77777777" w:rsidTr="002A7DFC">
        <w:tc>
          <w:tcPr>
            <w:tcW w:w="4508" w:type="dxa"/>
            <w:tcBorders>
              <w:top w:val="single" w:sz="4" w:space="0" w:color="auto"/>
              <w:left w:val="single" w:sz="4" w:space="0" w:color="auto"/>
              <w:bottom w:val="single" w:sz="4" w:space="0" w:color="auto"/>
              <w:right w:val="single" w:sz="4" w:space="0" w:color="auto"/>
            </w:tcBorders>
            <w:hideMark/>
          </w:tcPr>
          <w:p w14:paraId="4E4F3F9A" w14:textId="77777777" w:rsidR="00D031FC" w:rsidRPr="005062D9" w:rsidRDefault="00D031FC" w:rsidP="002A7DFC">
            <w:pPr>
              <w:spacing w:line="276" w:lineRule="auto"/>
              <w:rPr>
                <w:b/>
                <w:bCs/>
                <w:sz w:val="24"/>
                <w:szCs w:val="24"/>
              </w:rPr>
            </w:pPr>
            <w:r w:rsidRPr="005062D9">
              <w:rPr>
                <w:b/>
                <w:bCs/>
                <w:sz w:val="24"/>
                <w:szCs w:val="24"/>
              </w:rPr>
              <w:lastRenderedPageBreak/>
              <w:t>Posture</w:t>
            </w:r>
          </w:p>
        </w:tc>
        <w:tc>
          <w:tcPr>
            <w:tcW w:w="4508" w:type="dxa"/>
            <w:tcBorders>
              <w:top w:val="single" w:sz="4" w:space="0" w:color="auto"/>
              <w:left w:val="single" w:sz="4" w:space="0" w:color="auto"/>
              <w:bottom w:val="single" w:sz="4" w:space="0" w:color="auto"/>
              <w:right w:val="single" w:sz="4" w:space="0" w:color="auto"/>
            </w:tcBorders>
            <w:hideMark/>
          </w:tcPr>
          <w:p w14:paraId="5147D5BB" w14:textId="77777777" w:rsidR="00D031FC" w:rsidRPr="005062D9" w:rsidRDefault="00D031FC" w:rsidP="002A7DFC">
            <w:pPr>
              <w:spacing w:line="276" w:lineRule="auto"/>
              <w:rPr>
                <w:sz w:val="24"/>
                <w:szCs w:val="24"/>
              </w:rPr>
            </w:pPr>
            <w:r w:rsidRPr="005062D9">
              <w:rPr>
                <w:sz w:val="24"/>
                <w:szCs w:val="24"/>
              </w:rPr>
              <w:t xml:space="preserve">Releasing vocal tension </w:t>
            </w:r>
          </w:p>
          <w:p w14:paraId="4BDF3828" w14:textId="77777777" w:rsidR="00D031FC" w:rsidRPr="005062D9" w:rsidRDefault="00D031FC" w:rsidP="002A7DFC">
            <w:pPr>
              <w:spacing w:line="276" w:lineRule="auto"/>
              <w:rPr>
                <w:sz w:val="24"/>
                <w:szCs w:val="24"/>
              </w:rPr>
            </w:pPr>
            <w:r w:rsidRPr="005062D9">
              <w:rPr>
                <w:sz w:val="24"/>
                <w:szCs w:val="24"/>
              </w:rPr>
              <w:t>Flowing movement exercise</w:t>
            </w:r>
          </w:p>
          <w:p w14:paraId="4D7A2C79" w14:textId="77777777" w:rsidR="00D031FC" w:rsidRPr="005062D9" w:rsidRDefault="00D031FC" w:rsidP="002A7DFC">
            <w:pPr>
              <w:spacing w:line="276" w:lineRule="auto"/>
              <w:rPr>
                <w:sz w:val="24"/>
                <w:szCs w:val="24"/>
              </w:rPr>
            </w:pPr>
            <w:r w:rsidRPr="005062D9">
              <w:rPr>
                <w:sz w:val="24"/>
                <w:szCs w:val="24"/>
              </w:rPr>
              <w:t>Mouth position for vowels</w:t>
            </w:r>
          </w:p>
          <w:p w14:paraId="630904E8" w14:textId="77777777" w:rsidR="00D031FC" w:rsidRPr="005062D9" w:rsidRDefault="00D031FC" w:rsidP="002A7DFC">
            <w:pPr>
              <w:spacing w:line="276" w:lineRule="auto"/>
              <w:rPr>
                <w:sz w:val="24"/>
                <w:szCs w:val="24"/>
              </w:rPr>
            </w:pPr>
            <w:r w:rsidRPr="005062D9">
              <w:rPr>
                <w:sz w:val="24"/>
                <w:szCs w:val="24"/>
              </w:rPr>
              <w:t>Releasing tongue tension</w:t>
            </w:r>
          </w:p>
          <w:p w14:paraId="6C0E2826" w14:textId="77777777" w:rsidR="00D031FC" w:rsidRPr="005062D9" w:rsidRDefault="00D031FC" w:rsidP="002A7DFC">
            <w:pPr>
              <w:spacing w:line="276" w:lineRule="auto"/>
              <w:rPr>
                <w:sz w:val="24"/>
                <w:szCs w:val="24"/>
              </w:rPr>
            </w:pPr>
            <w:r w:rsidRPr="005062D9">
              <w:rPr>
                <w:sz w:val="24"/>
                <w:szCs w:val="24"/>
              </w:rPr>
              <w:t>Releasing jaw tension</w:t>
            </w:r>
          </w:p>
          <w:p w14:paraId="76271AE9" w14:textId="77777777" w:rsidR="00D031FC" w:rsidRPr="005062D9" w:rsidRDefault="00D031FC" w:rsidP="002A7DFC">
            <w:pPr>
              <w:spacing w:line="276" w:lineRule="auto"/>
              <w:rPr>
                <w:sz w:val="24"/>
                <w:szCs w:val="24"/>
              </w:rPr>
            </w:pPr>
            <w:r w:rsidRPr="005062D9">
              <w:rPr>
                <w:sz w:val="24"/>
                <w:szCs w:val="24"/>
              </w:rPr>
              <w:t xml:space="preserve">Opening the jaw (1) </w:t>
            </w:r>
          </w:p>
          <w:p w14:paraId="55404611" w14:textId="77777777" w:rsidR="00D031FC" w:rsidRPr="005062D9" w:rsidRDefault="00D031FC" w:rsidP="002A7DFC">
            <w:pPr>
              <w:spacing w:line="276" w:lineRule="auto"/>
              <w:rPr>
                <w:sz w:val="24"/>
                <w:szCs w:val="24"/>
              </w:rPr>
            </w:pPr>
            <w:r w:rsidRPr="005062D9">
              <w:rPr>
                <w:sz w:val="24"/>
                <w:szCs w:val="24"/>
              </w:rPr>
              <w:t>Opening the jaw (2)</w:t>
            </w:r>
          </w:p>
        </w:tc>
      </w:tr>
      <w:tr w:rsidR="00D031FC" w:rsidRPr="005062D9" w14:paraId="2327FAE3" w14:textId="77777777" w:rsidTr="002A7DFC">
        <w:tc>
          <w:tcPr>
            <w:tcW w:w="4508" w:type="dxa"/>
            <w:tcBorders>
              <w:top w:val="single" w:sz="4" w:space="0" w:color="auto"/>
              <w:left w:val="single" w:sz="4" w:space="0" w:color="auto"/>
              <w:bottom w:val="single" w:sz="4" w:space="0" w:color="auto"/>
              <w:right w:val="single" w:sz="4" w:space="0" w:color="auto"/>
            </w:tcBorders>
            <w:hideMark/>
          </w:tcPr>
          <w:p w14:paraId="5935C95C" w14:textId="77777777" w:rsidR="00D031FC" w:rsidRPr="005062D9" w:rsidRDefault="00D031FC" w:rsidP="002A7DFC">
            <w:pPr>
              <w:spacing w:line="276" w:lineRule="auto"/>
              <w:rPr>
                <w:b/>
                <w:bCs/>
                <w:sz w:val="24"/>
                <w:szCs w:val="24"/>
              </w:rPr>
            </w:pPr>
            <w:r w:rsidRPr="005062D9">
              <w:rPr>
                <w:b/>
                <w:bCs/>
                <w:sz w:val="24"/>
                <w:szCs w:val="24"/>
              </w:rPr>
              <w:t>Breathing</w:t>
            </w:r>
          </w:p>
        </w:tc>
        <w:tc>
          <w:tcPr>
            <w:tcW w:w="4508" w:type="dxa"/>
            <w:tcBorders>
              <w:top w:val="single" w:sz="4" w:space="0" w:color="auto"/>
              <w:left w:val="single" w:sz="4" w:space="0" w:color="auto"/>
              <w:bottom w:val="single" w:sz="4" w:space="0" w:color="auto"/>
              <w:right w:val="single" w:sz="4" w:space="0" w:color="auto"/>
            </w:tcBorders>
            <w:hideMark/>
          </w:tcPr>
          <w:p w14:paraId="7F7AC016" w14:textId="77777777" w:rsidR="00D031FC" w:rsidRPr="005062D9" w:rsidRDefault="00D031FC" w:rsidP="002A7DFC">
            <w:pPr>
              <w:spacing w:line="276" w:lineRule="auto"/>
              <w:rPr>
                <w:sz w:val="24"/>
                <w:szCs w:val="24"/>
              </w:rPr>
            </w:pPr>
            <w:r w:rsidRPr="005062D9">
              <w:rPr>
                <w:sz w:val="24"/>
                <w:szCs w:val="24"/>
              </w:rPr>
              <w:t xml:space="preserve">Breathing exercise </w:t>
            </w:r>
          </w:p>
        </w:tc>
      </w:tr>
      <w:tr w:rsidR="00D031FC" w:rsidRPr="005062D9" w14:paraId="6EC74B33" w14:textId="77777777" w:rsidTr="002A7DFC">
        <w:tc>
          <w:tcPr>
            <w:tcW w:w="4508" w:type="dxa"/>
            <w:tcBorders>
              <w:top w:val="single" w:sz="4" w:space="0" w:color="auto"/>
              <w:left w:val="single" w:sz="4" w:space="0" w:color="auto"/>
              <w:bottom w:val="single" w:sz="4" w:space="0" w:color="auto"/>
              <w:right w:val="single" w:sz="4" w:space="0" w:color="auto"/>
            </w:tcBorders>
            <w:hideMark/>
          </w:tcPr>
          <w:p w14:paraId="4FD0A9B6" w14:textId="77777777" w:rsidR="00D031FC" w:rsidRPr="005062D9" w:rsidRDefault="00D031FC" w:rsidP="002A7DFC">
            <w:pPr>
              <w:spacing w:line="276" w:lineRule="auto"/>
              <w:rPr>
                <w:b/>
                <w:bCs/>
                <w:sz w:val="24"/>
                <w:szCs w:val="24"/>
              </w:rPr>
            </w:pPr>
            <w:r w:rsidRPr="005062D9">
              <w:rPr>
                <w:b/>
                <w:bCs/>
                <w:sz w:val="24"/>
                <w:szCs w:val="24"/>
              </w:rPr>
              <w:t>Resonance/registers</w:t>
            </w:r>
          </w:p>
        </w:tc>
        <w:tc>
          <w:tcPr>
            <w:tcW w:w="4508" w:type="dxa"/>
            <w:tcBorders>
              <w:top w:val="single" w:sz="4" w:space="0" w:color="auto"/>
              <w:left w:val="single" w:sz="4" w:space="0" w:color="auto"/>
              <w:bottom w:val="single" w:sz="4" w:space="0" w:color="auto"/>
              <w:right w:val="single" w:sz="4" w:space="0" w:color="auto"/>
            </w:tcBorders>
            <w:hideMark/>
          </w:tcPr>
          <w:p w14:paraId="130B7D64" w14:textId="77777777" w:rsidR="00D031FC" w:rsidRPr="005062D9" w:rsidRDefault="00D031FC" w:rsidP="002A7DFC">
            <w:pPr>
              <w:spacing w:line="276" w:lineRule="auto"/>
              <w:rPr>
                <w:sz w:val="24"/>
                <w:szCs w:val="24"/>
              </w:rPr>
            </w:pPr>
            <w:r w:rsidRPr="005062D9">
              <w:rPr>
                <w:sz w:val="24"/>
                <w:szCs w:val="24"/>
              </w:rPr>
              <w:t>Improving head voice</w:t>
            </w:r>
          </w:p>
          <w:p w14:paraId="3AD629BD" w14:textId="77777777" w:rsidR="00D031FC" w:rsidRPr="005062D9" w:rsidRDefault="00D031FC" w:rsidP="002A7DFC">
            <w:pPr>
              <w:spacing w:line="276" w:lineRule="auto"/>
              <w:rPr>
                <w:sz w:val="24"/>
                <w:szCs w:val="24"/>
              </w:rPr>
            </w:pPr>
            <w:r w:rsidRPr="005062D9">
              <w:rPr>
                <w:sz w:val="24"/>
                <w:szCs w:val="24"/>
              </w:rPr>
              <w:t>Increasing vocal resonance (1)</w:t>
            </w:r>
          </w:p>
          <w:p w14:paraId="450C0B48" w14:textId="77777777" w:rsidR="00D031FC" w:rsidRPr="005062D9" w:rsidRDefault="00D031FC" w:rsidP="002A7DFC">
            <w:pPr>
              <w:spacing w:line="276" w:lineRule="auto"/>
              <w:rPr>
                <w:sz w:val="24"/>
                <w:szCs w:val="24"/>
              </w:rPr>
            </w:pPr>
            <w:r w:rsidRPr="005062D9">
              <w:rPr>
                <w:sz w:val="24"/>
                <w:szCs w:val="24"/>
              </w:rPr>
              <w:t>Increasing vocal resonance (2)</w:t>
            </w:r>
          </w:p>
          <w:p w14:paraId="7A1997E7" w14:textId="77777777" w:rsidR="00D031FC" w:rsidRPr="005062D9" w:rsidRDefault="00D031FC" w:rsidP="002A7DFC">
            <w:pPr>
              <w:spacing w:line="276" w:lineRule="auto"/>
              <w:rPr>
                <w:sz w:val="24"/>
                <w:szCs w:val="24"/>
              </w:rPr>
            </w:pPr>
            <w:r w:rsidRPr="005062D9">
              <w:rPr>
                <w:sz w:val="24"/>
                <w:szCs w:val="24"/>
              </w:rPr>
              <w:t>Resonance exercise (1)</w:t>
            </w:r>
          </w:p>
          <w:p w14:paraId="42E57573" w14:textId="77777777" w:rsidR="00D031FC" w:rsidRPr="005062D9" w:rsidRDefault="00D031FC" w:rsidP="002A7DFC">
            <w:pPr>
              <w:spacing w:line="276" w:lineRule="auto"/>
              <w:rPr>
                <w:sz w:val="24"/>
                <w:szCs w:val="24"/>
              </w:rPr>
            </w:pPr>
            <w:r w:rsidRPr="005062D9">
              <w:rPr>
                <w:sz w:val="24"/>
                <w:szCs w:val="24"/>
              </w:rPr>
              <w:t>Resonance exercise (2)</w:t>
            </w:r>
          </w:p>
          <w:p w14:paraId="77D7926B" w14:textId="77777777" w:rsidR="00D031FC" w:rsidRPr="005062D9" w:rsidRDefault="00D031FC" w:rsidP="002A7DFC">
            <w:pPr>
              <w:spacing w:line="276" w:lineRule="auto"/>
              <w:rPr>
                <w:sz w:val="24"/>
                <w:szCs w:val="24"/>
              </w:rPr>
            </w:pPr>
            <w:r w:rsidRPr="005062D9">
              <w:rPr>
                <w:sz w:val="24"/>
                <w:szCs w:val="24"/>
              </w:rPr>
              <w:t>Finding head voice</w:t>
            </w:r>
          </w:p>
          <w:p w14:paraId="24190451" w14:textId="77777777" w:rsidR="00D031FC" w:rsidRPr="005062D9" w:rsidRDefault="00D031FC" w:rsidP="002A7DFC">
            <w:pPr>
              <w:spacing w:line="276" w:lineRule="auto"/>
              <w:rPr>
                <w:sz w:val="24"/>
                <w:szCs w:val="24"/>
              </w:rPr>
            </w:pPr>
            <w:r w:rsidRPr="005062D9">
              <w:rPr>
                <w:sz w:val="24"/>
                <w:szCs w:val="24"/>
              </w:rPr>
              <w:t>Dropping larynx</w:t>
            </w:r>
          </w:p>
        </w:tc>
      </w:tr>
      <w:tr w:rsidR="00D031FC" w:rsidRPr="005062D9" w14:paraId="2F9E776B" w14:textId="77777777" w:rsidTr="002A7DFC">
        <w:tc>
          <w:tcPr>
            <w:tcW w:w="4508" w:type="dxa"/>
            <w:tcBorders>
              <w:top w:val="single" w:sz="4" w:space="0" w:color="auto"/>
              <w:left w:val="single" w:sz="4" w:space="0" w:color="auto"/>
              <w:bottom w:val="single" w:sz="4" w:space="0" w:color="auto"/>
              <w:right w:val="single" w:sz="4" w:space="0" w:color="auto"/>
            </w:tcBorders>
            <w:hideMark/>
          </w:tcPr>
          <w:p w14:paraId="6E9CD112" w14:textId="77777777" w:rsidR="00D031FC" w:rsidRPr="005062D9" w:rsidRDefault="00D031FC" w:rsidP="002A7DFC">
            <w:pPr>
              <w:spacing w:line="276" w:lineRule="auto"/>
              <w:rPr>
                <w:b/>
                <w:bCs/>
                <w:sz w:val="24"/>
                <w:szCs w:val="24"/>
              </w:rPr>
            </w:pPr>
            <w:r w:rsidRPr="005062D9">
              <w:rPr>
                <w:b/>
                <w:bCs/>
                <w:sz w:val="24"/>
                <w:szCs w:val="24"/>
              </w:rPr>
              <w:t xml:space="preserve">Articulation </w:t>
            </w:r>
          </w:p>
        </w:tc>
        <w:tc>
          <w:tcPr>
            <w:tcW w:w="4508" w:type="dxa"/>
            <w:tcBorders>
              <w:top w:val="single" w:sz="4" w:space="0" w:color="auto"/>
              <w:left w:val="single" w:sz="4" w:space="0" w:color="auto"/>
              <w:bottom w:val="single" w:sz="4" w:space="0" w:color="auto"/>
              <w:right w:val="single" w:sz="4" w:space="0" w:color="auto"/>
            </w:tcBorders>
            <w:hideMark/>
          </w:tcPr>
          <w:p w14:paraId="110D8EF6" w14:textId="77777777" w:rsidR="00D031FC" w:rsidRPr="005062D9" w:rsidRDefault="00D031FC" w:rsidP="002A7DFC">
            <w:pPr>
              <w:spacing w:line="276" w:lineRule="auto"/>
              <w:rPr>
                <w:sz w:val="24"/>
                <w:szCs w:val="24"/>
              </w:rPr>
            </w:pPr>
            <w:r w:rsidRPr="005062D9">
              <w:rPr>
                <w:sz w:val="24"/>
                <w:szCs w:val="24"/>
              </w:rPr>
              <w:t>Pronunciation letter D</w:t>
            </w:r>
          </w:p>
          <w:p w14:paraId="50322ABD" w14:textId="77777777" w:rsidR="00D031FC" w:rsidRPr="005062D9" w:rsidRDefault="00D031FC" w:rsidP="002A7DFC">
            <w:pPr>
              <w:keepNext/>
              <w:spacing w:line="276" w:lineRule="auto"/>
              <w:rPr>
                <w:sz w:val="24"/>
                <w:szCs w:val="24"/>
              </w:rPr>
            </w:pPr>
            <w:r w:rsidRPr="005062D9">
              <w:rPr>
                <w:sz w:val="24"/>
                <w:szCs w:val="24"/>
              </w:rPr>
              <w:t>Pronunciation of vowels in singing</w:t>
            </w:r>
          </w:p>
        </w:tc>
      </w:tr>
    </w:tbl>
    <w:p w14:paraId="6D5806C8" w14:textId="77777777" w:rsidR="00D031FC" w:rsidRPr="005062D9" w:rsidRDefault="00D031FC" w:rsidP="00D031FC">
      <w:pPr>
        <w:pStyle w:val="Caption"/>
        <w:rPr>
          <w:sz w:val="2"/>
          <w:szCs w:val="2"/>
        </w:rPr>
      </w:pPr>
    </w:p>
    <w:p w14:paraId="6509085C" w14:textId="777CE41D" w:rsidR="00D031FC" w:rsidRPr="005062D9" w:rsidRDefault="00D031FC" w:rsidP="00D031FC">
      <w:pPr>
        <w:pStyle w:val="Caption"/>
      </w:pPr>
      <w:bookmarkStart w:id="29" w:name="_Toc83645601"/>
      <w:r w:rsidRPr="005062D9">
        <w:t xml:space="preserve">Figure </w:t>
      </w:r>
      <w:fldSimple w:instr=" SEQ Figure \* ARABIC ">
        <w:r w:rsidR="00273113">
          <w:rPr>
            <w:noProof/>
          </w:rPr>
          <w:t>6</w:t>
        </w:r>
      </w:fldSimple>
      <w:r w:rsidRPr="005062D9">
        <w:t xml:space="preserve"> - Relation of elements of Practical Guide to Choral and Individual Vocal Training (Verburg, 2018) to the 4 identified areas of focus in voice-building texts</w:t>
      </w:r>
      <w:bookmarkEnd w:id="29"/>
    </w:p>
    <w:p w14:paraId="2692AC3B" w14:textId="77777777" w:rsidR="00D031FC" w:rsidRPr="005062D9" w:rsidRDefault="00D031FC" w:rsidP="00D031FC">
      <w:pPr>
        <w:spacing w:line="480" w:lineRule="auto"/>
        <w:rPr>
          <w:rFonts w:ascii="Calibri" w:eastAsia="Calibri" w:hAnsi="Calibri" w:cs="Times New Roman"/>
          <w:sz w:val="24"/>
          <w:szCs w:val="24"/>
        </w:rPr>
      </w:pPr>
    </w:p>
    <w:p w14:paraId="63E6221B"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RSCM’s </w:t>
      </w:r>
      <w:r w:rsidRPr="005062D9">
        <w:rPr>
          <w:rFonts w:ascii="Calibri" w:eastAsia="Calibri" w:hAnsi="Calibri" w:cs="Times New Roman"/>
          <w:i/>
          <w:iCs/>
          <w:sz w:val="24"/>
          <w:szCs w:val="24"/>
        </w:rPr>
        <w:t xml:space="preserve">Voice for Life </w:t>
      </w:r>
      <w:r w:rsidRPr="005062D9">
        <w:rPr>
          <w:rFonts w:ascii="Calibri" w:eastAsia="Calibri" w:hAnsi="Calibri" w:cs="Times New Roman"/>
          <w:sz w:val="24"/>
          <w:szCs w:val="24"/>
        </w:rPr>
        <w:t>scheme and Kod</w:t>
      </w:r>
      <w:r w:rsidRPr="005062D9">
        <w:rPr>
          <w:rFonts w:ascii="Calibri" w:eastAsia="Calibri" w:hAnsi="Calibri" w:cs="Calibri"/>
          <w:sz w:val="24"/>
          <w:szCs w:val="24"/>
        </w:rPr>
        <w:t>á</w:t>
      </w:r>
      <w:r w:rsidRPr="005062D9">
        <w:rPr>
          <w:rFonts w:ascii="Calibri" w:eastAsia="Calibri" w:hAnsi="Calibri" w:cs="Times New Roman"/>
          <w:sz w:val="24"/>
          <w:szCs w:val="24"/>
        </w:rPr>
        <w:t>ly Institute’s choral-vocal pedagogy scheme are clear examples of systems of choral-vocal pedagogy. These schemes have been chosen in particular for review here due to their widespread use in the UK where the focus of this research project lies. It is however acknowledged that other examples of this type of work exist. The decision to highlight these schemes above other examples was based on the relative prominence of the RSCM and Kod</w:t>
      </w:r>
      <w:r w:rsidRPr="005062D9">
        <w:rPr>
          <w:rFonts w:ascii="Calibri" w:eastAsia="Calibri" w:hAnsi="Calibri" w:cs="Calibri"/>
          <w:sz w:val="24"/>
          <w:szCs w:val="24"/>
        </w:rPr>
        <w:t>á</w:t>
      </w:r>
      <w:r w:rsidRPr="005062D9">
        <w:rPr>
          <w:rFonts w:ascii="Calibri" w:eastAsia="Calibri" w:hAnsi="Calibri" w:cs="Times New Roman"/>
          <w:sz w:val="24"/>
          <w:szCs w:val="24"/>
        </w:rPr>
        <w:t xml:space="preserve">ly Institute schemes in comparison to other curricula. The </w:t>
      </w:r>
      <w:r w:rsidRPr="005062D9">
        <w:rPr>
          <w:rFonts w:ascii="Calibri" w:eastAsia="Calibri" w:hAnsi="Calibri" w:cs="Times New Roman"/>
          <w:i/>
          <w:iCs/>
          <w:sz w:val="24"/>
          <w:szCs w:val="24"/>
        </w:rPr>
        <w:t>Voice for Life</w:t>
      </w:r>
      <w:r w:rsidRPr="005062D9">
        <w:rPr>
          <w:rFonts w:ascii="Calibri" w:eastAsia="Calibri" w:hAnsi="Calibri" w:cs="Times New Roman"/>
          <w:sz w:val="24"/>
          <w:szCs w:val="24"/>
        </w:rPr>
        <w:t xml:space="preserve"> scheme is used widely across the UK (although the scheme is also running in Ireland, France, North-West Europe, Australia, Canada, New Zealand, South Africa and America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{"citationItems":[{"id":"ITEM-1","itemData":{"URL":"https://www.rscm.org.uk/about-rscm/","accessed":{"date-parts":[["2020","12","2"]]},"container-title":"RSCM Around The World","id":"ITEM-1","issued":{"date-parts":[["2018"]]},"title":"About the RSCM","type":"webpage"},"uris":["http://www.mendeley.com/documents/?uuid=4274d57b-a938-4319-96ee-c500e9d8c7e4"]}],"mendeley":{"formattedCitation":"(&lt;i&gt;About the RSCM&lt;/i&gt;, 2018)","plainTextFormattedCitation":"(About the RSCM, 2018)","previouslyFormattedCitation":"(&lt;i&gt;About the RSCM&lt;/i&gt;, 2018)"},"properties":{"noteIndex":0},"schema":"https://github.com/citation-style-language/schema/raw/master/csl-citation.json"}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w:t>
      </w:r>
      <w:r w:rsidRPr="005062D9">
        <w:rPr>
          <w:rFonts w:ascii="Calibri" w:eastAsia="Calibri" w:hAnsi="Calibri" w:cs="Times New Roman"/>
          <w:i/>
          <w:noProof/>
          <w:sz w:val="24"/>
          <w:szCs w:val="24"/>
        </w:rPr>
        <w:t>About the RSCM</w:t>
      </w:r>
      <w:r w:rsidRPr="005062D9">
        <w:rPr>
          <w:rFonts w:ascii="Calibri" w:eastAsia="Calibri" w:hAnsi="Calibri" w:cs="Times New Roman"/>
          <w:noProof/>
          <w:sz w:val="24"/>
          <w:szCs w:val="24"/>
        </w:rPr>
        <w:t>, 2018)</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and the Kod</w:t>
      </w:r>
      <w:r w:rsidRPr="005062D9">
        <w:rPr>
          <w:rFonts w:ascii="Calibri" w:eastAsia="Calibri" w:hAnsi="Calibri" w:cs="Calibri"/>
          <w:sz w:val="24"/>
          <w:szCs w:val="24"/>
        </w:rPr>
        <w:t>á</w:t>
      </w:r>
      <w:r w:rsidRPr="005062D9">
        <w:rPr>
          <w:rFonts w:ascii="Calibri" w:eastAsia="Calibri" w:hAnsi="Calibri" w:cs="Times New Roman"/>
          <w:sz w:val="24"/>
          <w:szCs w:val="24"/>
        </w:rPr>
        <w:t xml:space="preserve">ly approach has been adopted by the National Youth Choir of Scotland as their methodology of choice </w:t>
      </w:r>
      <w:r w:rsidRPr="005062D9">
        <w:rPr>
          <w:rFonts w:ascii="Calibri" w:eastAsia="Calibri" w:hAnsi="Calibri" w:cs="Times New Roman"/>
          <w:sz w:val="24"/>
          <w:szCs w:val="24"/>
        </w:rPr>
        <w:fldChar w:fldCharType="begin" w:fldLock="1"/>
      </w:r>
      <w:r>
        <w:rPr>
          <w:rFonts w:ascii="Calibri" w:eastAsia="Calibri" w:hAnsi="Calibri" w:cs="Times New Roman"/>
          <w:sz w:val="24"/>
          <w:szCs w:val="24"/>
        </w:rPr>
        <w:instrText>ADDIN CSL_CITATION {"citationItems":[{"id":"ITEM-1","itemData":{"URL":"https://www.nycos.co.uk/learn/our-approach/","accessed":{"date-parts":[["2020","12","2"]]},"container-title":"Our Approach","id":"ITEM-1","issued":{"date-parts":[["2020"]]},"title":"NYCOS","type":"webpage"},"uris":["http://www.mendeley.com/documents/?uuid=3b6ecd13-949f-4af6-821c-6a1fbd80fd2c"]}],"mendeley":{"formattedCitation":"(&lt;i&gt;NYCOS&lt;/i&gt;, 2020)","manualFormatting":"(NYCoS, 2020)","plainTextFormattedCitation":"(NYCOS, 2020)","previouslyFormattedCitation":"(&lt;i&gt;NYCOS&lt;/i&gt;, 2020)"},"properties":{"noteIndex":0},"schema":"https://github.com/citation-style-language/schema/raw/master/csl-citation.json"}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w:t>
      </w:r>
      <w:r w:rsidRPr="005062D9">
        <w:rPr>
          <w:rFonts w:ascii="Calibri" w:eastAsia="Calibri" w:hAnsi="Calibri" w:cs="Times New Roman"/>
          <w:i/>
          <w:noProof/>
          <w:sz w:val="24"/>
          <w:szCs w:val="24"/>
        </w:rPr>
        <w:t>NYC</w:t>
      </w:r>
      <w:r>
        <w:rPr>
          <w:rFonts w:ascii="Calibri" w:eastAsia="Calibri" w:hAnsi="Calibri" w:cs="Times New Roman"/>
          <w:i/>
          <w:noProof/>
          <w:sz w:val="24"/>
          <w:szCs w:val="24"/>
        </w:rPr>
        <w:t>o</w:t>
      </w:r>
      <w:r w:rsidRPr="005062D9">
        <w:rPr>
          <w:rFonts w:ascii="Calibri" w:eastAsia="Calibri" w:hAnsi="Calibri" w:cs="Times New Roman"/>
          <w:i/>
          <w:noProof/>
          <w:sz w:val="24"/>
          <w:szCs w:val="24"/>
        </w:rPr>
        <w:t>S</w:t>
      </w:r>
      <w:r w:rsidRPr="005062D9">
        <w:rPr>
          <w:rFonts w:ascii="Calibri" w:eastAsia="Calibri" w:hAnsi="Calibri" w:cs="Times New Roman"/>
          <w:noProof/>
          <w:sz w:val="24"/>
          <w:szCs w:val="24"/>
        </w:rPr>
        <w:t>, 2020)</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0EB75B60" w14:textId="77777777" w:rsidR="00D031FC" w:rsidRPr="005062D9" w:rsidRDefault="00D031FC" w:rsidP="00D031FC">
      <w:pPr>
        <w:spacing w:line="480" w:lineRule="auto"/>
        <w:rPr>
          <w:rFonts w:ascii="Calibri" w:eastAsia="Calibri" w:hAnsi="Calibri" w:cs="Times New Roman"/>
          <w:sz w:val="24"/>
          <w:szCs w:val="24"/>
        </w:rPr>
      </w:pPr>
    </w:p>
    <w:p w14:paraId="2B392521"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lastRenderedPageBreak/>
        <w:t>Whilst the pedagogical systems discussed above represent formalised methodologies for teaching vocal skills to choral singers, many other texts also advocate that conductors should teach vocal skills to singers, such as the</w:t>
      </w:r>
      <w:r>
        <w:rPr>
          <w:rFonts w:ascii="Calibri" w:eastAsia="Calibri" w:hAnsi="Calibri" w:cs="Times New Roman"/>
          <w:sz w:val="24"/>
          <w:szCs w:val="24"/>
        </w:rPr>
        <w:t xml:space="preserve"> how-to</w:t>
      </w:r>
      <w:r w:rsidRPr="005062D9">
        <w:rPr>
          <w:rFonts w:ascii="Calibri" w:eastAsia="Calibri" w:hAnsi="Calibri" w:cs="Times New Roman"/>
          <w:sz w:val="24"/>
          <w:szCs w:val="24"/>
        </w:rPr>
        <w:t xml:space="preserve"> guides discussed earlier in this review. Hill et al. for example dedicate a short chapter at the end of their how-to guide to “Voice Production and Projection Exercises”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Hill","given":"David","non-dropping-particle":"","parse-names":false,"suffix":""},{"dropping-particle":"","family":"Jones","given":"Hilary","non-dropping-particle":"","parse-names":false,"suffix":""},{"dropping-particle":"","family":"Ash","given":"Elizabeth","non-dropping-particle":"","parse-names":false,"suffix":""}],"edition":"2","id":"ITEM-1","issued":{"date-parts":[["2007"]]},"number-of-pages":"85","publisher":"Kevin Mayhew ltd.","publisher-place":"Suffolk","title":"Training Your Choir","type":"book"},"uris":["http://www.mendeley.com/documents/?uuid=63dcc3fb-4fe7-4799-bad5-bafbf3b6e3e1"]}],"mendeley":{"formattedCitation":"(Hill et al., 2007)","manualFormatting":"(Hill et al., 2007, p.67)","plainTextFormattedCitation":"(Hill et al., 2007)","previouslyFormattedCitation":"(Hill et al., 2007)"},"properties":{"noteIndex":0},"schema":"https://github.com/citation-style-language/schema/raw/master/csl-citation.json"}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(Hill et al., 2007, p.67)</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and Brewer outlines “Basic vocal techniques”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Brewer","given":"Mike","non-dropping-particle":"","parse-names":false,"suffix":""}],"editor":[{"dropping-particle":"","family":"Music","given":"Faber","non-dropping-particle":"","parse-names":false,"suffix":""}],"id":"ITEM-1","issued":{"date-parts":[["1997"]]},"number-of-pages":"32","publisher-place":"London","title":"Kick-start Your Choir","type":"book"},"uris":["http://www.mendeley.com/documents/?uuid=4e4fe51b-35f4-4f21-8370-83953a4ca9d6"]}],"mendeley":{"formattedCitation":"(Brewer, 1997)","manualFormatting":"(Brewer, 1997, p.23)","plainTextFormattedCitation":"(Brewer, 1997)","previouslyFormattedCitation":"(Brewer, 1997)"},"properties":{"noteIndex":0},"schema":"https://github.com/citation-style-language/schema/raw/master/csl-citation.json"}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(Brewer, 1997, p.23)</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to teach to choirs. These how-to texts will often offer practical methods and vocal exercises as part of their guidance but are on the whole less focussed specifically on teaching vocal technique and more generally focused on the overall function of conductors than voice-building texts. Within the voice-centred content of the how-to guide literature however the four broad categories of posture, breathing, resonance, and articulation also cover the range of exercises and techniques usually discussed and therefore the content of these guides broadly aligns with the voice-building literature. </w:t>
      </w:r>
    </w:p>
    <w:p w14:paraId="4A521FC1" w14:textId="77777777" w:rsidR="00D031FC" w:rsidRPr="005062D9" w:rsidRDefault="00D031FC" w:rsidP="00D031FC">
      <w:pPr>
        <w:spacing w:line="480" w:lineRule="auto"/>
        <w:rPr>
          <w:rFonts w:ascii="Calibri" w:eastAsia="Calibri" w:hAnsi="Calibri" w:cs="Times New Roman"/>
          <w:sz w:val="24"/>
          <w:szCs w:val="24"/>
        </w:rPr>
      </w:pPr>
    </w:p>
    <w:p w14:paraId="4B9914DE"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Voice-building literature and choral-vocal pedagogical schemes therefore respond directly to all three areas of debate outlined above (see section 2.3.2). The first area of debate, that conductors may be unprepared to teach vocal technique, is countered by the presentation of concrete exercises and explanations that conductors may use to teach vocal skills to their singers. The second area, that methods of teaching singing vary and therefore conductors are left with incomplete methodologies from which to teach is countered by the consistent focus on four areas of vocal technique, i.e. posture, breathing, resonance/registers, and articulation. The third area of debate, that teaching methodologies based on solo technique are unsuitable for choral-vocal teaching is countered by the assertion in all voice-building </w:t>
      </w:r>
      <w:r w:rsidRPr="005062D9">
        <w:rPr>
          <w:rFonts w:ascii="Calibri" w:eastAsia="Calibri" w:hAnsi="Calibri" w:cs="Times New Roman"/>
          <w:sz w:val="24"/>
          <w:szCs w:val="24"/>
        </w:rPr>
        <w:lastRenderedPageBreak/>
        <w:t xml:space="preserve">texts that these methodologies are not designed to produce solo singers, but are designed specifically to enhance </w:t>
      </w:r>
      <w:r w:rsidRPr="005062D9">
        <w:rPr>
          <w:rFonts w:ascii="Calibri" w:eastAsia="Calibri" w:hAnsi="Calibri" w:cs="Times New Roman"/>
          <w:i/>
          <w:iCs/>
          <w:sz w:val="24"/>
          <w:szCs w:val="24"/>
        </w:rPr>
        <w:t>choral</w:t>
      </w:r>
      <w:r w:rsidRPr="005062D9">
        <w:rPr>
          <w:rFonts w:ascii="Calibri" w:eastAsia="Calibri" w:hAnsi="Calibri" w:cs="Times New Roman"/>
          <w:sz w:val="24"/>
          <w:szCs w:val="24"/>
        </w:rPr>
        <w:t xml:space="preserve"> singing skills. This is not to say that voice-building represents a perfect model of choral-vocal pedagogy, that all voice experts will approve of the techniques and exercises outlined in this literature, or that all conductors are aware of this work and use it in their practice with singers. These pedagogical methodologies do however represent a robust response to some previous concerns about choral-vocal pedagogy alongside the growing expectation that conductors will carry out this teaching. </w:t>
      </w:r>
      <w:r w:rsidRPr="005062D9">
        <w:rPr>
          <w:rFonts w:ascii="Calibri" w:eastAsia="Calibri" w:hAnsi="Calibri" w:cs="Times New Roman"/>
          <w:sz w:val="24"/>
          <w:szCs w:val="24"/>
        </w:rPr>
        <w:br/>
      </w:r>
    </w:p>
    <w:p w14:paraId="4AC255C0" w14:textId="77777777" w:rsidR="00D031FC" w:rsidRPr="005062D9" w:rsidRDefault="00D031FC" w:rsidP="00D031FC">
      <w:pPr>
        <w:keepNext/>
        <w:keepLines/>
        <w:spacing w:before="40" w:after="0" w:line="480" w:lineRule="auto"/>
        <w:outlineLvl w:val="1"/>
        <w:rPr>
          <w:rFonts w:ascii="Calibri" w:eastAsia="Times New Roman" w:hAnsi="Calibri" w:cs="Times New Roman"/>
          <w:b/>
          <w:sz w:val="28"/>
          <w:szCs w:val="28"/>
        </w:rPr>
      </w:pPr>
      <w:bookmarkStart w:id="30" w:name="_Toc83645679"/>
      <w:r w:rsidRPr="005062D9">
        <w:rPr>
          <w:rFonts w:ascii="Calibri" w:eastAsia="Times New Roman" w:hAnsi="Calibri" w:cs="Times New Roman"/>
          <w:b/>
          <w:sz w:val="28"/>
          <w:szCs w:val="28"/>
        </w:rPr>
        <w:t>2.3.2.2 Warm-ups</w:t>
      </w:r>
      <w:bookmarkEnd w:id="30"/>
    </w:p>
    <w:p w14:paraId="1C607D12"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Arguably the most apparent voice-centred activity in a choral rehearsal, the choral warm-up is the focus of a large body of choral literature. There is some overlap between warm-up materials and choral-vocal pedagogy materials and, in many cases, an expectation that choral-vocal pedagogy will be taught as part of the warm-up process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{"citationItems":[{"id":"ITEM-1","itemData":{"author":[{"dropping-particle":"","family":"Brewer","given":"Mike","non-dropping-particle":"","parse-names":false,"suffix":""}],"id":"ITEM-1","issued":{"date-parts":[["2002"]]},"number-of-pages":"40","publisher":"Faber Music","publisher-place":"London","title":"Mike Brewer's Warm-Ups!","type":"book"},"uris":["http://www.mendeley.com/documents/?uuid=284f9182-bd96-42bd-8577-42377e73b9b0"]},{"id":"ITEM-2","itemData":{"author":[{"dropping-particle":"","family":"Glover","given":"Sally Louise","non-dropping-particle":"","parse-names":false,"suffix":""}],"container-title":"The Choral Journal","id":"ITEM-2","issue":"3","issued":{"date-parts":[["2001"]]},"page":"17-22","title":"How and Why Vocal Solo and Choral Warm-ups Differ","type":"article-journal","volume":"42"},"uris":["http://www.mendeley.com/documents/?uuid=4e429473-8fda-40ad-8c4c-e562f3370ee7"]},{"id":"ITEM-3","itemData":{"author":[{"dropping-particle":"","family":"Emmons","given":"Shirlee","non-dropping-particle":"","parse-names":false,"suffix":""},{"dropping-particle":"","family":"Chase","given":"Constance","non-dropping-particle":"","parse-names":false,"suffix":""}],"id":"ITEM-3","issued":{"date-parts":[["2006"]]},"number-of-pages":"352","publisher":"Oxford University Press","publisher-place":"New York","title":"Prescriptions For Choral Excellence: Tone, Text, Dynamic Leadership","type":"book"},"uris":["http://www.mendeley.com/documents/?uuid=3806baaa-cbe3-4dd6-89fb-6b419e4dab41"]},{"id":"ITEM-4","itemData":{"author":[{"dropping-particle":"","family":"Heizmann","given":"Klaus","non-dropping-particle":"","parse-names":false,"suffix":""}],"id":"ITEM-4","issued":{"date-parts":[["2003"]]},"publisher":"Schott Music","publisher-place":"Mainz","title":"Vocal Warm-ups: 200 Exercises for Choral and Solo Singers","type":"book"},"uris":["http://www.mendeley.com/documents/?uuid=2445d1bd-b11e-4b2e-8942-46883e0f6db5"]}],"mendeley":{"formattedCitation":"(Brewer, 2002; Emmons &amp; Chase, 2006; Glover, 2001; Heizmann, 2003)","plainTextFormattedCitation":"(Brewer, 2002; Emmons &amp; Chase, 2006; Glover, 2001; Heizmann, 2003)","previouslyFormattedCitation":"(Brewer, 2002; Emmons &amp; Chase, 2006; Glover, 2001; Heizmann, 2003)"},"properties":{"noteIndex":0},"schema":"https://github.com/citation-style-language/schema/raw/master/csl-citation.json"}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(Brewer, 2002; Emmons &amp; Chase, 2006; Glover, 2001; Heizmann, 2003)</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This section of the review will therefore focus on literature pertaining specifically to warm-up procedures however it is acknowledged that some practitioners may view warming-up and choral-vocal pedagogy as the same process and there therefore may be some overlap in concepts addressed. </w:t>
      </w:r>
    </w:p>
    <w:p w14:paraId="3CAAD89B" w14:textId="77777777" w:rsidR="00D031FC" w:rsidRPr="005062D9" w:rsidRDefault="00D031FC" w:rsidP="00D031FC">
      <w:pPr>
        <w:spacing w:line="480" w:lineRule="auto"/>
        <w:rPr>
          <w:rFonts w:ascii="Calibri" w:eastAsia="Calibri" w:hAnsi="Calibri" w:cs="Times New Roman"/>
          <w:sz w:val="24"/>
          <w:szCs w:val="24"/>
        </w:rPr>
      </w:pPr>
    </w:p>
    <w:p w14:paraId="01448D93"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Whilst many authors writing about choral warm-ups advocate for the use of warm-up exercises in choral practice and provide examples of warm-up exercises to be used in this practice, there is some divergence in opinions over:</w:t>
      </w:r>
    </w:p>
    <w:p w14:paraId="3DF7FD05" w14:textId="77777777" w:rsidR="00D031FC" w:rsidRPr="005062D9" w:rsidRDefault="00D031FC" w:rsidP="00D031FC">
      <w:pPr>
        <w:numPr>
          <w:ilvl w:val="0"/>
          <w:numId w:val="11"/>
        </w:num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What the purpose of a warm-up is/if a warm-up is necessary in choral singing</w:t>
      </w:r>
    </w:p>
    <w:p w14:paraId="6DB280A2" w14:textId="77777777" w:rsidR="00D031FC" w:rsidRPr="005062D9" w:rsidRDefault="00D031FC" w:rsidP="00D031FC">
      <w:pPr>
        <w:numPr>
          <w:ilvl w:val="0"/>
          <w:numId w:val="11"/>
        </w:num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What format a warm-up exercise should take</w:t>
      </w:r>
    </w:p>
    <w:p w14:paraId="73FDA7A8" w14:textId="77777777" w:rsidR="00D031FC" w:rsidRPr="005062D9" w:rsidRDefault="00D031FC" w:rsidP="00D031FC">
      <w:pPr>
        <w:numPr>
          <w:ilvl w:val="0"/>
          <w:numId w:val="11"/>
        </w:num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lastRenderedPageBreak/>
        <w:t>If/how a choral warm-up differs from a solo warm-up</w:t>
      </w:r>
    </w:p>
    <w:p w14:paraId="6515CBF2" w14:textId="77777777" w:rsidR="00D031FC" w:rsidRPr="005062D9" w:rsidRDefault="00D031FC" w:rsidP="00D031FC">
      <w:pPr>
        <w:spacing w:line="480" w:lineRule="auto"/>
        <w:rPr>
          <w:rFonts w:ascii="Calibri" w:eastAsia="Calibri" w:hAnsi="Calibri" w:cs="Times New Roman"/>
          <w:sz w:val="24"/>
          <w:szCs w:val="24"/>
        </w:rPr>
      </w:pPr>
    </w:p>
    <w:p w14:paraId="103DDCC2"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Whilst the abundance of choral warm-up exercise books and writing on this subject suggests that warm-ups feature heavily in choral practice, there are a number of conductors “who posit that choral singers actually have little need to warm up, that the music itself will train requisite skills, and that only the greater demands placed upon soloists require a warm-up”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Emmons","given":"Shirlee","non-dropping-particle":"","parse-names":false,"suffix":""},{"dropping-particle":"","family":"Chase","given":"Constance","non-dropping-particle":"","parse-names":false,"suffix":""}],"id":"ITEM-1","issued":{"date-parts":[["2006"]]},"number-of-pages":"352","publisher":"Oxford University Press","publisher-place":"New York","title":"Prescriptions For Choral Excellence: Tone, Text, Dynamic Leadership","type":"book"},"uris":["http://www.mendeley.com/documents/?uuid=3806baaa-cbe3-4dd6-89fb-6b419e4dab41"]}],"mendeley":{"formattedCitation":"(Emmons &amp; Chase, 2006)","manualFormatting":"(Emmons &amp; Chase, 2006, p.183)","plainTextFormattedCitation":"(Emmons &amp; Chase, 2006)","previouslyFormattedCitation":"(Emmons &amp; Chase, 2006)"},"properties":{"noteIndex":0},"schema":"https://github.com/citation-style-language/schema/raw/master/csl-citation.json"}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(Emmons &amp; Chase, 2006, p.183)</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Whilst the warm-up process is “often slighted”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{"citationItems":[{"id":"ITEM-1","itemData":{"URL":"http://robertshaw.website/speeches","accessed":{"date-parts":[["2020","12","3"]]},"author":[{"dropping-particle":"","family":"Huffman","given":"Pam Elrod","non-dropping-particle":"","parse-names":false,"suffix":""},{"dropping-particle":"","family":"Cooledge","given":"John","non-dropping-particle":"","parse-names":false,"suffix":""}],"container-title":"The Robert Shaw Website","id":"ITEM-1","issued":{"date-parts":[["2003"]]},"title":"The Choral Warm-Ups of Robert Shaw","type":"webpage"},"uris":["http://www.mendeley.com/documents/?uuid=586441ec-43e0-4aa4-a63e-ea6e8b08e41e"]}],"mendeley":{"formattedCitation":"(Huffman &amp; Cooledge, 2003)","manualFormatting":"(Huffman &amp; Cooledge, 2003, p.1)","plainTextFormattedCitation":"(Huffman &amp; Cooledge, 2003)","previouslyFormattedCitation":"(Huffman &amp; Cooledge, 2003)"},"properties":{"noteIndex":0},"schema":"https://github.com/citation-style-language/schema/raw/master/csl-citation.json"}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(Huffman &amp; Cooledge, 2003, p.1)</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the literature generally suggests that “most people consider a warm-up essential”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{"citationItems":[{"id":"ITEM-1","itemData":{"DOI":"10.1080/14015430902942500","ISSN":"14015439","PMID":"19415567","author":[{"dropping-particle":"","family":"Barr","given":"Stuart","non-dropping-particle":"","parse-names":false,"suffix":""}],"container-title":"Logopedics Phoniatrics Vocology","id":"ITEM-1","issue":"3","issued":{"date-parts":[["2009"]]},"page":"142-144","title":"Singing warm-ups: Physiology, psychology, or placebo?","type":"article-journal","volume":"34"},"uris":["http://www.mendeley.com/documents/?uuid=f351eaca-c949-4f4b-b208-60d1ed74a856"]}],"mendeley":{"formattedCitation":"(Barr, 2009)","plainTextFormattedCitation":"(Barr, 2009)","previouslyFormattedCitation":"(Barr, 2009)"},"properties":{"noteIndex":0},"schema":"https://github.com/citation-style-language/schema/raw/master/csl-citation.json"}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(Barr, 2009)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Others still advocate for “</w:t>
      </w:r>
      <w:r w:rsidRPr="005062D9">
        <w:rPr>
          <w:rFonts w:ascii="Calibri" w:eastAsia="Calibri" w:hAnsi="Calibri" w:cs="Times New Roman"/>
          <w:i/>
          <w:iCs/>
          <w:sz w:val="24"/>
          <w:szCs w:val="24"/>
        </w:rPr>
        <w:t>consistently elaborate warm-up sessions</w:t>
      </w:r>
      <w:r w:rsidRPr="005062D9">
        <w:rPr>
          <w:rFonts w:ascii="Calibri" w:eastAsia="Calibri" w:hAnsi="Calibri" w:cs="Times New Roman"/>
          <w:sz w:val="24"/>
          <w:szCs w:val="24"/>
        </w:rPr>
        <w:t xml:space="preserv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Emmons","given":"Shirlee","non-dropping-particle":"","parse-names":false,"suffix":""},{"dropping-particle":"","family":"Chase","given":"Constance","non-dropping-particle":"","parse-names":false,"suffix":""}],"id":"ITEM-1","issued":{"date-parts":[["2006"]]},"number-of-pages":"352","publisher":"Oxford University Press","publisher-place":"New York","title":"Prescriptions For Choral Excellence: Tone, Text, Dynamic Leadership","type":"book"},"uris":["http://www.mendeley.com/documents/?uuid=3806baaa-cbe3-4dd6-89fb-6b419e4dab41"]}],"mendeley":{"formattedCitation":"(Emmons &amp; Chase, 2006)","manualFormatting":"(Emmons &amp; Chase, 2006, p.185, citing Shaw, 1948)","plainTextFormattedCitation":"(Emmons &amp; Chase, 2006)","previouslyFormattedCitation":"(Emmons &amp; Chase, 2006)"},"properties":{"noteIndex":0},"schema":"https://github.com/citation-style-language/schema/raw/master/csl-citation.json"}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(Emmons &amp; Chase, 2006, p.185, citing Shaw, 1948)</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Among those who do advocate that a warm-up is necessary, the general consensus is that the process should enable singers to move from their previous state outside of the choral setting to a state in which they are ready to sing. Some authors go further than this and suggest that warming-up voices reduces the risk of vocal fatigue or injury and/or may affect vibrato rates leading to improved tone quality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{"citationItems":[{"id":"ITEM-1","itemData":{"DOI":"10.1016/j.jvoice.2013.06.004","ISBN":"0892-1997","ISSN":"08921997","PMID":"24119639","abstract":"Objectives Choral singing is a popular vocational pastime across cultures. The potential health benefits associated with choral singing, including positive effect on well-being, are a topic of interest in health research. However, anecdotal reports from voice professionals suggest that the unique demands of choral singing may enforce unhealthy singing habits. This study explores suboptimal vocal behaviors that are sometimes associated with choral singing, which include singing outside comfortable pitch range, singing too loudly, and singing too softly for blend. Method The relationships between suboptimal choral singing habits, vocal warm-ups (WUs), vocal fatigue, and singing-related well-being were assessed via a 14-item Likert-based response format questionnaire. Participants consisted of 196 attendees of the international World Choir Games. The final study group consisted of 53 male and 143 female international amateur singers aged 10-70. Results Results indicated a positive correlation between vocal fatigue and suboptimal singing behaviors (r = 0.34, P &lt; 0.0001). Participants who did not engage in suboptimal singing behavior experienced increased singing-related well-being (r = -0.32, P &lt; 0.0001, N = 141). Vocal WUs were not related to vocal fatigue or singing well-being. Substantially, more participants from this demographic preferred choir over solo singing (X2[1, N = 196] = 22.93, P &lt; 0.0001). Conclusion Suboptimal choral singing behaviors may result in vocal fatigue and reduction of choral singing well-being and should therefore be considered when examining the effect of choral singing on singing-related well-being and health. Future research will compare the amateurs' perceptions of choral singing with perceptions from professional singers and will look at determinants of choral singing well-being. © 2013 The Voice Foundation.","author":[{"dropping-particle":"","family":"Kirsh","given":"Elliana R.","non-dropping-particle":"","parse-names":false,"suffix":""},{"dropping-particle":"","family":"Leer","given":"Eva","non-dropping-particle":"Van","parse-names":false,"suffix":""},{"dropping-particle":"","family":"Phero","given":"Heidi J.","non-dropping-particle":"","parse-names":false,"suffix":""},{"dropping-particle":"","family":"Xie","given":"Changchun","non-dropping-particle":"","parse-names":false,"suffix":""},{"dropping-particle":"","family":"Khosla","given":"Sid","non-dropping-particle":"","parse-names":false,"suffix":""}],"container-title":"Journal of Voice","id":"ITEM-1","issue":"6","issued":{"date-parts":[["2013"]]},"page":"786.e25-786.e32","publisher":"Elsevier Ltd","title":"Factors associated with singers' perceptions of choral singing well-being","type":"article-journal","volume":"27"},"uris":["http://www.mendeley.com/documents/?uuid=3b1a5820-64f7-4b5d-a3c9-8dfc5484a1c9"]}],"mendeley":{"formattedCitation":"(Kirsh et al., 2013)","plainTextFormattedCitation":"(Kirsh et al., 2013)","previouslyFormattedCitation":"(Kirsh et al., 2013)"},"properties":{"noteIndex":0},"schema":"https://github.com/citation-style-language/schema/raw/master/csl-citation.json"}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(Kirsh et al., 2013)</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There remains however some general disagreement over exactly what a warm-up process should achieve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{"citationItems":[{"id":"ITEM-1","itemData":{"author":[{"dropping-particle":"","family":"Glover","given":"Sally Louise","non-dropping-particle":"","parse-names":false,"suffix":""}],"container-title":"The Choral Journal","id":"ITEM-1","issue":"3","issued":{"date-parts":[["2001"]]},"page":"17-22","title":"How and Why Vocal Solo and Choral Warm-ups Differ","type":"article-journal","volume":"42"},"uris":["http://www.mendeley.com/documents/?uuid=4e429473-8fda-40ad-8c4c-e562f3370ee7"]}],"mendeley":{"formattedCitation":"(Glover, 2001)","plainTextFormattedCitation":"(Glover, 2001)","previouslyFormattedCitation":"(Glover, 2001)"},"properties":{"noteIndex":0},"schema":"https://github.com/citation-style-language/schema/raw/master/csl-citation.json"}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(Glover, 2001)</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304AA9C9" w14:textId="77777777" w:rsidR="00D031FC" w:rsidRPr="005062D9" w:rsidRDefault="00D031FC" w:rsidP="00D031FC">
      <w:pPr>
        <w:spacing w:line="480" w:lineRule="auto"/>
        <w:rPr>
          <w:rFonts w:ascii="Calibri" w:eastAsia="Calibri" w:hAnsi="Calibri" w:cs="Times New Roman"/>
          <w:sz w:val="24"/>
          <w:szCs w:val="24"/>
        </w:rPr>
      </w:pPr>
    </w:p>
    <w:p w14:paraId="3B605D69"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Descriptions of the ideal format and contents of a warm-up sequence vary considerably throughout the literature. Warm-up procedures described generally tackle some/all of the following areas:</w:t>
      </w:r>
    </w:p>
    <w:p w14:paraId="7AEC535E" w14:textId="77777777" w:rsidR="00D031FC" w:rsidRDefault="00D031FC" w:rsidP="00D031FC">
      <w:pPr>
        <w:spacing w:line="480" w:lineRule="auto"/>
        <w:rPr>
          <w:rFonts w:ascii="Calibri" w:eastAsia="Calibri" w:hAnsi="Calibri" w:cs="Times New Roman"/>
          <w:sz w:val="24"/>
          <w:szCs w:val="24"/>
        </w:rPr>
      </w:pPr>
    </w:p>
    <w:p w14:paraId="57472F43" w14:textId="77777777" w:rsidR="00D031FC" w:rsidRPr="005062D9" w:rsidRDefault="00D031FC" w:rsidP="00D031FC">
      <w:pPr>
        <w:spacing w:line="480" w:lineRule="auto"/>
        <w:rPr>
          <w:rFonts w:ascii="Calibri" w:eastAsia="Calibri" w:hAnsi="Calibri" w:cs="Times New Roman"/>
          <w:sz w:val="24"/>
          <w:szCs w:val="24"/>
        </w:rPr>
      </w:pPr>
    </w:p>
    <w:p w14:paraId="60ED0FC1" w14:textId="77777777" w:rsidR="00D031FC" w:rsidRPr="005062D9" w:rsidRDefault="00D031FC" w:rsidP="00D031FC">
      <w:pPr>
        <w:spacing w:line="480" w:lineRule="auto"/>
        <w:rPr>
          <w:rFonts w:ascii="Calibri" w:eastAsia="Calibri" w:hAnsi="Calibri" w:cs="Times New Roman"/>
          <w:b/>
          <w:bCs/>
          <w:sz w:val="24"/>
          <w:szCs w:val="24"/>
        </w:rPr>
      </w:pPr>
      <w:r w:rsidRPr="005062D9">
        <w:rPr>
          <w:rFonts w:ascii="Calibri" w:eastAsia="Calibri" w:hAnsi="Calibri" w:cs="Times New Roman"/>
          <w:b/>
          <w:bCs/>
          <w:sz w:val="24"/>
          <w:szCs w:val="24"/>
        </w:rPr>
        <w:lastRenderedPageBreak/>
        <w:t>Physical</w:t>
      </w:r>
    </w:p>
    <w:p w14:paraId="018246F8" w14:textId="77777777" w:rsidR="00D031FC" w:rsidRPr="005062D9" w:rsidRDefault="00D031FC" w:rsidP="00D031FC">
      <w:pPr>
        <w:numPr>
          <w:ilvl w:val="0"/>
          <w:numId w:val="11"/>
        </w:numPr>
        <w:spacing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Vocal exercises</w:t>
      </w:r>
    </w:p>
    <w:p w14:paraId="7DE94220" w14:textId="77777777" w:rsidR="00D031FC" w:rsidRPr="005062D9" w:rsidRDefault="00D031FC" w:rsidP="00D031FC">
      <w:pPr>
        <w:spacing w:line="480" w:lineRule="auto"/>
        <w:ind w:left="720"/>
        <w:contextualSpacing/>
        <w:rPr>
          <w:rFonts w:ascii="Calibri" w:eastAsia="Calibri" w:hAnsi="Calibri" w:cs="Times New Roman"/>
          <w:sz w:val="24"/>
          <w:szCs w:val="24"/>
        </w:rPr>
      </w:pPr>
      <w:r w:rsidRPr="005062D9">
        <w:rPr>
          <w:rFonts w:ascii="Calibri" w:eastAsia="Calibri" w:hAnsi="Calibri" w:cs="Times New Roman"/>
          <w:sz w:val="24"/>
          <w:szCs w:val="24"/>
        </w:rPr>
        <w:t xml:space="preserve">Many warm-up sequences described involve stretching and engaging the muscles that form the vocal apparatus. This is achieved through phonating, often within a small range that is gradually increased. Scales and arpeggios are commonly advised to be useful in this work. Some authors advocate the use of tongue twisters and alliterative phrases in order to engage the muscles involved in articulation. Justification for this work is often made by reference to sports players and athletes who warm up their bodies before engaging in vigorous movements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Emmons","given":"Shirlee","non-dropping-particle":"","parse-names":false,"suffix":""},{"dropping-particle":"","family":"Chase","given":"Constance","non-dropping-particle":"","parse-names":false,"suffix":""}],"id":"ITEM-1","issued":{"date-parts":[["2006"]]},"number-of-pages":"352","publisher":"Oxford University Press","publisher-place":"New York","title":"Prescriptions For Choral Excellence: Tone, Text, Dynamic Leadership","type":"book"},"uris":["http://www.mendeley.com/documents/?uuid=3806baaa-cbe3-4dd6-89fb-6b419e4dab41"]},{"id":"ITEM-2","itemData":{"author":[{"dropping-particle":"","family":"Glover","given":"Sally Louise","non-dropping-particle":"","parse-names":false,"suffix":""}],"container-title":"The Choral Journal","id":"ITEM-2","issue":"3","issued":{"date-parts":[["2001"]]},"page":"17-22","title":"How and Why Vocal Solo and Choral Warm-ups Differ","type":"article-journal","volume":"42"},"uris":["http://www.mendeley.com/documents/?uuid=4e429473-8fda-40ad-8c4c-e562f3370ee7"]},{"id":"ITEM-3","itemData":{"author":[{"dropping-particle":"","family":"Olesen","given":"Bradley C.","non-dropping-particle":"","parse-names":false,"suffix":""}],"id":"ITEM-3","issued":{"date-parts":[["2010"]]},"publisher":"University of Miami","title":"The Impact of Musical Background, Choral Conducting Training And Music Teaching Style on The Choral Warm-Up Philosophy And Practices of Successful High School Choral Directors","type":"thesis"},"uris":["http://www.mendeley.com/documents/?uuid=19450a66-99f2-4d23-83fc-1e7c06905c1a"]},{"id":"ITEM-4","itemData":{"DOI":"10.1016/j.jvoice.2017.03.018","ISSN":"18734588","abstract":"Objectives/Hypotheses: Principles from exercise science literature were applied to singing warm-up pedagogy as a method for examining parallels between athletic and voice training. Analysis of the use of exercise principles in vocal warm-up should illuminate aspects of voice training that may be further developed in the future. Methods/Design: A selected canon of standard voice pedagogy texts and well-regarded warm-up methods were evaluated for use of exercise science principles for skill acquisition and fatigue resistance. Exercises were then categorized according to whether they were used for the purpose of skill acquisition (specificity), training up to tasks (overload), or detraining (reversibility). Results: A preliminary review of well-established voice pedagogy programs reveals a strong bias toward the skill acquisition aspects of vocal warm-up, with little commentary on the fatigue management aspects. Further, the small number of vocalises examined that are not skill-acquisition oriented fall into a third “habilitative” category that likewise does not relate to overload but may play a role in offsetting reversibility. Conclusions: Although a systematic pedagogy for skill acquisition has emerged in the literature and practice of voice pedagogy, a parallel pedagogy for fatigue management has yet to be established. Identification of a systematic pedagogy for training up to specific singing genres and development of a singing maintenance program to avoid detraining may help the singer avoid injury.","author":[{"dropping-particle":"","family":"Hoch","given":"Matthew","non-dropping-particle":"","parse-names":false,"suffix":""},{"dropping-particle":"","family":"Sandage","given":"Mary J.","non-dropping-particle":"","parse-names":false,"suffix":""}],"container-title":"Journal of Voice","id":"ITEM-4","issue":"1","issued":{"date-parts":[["2018"]]},"page":"79-84","publisher":"Elsevier Inc.","title":"Exercise Science Principles and the Vocal Warm-up: Implications for Singing Voice Pedagogy","type":"article-journal","volume":"32"},"uris":["http://www.mendeley.com/documents/?uuid=616e9b2a-e824-42c5-93d1-aac84ad94125"]},{"id":"ITEM-5","itemData":{"author":[{"dropping-particle":"","family":"Heizmann","given":"Klaus","non-dropping-particle":"","parse-names":false,"suffix":""}],"id":"ITEM-5","issued":{"date-parts":[["2003"]]},"publisher":"Schott Music","publisher-place":"Mainz","title":"Vocal Warm-ups: 200 Exercises for Choral and Solo Singers","type":"book"},"uris":["http://www.mendeley.com/documents/?uuid=2445d1bd-b11e-4b2e-8942-46883e0f6db5"]}],"mendeley":{"formattedCitation":"(Emmons &amp; Chase, 2006; Glover, 2001; Heizmann, 2003; Hoch &amp; Sandage, 2018; Olesen, 2010)","plainTextFormattedCitation":"(Emmons &amp; Chase, 2006; Glover, 2001; Heizmann, 2003; Hoch &amp; Sandage, 2018; Olesen, 2010)","previouslyFormattedCitation":"(Emmons &amp; Chase, 2006; Glover, 2001; Heizmann, 2003; Hoch &amp; Sandage, 2018; Olesen, 2010)"},"properties":{"noteIndex":0},"schema":"https://github.com/citation-style-language/schema/raw/master/csl-citation.json"}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(Emmons &amp; Chase, 2006; Glover, 2001; Heizmann, 2003; Hoch &amp; Sandage, 2018; Olesen, 2010)</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789AC201" w14:textId="77777777" w:rsidR="00D031FC" w:rsidRPr="005062D9" w:rsidRDefault="00D031FC" w:rsidP="00D031FC">
      <w:pPr>
        <w:spacing w:line="480" w:lineRule="auto"/>
        <w:ind w:left="720"/>
        <w:contextualSpacing/>
        <w:rPr>
          <w:rFonts w:ascii="Calibri" w:eastAsia="Calibri" w:hAnsi="Calibri" w:cs="Times New Roman"/>
          <w:sz w:val="24"/>
          <w:szCs w:val="24"/>
        </w:rPr>
      </w:pPr>
    </w:p>
    <w:p w14:paraId="641199D2" w14:textId="77777777" w:rsidR="00D031FC" w:rsidRPr="005062D9" w:rsidRDefault="00D031FC" w:rsidP="00D031FC">
      <w:pPr>
        <w:numPr>
          <w:ilvl w:val="0"/>
          <w:numId w:val="11"/>
        </w:numPr>
        <w:spacing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Whole body</w:t>
      </w:r>
    </w:p>
    <w:p w14:paraId="1246F811" w14:textId="77777777" w:rsidR="00D031FC" w:rsidRPr="005062D9" w:rsidRDefault="00D031FC" w:rsidP="00D031FC">
      <w:pPr>
        <w:spacing w:line="480" w:lineRule="auto"/>
        <w:ind w:left="720"/>
        <w:contextualSpacing/>
        <w:rPr>
          <w:rFonts w:ascii="Calibri" w:eastAsia="Calibri" w:hAnsi="Calibri" w:cs="Times New Roman"/>
          <w:sz w:val="24"/>
          <w:szCs w:val="24"/>
        </w:rPr>
      </w:pPr>
      <w:r w:rsidRPr="005062D9">
        <w:rPr>
          <w:rFonts w:ascii="Calibri" w:eastAsia="Calibri" w:hAnsi="Calibri" w:cs="Times New Roman"/>
          <w:sz w:val="24"/>
          <w:szCs w:val="24"/>
        </w:rPr>
        <w:t xml:space="preserve">Some authors advocate that singers should warm-up the whole body before singing, as opposed to focussing on the vocal apparatus in isolation. Exercises in this category include whole body stretches, back/shoulder massage, and gentle aerobic movement such as walking around or circling the arms. These are often justified by claims that singing requires the relaxation of bodily tension which is aided by these exercises </w:t>
      </w:r>
      <w:r w:rsidRPr="005062D9">
        <w:rPr>
          <w:rFonts w:ascii="Calibri" w:eastAsia="Calibri" w:hAnsi="Calibri" w:cs="Times New Roman"/>
          <w:sz w:val="24"/>
          <w:szCs w:val="24"/>
        </w:rPr>
        <w:fldChar w:fldCharType="begin" w:fldLock="1"/>
      </w:r>
      <w:r>
        <w:rPr>
          <w:rFonts w:ascii="Calibri" w:eastAsia="Calibri" w:hAnsi="Calibri" w:cs="Times New Roman"/>
          <w:sz w:val="24"/>
          <w:szCs w:val="24"/>
        </w:rPr>
        <w:instrText>ADDIN CSL_CITATION {"citationItems":[{"id":"ITEM-1","itemData":{"author":[{"dropping-particle":"","family":"Jordan","given":"James. M.","non-dropping-particle":"","parse-names":false,"suffix":""}],"id":"ITEM-1","issued":{"date-parts":[["2005"]]},"number-of-pages":"349","publisher":"GIA Publications","publisher-place":"Chicago","title":"Evoking Sound: Choral Warm-up Method, Procedures, Planning And Core Vocal Exercises","type":"book"},"uris":["http://www.mendeley.com/documents/?uuid=af3873ba-721f-4164-987c-fa47cf78e02f"]},{"id":"ITEM-2","itemData":{"author":[{"dropping-particle":"","family":"Hill","given":"David","non-dropping-particle":"","parse-names":false,"suffix":""},{"dropping-particle":"","family":"Jones","given":"Hilary","non-dropping-particle":"","parse-names":false,"suffix":""},{"dropping-particle":"","family":"Ash","given":"Elizabeth","non-dropping-particle":"","parse-names":false,"suffix":""}],"edition":"2","id":"ITEM-2","issued":{"date-parts":[["2007"]]},"number-of-pages":"85","publisher":"Kevin Mayhew ltd.","publisher-place":"Suffolk","title":"Training Your Choir","type":"book"},"uris":["http://www.mendeley.com/documents/?uuid=63dcc3fb-4fe7-4799-bad5-bafbf3b6e3e1"]},{"id":"ITEM-3","itemData":{"author":[{"dropping-particle":"","family":"Heizmann","given":"Klaus","non-dropping-particle":"","parse-names":false,"suffix":""}],"id":"ITEM-3","issued":{"date-parts":[["2003"]]},"publisher":"Schott Music","publisher-place":"Mainz","title":"Vocal Warm-ups: 200 Exercises for Choral and Solo Singers","type":"book"},"uris":["http://www.mendeley.com/documents/?uuid=2445d1bd-b11e-4b2e-8942-46883e0f6db5"]}],"mendeley":{"formattedCitation":"(Heizmann, 2003; Hill et al., 2007; J. M. Jordan, 2005)","manualFormatting":"(Heizmann, 2003; Hill et al., 2007; Jordan, 2005)","plainTextFormattedCitation":"(Heizmann, 2003; Hill et al., 2007; J. M. Jordan, 2005)","previouslyFormattedCitation":"(Heizmann, 2003; Hill et al., 2007; J. M. Jordan, 2005)"},"properties":{"noteIndex":0},"schema":"https://github.com/citation-style-language/schema/raw/master/csl-citation.json"}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(Heizmann, 2003; Hill et al., 2007; Jordan, 2005)</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or that movement exercises can increase blood flow and therefore increase oxygen and nutrient delivery to muscles necessary for engaging in the singing activities to follow, thereby increasing endurance and reducing </w:t>
      </w:r>
      <w:r w:rsidRPr="00380518">
        <w:rPr>
          <w:rFonts w:ascii="Calibri" w:eastAsia="Calibri" w:hAnsi="Calibri" w:cs="Times New Roman"/>
          <w:sz w:val="24"/>
          <w:szCs w:val="24"/>
        </w:rPr>
        <w:t xml:space="preserve">discomfort </w:t>
      </w:r>
      <w:r w:rsidRPr="00380518">
        <w:rPr>
          <w:rFonts w:ascii="Calibri" w:eastAsia="Calibri" w:hAnsi="Calibri" w:cs="Times New Roman"/>
          <w:sz w:val="24"/>
          <w:szCs w:val="24"/>
        </w:rPr>
        <w:fldChar w:fldCharType="begin" w:fldLock="1"/>
      </w:r>
      <w:r w:rsidRPr="00380518">
        <w:rPr>
          <w:rFonts w:ascii="Calibri" w:eastAsia="Calibri" w:hAnsi="Calibri" w:cs="Times New Roman"/>
          <w:sz w:val="24"/>
          <w:szCs w:val="24"/>
        </w:rPr>
        <w:instrText>ADDIN CSL_CITATION {"citationItems":[{"id":"ITEM-1","itemData":{"author":[{"dropping-particle":"","family":"Williams","given":"Jenevora","non-dropping-particle":"","parse-names":false,"suffix":""}],"id":"ITEM-1","issue":"August","issued":{"date-parts":[["2016"]]},"title":"Warm-ups : what exactly are we trying to achieve?","type":"article-journal"},"uris":["http://www.mendeley.com/documents/?uuid=c41ba2a1-cdd8-4133-8ad4-cb5ef276b0bd"]}],"mendeley":{"formattedCitation":"(Williams, 2016)","plainTextFormattedCitation":"(Williams, 2016)","previouslyFormattedCitation":"(Williams, 2016)"},"properties":{"noteIndex":0},"schema":"https://github.com/citation-style-language/schema/raw/master/csl-citation.json"}</w:instrText>
      </w:r>
      <w:r w:rsidRPr="00380518">
        <w:rPr>
          <w:rFonts w:ascii="Calibri" w:eastAsia="Calibri" w:hAnsi="Calibri" w:cs="Times New Roman"/>
          <w:sz w:val="24"/>
          <w:szCs w:val="24"/>
        </w:rPr>
        <w:fldChar w:fldCharType="separate"/>
      </w:r>
      <w:r w:rsidRPr="00380518">
        <w:rPr>
          <w:rFonts w:ascii="Calibri" w:eastAsia="Calibri" w:hAnsi="Calibri" w:cs="Times New Roman"/>
          <w:noProof/>
          <w:sz w:val="24"/>
          <w:szCs w:val="24"/>
        </w:rPr>
        <w:t>(Williams, 2016)</w:t>
      </w:r>
      <w:r w:rsidRPr="00380518">
        <w:rPr>
          <w:rFonts w:ascii="Calibri" w:eastAsia="Calibri" w:hAnsi="Calibri" w:cs="Times New Roman"/>
          <w:sz w:val="24"/>
          <w:szCs w:val="24"/>
        </w:rPr>
        <w:fldChar w:fldCharType="end"/>
      </w:r>
      <w:r w:rsidRPr="00380518">
        <w:rPr>
          <w:rFonts w:ascii="Calibri" w:eastAsia="Calibri" w:hAnsi="Calibri" w:cs="Times New Roman"/>
          <w:sz w:val="24"/>
          <w:szCs w:val="24"/>
        </w:rPr>
        <w:t xml:space="preserve">. </w:t>
      </w:r>
    </w:p>
    <w:p w14:paraId="47A7516F" w14:textId="77777777" w:rsidR="00D031FC" w:rsidRDefault="00D031FC" w:rsidP="00D031FC">
      <w:pPr>
        <w:spacing w:line="480" w:lineRule="auto"/>
        <w:rPr>
          <w:rFonts w:ascii="Calibri" w:eastAsia="Calibri" w:hAnsi="Calibri" w:cs="Times New Roman"/>
          <w:sz w:val="24"/>
          <w:szCs w:val="24"/>
        </w:rPr>
      </w:pPr>
    </w:p>
    <w:p w14:paraId="78EBDE12" w14:textId="77777777" w:rsidR="00D031FC" w:rsidRPr="005062D9" w:rsidRDefault="00D031FC" w:rsidP="00D031FC">
      <w:pPr>
        <w:spacing w:line="480" w:lineRule="auto"/>
        <w:rPr>
          <w:rFonts w:ascii="Calibri" w:eastAsia="Calibri" w:hAnsi="Calibri" w:cs="Times New Roman"/>
          <w:sz w:val="24"/>
          <w:szCs w:val="24"/>
        </w:rPr>
      </w:pPr>
    </w:p>
    <w:p w14:paraId="0BB35513" w14:textId="77777777" w:rsidR="00D031FC" w:rsidRPr="005062D9" w:rsidRDefault="00D031FC" w:rsidP="00D031FC">
      <w:pPr>
        <w:spacing w:line="480" w:lineRule="auto"/>
        <w:rPr>
          <w:rFonts w:ascii="Calibri" w:eastAsia="Calibri" w:hAnsi="Calibri" w:cs="Times New Roman"/>
          <w:b/>
          <w:bCs/>
          <w:sz w:val="24"/>
          <w:szCs w:val="24"/>
        </w:rPr>
      </w:pPr>
      <w:r w:rsidRPr="005062D9">
        <w:rPr>
          <w:rFonts w:ascii="Calibri" w:eastAsia="Calibri" w:hAnsi="Calibri" w:cs="Times New Roman"/>
          <w:b/>
          <w:bCs/>
          <w:sz w:val="24"/>
          <w:szCs w:val="24"/>
        </w:rPr>
        <w:lastRenderedPageBreak/>
        <w:t xml:space="preserve">Psychological </w:t>
      </w:r>
    </w:p>
    <w:p w14:paraId="79D3692E" w14:textId="77777777" w:rsidR="00D031FC" w:rsidRPr="005062D9" w:rsidRDefault="00D031FC" w:rsidP="00D031FC">
      <w:pPr>
        <w:numPr>
          <w:ilvl w:val="0"/>
          <w:numId w:val="11"/>
        </w:numPr>
        <w:spacing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Readiness to sing</w:t>
      </w:r>
    </w:p>
    <w:p w14:paraId="3E76FB27" w14:textId="77777777" w:rsidR="00D031FC" w:rsidRPr="005062D9" w:rsidRDefault="00D031FC" w:rsidP="00D031FC">
      <w:pPr>
        <w:spacing w:line="480" w:lineRule="auto"/>
        <w:ind w:left="720"/>
        <w:contextualSpacing/>
        <w:rPr>
          <w:rFonts w:ascii="Calibri" w:eastAsia="Calibri" w:hAnsi="Calibri" w:cs="Times New Roman"/>
          <w:sz w:val="24"/>
          <w:szCs w:val="24"/>
        </w:rPr>
      </w:pPr>
      <w:r w:rsidRPr="005062D9">
        <w:rPr>
          <w:rFonts w:ascii="Calibri" w:eastAsia="Calibri" w:hAnsi="Calibri" w:cs="Times New Roman"/>
          <w:sz w:val="24"/>
          <w:szCs w:val="24"/>
        </w:rPr>
        <w:t xml:space="preserve">Some conductors may use warm-ups not only for preparing the body for singing, but also as a preparation for the singer psychologically. The warm-up might then “be seen as a part of a change in mental behaviour that could encourage the initiation of a flow state”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{"citationItems":[{"id":"ITEM-1","itemData":{"author":[{"dropping-particle":"","family":"Williams","given":"Jenevora","non-dropping-particle":"","parse-names":false,"suffix":""}],"id":"ITEM-1","issue":"August","issued":{"date-parts":[["2016"]]},"title":"Warm-ups : what exactly are we trying to achieve?","type":"article-journal"},"uris":["http://www.mendeley.com/documents/?uuid=c41ba2a1-cdd8-4133-8ad4-cb5ef276b0bd"]}],"mendeley":{"formattedCitation":"(Williams, 2016)","manualFormatting":"(Williams, 2016, p.7)","plainTextFormattedCitation":"(Williams, 2016)","previouslyFormattedCitation":"(Williams, 2016)"},"properties":{"noteIndex":0},"schema":"https://github.com/citation-style-language/schema/raw/master/csl-citation.json"}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(Williams, 2016, p.7)</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Exercises in this category vary but generally encourage singers to be aware of their actions and encourage “deliberate practice”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{"citationItems":[{"id":"ITEM-1","itemData":{"author":[{"dropping-particle":"","family":"Williams","given":"Jenevora","non-dropping-particle":"","parse-names":false,"suffix":""}],"id":"ITEM-1","issue":"August","issued":{"date-parts":[["2016"]]},"title":"Warm-ups : what exactly are we trying to achieve?","type":"article-journal"},"uris":["http://www.mendeley.com/documents/?uuid=c41ba2a1-cdd8-4133-8ad4-cb5ef276b0bd"]}],"mendeley":{"formattedCitation":"(Williams, 2016)","manualFormatting":"(Williams, 2016, p.9)","plainTextFormattedCitation":"(Williams, 2016)","previouslyFormattedCitation":"(Williams, 2016)"},"properties":{"noteIndex":0},"schema":"https://github.com/citation-style-language/schema/raw/master/csl-citation.json"}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(Williams, 2016, p.9)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w:t>
      </w:r>
    </w:p>
    <w:p w14:paraId="758DE14E" w14:textId="77777777" w:rsidR="00D031FC" w:rsidRPr="005062D9" w:rsidRDefault="00D031FC" w:rsidP="00D031FC">
      <w:pPr>
        <w:spacing w:line="480" w:lineRule="auto"/>
        <w:ind w:left="720"/>
        <w:contextualSpacing/>
        <w:rPr>
          <w:rFonts w:ascii="Calibri" w:eastAsia="Calibri" w:hAnsi="Calibri" w:cs="Times New Roman"/>
          <w:sz w:val="24"/>
          <w:szCs w:val="24"/>
        </w:rPr>
      </w:pPr>
    </w:p>
    <w:p w14:paraId="5F095AE1" w14:textId="77777777" w:rsidR="00D031FC" w:rsidRPr="005062D9" w:rsidRDefault="00D031FC" w:rsidP="00D031FC">
      <w:pPr>
        <w:numPr>
          <w:ilvl w:val="0"/>
          <w:numId w:val="11"/>
        </w:numPr>
        <w:spacing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Ensemble</w:t>
      </w:r>
    </w:p>
    <w:p w14:paraId="04F05929" w14:textId="77777777" w:rsidR="00D031FC" w:rsidRPr="005062D9" w:rsidRDefault="00D031FC" w:rsidP="00D031FC">
      <w:pPr>
        <w:spacing w:line="480" w:lineRule="auto"/>
        <w:ind w:left="720"/>
        <w:contextualSpacing/>
        <w:rPr>
          <w:rFonts w:ascii="Calibri" w:eastAsia="Calibri" w:hAnsi="Calibri" w:cs="Times New Roman"/>
          <w:sz w:val="24"/>
          <w:szCs w:val="24"/>
        </w:rPr>
      </w:pPr>
      <w:r w:rsidRPr="005062D9">
        <w:rPr>
          <w:rFonts w:ascii="Calibri" w:eastAsia="Calibri" w:hAnsi="Calibri" w:cs="Times New Roman"/>
          <w:sz w:val="24"/>
          <w:szCs w:val="24"/>
        </w:rPr>
        <w:t xml:space="preserve">Some conductors aim to use the warm-up period as an opportunity to “instill [sic] in [their] singers the art of being an ensemble”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{"citationItems":[{"id":"ITEM-1","itemData":{"URL":"http://robertshaw.website/speeches","accessed":{"date-parts":[["2020","12","3"]]},"author":[{"dropping-particle":"","family":"Huffman","given":"Pam Elrod","non-dropping-particle":"","parse-names":false,"suffix":""},{"dropping-particle":"","family":"Cooledge","given":"John","non-dropping-particle":"","parse-names":false,"suffix":""}],"container-title":"The Robert Shaw Website","id":"ITEM-1","issued":{"date-parts":[["2003"]]},"title":"The Choral Warm-Ups of Robert Shaw","type":"webpage"},"uris":["http://www.mendeley.com/documents/?uuid=586441ec-43e0-4aa4-a63e-ea6e8b08e41e"]}],"mendeley":{"formattedCitation":"(Huffman &amp; Cooledge, 2003)","manualFormatting":"(Huffman &amp; Cooledge, 2003, p.1)","plainTextFormattedCitation":"(Huffman &amp; Cooledge, 2003)","previouslyFormattedCitation":"(Huffman &amp; Cooledge, 2003)"},"properties":{"noteIndex":0},"schema":"https://github.com/citation-style-language/schema/raw/master/csl-citation.json"}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(Huffman &amp; Cooledge, 2003, p.1)</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or to establish “a strong link between choir and conductor”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Emmons","given":"Shirlee","non-dropping-particle":"","parse-names":false,"suffix":""},{"dropping-particle":"","family":"Chase","given":"Constance","non-dropping-particle":"","parse-names":false,"suffix":""}],"id":"ITEM-1","issued":{"date-parts":[["2006"]]},"number-of-pages":"352","publisher":"Oxford University Press","publisher-place":"New York","title":"Prescriptions For Choral Excellence: Tone, Text, Dynamic Leadership","type":"book"},"uris":["http://www.mendeley.com/documents/?uuid=3806baaa-cbe3-4dd6-89fb-6b419e4dab41"]}],"mendeley":{"formattedCitation":"(Emmons &amp; Chase, 2006)","manualFormatting":"(Emmons &amp; Chase, 2006, p.187)","plainTextFormattedCitation":"(Emmons &amp; Chase, 2006)","previouslyFormattedCitation":"(Emmons &amp; Chase, 2006)"},"properties":{"noteIndex":0},"schema":"https://github.com/citation-style-language/schema/raw/master/csl-citation.json"}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(Emmons &amp; Chase, 2006, p.187)</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Exercises in this category include singing phrases of well-known songs in a staccato fashion to increase awareness of ensemble timing or holding sustained chords then shifting to a different key so each singer must change their own sung pitch whilst maintaining tuning with the other singers. These exercises are, by necessity, unique to choral warm-up sequences. Including these in a warm-up would be key in differentiating the process from solo warm-up procedures. </w:t>
      </w:r>
    </w:p>
    <w:p w14:paraId="13993132" w14:textId="77777777" w:rsidR="00D031FC" w:rsidRPr="005062D9" w:rsidRDefault="00D031FC" w:rsidP="00D031FC">
      <w:pPr>
        <w:spacing w:line="480" w:lineRule="auto"/>
        <w:ind w:left="720"/>
        <w:contextualSpacing/>
        <w:rPr>
          <w:rFonts w:ascii="Calibri" w:eastAsia="Calibri" w:hAnsi="Calibri" w:cs="Times New Roman"/>
          <w:sz w:val="24"/>
          <w:szCs w:val="24"/>
        </w:rPr>
      </w:pPr>
    </w:p>
    <w:p w14:paraId="77010096" w14:textId="77777777" w:rsidR="00D031FC" w:rsidRPr="005062D9" w:rsidRDefault="00D031FC" w:rsidP="00D031FC">
      <w:pPr>
        <w:numPr>
          <w:ilvl w:val="0"/>
          <w:numId w:val="11"/>
        </w:numPr>
        <w:spacing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Aural/audiation skills</w:t>
      </w:r>
    </w:p>
    <w:p w14:paraId="7C8067E2" w14:textId="77777777" w:rsidR="00D031FC" w:rsidRPr="005062D9" w:rsidRDefault="00D031FC" w:rsidP="00D031FC">
      <w:pPr>
        <w:spacing w:line="480" w:lineRule="auto"/>
        <w:ind w:left="720"/>
        <w:contextualSpacing/>
        <w:rPr>
          <w:rFonts w:ascii="Calibri" w:eastAsia="Calibri" w:hAnsi="Calibri" w:cs="Times New Roman"/>
          <w:sz w:val="24"/>
          <w:szCs w:val="24"/>
        </w:rPr>
      </w:pPr>
      <w:r w:rsidRPr="005062D9">
        <w:rPr>
          <w:rFonts w:ascii="Calibri" w:eastAsia="Calibri" w:hAnsi="Calibri" w:cs="Times New Roman"/>
          <w:sz w:val="24"/>
          <w:szCs w:val="24"/>
        </w:rPr>
        <w:t xml:space="preserve">Some warm-up procedures include tuning exercises </w:t>
      </w:r>
      <w:r>
        <w:rPr>
          <w:rFonts w:ascii="Calibri" w:eastAsia="Calibri" w:hAnsi="Calibri" w:cs="Times New Roman"/>
          <w:sz w:val="24"/>
          <w:szCs w:val="24"/>
        </w:rPr>
        <w:t>that</w:t>
      </w:r>
      <w:r w:rsidRPr="005062D9">
        <w:rPr>
          <w:rFonts w:ascii="Calibri" w:eastAsia="Calibri" w:hAnsi="Calibri" w:cs="Times New Roman"/>
          <w:sz w:val="24"/>
          <w:szCs w:val="24"/>
        </w:rPr>
        <w:t xml:space="preserve"> encourage singers to audiate or utilise aural skills. The term audiation refers to hearing sound in the mind in the absence of any sound occurring. This is in contrast to aural perception which is </w:t>
      </w:r>
      <w:r w:rsidRPr="005062D9">
        <w:rPr>
          <w:rFonts w:ascii="Calibri" w:eastAsia="Calibri" w:hAnsi="Calibri" w:cs="Times New Roman"/>
          <w:sz w:val="24"/>
          <w:szCs w:val="24"/>
        </w:rPr>
        <w:lastRenderedPageBreak/>
        <w:t xml:space="preserve">the hearing of sound that is occurring in the moment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{"citationItems":[{"id":"ITEM-1","itemData":{"author":[{"dropping-particle":"","family":"Gordon","given":"Edwin E.","non-dropping-particle":"","parse-names":false,"suffix":""}],"container-title":"Bulletin of the Council for Research in Music Education","id":"ITEM-1","issue":"Fall","issued":{"date-parts":[["1985"]]},"page":"34-50","title":"Research Studies in Audiation : I","type":"article-journal","volume":"84"},"uris":["http://www.mendeley.com/documents/?uuid=94ae6ab8-d987-4ce8-9094-2565cb6c2642"]}],"mendeley":{"formattedCitation":"(Gordon, 1985)","manualFormatting":"(Gordon, 1985, p.34)","plainTextFormattedCitation":"(Gordon, 1985)","previouslyFormattedCitation":"(Gordon, 1985)"},"properties":{"noteIndex":0},"schema":"https://github.com/citation-style-language/schema/raw/master/csl-citation.json"}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(Gordon, 1985, p.34)</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This category of exercise lies on the boundary of warming-up and voice-building in that it could be considered developing musical skills however these exercises are often included in texts describing warm-up procedures so they are included for review here. Exercises in this category may involve the conductor giving a starting pitch and asking the singers to first audiate this pitch before echoing it back or to engage their aural skills by providing a tonic note and asking the choir to sing either of the other two notes forming the key’s triad in a major or minor key. </w:t>
      </w:r>
    </w:p>
    <w:p w14:paraId="651E50CB" w14:textId="77777777" w:rsidR="00D031FC" w:rsidRPr="005062D9" w:rsidRDefault="00D031FC" w:rsidP="00D031FC">
      <w:pPr>
        <w:spacing w:line="480" w:lineRule="auto"/>
        <w:rPr>
          <w:rFonts w:ascii="Calibri" w:eastAsia="Calibri" w:hAnsi="Calibri" w:cs="Times New Roman"/>
          <w:sz w:val="24"/>
          <w:szCs w:val="24"/>
        </w:rPr>
      </w:pPr>
    </w:p>
    <w:p w14:paraId="570E7A26"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Within the warm-up literature, reference is also made to cool-down sequences to be performed at the end of any singing session. These procedures appear less frequently in the literature than warm-ups, however where they appear they are often similar to the exercises described above, although they relate mainly to physical as opposed to psychological processes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Emmons","given":"Shirlee","non-dropping-particle":"","parse-names":false,"suffix":""},{"dropping-particle":"","family":"Chase","given":"Constance","non-dropping-particle":"","parse-names":false,"suffix":""}],"id":"ITEM-1","issued":{"date-parts":[["2006"]]},"number-of-pages":"352","publisher":"Oxford University Press","publisher-place":"New York","title":"Prescriptions For Choral Excellence: Tone, Text, Dynamic Leadership","type":"book"},"uris":["http://www.mendeley.com/documents/?uuid=3806baaa-cbe3-4dd6-89fb-6b419e4dab41"]},{"id":"ITEM-2","itemData":{"author":[{"dropping-particle":"","family":"Smith","given":"Brenda","non-dropping-particle":"","parse-names":false,"suffix":""},{"dropping-particle":"","family":"Sataloff","given":"Robert. T.","non-dropping-particle":"","parse-names":false,"suffix":""}],"edition":"3rd","id":"ITEM-2","issued":{"date-parts":[["1999"]]},"number-of-pages":"250","publisher":"Plural Publishing Inc","publisher-place":"San Diego","title":"Choral Pedagogy","type":"book"},"uris":["http://www.mendeley.com/documents/?uuid=a28559bf-8fa6-44e0-9ab8-a4fa8974e76d"]}],"mendeley":{"formattedCitation":"(Emmons &amp; Chase, 2006; Smith &amp; Sataloff, 1999)","plainTextFormattedCitation":"(Emmons &amp; Chase, 2006; Smith &amp; Sataloff, 1999)","previouslyFormattedCitation":"(Emmons &amp; Chase, 2006; Smith &amp; Sataloff, 1999)"},"properties":{"noteIndex":0},"schema":"https://github.com/citation-style-language/schema/raw/master/csl-citation.json"}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(Emmons &amp; Chase, 2006; Smith &amp; Sataloff, 1999)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Exercises in this category include humming or singing vowel sounds on descending slides into the lower register or gentle stretches or neck and body massage. </w:t>
      </w:r>
    </w:p>
    <w:p w14:paraId="6170EE0D" w14:textId="77777777" w:rsidR="00D031FC" w:rsidRPr="005062D9" w:rsidRDefault="00D031FC" w:rsidP="00D031FC">
      <w:pPr>
        <w:spacing w:line="480" w:lineRule="auto"/>
        <w:rPr>
          <w:rFonts w:ascii="Calibri" w:eastAsia="Calibri" w:hAnsi="Calibri" w:cs="Times New Roman"/>
          <w:sz w:val="24"/>
          <w:szCs w:val="24"/>
        </w:rPr>
      </w:pPr>
    </w:p>
    <w:p w14:paraId="4469584A"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As the review of the warm-up literature above shows, there is much variety on what conductors might consider part of a warm-up sequence. There is little consensus on what an ideal warm-up sequence would comprise, and some conductors reject entirely the necessity of a warm-up period before choral singing. It is therefore not possible to define a typical warm-up process other than outlining the general physical and mental principles above which are common to many of the warm-up sequences described in the literature. It is </w:t>
      </w:r>
      <w:r w:rsidRPr="005062D9">
        <w:rPr>
          <w:rFonts w:ascii="Calibri" w:eastAsia="Calibri" w:hAnsi="Calibri" w:cs="Times New Roman"/>
          <w:sz w:val="24"/>
          <w:szCs w:val="24"/>
        </w:rPr>
        <w:lastRenderedPageBreak/>
        <w:t xml:space="preserve">perhaps possible only to say that a choral warm-up is simply “a series of instructor-led actions at the beginning of a class, rehearsal or before a performance”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{"citationItems":[{"id":"ITEM-1","itemData":{"author":[{"dropping-particle":"","family":"Olesen","given":"Bradley C.","non-dropping-particle":"","parse-names":false,"suffix":""}],"id":"ITEM-1","issued":{"date-parts":[["2010"]]},"publisher":"University of Miami","title":"The Impact of Musical Background, Choral Conducting Training And Music Teaching Style on The Choral Warm-Up Philosophy And Practices of Successful High School Choral Directors","type":"thesis"},"uris":["http://www.mendeley.com/documents/?uuid=19450a66-99f2-4d23-83fc-1e7c06905c1a"]}],"mendeley":{"formattedCitation":"(Olesen, 2010)","manualFormatting":"(Olesen, 2010, p.1)","plainTextFormattedCitation":"(Olesen, 2010)","previouslyFormattedCitation":"(Olesen, 2010)"},"properties":{"noteIndex":0},"schema":"https://github.com/citation-style-language/schema/raw/master/csl-citation.json"}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(Olesen, 2010, p.1)</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or “purely the preparation undertaken before the musician begins technical or repertoire practice”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{"citationItems":[{"id":"ITEM-1","itemData":{"author":[{"dropping-particle":"","family":"Williams","given":"Jenevora","non-dropping-particle":"","parse-names":false,"suffix":""}],"id":"ITEM-1","issue":"August","issued":{"date-parts":[["2016"]]},"title":"Warm-ups : what exactly are we trying to achieve?","type":"article-journal"},"uris":["http://www.mendeley.com/documents/?uuid=c41ba2a1-cdd8-4133-8ad4-cb5ef276b0bd"]}],"mendeley":{"formattedCitation":"(Williams, 2016)","manualFormatting":"(Williams, 2016, p.1)","plainTextFormattedCitation":"(Williams, 2016)","previouslyFormattedCitation":"(Williams, 2016)"},"properties":{"noteIndex":0},"schema":"https://github.com/citation-style-language/schema/raw/master/csl-citation.json"}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(Williams, 2016, p.1)</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186CFA7C" w14:textId="77777777" w:rsidR="00D031FC" w:rsidRPr="005062D9" w:rsidRDefault="00D031FC" w:rsidP="00D031FC">
      <w:pPr>
        <w:spacing w:line="480" w:lineRule="auto"/>
        <w:rPr>
          <w:rFonts w:ascii="Calibri" w:eastAsia="Calibri" w:hAnsi="Calibri" w:cs="Times New Roman"/>
          <w:sz w:val="24"/>
          <w:szCs w:val="24"/>
        </w:rPr>
      </w:pPr>
    </w:p>
    <w:p w14:paraId="27D2143B" w14:textId="77777777" w:rsidR="00D031FC" w:rsidRPr="005062D9" w:rsidRDefault="00D031FC" w:rsidP="00D031FC">
      <w:pPr>
        <w:keepNext/>
        <w:keepLines/>
        <w:spacing w:before="40" w:after="0" w:line="480" w:lineRule="auto"/>
        <w:outlineLvl w:val="1"/>
        <w:rPr>
          <w:rFonts w:ascii="Calibri" w:eastAsia="Times New Roman" w:hAnsi="Calibri" w:cs="Times New Roman"/>
          <w:b/>
          <w:sz w:val="28"/>
          <w:szCs w:val="28"/>
        </w:rPr>
      </w:pPr>
      <w:bookmarkStart w:id="31" w:name="_Toc83645680"/>
      <w:r w:rsidRPr="005062D9">
        <w:rPr>
          <w:rFonts w:ascii="Calibri" w:eastAsia="Times New Roman" w:hAnsi="Calibri" w:cs="Times New Roman"/>
          <w:b/>
          <w:sz w:val="28"/>
          <w:szCs w:val="28"/>
        </w:rPr>
        <w:t>2.3.2.3 Vocal health research</w:t>
      </w:r>
      <w:bookmarkEnd w:id="31"/>
      <w:r w:rsidRPr="005062D9">
        <w:rPr>
          <w:rFonts w:ascii="Calibri" w:eastAsia="Times New Roman" w:hAnsi="Calibri" w:cs="Times New Roman"/>
          <w:b/>
          <w:sz w:val="28"/>
          <w:szCs w:val="28"/>
        </w:rPr>
        <w:t xml:space="preserve"> </w:t>
      </w:r>
    </w:p>
    <w:p w14:paraId="415EE337"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Much has been written about health and wellbeing in relation to choral singing, with benefits to participants having been found in terms of perceived wellbeing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{"citationItems":[{"id":"ITEM-1","itemData":{"DOI":"10.1177/1029864916644486","ISBN":"0014154761106","ISSN":"10298649","abstract":"Previous research suggests that singing in a choir as an older adult is associated with better quality of life (QOL). However, the degree to which sociodemographic variables and level of engagement in hobbies contribute to this relationship is largely unknown. The aim of the study was to compare quality of life (QOL) of older adult choir singers with a matched sample of older adults from the general population in Finland, taking into consideration sociodemographic, satisfaction with health, and level of engagement in hobbies (active, inactive). Case-control methods were used to match a sample of 109 older adult singers with a sample of 307 older adults from the general population. Tobit regression analysis with sociodemographic covariates was used to explore observed group differences in QOL as measured by two WHOQOL-Bref domains (psychological and physical). Probit regression analysis was used to examine the effect of sociodemographic variables and engagement in hobbies and on overall QOL and satisfaction with health. As expected, sociodemographic variables were strongly associated with physical and psychological QOL. After controlling for sociodemographic variables, the older choir singers reported significantly higher ratings on physical QOL, but not psychological QOL, compared to matched controls. Additional adjustment for satisfaction for health attenuated the results. When considering level of engagement in hobbies, older adult choir singers reported significantly higher overall QOL and satisfaction with health when compared to either controls who were either actively engaged in hobbies or not active in hobbies. These results suggest that singing in a choir as an older adult may promote well-being, even after accounting for sociodemographic and level of engagement in hobbies.","author":[{"dropping-particle":"","family":"Johnson","given":"Julene K.","non-dropping-particle":"","parse-names":false,"suffix":""},{"dropping-particle":"","family":"Louhivuori","given":"Jukka","non-dropping-particle":"","parse-names":false,"suffix":""},{"dropping-particle":"","family":"Siljander","given":"Eero","non-dropping-particle":"","parse-names":false,"suffix":""}],"container-title":"Musicae Scientiae","id":"ITEM-1","issue":"2","issued":{"date-parts":[["2017"]]},"page":"178-194","title":"Comparison of well-being of older adult choir singers and the general population in Finland: A case-control study","type":"article-journal","volume":"21"},"uris":["http://www.mendeley.com/documents/?uuid=4bd69728-dcf2-4b72-a4da-0cb766026b91"]},{"id":"ITEM-2","itemData":{"DOI":"10.1177/1321103X18773096","ISSN":"18345530","abstract":"In Australia and across the globe music participation by older people active in the community has the potential to enhance quality of life. A recent review of the literature found clear evidence of numerous benefits from participation in active music making that encompass the social, physical and psychological. This article reports on five phenomenological case studies of community singing groups comprised of older people active in the community in Melbourne, Victoria. These studies are part of a research project, Well-being and Ageing: Community, Diversity and the Arts in Victoria that began in 2008. Interview data were analysed using interpretative phenomenological analysis and are reported under three overarching themes: Social connection, A sense of well-being, and Musical engagement. For older people in these studies singing in community choirs offered opportunities for social cohesion, positive ageing, and music learning that provided a sense of personal and group fulfilment, community engagement and resilience.","author":[{"dropping-particle":"","family":"Joseph","given":"Dawn","non-dropping-particle":"","parse-names":false,"suffix":""},{"dropping-particle":"","family":"Southcott","given":"Jane","non-dropping-particle":"","parse-names":false,"suffix":""}],"container-title":"Research Studies in Music Education","id":"ITEM-2","issue":"2","issued":{"date-parts":[["2018"]]},"page":"176-190","title":"Music participation for older people: Five choirs in Victoria, Australia","type":"article-journal","volume":"40"},"uris":["http://www.mendeley.com/documents/?uuid=ce896897-5141-4aae-9b3c-b6f561f56a05"]}],"mendeley":{"formattedCitation":"(Johnson et al., 2017; Joseph &amp; Southcott, 2018)","plainTextFormattedCitation":"(Johnson et al., 2017; Joseph &amp; Southcott, 2018)","previouslyFormattedCitation":"(Johnson et al., 2017; Joseph &amp; Southcott, 2018)"},"properties":{"noteIndex":0},"schema":"https://github.com/citation-style-language/schema/raw/master/csl-citation.json"}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(Johnson et al., 2017; Joseph &amp; Southcott, 2018)</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and physical health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{"citationItems":[{"id":"ITEM-1","itemData":{"DOI":"10.1038/npjpcrm.2016.80","ISSN":"20551010","PMID":"27906158","abstract":"There is growing interest in Singing for Lung Health (SLH), an approach where patients with respiratory disease take part in singing groups, intended to improve their condition. A consensus group was convened in early 2016 to address issues including: the specific features that make SLH distinct from other forms of participation in singing; the existing evidence base via a systematic review; gaps in the evidence base including the need to define value-based outcome measures for sustainable commissioning of SLH; defining the measures needed to evaluate both individuals' responses to SLH and the quality of singing programmes. and core training, expertise and competencies required by singing group leaders to deliver high-quality programmes. A systematic review to establish the extent of the evidence base for SLH was undertaken. Electronic databases, including Pubmed, OVID Medline and Embase, Web of Science, Cochrane central register of controlled trials and PEDro, were used. Six studies were included in the final review. Quantitative data suggest that singing has the potential to improve health-related quality of life, particularly related to physical health, and levels of anxiety without causing significant side effects. There is a significant risk of bias in many of the existing studies with small numbers of subjects overall. Little comparison can be made between studies owing to their heterogeneity in design. Qualitative data indicate that singing is an enjoyable experience for patients, who consistently report that it helps them to cope with their condition better. Larger and longer-term trials are needed.","author":[{"dropping-particle":"","family":"Lewis","given":"Adam","non-dropping-particle":"","parse-names":false,"suffix":""},{"dropping-particle":"","family":"Cave","given":"Phoene","non-dropping-particle":"","parse-names":false,"suffix":""},{"dropping-particle":"","family":"Stern","given":"Myra","non-dropping-particle":"","parse-names":false,"suffix":""},{"dropping-particle":"","family":"Welch","given":"Lindsay","non-dropping-particle":"","parse-names":false,"suffix":""},{"dropping-particle":"","family":"Taylor","given":"Karen","non-dropping-particle":"","parse-names":false,"suffix":""},{"dropping-particle":"","family":"Russell","given":"Juliet","non-dropping-particle":"","parse-names":false,"suffix":""},{"dropping-particle":"","family":"Doyle","given":"Anne Marie","non-dropping-particle":"","parse-names":false,"suffix":""},{"dropping-particle":"","family":"Russell","given":"Anne Marie","non-dropping-particle":"","parse-names":false,"suffix":""},{"dropping-particle":"","family":"McKee","given":"Heather","non-dropping-particle":"","parse-names":false,"suffix":""},{"dropping-particle":"","family":"Clift","given":"Stephen","non-dropping-particle":"","parse-names":false,"suffix":""},{"dropping-particle":"","family":"Bott","given":"Julia","non-dropping-particle":"","parse-names":false,"suffix":""},{"dropping-particle":"","family":"Hopkinson","given":"Nicholas S.","non-dropping-particle":"","parse-names":false,"suffix":""}],"container-title":"npj Primary Care Respiratory Medicine","id":"ITEM-1","issue":"June","issued":{"date-parts":[["2016"]]},"page":"1-8","publisher":"The Author(s)","title":"Singing for Lung Health - A systematic review of the literature and consensus statement","type":"article-journal","volume":"26"},"uris":["http://www.mendeley.com/documents/?uuid=bcad6b4f-abe1-43be-9a51-a577045cf15d"]},{"id":"ITEM-2","itemData":{"DOI":"10.1016/j.jvoice.2013.06.004","ISBN":"0892-1997","ISSN":"08921997","PMID":"24119639","abstract":"Objectives Choral singing is a popular vocational pastime across cultures. The potential health benefits associated with choral singing, including positive effect on well-being, are a topic of interest in health research. However, anecdotal reports from voice professionals suggest that the unique demands of choral singing may enforce unhealthy singing habits. This study explores suboptimal vocal behaviors that are sometimes associated with choral singing, which include singing outside comfortable pitch range, singing too loudly, and singing too softly for blend. Method The relationships between suboptimal choral singing habits, vocal warm-ups (WUs), vocal fatigue, and singing-related well-being were assessed via a 14-item Likert-based response format questionnaire. Participants consisted of 196 attendees of the international World Choir Games. The final study group consisted of 53 male and 143 female international amateur singers aged 10-70. Results Results indicated a positive correlation between vocal fatigue and suboptimal singing behaviors (r = 0.34, P &lt; 0.0001). Participants who did not engage in suboptimal singing behavior experienced increased singing-related well-being (r = -0.32, P &lt; 0.0001, N = 141). Vocal WUs were not related to vocal fatigue or singing well-being. Substantially, more participants from this demographic preferred choir over solo singing (X2[1, N = 196] = 22.93, P &lt; 0.0001). Conclusion Suboptimal choral singing behaviors may result in vocal fatigue and reduction of choral singing well-being and should therefore be considered when examining the effect of choral singing on singing-related well-being and health. Future research will compare the amateurs' perceptions of choral singing with perceptions from professional singers and will look at determinants of choral singing well-being. © 2013 The Voice Foundation.","author":[{"dropping-particle":"","family":"Kirsh","given":"Elliana R.","non-dropping-particle":"","parse-names":false,"suffix":""},{"dropping-particle":"","family":"Leer","given":"Eva","non-dropping-particle":"Van","parse-names":false,"suffix":""},{"dropping-particle":"","family":"Phero","given":"Heidi J.","non-dropping-particle":"","parse-names":false,"suffix":""},{"dropping-particle":"","family":"Xie","given":"Changchun","non-dropping-particle":"","parse-names":false,"suffix":""},{"dropping-particle":"","family":"Khosla","given":"Sid","non-dropping-particle":"","parse-names":false,"suffix":""}],"container-title":"Journal of Voice","id":"ITEM-2","issue":"6","issued":{"date-parts":[["2013"]]},"page":"786.e25-786.e32","publisher":"Elsevier Ltd","title":"Factors associated with singers' perceptions of choral singing well-being","type":"article-journal","volume":"27"},"uris":["http://www.mendeley.com/documents/?uuid=3b1a5820-64f7-4b5d-a3c9-8dfc5484a1c9"]}],"mendeley":{"formattedCitation":"(Kirsh et al., 2013; Lewis et al., 2016)","plainTextFormattedCitation":"(Kirsh et al., 2013; Lewis et al., 2016)","previouslyFormattedCitation":"(Kirsh et al., 2013; Lewis et al., 2016)"},"properties":{"noteIndex":0},"schema":"https://github.com/citation-style-language/schema/raw/master/csl-citation.json"}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(Kirsh et al., 2013; Lewis et al., 2016)</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This section of the review however will focus specifically on the literature relating to vocal health as opposed to general health and wellbeing. </w:t>
      </w:r>
    </w:p>
    <w:p w14:paraId="703F8F44" w14:textId="77777777" w:rsidR="00D031FC" w:rsidRPr="005062D9" w:rsidRDefault="00D031FC" w:rsidP="00D031FC">
      <w:pPr>
        <w:spacing w:line="480" w:lineRule="auto"/>
        <w:rPr>
          <w:rFonts w:ascii="Calibri" w:eastAsia="Calibri" w:hAnsi="Calibri" w:cs="Times New Roman"/>
          <w:sz w:val="24"/>
          <w:szCs w:val="24"/>
        </w:rPr>
      </w:pPr>
    </w:p>
    <w:p w14:paraId="51681F2F"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conductor’s role in the care of singers’ voices is another subject that has caused some debate among the choral community. Certain practitioners believe that the “conductor is in </w:t>
      </w:r>
      <w:r w:rsidRPr="005062D9">
        <w:rPr>
          <w:rFonts w:ascii="Calibri" w:eastAsia="Calibri" w:hAnsi="Calibri" w:cs="Times New Roman"/>
          <w:i/>
          <w:iCs/>
          <w:sz w:val="24"/>
          <w:szCs w:val="24"/>
        </w:rPr>
        <w:t>loco parentis</w:t>
      </w:r>
      <w:r w:rsidRPr="005062D9">
        <w:rPr>
          <w:rFonts w:ascii="Calibri" w:eastAsia="Calibri" w:hAnsi="Calibri" w:cs="Times New Roman"/>
          <w:sz w:val="24"/>
          <w:szCs w:val="24"/>
        </w:rPr>
        <w:t xml:space="preserve"> of singers’ voices. Singers expect this, even if they do not appreciate whether the ‘parent’ does or does not know what they are doing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{"citationItems":[{"id":"ITEM-1","itemData":{"DOI":"10.1080/14015430902942500","ISSN":"14015439","PMID":"19415567","author":[{"dropping-particle":"","family":"Barr","given":"Stuart","non-dropping-particle":"","parse-names":false,"suffix":""}],"container-title":"Logopedics Phoniatrics Vocology","id":"ITEM-1","issue":"3","issued":{"date-parts":[["2009"]]},"page":"142-144","title":"Singing warm-ups: Physiology, psychology, or placebo?","type":"article-journal","volume":"34"},"uris":["http://www.mendeley.com/documents/?uuid=f351eaca-c949-4f4b-b208-60d1ed74a856"]}],"mendeley":{"formattedCitation":"(Barr, 2009)","manualFormatting":"(Barr, 2009, p.143)","plainTextFormattedCitation":"(Barr, 2009)","previouslyFormattedCitation":"(Barr, 2009)"},"properties":{"noteIndex":0},"schema":"https://github.com/citation-style-language/schema/raw/master/csl-citation.json"}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(Barr, 2009, p.143)</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Others however argue that “[t]he choral rehearsal, in turn, should be transformed into a series of rehearsal procedures, with the objective of placing </w:t>
      </w:r>
      <w:r w:rsidRPr="005062D9">
        <w:rPr>
          <w:rFonts w:ascii="Calibri" w:eastAsia="Calibri" w:hAnsi="Calibri" w:cs="Times New Roman"/>
          <w:b/>
          <w:bCs/>
          <w:sz w:val="24"/>
          <w:szCs w:val="24"/>
        </w:rPr>
        <w:t xml:space="preserve">all </w:t>
      </w:r>
      <w:r w:rsidRPr="005062D9">
        <w:rPr>
          <w:rFonts w:ascii="Calibri" w:eastAsia="Calibri" w:hAnsi="Calibri" w:cs="Times New Roman"/>
          <w:sz w:val="24"/>
          <w:szCs w:val="24"/>
        </w:rPr>
        <w:t xml:space="preserve">the responsibility for good singing clearly with the singers”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{"citationItems":[{"id":"ITEM-1","itemData":{"author":[{"dropping-particle":"","family":"Jordan","given":"James. M.","non-dropping-particle":"","parse-names":false,"suffix":""}],"id":"ITEM-1","issued":{"date-parts":[["2005"]]},"number-of-pages":"349","publisher":"GIA Publications","publisher-place":"Chicago","title":"Evoking Sound: Choral Warm-up Method, Procedures, Planning And Core Vocal Exercises","type":"book"},"uris":["http://www.mendeley.com/documents/?uuid=af3873ba-721f-4164-987c-fa47cf78e02f"]}],"mendeley":{"formattedCitation":"(J. M. Jordan, 2005)","manualFormatting":"(Jordan, 2005, p.23)","plainTextFormattedCitation":"(J. M. Jordan, 2005)","previouslyFormattedCitation":"(J. M. Jordan, 2005)"},"properties":{"noteIndex":0},"schema":"https://github.com/citation-style-language/schema/raw/master/csl-citation.json"}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(Jordan, 2005, p.23)</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There is no general consensus on the level to which a conductor has a duty of care for the singers’ voices. </w:t>
      </w:r>
    </w:p>
    <w:p w14:paraId="2281351A" w14:textId="77777777" w:rsidR="00D031FC" w:rsidRPr="005062D9" w:rsidRDefault="00D031FC" w:rsidP="00D031FC">
      <w:pPr>
        <w:spacing w:line="480" w:lineRule="auto"/>
        <w:rPr>
          <w:rFonts w:ascii="Calibri" w:eastAsia="Calibri" w:hAnsi="Calibri" w:cs="Times New Roman"/>
          <w:sz w:val="24"/>
          <w:szCs w:val="24"/>
        </w:rPr>
      </w:pPr>
    </w:p>
    <w:p w14:paraId="51DEF6EB"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lastRenderedPageBreak/>
        <w:t xml:space="preserve">Arguably, the level to which it may/may not be appropriate for a conductor to take responsibility for the vocal health of their singers might be affected by the choral singers’ vocal knowledge level and ability to care for their own voice. It is however often the case that choral singers’ only source of information on vocal hygiene and healthy voice use is the choral conductor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{"citationItems":[{"id":"ITEM-1","itemData":{"ISBN":"9780199373369","author":[{"dropping-particle":"","family":"Cottrell","given":"Duane","non-dropping-particle":"","parse-names":false,"suffix":""}],"container-title":"The Oxford handbook of choral pedagogy","editor":[{"dropping-particle":"","family":"Abrahams","given":"Frank","non-dropping-particle":"","parse-names":false,"suffix":""},{"dropping-particle":"","family":"Head","given":"Paul","non-dropping-particle":"","parse-names":false,"suffix":""}],"id":"ITEM-1","issued":{"date-parts":[["2017"]]},"page":"492","publisher":"Oxford University Press","publisher-place":"New York","title":"Vocal Pedagogy in the Choral Rehearsal","type":"chapter"},"uris":["http://www.mendeley.com/documents/?uuid=c24e128a-b3cf-40a9-a63e-ac6c432e4f1d"]}],"mendeley":{"formattedCitation":"(Cottrell, 2017)","plainTextFormattedCitation":"(Cottrell, 2017)","previouslyFormattedCitation":"(Cottrell, 2017)"},"properties":{"noteIndex":0},"schema":"https://github.com/citation-style-language/schema/raw/master/csl-citation.json"}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(Cottrell, 2017)</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It has also been found that a large portion of singers, both amateur and professional, perceive their understanding of vocal function and care to be inadequate and show interest in improving their knowledge of voice care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{"citationItems":[{"id":"ITEM-1","itemData":{"DOI":"10.1016/j.jvoice.2008.01.001","ISBN":"0892-1997","ISSN":"08921997","PMID":"18468844","abstract":"A questionnaire investigating the levels of interest in and knowledge of vocal function and dysfunction was completed by 129 singers. Those with professional singing experience indicated significantly greater interest and higher perceived knowledge levels than amateurs in areas of vocal anatomy and physiology, vocal hygiene, and functional vocal pathologies. Greater interest levels, but not higher perceived knowledge levels were reported by professional singers (PSs) in the area of the role of the speech-language pathologist (SLP) and the voice. Professionals answered significantly more knowledge-based questions correctly than amateurs in all areas except the role of the SLP and the voice. However, findings indicated wide variability in knowledge levels of both groups. Singing teachers (STs) within the group significantly outperformed the remainder of the group in areas of vocal anatomy and physiology, vocal hygiene, and functional vocal pathologies. Scores of the choir directors (CDs) within the group were not significantly superior to the remainder of the group except in the area of functional vocal pathologies. Implications for a preventative approach to vocal health are discussed. © 2009 The Voice Foundation.","author":[{"dropping-particle":"","family":"Braun-Janzen","given":"Colleen","non-dropping-particle":"","parse-names":false,"suffix":""},{"dropping-particle":"","family":"Zeine","given":"Lina","non-dropping-particle":"","parse-names":false,"suffix":""}],"container-title":"Journal of Voice","id":"ITEM-1","issue":"4","issued":{"date-parts":[["2009"]]},"page":"470-483","publisher":"The Voice Foundation","title":"Singers' Interest and Knowledge Levels of Vocal Function and Dysfunction: Survey Findings","type":"article-journal","volume":"23"},"uris":["http://www.mendeley.com/documents/?uuid=b618343c-001b-4b24-a717-39e2c1f6843e"]}],"mendeley":{"formattedCitation":"(Braun-Janzen &amp; Zeine, 2009)","plainTextFormattedCitation":"(Braun-Janzen &amp; Zeine, 2009)","previouslyFormattedCitation":"(Braun-Janzen &amp; Zeine, 2009)"},"properties":{"noteIndex":0},"schema":"https://github.com/citation-style-language/schema/raw/master/csl-citation.json"}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(Braun-Janzen &amp; Zeine, 2009)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Certain vocally abusive behaviours may be engaged in inadvertently by choral singers such as “singing too softly for blend, singing straight tone for blend, singing too loudly to carry a section, and singing outside one’s comfortable pitch range”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{"citationItems":[{"id":"ITEM-1","itemData":{"DOI":"10.1016/j.jvoice.2013.06.004","ISBN":"0892-1997","ISSN":"08921997","PMID":"24119639","abstract":"Objectives Choral singing is a popular vocational pastime across cultures. The potential health benefits associated with choral singing, including positive effect on well-being, are a topic of interest in health research. However, anecdotal reports from voice professionals suggest that the unique demands of choral singing may enforce unhealthy singing habits. This study explores suboptimal vocal behaviors that are sometimes associated with choral singing, which include singing outside comfortable pitch range, singing too loudly, and singing too softly for blend. Method The relationships between suboptimal choral singing habits, vocal warm-ups (WUs), vocal fatigue, and singing-related well-being were assessed via a 14-item Likert-based response format questionnaire. Participants consisted of 196 attendees of the international World Choir Games. The final study group consisted of 53 male and 143 female international amateur singers aged 10-70. Results Results indicated a positive correlation between vocal fatigue and suboptimal singing behaviors (r = 0.34, P &lt; 0.0001). Participants who did not engage in suboptimal singing behavior experienced increased singing-related well-being (r = -0.32, P &lt; 0.0001, N = 141). Vocal WUs were not related to vocal fatigue or singing well-being. Substantially, more participants from this demographic preferred choir over solo singing (X2[1, N = 196] = 22.93, P &lt; 0.0001). Conclusion Suboptimal choral singing behaviors may result in vocal fatigue and reduction of choral singing well-being and should therefore be considered when examining the effect of choral singing on singing-related well-being and health. Future research will compare the amateurs' perceptions of choral singing with perceptions from professional singers and will look at determinants of choral singing well-being. © 2013 The Voice Foundation.","author":[{"dropping-particle":"","family":"Kirsh","given":"Elliana R.","non-dropping-particle":"","parse-names":false,"suffix":""},{"dropping-particle":"","family":"Leer","given":"Eva","non-dropping-particle":"Van","parse-names":false,"suffix":""},{"dropping-particle":"","family":"Phero","given":"Heidi J.","non-dropping-particle":"","parse-names":false,"suffix":""},{"dropping-particle":"","family":"Xie","given":"Changchun","non-dropping-particle":"","parse-names":false,"suffix":""},{"dropping-particle":"","family":"Khosla","given":"Sid","non-dropping-particle":"","parse-names":false,"suffix":""}],"container-title":"Journal of Voice","id":"ITEM-1","issue":"6","issued":{"date-parts":[["2013"]]},"page":"786.e25-786.e32","publisher":"Elsevier Ltd","title":"Factors associated with singers' perceptions of choral singing well-being","type":"article-journal","volume":"27"},"uris":["http://www.mendeley.com/documents/?uuid=3b1a5820-64f7-4b5d-a3c9-8dfc5484a1c9"]}],"mendeley":{"formattedCitation":"(Kirsh et al., 2013)","manualFormatting":"(Kirsh et al., 2013, p.786.e26)","plainTextFormattedCitation":"(Kirsh et al., 2013)","previouslyFormattedCitation":"(Kirsh et al., 2013)"},"properties":{"noteIndex":0},"schema":"https://github.com/citation-style-language/schema/raw/master/csl-citation.json"}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(Kirsh et al., 2013, p.786.e26)</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Behaviours such as these may contribute to vocal fatigue or laryngeal strain, particularly singing outside a comfortable pitch range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{"citationItems":[{"id":"ITEM-1","itemData":{"DOI":"10.1016/j.jvoice.2013.06.004","ISBN":"0892-1997","ISSN":"08921997","PMID":"24119639","abstract":"Objectives Choral singing is a popular vocational pastime across cultures. The potential health benefits associated with choral singing, including positive effect on well-being, are a topic of interest in health research. However, anecdotal reports from voice professionals suggest that the unique demands of choral singing may enforce unhealthy singing habits. This study explores suboptimal vocal behaviors that are sometimes associated with choral singing, which include singing outside comfortable pitch range, singing too loudly, and singing too softly for blend. Method The relationships between suboptimal choral singing habits, vocal warm-ups (WUs), vocal fatigue, and singing-related well-being were assessed via a 14-item Likert-based response format questionnaire. Participants consisted of 196 attendees of the international World Choir Games. The final study group consisted of 53 male and 143 female international amateur singers aged 10-70. Results Results indicated a positive correlation between vocal fatigue and suboptimal singing behaviors (r = 0.34, P &lt; 0.0001). Participants who did not engage in suboptimal singing behavior experienced increased singing-related well-being (r = -0.32, P &lt; 0.0001, N = 141). Vocal WUs were not related to vocal fatigue or singing well-being. Substantially, more participants from this demographic preferred choir over solo singing (X2[1, N = 196] = 22.93, P &lt; 0.0001). Conclusion Suboptimal choral singing behaviors may result in vocal fatigue and reduction of choral singing well-being and should therefore be considered when examining the effect of choral singing on singing-related well-being and health. Future research will compare the amateurs' perceptions of choral singing with perceptions from professional singers and will look at determinants of choral singing well-being. © 2013 The Voice Foundation.","author":[{"dropping-particle":"","family":"Kirsh","given":"Elliana R.","non-dropping-particle":"","parse-names":false,"suffix":""},{"dropping-particle":"","family":"Leer","given":"Eva","non-dropping-particle":"Van","parse-names":false,"suffix":""},{"dropping-particle":"","family":"Phero","given":"Heidi J.","non-dropping-particle":"","parse-names":false,"suffix":""},{"dropping-particle":"","family":"Xie","given":"Changchun","non-dropping-particle":"","parse-names":false,"suffix":""},{"dropping-particle":"","family":"Khosla","given":"Sid","non-dropping-particle":"","parse-names":false,"suffix":""}],"container-title":"Journal of Voice","id":"ITEM-1","issue":"6","issued":{"date-parts":[["2013"]]},"page":"786.e25-786.e32","publisher":"Elsevier Ltd","title":"Factors associated with singers' perceptions of choral singing well-being","type":"article-journal","volume":"27"},"uris":["http://www.mendeley.com/documents/?uuid=3b1a5820-64f7-4b5d-a3c9-8dfc5484a1c9"]}],"mendeley":{"formattedCitation":"(Kirsh et al., 2013)","plainTextFormattedCitation":"(Kirsh et al., 2013)","previouslyFormattedCitation":"(Kirsh et al., 2013)"},"properties":{"noteIndex":0},"schema":"https://github.com/citation-style-language/schema/raw/master/csl-citation.json"}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(Kirsh et al., 2013)</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Whilst singing too softly, loudly or outside of a comfortable range may occur in solo singing, it is arguably more likely that these behaviours will occur in choral settings where the singer may have a perceived responsibility to ensure their sound fits within the choral whole, and tessitura within the repertoire may be determined by generic soprano/alto/tenor/bass ranges as opposed to being determined by their own solo choices. If we accept that choral singers may be more likely to engage in unhealthy vocal behaviours during choral singing, then the degree of responsibility a conductor has to choral singers is worth serious consideration. </w:t>
      </w:r>
    </w:p>
    <w:p w14:paraId="71B3725B" w14:textId="77777777" w:rsidR="00D031FC" w:rsidRPr="005062D9" w:rsidRDefault="00D031FC" w:rsidP="00D031FC">
      <w:pPr>
        <w:spacing w:line="480" w:lineRule="auto"/>
        <w:rPr>
          <w:rFonts w:ascii="Calibri" w:eastAsia="Calibri" w:hAnsi="Calibri" w:cs="Times New Roman"/>
          <w:sz w:val="24"/>
          <w:szCs w:val="24"/>
        </w:rPr>
      </w:pPr>
    </w:p>
    <w:p w14:paraId="0C36F6DC"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lastRenderedPageBreak/>
        <w:t xml:space="preserve">There is an apparent lack of any standardised requirement placed on conductors in terms of their responsibilities to singers’ vocal health. Daugherty (2013) summarises the current issues in this area well, saying: </w:t>
      </w:r>
    </w:p>
    <w:p w14:paraId="33A91BAE" w14:textId="77777777" w:rsidR="00D031FC" w:rsidRPr="005062D9" w:rsidRDefault="00D031FC" w:rsidP="00D031FC">
      <w:pPr>
        <w:spacing w:line="480" w:lineRule="auto"/>
        <w:ind w:left="720" w:firstLine="45"/>
        <w:rPr>
          <w:rFonts w:ascii="Calibri" w:eastAsia="Calibri" w:hAnsi="Calibri" w:cs="Times New Roman"/>
          <w:sz w:val="24"/>
          <w:szCs w:val="24"/>
        </w:rPr>
      </w:pPr>
      <w:r>
        <w:rPr>
          <w:rFonts w:ascii="Calibri" w:eastAsia="Calibri" w:hAnsi="Calibri" w:cs="Times New Roman"/>
          <w:sz w:val="24"/>
          <w:szCs w:val="24"/>
        </w:rPr>
        <w:t>“</w:t>
      </w:r>
      <w:r w:rsidRPr="005062D9">
        <w:rPr>
          <w:rFonts w:ascii="Calibri" w:eastAsia="Calibri" w:hAnsi="Calibri" w:cs="Times New Roman"/>
          <w:sz w:val="24"/>
          <w:szCs w:val="24"/>
        </w:rPr>
        <w:t xml:space="preserve">[u]nlike other professionals who graduate from accredited programs (e.g., lawyers, nurses, speech-language pathologists, athletic trainers, and beauticians) choral conductors need not pass a profession-wide, content specific board exam before they may work unsupervised with the physiology and bodily processes of singers…I know of no choral conductor-teacher who sets out intentionally to hinder the optimal vocal efficiency of singers in </w:t>
      </w:r>
      <w:r>
        <w:rPr>
          <w:rFonts w:ascii="Calibri" w:eastAsia="Calibri" w:hAnsi="Calibri" w:cs="Times New Roman"/>
          <w:sz w:val="24"/>
          <w:szCs w:val="24"/>
        </w:rPr>
        <w:t xml:space="preserve">an </w:t>
      </w:r>
      <w:r w:rsidRPr="005062D9">
        <w:rPr>
          <w:rFonts w:ascii="Calibri" w:eastAsia="Calibri" w:hAnsi="Calibri" w:cs="Times New Roman"/>
          <w:sz w:val="24"/>
          <w:szCs w:val="24"/>
        </w:rPr>
        <w:t>ensemble or dispense inaccurate voice information. Yet, clearly, the expectations for our profession as a whole have been less than consistent and far from exacting ones when it comes to vocal pedagogy and voice care</w:t>
      </w:r>
      <w:r>
        <w:rPr>
          <w:rFonts w:ascii="Calibri" w:eastAsia="Calibri" w:hAnsi="Calibri" w:cs="Times New Roman"/>
          <w:sz w:val="24"/>
          <w:szCs w:val="24"/>
        </w:rPr>
        <w:t>”</w:t>
      </w:r>
      <w:r w:rsidRPr="005062D9">
        <w:rPr>
          <w:rFonts w:ascii="Calibri" w:eastAsia="Calibri" w:hAnsi="Calibri" w:cs="Times New Roman"/>
          <w:sz w:val="24"/>
          <w:szCs w:val="24"/>
        </w:rPr>
        <w:t xml:space="preserv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{"citationItems":[{"id":"ITEM-1","itemData":{"ISSN":"15325644","abstract":"An introduction to the journal is presented which discusses various papers published within the issue, including one on pubertal timing among boys who sing in a choral group, one on the effect of focus of attention on the tone quality of untrained singers, and another on the life and work of vocal coach Madeleine Marshall Simon.","author":[{"dropping-particle":"","family":"Daugherty","given":"James F","non-dropping-particle":"","parse-names":false,"suffix":""}],"container-title":"International Journal of Research in Choral Singing","id":"ITEM-1","issue":"2","issued":{"date-parts":[["2013"]]},"page":"1-3","title":"Editorial: Voice Care Training for Choral Conductors.","type":"article-journal","volume":"4"},"uris":["http://www.mendeley.com/documents/?uuid=a61642a8-9701-444a-b617-2234aebfaa08"]}],"mendeley":{"formattedCitation":"(Daugherty, 2013)","manualFormatting":"(Daugherty, 2013, p.1)","plainTextFormattedCitation":"(Daugherty, 2013)","previouslyFormattedCitation":"(Daugherty, 2013)"},"properties":{"noteIndex":0},"schema":"https://github.com/citation-style-language/schema/raw/master/csl-citation.json"}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(Daugherty, 2013, p.1)</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7997C02B" w14:textId="77777777" w:rsidR="00D031FC" w:rsidRPr="005062D9" w:rsidRDefault="00D031FC" w:rsidP="00D031FC">
      <w:pPr>
        <w:spacing w:line="480" w:lineRule="auto"/>
        <w:rPr>
          <w:rFonts w:ascii="Calibri" w:eastAsia="Calibri" w:hAnsi="Calibri" w:cs="Times New Roman"/>
          <w:sz w:val="24"/>
          <w:szCs w:val="24"/>
        </w:rPr>
      </w:pPr>
    </w:p>
    <w:p w14:paraId="4DB42948" w14:textId="77777777" w:rsidR="00D031FC" w:rsidRPr="005062D9" w:rsidRDefault="00D031FC" w:rsidP="00D031FC">
      <w:pPr>
        <w:keepNext/>
        <w:keepLines/>
        <w:spacing w:before="240" w:after="0" w:line="480" w:lineRule="auto"/>
        <w:outlineLvl w:val="0"/>
        <w:rPr>
          <w:rFonts w:ascii="Calibri" w:eastAsia="Times New Roman" w:hAnsi="Calibri" w:cs="Times New Roman"/>
          <w:b/>
          <w:sz w:val="32"/>
          <w:szCs w:val="36"/>
        </w:rPr>
      </w:pPr>
      <w:bookmarkStart w:id="32" w:name="_Toc83645681"/>
      <w:r w:rsidRPr="005062D9">
        <w:rPr>
          <w:rFonts w:ascii="Calibri" w:eastAsia="Times New Roman" w:hAnsi="Calibri" w:cs="Times New Roman"/>
          <w:b/>
          <w:sz w:val="32"/>
          <w:szCs w:val="36"/>
        </w:rPr>
        <w:t>2.4 Conclusions</w:t>
      </w:r>
      <w:bookmarkEnd w:id="32"/>
    </w:p>
    <w:p w14:paraId="13A08C25" w14:textId="77777777" w:rsidR="00D031FC" w:rsidRPr="005062D9" w:rsidRDefault="00D031FC" w:rsidP="00D031FC">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This second section of the literature review has defined ‘voice-centred’ aspects of choral conducting as any singing-related activity as distinct from other conductor functions. Voice-centred functions of conductors were noted as aspects of conducting which varied in placement within previous ‘holistic’ models of choral conducting. Three primary areas of interest were then identified within the voice-centred choral conducting literature, namely: choral-vocal pedagogy; warm-ups; and choral-vocal health. The review of these areas showed many areas of disagreement between authors, particularly: whether or not conductors should be teaching vocal technique to choral singers; the degree to which the choral-vocal pedagogy literature can be relied upon as complete/accurate; whether solo </w:t>
      </w:r>
      <w:r w:rsidRPr="005062D9">
        <w:rPr>
          <w:rFonts w:ascii="Calibri" w:eastAsia="Calibri" w:hAnsi="Calibri" w:cs="Times New Roman"/>
          <w:sz w:val="24"/>
          <w:szCs w:val="24"/>
        </w:rPr>
        <w:lastRenderedPageBreak/>
        <w:t xml:space="preserve">vocal pedagogical systems can be used as the basis for choral-vocal pedagogy; the nature and purpose of choral warm-ups; and the degree of responsibility a conductor should take in the care of choral singers’ voices. The multiple areas of debate identified in relation to voice-centred aspects of choral conducting provide a robust justification for further research in this area. </w:t>
      </w:r>
    </w:p>
    <w:p w14:paraId="112D2AE1" w14:textId="77777777" w:rsidR="00D031FC" w:rsidRPr="005062D9" w:rsidRDefault="00D031FC" w:rsidP="00D031FC">
      <w:pPr>
        <w:spacing w:line="480" w:lineRule="auto"/>
        <w:rPr>
          <w:sz w:val="24"/>
          <w:szCs w:val="24"/>
        </w:rPr>
      </w:pPr>
      <w:r w:rsidRPr="005062D9">
        <w:rPr>
          <w:sz w:val="24"/>
          <w:szCs w:val="24"/>
        </w:rPr>
        <w:br w:type="page"/>
      </w:r>
    </w:p>
    <w:p w14:paraId="0CD2BF80" w14:textId="77777777" w:rsidR="0077224E" w:rsidRDefault="0077224E"/>
    <w:sectPr w:rsidR="007722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AA052" w14:textId="77777777" w:rsidR="0008653E" w:rsidRDefault="0008653E" w:rsidP="00D031FC">
      <w:pPr>
        <w:spacing w:after="0" w:line="240" w:lineRule="auto"/>
      </w:pPr>
      <w:r>
        <w:separator/>
      </w:r>
    </w:p>
  </w:endnote>
  <w:endnote w:type="continuationSeparator" w:id="0">
    <w:p w14:paraId="548F09EF" w14:textId="77777777" w:rsidR="0008653E" w:rsidRDefault="0008653E" w:rsidP="00D0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553409"/>
      <w:docPartObj>
        <w:docPartGallery w:val="Page Numbers (Bottom of Page)"/>
        <w:docPartUnique/>
      </w:docPartObj>
    </w:sdtPr>
    <w:sdtEndPr>
      <w:rPr>
        <w:noProof/>
      </w:rPr>
    </w:sdtEndPr>
    <w:sdtContent>
      <w:p w14:paraId="3E067C9B" w14:textId="77777777" w:rsidR="00D031FC" w:rsidRDefault="00D031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E7136A" w14:textId="77777777" w:rsidR="00D031FC" w:rsidRDefault="00D03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7C65" w14:textId="77777777" w:rsidR="0008653E" w:rsidRDefault="0008653E" w:rsidP="00D031FC">
      <w:pPr>
        <w:spacing w:after="0" w:line="240" w:lineRule="auto"/>
      </w:pPr>
      <w:r>
        <w:separator/>
      </w:r>
    </w:p>
  </w:footnote>
  <w:footnote w:type="continuationSeparator" w:id="0">
    <w:p w14:paraId="3DB19EB3" w14:textId="77777777" w:rsidR="0008653E" w:rsidRDefault="0008653E" w:rsidP="00D031FC">
      <w:pPr>
        <w:spacing w:after="0" w:line="240" w:lineRule="auto"/>
      </w:pPr>
      <w:r>
        <w:continuationSeparator/>
      </w:r>
    </w:p>
  </w:footnote>
  <w:footnote w:id="1">
    <w:p w14:paraId="7F7349DE" w14:textId="77777777" w:rsidR="00D031FC" w:rsidRDefault="00D031FC" w:rsidP="00D031FC">
      <w:pPr>
        <w:pStyle w:val="FootnoteText"/>
      </w:pPr>
      <w:r w:rsidRPr="002D6E70">
        <w:rPr>
          <w:rStyle w:val="FootnoteReference"/>
        </w:rPr>
        <w:footnoteRef/>
      </w:r>
      <w:r>
        <w:t xml:space="preserve"> “The word “amateur” is used to describe choral singers who sing in choral ensembles but lack professional instruction in the private studio” </w:t>
      </w:r>
      <w:r>
        <w:fldChar w:fldCharType="begin" w:fldLock="1"/>
      </w:r>
      <w:r>
        <w:instrText>ADDIN CSL_CITATION {"citationItems":[{"id":"ITEM-1","itemData":{"author":[{"dropping-particle":"","family":"Haasemann","given":"F","non-dropping-particle":"","parse-names":false,"suffix":""},{"dropping-particle":"","family":"Jordan","given":"James. M.","non-dropping-particle":"","parse-names":false,"suffix":""}],"id":"ITEM-1","issued":{"date-parts":[["1991"]]},"number-of-pages":"196","publisher":"Hinshaw Music","publisher-place":"Los Angeles","title":"Group Vocal Technique","type":"book"},"uris":["http://www.mendeley.com/documents/?uuid=57a637ea-7939-4611-92d9-2cc5bb64d964"]}],"mendeley":{"formattedCitation":"(Haasemann &amp; Jordan, 1991)","manualFormatting":"(Haasemann &amp; Jordan, 1991, p.8)","plainTextFormattedCitation":"(Haasemann &amp; Jordan, 1991)","previouslyFormattedCitation":"(Haasemann &amp; Jordan, 1991)"},"properties":{"noteIndex":0},"schema":"https://github.com/citation-style-language/schema/raw/master/csl-citation.json"}</w:instrText>
      </w:r>
      <w:r>
        <w:fldChar w:fldCharType="separate"/>
      </w:r>
      <w:r>
        <w:rPr>
          <w:noProof/>
        </w:rPr>
        <w:t>(Haasemann &amp; Jordan, 1991, p.8)</w:t>
      </w:r>
      <w:r>
        <w:fldChar w:fldCharType="end"/>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DF1"/>
    <w:multiLevelType w:val="hybridMultilevel"/>
    <w:tmpl w:val="B770EC4A"/>
    <w:lvl w:ilvl="0" w:tplc="BFEC3BC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D34DFA"/>
    <w:multiLevelType w:val="hybridMultilevel"/>
    <w:tmpl w:val="4574C3B8"/>
    <w:lvl w:ilvl="0" w:tplc="32462C8C">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1D62DA5"/>
    <w:multiLevelType w:val="hybridMultilevel"/>
    <w:tmpl w:val="9E12972E"/>
    <w:lvl w:ilvl="0" w:tplc="31A888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0B527D"/>
    <w:multiLevelType w:val="hybridMultilevel"/>
    <w:tmpl w:val="9C7A9DD2"/>
    <w:lvl w:ilvl="0" w:tplc="82C2C2A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0B35D8"/>
    <w:multiLevelType w:val="hybridMultilevel"/>
    <w:tmpl w:val="A104A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779F2"/>
    <w:multiLevelType w:val="hybridMultilevel"/>
    <w:tmpl w:val="87F092C8"/>
    <w:lvl w:ilvl="0" w:tplc="D52CA87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6C66CC5"/>
    <w:multiLevelType w:val="hybridMultilevel"/>
    <w:tmpl w:val="822A1F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8BC1925"/>
    <w:multiLevelType w:val="hybridMultilevel"/>
    <w:tmpl w:val="FE28E7E0"/>
    <w:lvl w:ilvl="0" w:tplc="D812A2DA">
      <w:start w:val="90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75081"/>
    <w:multiLevelType w:val="hybridMultilevel"/>
    <w:tmpl w:val="35A696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E5570C"/>
    <w:multiLevelType w:val="hybridMultilevel"/>
    <w:tmpl w:val="22A8DEE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243E19EC"/>
    <w:multiLevelType w:val="hybridMultilevel"/>
    <w:tmpl w:val="470CF714"/>
    <w:lvl w:ilvl="0" w:tplc="801413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38079A"/>
    <w:multiLevelType w:val="hybridMultilevel"/>
    <w:tmpl w:val="50AE8B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265675CF"/>
    <w:multiLevelType w:val="hybridMultilevel"/>
    <w:tmpl w:val="04662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774692"/>
    <w:multiLevelType w:val="hybridMultilevel"/>
    <w:tmpl w:val="DFAA400E"/>
    <w:lvl w:ilvl="0" w:tplc="3768DC1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144B54"/>
    <w:multiLevelType w:val="hybridMultilevel"/>
    <w:tmpl w:val="95CC3452"/>
    <w:lvl w:ilvl="0" w:tplc="0F244C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ED5DF7"/>
    <w:multiLevelType w:val="hybridMultilevel"/>
    <w:tmpl w:val="0E868E02"/>
    <w:lvl w:ilvl="0" w:tplc="C0B6BA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CD659C"/>
    <w:multiLevelType w:val="hybridMultilevel"/>
    <w:tmpl w:val="43DA94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4138397E"/>
    <w:multiLevelType w:val="hybridMultilevel"/>
    <w:tmpl w:val="B9823C0A"/>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43DE604D"/>
    <w:multiLevelType w:val="hybridMultilevel"/>
    <w:tmpl w:val="09624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1A2002"/>
    <w:multiLevelType w:val="hybridMultilevel"/>
    <w:tmpl w:val="13063E68"/>
    <w:lvl w:ilvl="0" w:tplc="9C74899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57B76208"/>
    <w:multiLevelType w:val="hybridMultilevel"/>
    <w:tmpl w:val="128CFAF0"/>
    <w:lvl w:ilvl="0" w:tplc="56F67B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6D6D28"/>
    <w:multiLevelType w:val="hybridMultilevel"/>
    <w:tmpl w:val="F04C4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70606F"/>
    <w:multiLevelType w:val="hybridMultilevel"/>
    <w:tmpl w:val="09C6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7F6FE4"/>
    <w:multiLevelType w:val="hybridMultilevel"/>
    <w:tmpl w:val="CB2CE5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60707074"/>
    <w:multiLevelType w:val="hybridMultilevel"/>
    <w:tmpl w:val="DFDEE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324153"/>
    <w:multiLevelType w:val="multilevel"/>
    <w:tmpl w:val="A20AE4EE"/>
    <w:lvl w:ilvl="0">
      <w:start w:val="1"/>
      <w:numFmt w:val="decimal"/>
      <w:lvlText w:val="%1."/>
      <w:lvlJc w:val="left"/>
      <w:pPr>
        <w:ind w:left="720" w:hanging="360"/>
      </w:pPr>
      <w:rPr>
        <w:rFonts w:hint="default"/>
      </w:rPr>
    </w:lvl>
    <w:lvl w:ilvl="1">
      <w:start w:val="4"/>
      <w:numFmt w:val="decimal"/>
      <w:isLgl/>
      <w:lvlText w:val="%1.%2"/>
      <w:lvlJc w:val="left"/>
      <w:pPr>
        <w:ind w:left="93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BB67A01"/>
    <w:multiLevelType w:val="hybridMultilevel"/>
    <w:tmpl w:val="989E6A8E"/>
    <w:lvl w:ilvl="0" w:tplc="A370A8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B276FE"/>
    <w:multiLevelType w:val="hybridMultilevel"/>
    <w:tmpl w:val="760888D6"/>
    <w:lvl w:ilvl="0" w:tplc="94F022E4">
      <w:start w:val="5"/>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74E42AAF"/>
    <w:multiLevelType w:val="hybridMultilevel"/>
    <w:tmpl w:val="84C26D14"/>
    <w:lvl w:ilvl="0" w:tplc="80C6AB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02521"/>
    <w:multiLevelType w:val="hybridMultilevel"/>
    <w:tmpl w:val="E416A22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7B4E21BC"/>
    <w:multiLevelType w:val="hybridMultilevel"/>
    <w:tmpl w:val="1398EA50"/>
    <w:lvl w:ilvl="0" w:tplc="63EE34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F835FC"/>
    <w:multiLevelType w:val="hybridMultilevel"/>
    <w:tmpl w:val="CD98B8C8"/>
    <w:lvl w:ilvl="0" w:tplc="B6C4FB2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5E734D"/>
    <w:multiLevelType w:val="hybridMultilevel"/>
    <w:tmpl w:val="547697DE"/>
    <w:lvl w:ilvl="0" w:tplc="6ECE5C3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3"/>
  </w:num>
  <w:num w:numId="4">
    <w:abstractNumId w:val="2"/>
  </w:num>
  <w:num w:numId="5">
    <w:abstractNumId w:val="0"/>
  </w:num>
  <w:num w:numId="6">
    <w:abstractNumId w:val="24"/>
  </w:num>
  <w:num w:numId="7">
    <w:abstractNumId w:val="22"/>
  </w:num>
  <w:num w:numId="8">
    <w:abstractNumId w:val="25"/>
  </w:num>
  <w:num w:numId="9">
    <w:abstractNumId w:val="1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1"/>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4"/>
  </w:num>
  <w:num w:numId="22">
    <w:abstractNumId w:val="7"/>
  </w:num>
  <w:num w:numId="23">
    <w:abstractNumId w:val="30"/>
  </w:num>
  <w:num w:numId="24">
    <w:abstractNumId w:val="1"/>
  </w:num>
  <w:num w:numId="25">
    <w:abstractNumId w:val="15"/>
  </w:num>
  <w:num w:numId="26">
    <w:abstractNumId w:val="20"/>
  </w:num>
  <w:num w:numId="27">
    <w:abstractNumId w:val="28"/>
  </w:num>
  <w:num w:numId="28">
    <w:abstractNumId w:val="10"/>
  </w:num>
  <w:num w:numId="29">
    <w:abstractNumId w:val="26"/>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9"/>
  </w:num>
  <w:num w:numId="35">
    <w:abstractNumId w:val="17"/>
  </w:num>
  <w:num w:numId="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FC"/>
    <w:rsid w:val="0008653E"/>
    <w:rsid w:val="00273113"/>
    <w:rsid w:val="0077224E"/>
    <w:rsid w:val="00D03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D3FB"/>
  <w15:chartTrackingRefBased/>
  <w15:docId w15:val="{45AC54DE-4163-4306-8D45-966B4C6A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1FC"/>
  </w:style>
  <w:style w:type="paragraph" w:styleId="Heading1">
    <w:name w:val="heading 1"/>
    <w:basedOn w:val="Normal"/>
    <w:next w:val="Normal"/>
    <w:link w:val="Heading1Char"/>
    <w:uiPriority w:val="9"/>
    <w:qFormat/>
    <w:rsid w:val="00D031F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031F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031FC"/>
    <w:pPr>
      <w:keepNext/>
      <w:keepLines/>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031FC"/>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D031FC"/>
    <w:pPr>
      <w:keepNext/>
      <w:keepLines/>
      <w:spacing w:before="40" w:after="100" w:afterAutospacing="1"/>
      <w:outlineLvl w:val="4"/>
    </w:pPr>
    <w:rPr>
      <w:rFonts w:ascii="Calibri" w:eastAsiaTheme="majorEastAsia" w:hAnsi="Calibri" w:cstheme="majorBidi"/>
      <w:b/>
      <w:sz w:val="24"/>
    </w:rPr>
  </w:style>
  <w:style w:type="paragraph" w:styleId="Heading6">
    <w:name w:val="heading 6"/>
    <w:basedOn w:val="Normal"/>
    <w:next w:val="Normal"/>
    <w:link w:val="Heading6Char"/>
    <w:uiPriority w:val="9"/>
    <w:unhideWhenUsed/>
    <w:qFormat/>
    <w:rsid w:val="00D031FC"/>
    <w:pPr>
      <w:keepNext/>
      <w:keepLines/>
      <w:spacing w:before="40" w:after="0"/>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1FC"/>
    <w:rPr>
      <w:rFonts w:eastAsiaTheme="majorEastAsia" w:cstheme="majorBidi"/>
      <w:b/>
      <w:sz w:val="32"/>
      <w:szCs w:val="32"/>
    </w:rPr>
  </w:style>
  <w:style w:type="character" w:customStyle="1" w:styleId="Heading2Char">
    <w:name w:val="Heading 2 Char"/>
    <w:basedOn w:val="DefaultParagraphFont"/>
    <w:link w:val="Heading2"/>
    <w:uiPriority w:val="9"/>
    <w:rsid w:val="00D031FC"/>
    <w:rPr>
      <w:rFonts w:eastAsiaTheme="majorEastAsia" w:cstheme="majorBidi"/>
      <w:b/>
      <w:sz w:val="28"/>
      <w:szCs w:val="26"/>
    </w:rPr>
  </w:style>
  <w:style w:type="character" w:customStyle="1" w:styleId="Heading3Char">
    <w:name w:val="Heading 3 Char"/>
    <w:basedOn w:val="DefaultParagraphFont"/>
    <w:link w:val="Heading3"/>
    <w:uiPriority w:val="9"/>
    <w:rsid w:val="00D031FC"/>
    <w:rPr>
      <w:rFonts w:eastAsiaTheme="majorEastAsia" w:cstheme="majorBidi"/>
      <w:b/>
      <w:sz w:val="24"/>
      <w:szCs w:val="24"/>
    </w:rPr>
  </w:style>
  <w:style w:type="character" w:customStyle="1" w:styleId="Heading4Char">
    <w:name w:val="Heading 4 Char"/>
    <w:basedOn w:val="DefaultParagraphFont"/>
    <w:link w:val="Heading4"/>
    <w:uiPriority w:val="9"/>
    <w:rsid w:val="00D031FC"/>
    <w:rPr>
      <w:rFonts w:eastAsiaTheme="majorEastAsia" w:cstheme="majorBidi"/>
      <w:b/>
      <w:iCs/>
    </w:rPr>
  </w:style>
  <w:style w:type="character" w:customStyle="1" w:styleId="Heading5Char">
    <w:name w:val="Heading 5 Char"/>
    <w:basedOn w:val="DefaultParagraphFont"/>
    <w:link w:val="Heading5"/>
    <w:uiPriority w:val="9"/>
    <w:rsid w:val="00D031FC"/>
    <w:rPr>
      <w:rFonts w:ascii="Calibri" w:eastAsiaTheme="majorEastAsia" w:hAnsi="Calibri" w:cstheme="majorBidi"/>
      <w:b/>
      <w:sz w:val="24"/>
    </w:rPr>
  </w:style>
  <w:style w:type="character" w:customStyle="1" w:styleId="Heading6Char">
    <w:name w:val="Heading 6 Char"/>
    <w:basedOn w:val="DefaultParagraphFont"/>
    <w:link w:val="Heading6"/>
    <w:uiPriority w:val="9"/>
    <w:rsid w:val="00D031FC"/>
    <w:rPr>
      <w:rFonts w:eastAsiaTheme="majorEastAsia" w:cstheme="majorBidi"/>
      <w:b/>
    </w:rPr>
  </w:style>
  <w:style w:type="table" w:styleId="TableGrid">
    <w:name w:val="Table Grid"/>
    <w:basedOn w:val="TableNormal"/>
    <w:uiPriority w:val="39"/>
    <w:rsid w:val="00D03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31FC"/>
    <w:pPr>
      <w:ind w:left="720"/>
      <w:contextualSpacing/>
    </w:pPr>
  </w:style>
  <w:style w:type="paragraph" w:styleId="FootnoteText">
    <w:name w:val="footnote text"/>
    <w:basedOn w:val="Normal"/>
    <w:link w:val="FootnoteTextChar"/>
    <w:uiPriority w:val="99"/>
    <w:semiHidden/>
    <w:unhideWhenUsed/>
    <w:rsid w:val="00D031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31FC"/>
    <w:rPr>
      <w:sz w:val="20"/>
      <w:szCs w:val="20"/>
    </w:rPr>
  </w:style>
  <w:style w:type="character" w:styleId="FootnoteReference">
    <w:name w:val="footnote reference"/>
    <w:basedOn w:val="DefaultParagraphFont"/>
    <w:uiPriority w:val="99"/>
    <w:semiHidden/>
    <w:unhideWhenUsed/>
    <w:rsid w:val="00D031FC"/>
    <w:rPr>
      <w:vertAlign w:val="superscript"/>
    </w:rPr>
  </w:style>
  <w:style w:type="character" w:styleId="Hyperlink">
    <w:name w:val="Hyperlink"/>
    <w:basedOn w:val="DefaultParagraphFont"/>
    <w:uiPriority w:val="99"/>
    <w:unhideWhenUsed/>
    <w:rsid w:val="00D031FC"/>
    <w:rPr>
      <w:color w:val="0563C1" w:themeColor="hyperlink"/>
      <w:u w:val="single"/>
    </w:rPr>
  </w:style>
  <w:style w:type="character" w:styleId="UnresolvedMention">
    <w:name w:val="Unresolved Mention"/>
    <w:basedOn w:val="DefaultParagraphFont"/>
    <w:uiPriority w:val="99"/>
    <w:semiHidden/>
    <w:unhideWhenUsed/>
    <w:rsid w:val="00D031FC"/>
    <w:rPr>
      <w:color w:val="605E5C"/>
      <w:shd w:val="clear" w:color="auto" w:fill="E1DFDD"/>
    </w:rPr>
  </w:style>
  <w:style w:type="character" w:styleId="FollowedHyperlink">
    <w:name w:val="FollowedHyperlink"/>
    <w:basedOn w:val="DefaultParagraphFont"/>
    <w:uiPriority w:val="99"/>
    <w:semiHidden/>
    <w:unhideWhenUsed/>
    <w:rsid w:val="00D031FC"/>
    <w:rPr>
      <w:color w:val="954F72" w:themeColor="followedHyperlink"/>
      <w:u w:val="single"/>
    </w:rPr>
  </w:style>
  <w:style w:type="paragraph" w:styleId="Header">
    <w:name w:val="header"/>
    <w:basedOn w:val="Normal"/>
    <w:link w:val="HeaderChar"/>
    <w:uiPriority w:val="99"/>
    <w:unhideWhenUsed/>
    <w:rsid w:val="00D03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1FC"/>
  </w:style>
  <w:style w:type="paragraph" w:styleId="Footer">
    <w:name w:val="footer"/>
    <w:basedOn w:val="Normal"/>
    <w:link w:val="FooterChar"/>
    <w:uiPriority w:val="99"/>
    <w:unhideWhenUsed/>
    <w:rsid w:val="00D03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1FC"/>
  </w:style>
  <w:style w:type="paragraph" w:styleId="BalloonText">
    <w:name w:val="Balloon Text"/>
    <w:basedOn w:val="Normal"/>
    <w:link w:val="BalloonTextChar"/>
    <w:uiPriority w:val="99"/>
    <w:semiHidden/>
    <w:unhideWhenUsed/>
    <w:rsid w:val="00D031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1FC"/>
    <w:rPr>
      <w:rFonts w:ascii="Segoe UI" w:hAnsi="Segoe UI" w:cs="Segoe UI"/>
      <w:sz w:val="18"/>
      <w:szCs w:val="18"/>
    </w:rPr>
  </w:style>
  <w:style w:type="character" w:styleId="CommentReference">
    <w:name w:val="annotation reference"/>
    <w:basedOn w:val="DefaultParagraphFont"/>
    <w:uiPriority w:val="99"/>
    <w:semiHidden/>
    <w:unhideWhenUsed/>
    <w:rsid w:val="00D031FC"/>
    <w:rPr>
      <w:sz w:val="16"/>
      <w:szCs w:val="16"/>
    </w:rPr>
  </w:style>
  <w:style w:type="paragraph" w:styleId="CommentText">
    <w:name w:val="annotation text"/>
    <w:basedOn w:val="Normal"/>
    <w:link w:val="CommentTextChar"/>
    <w:uiPriority w:val="99"/>
    <w:unhideWhenUsed/>
    <w:rsid w:val="00D031FC"/>
    <w:pPr>
      <w:spacing w:line="240" w:lineRule="auto"/>
    </w:pPr>
    <w:rPr>
      <w:sz w:val="20"/>
      <w:szCs w:val="20"/>
    </w:rPr>
  </w:style>
  <w:style w:type="character" w:customStyle="1" w:styleId="CommentTextChar">
    <w:name w:val="Comment Text Char"/>
    <w:basedOn w:val="DefaultParagraphFont"/>
    <w:link w:val="CommentText"/>
    <w:uiPriority w:val="99"/>
    <w:rsid w:val="00D031FC"/>
    <w:rPr>
      <w:sz w:val="20"/>
      <w:szCs w:val="20"/>
    </w:rPr>
  </w:style>
  <w:style w:type="paragraph" w:styleId="CommentSubject">
    <w:name w:val="annotation subject"/>
    <w:basedOn w:val="CommentText"/>
    <w:next w:val="CommentText"/>
    <w:link w:val="CommentSubjectChar"/>
    <w:uiPriority w:val="99"/>
    <w:semiHidden/>
    <w:unhideWhenUsed/>
    <w:rsid w:val="00D031FC"/>
    <w:rPr>
      <w:b/>
      <w:bCs/>
    </w:rPr>
  </w:style>
  <w:style w:type="character" w:customStyle="1" w:styleId="CommentSubjectChar">
    <w:name w:val="Comment Subject Char"/>
    <w:basedOn w:val="CommentTextChar"/>
    <w:link w:val="CommentSubject"/>
    <w:uiPriority w:val="99"/>
    <w:semiHidden/>
    <w:rsid w:val="00D031FC"/>
    <w:rPr>
      <w:b/>
      <w:bCs/>
      <w:sz w:val="20"/>
      <w:szCs w:val="20"/>
    </w:rPr>
  </w:style>
  <w:style w:type="paragraph" w:customStyle="1" w:styleId="Style1">
    <w:name w:val="Style1"/>
    <w:basedOn w:val="Normal"/>
    <w:link w:val="Style1Char"/>
    <w:qFormat/>
    <w:rsid w:val="00D031FC"/>
    <w:rPr>
      <w:rFonts w:cstheme="minorHAnsi"/>
      <w:b/>
      <w:bCs/>
      <w:sz w:val="28"/>
      <w:szCs w:val="24"/>
    </w:rPr>
  </w:style>
  <w:style w:type="character" w:customStyle="1" w:styleId="Style1Char">
    <w:name w:val="Style1 Char"/>
    <w:basedOn w:val="DefaultParagraphFont"/>
    <w:link w:val="Style1"/>
    <w:rsid w:val="00D031FC"/>
    <w:rPr>
      <w:rFonts w:cstheme="minorHAnsi"/>
      <w:b/>
      <w:bCs/>
      <w:sz w:val="28"/>
      <w:szCs w:val="24"/>
    </w:rPr>
  </w:style>
  <w:style w:type="paragraph" w:styleId="TOCHeading">
    <w:name w:val="TOC Heading"/>
    <w:basedOn w:val="Heading1"/>
    <w:next w:val="Normal"/>
    <w:uiPriority w:val="39"/>
    <w:unhideWhenUsed/>
    <w:qFormat/>
    <w:rsid w:val="00D031FC"/>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D031FC"/>
    <w:pPr>
      <w:tabs>
        <w:tab w:val="right" w:leader="dot" w:pos="9016"/>
      </w:tabs>
      <w:spacing w:after="100"/>
    </w:pPr>
    <w:rPr>
      <w:rFonts w:ascii="Calibri" w:eastAsiaTheme="majorEastAsia" w:hAnsi="Calibri" w:cstheme="majorBidi"/>
      <w:noProof/>
    </w:rPr>
  </w:style>
  <w:style w:type="paragraph" w:styleId="TOC2">
    <w:name w:val="toc 2"/>
    <w:basedOn w:val="Normal"/>
    <w:next w:val="Normal"/>
    <w:autoRedefine/>
    <w:uiPriority w:val="39"/>
    <w:unhideWhenUsed/>
    <w:rsid w:val="00D031FC"/>
    <w:pPr>
      <w:spacing w:after="100"/>
      <w:ind w:left="220"/>
    </w:pPr>
  </w:style>
  <w:style w:type="paragraph" w:styleId="TOC3">
    <w:name w:val="toc 3"/>
    <w:basedOn w:val="Normal"/>
    <w:next w:val="Normal"/>
    <w:autoRedefine/>
    <w:uiPriority w:val="39"/>
    <w:unhideWhenUsed/>
    <w:rsid w:val="00D031FC"/>
    <w:pPr>
      <w:spacing w:after="100"/>
      <w:ind w:left="440"/>
    </w:pPr>
  </w:style>
  <w:style w:type="paragraph" w:styleId="Revision">
    <w:name w:val="Revision"/>
    <w:hidden/>
    <w:uiPriority w:val="99"/>
    <w:semiHidden/>
    <w:rsid w:val="00D031FC"/>
    <w:pPr>
      <w:spacing w:after="0" w:line="240" w:lineRule="auto"/>
    </w:pPr>
  </w:style>
  <w:style w:type="numbering" w:customStyle="1" w:styleId="NoList1">
    <w:name w:val="No List1"/>
    <w:next w:val="NoList"/>
    <w:uiPriority w:val="99"/>
    <w:semiHidden/>
    <w:unhideWhenUsed/>
    <w:rsid w:val="00D031FC"/>
  </w:style>
  <w:style w:type="paragraph" w:customStyle="1" w:styleId="msonormal0">
    <w:name w:val="msonormal"/>
    <w:basedOn w:val="Normal"/>
    <w:uiPriority w:val="99"/>
    <w:rsid w:val="00D031F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1">
    <w:name w:val="Table Grid1"/>
    <w:basedOn w:val="TableNormal"/>
    <w:next w:val="TableGrid"/>
    <w:uiPriority w:val="39"/>
    <w:rsid w:val="00D031F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31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4">
    <w:name w:val="toc 4"/>
    <w:basedOn w:val="Normal"/>
    <w:next w:val="Normal"/>
    <w:autoRedefine/>
    <w:uiPriority w:val="39"/>
    <w:unhideWhenUsed/>
    <w:rsid w:val="00D031FC"/>
    <w:pPr>
      <w:spacing w:after="100"/>
      <w:ind w:left="660"/>
    </w:pPr>
  </w:style>
  <w:style w:type="paragraph" w:styleId="TOC5">
    <w:name w:val="toc 5"/>
    <w:basedOn w:val="Normal"/>
    <w:next w:val="Normal"/>
    <w:autoRedefine/>
    <w:uiPriority w:val="39"/>
    <w:unhideWhenUsed/>
    <w:rsid w:val="00D031FC"/>
    <w:pPr>
      <w:spacing w:after="100"/>
      <w:ind w:left="880"/>
    </w:pPr>
  </w:style>
  <w:style w:type="paragraph" w:styleId="TOC6">
    <w:name w:val="toc 6"/>
    <w:basedOn w:val="Normal"/>
    <w:next w:val="Normal"/>
    <w:autoRedefine/>
    <w:uiPriority w:val="39"/>
    <w:unhideWhenUsed/>
    <w:rsid w:val="00D031FC"/>
    <w:pPr>
      <w:spacing w:after="100"/>
      <w:ind w:left="1100"/>
    </w:pPr>
  </w:style>
  <w:style w:type="numbering" w:customStyle="1" w:styleId="NoList2">
    <w:name w:val="No List2"/>
    <w:next w:val="NoList"/>
    <w:uiPriority w:val="99"/>
    <w:semiHidden/>
    <w:unhideWhenUsed/>
    <w:rsid w:val="00D031FC"/>
  </w:style>
  <w:style w:type="table" w:customStyle="1" w:styleId="TableGrid2">
    <w:name w:val="Table Grid2"/>
    <w:basedOn w:val="TableNormal"/>
    <w:next w:val="TableGrid"/>
    <w:uiPriority w:val="39"/>
    <w:rsid w:val="00D031F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D031F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D031FC"/>
    <w:pPr>
      <w:spacing w:after="100"/>
      <w:ind w:left="1320"/>
    </w:pPr>
    <w:rPr>
      <w:rFonts w:eastAsiaTheme="minorEastAsia"/>
      <w:lang w:eastAsia="en-GB"/>
    </w:rPr>
  </w:style>
  <w:style w:type="paragraph" w:styleId="TOC8">
    <w:name w:val="toc 8"/>
    <w:basedOn w:val="Normal"/>
    <w:next w:val="Normal"/>
    <w:autoRedefine/>
    <w:uiPriority w:val="39"/>
    <w:unhideWhenUsed/>
    <w:rsid w:val="00D031FC"/>
    <w:pPr>
      <w:spacing w:after="100"/>
      <w:ind w:left="1540"/>
    </w:pPr>
    <w:rPr>
      <w:rFonts w:eastAsiaTheme="minorEastAsia"/>
      <w:lang w:eastAsia="en-GB"/>
    </w:rPr>
  </w:style>
  <w:style w:type="paragraph" w:styleId="TOC9">
    <w:name w:val="toc 9"/>
    <w:basedOn w:val="Normal"/>
    <w:next w:val="Normal"/>
    <w:autoRedefine/>
    <w:uiPriority w:val="39"/>
    <w:unhideWhenUsed/>
    <w:rsid w:val="00D031FC"/>
    <w:pPr>
      <w:spacing w:after="100"/>
      <w:ind w:left="1760"/>
    </w:pPr>
    <w:rPr>
      <w:rFonts w:eastAsiaTheme="minorEastAsia"/>
      <w:lang w:eastAsia="en-GB"/>
    </w:rPr>
  </w:style>
  <w:style w:type="paragraph" w:styleId="Caption">
    <w:name w:val="caption"/>
    <w:basedOn w:val="Normal"/>
    <w:next w:val="Normal"/>
    <w:uiPriority w:val="35"/>
    <w:unhideWhenUsed/>
    <w:qFormat/>
    <w:rsid w:val="00D031FC"/>
    <w:pPr>
      <w:spacing w:after="200" w:line="240" w:lineRule="auto"/>
      <w:jc w:val="center"/>
    </w:pPr>
    <w:rPr>
      <w:b/>
      <w:iCs/>
      <w:szCs w:val="18"/>
    </w:rPr>
  </w:style>
  <w:style w:type="paragraph" w:styleId="TableofFigures">
    <w:name w:val="table of figures"/>
    <w:basedOn w:val="Normal"/>
    <w:next w:val="Normal"/>
    <w:uiPriority w:val="99"/>
    <w:unhideWhenUsed/>
    <w:rsid w:val="00D031FC"/>
    <w:pPr>
      <w:spacing w:before="240" w:after="240"/>
    </w:pPr>
    <w:rPr>
      <w:b/>
      <w:sz w:val="24"/>
    </w:rPr>
  </w:style>
  <w:style w:type="character" w:styleId="EndnoteReference">
    <w:name w:val="endnote reference"/>
    <w:basedOn w:val="DefaultParagraphFont"/>
    <w:uiPriority w:val="99"/>
    <w:semiHidden/>
    <w:unhideWhenUsed/>
    <w:rsid w:val="00D031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45</Pages>
  <Words>41841</Words>
  <Characters>238496</Characters>
  <Application>Microsoft Office Word</Application>
  <DocSecurity>0</DocSecurity>
  <Lines>1987</Lines>
  <Paragraphs>559</Paragraphs>
  <ScaleCrop>false</ScaleCrop>
  <Company/>
  <LinksUpToDate>false</LinksUpToDate>
  <CharactersWithSpaces>279778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Nordmann</dc:creator>
  <cp:keywords/>
  <dc:description/>
  <cp:lastModifiedBy>Emily Nordmann</cp:lastModifiedBy>
  <cp:revision>2</cp:revision>
  <cp:lastPrinted>2021-11-18T23:20:00Z</cp:lastPrinted>
  <dcterms:created xsi:type="dcterms:W3CDTF">2021-11-02T22:15:00Z</dcterms:created>
  <dcterms:modified xsi:type="dcterms:W3CDTF">2021-11-18T23:20:00Z</dcterms:modified>
</cp:coreProperties>
</file>