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FF19" w14:textId="027AE190" w:rsidR="00E1668C" w:rsidRDefault="003F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Sellinger</w:t>
      </w:r>
    </w:p>
    <w:p w14:paraId="3F2BF1E8" w14:textId="6B439D39" w:rsidR="003F0D29" w:rsidRDefault="003F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558 HW #4</w:t>
      </w:r>
    </w:p>
    <w:p w14:paraId="1BF381C7" w14:textId="5484D065" w:rsidR="003F0D29" w:rsidRDefault="003F0D29" w:rsidP="005012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14:paraId="063BA0C4" w14:textId="1FFAAC79" w:rsidR="003F0D29" w:rsidRDefault="00B5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86C63">
        <w:rPr>
          <w:rFonts w:ascii="Times New Roman" w:hAnsi="Times New Roman" w:cs="Times New Roman"/>
          <w:sz w:val="24"/>
          <w:szCs w:val="24"/>
        </w:rPr>
        <w:t>my MCMC</w:t>
      </w:r>
      <w:r w:rsidR="00DE6524">
        <w:rPr>
          <w:rFonts w:ascii="Times New Roman" w:hAnsi="Times New Roman" w:cs="Times New Roman"/>
          <w:sz w:val="24"/>
          <w:szCs w:val="24"/>
        </w:rPr>
        <w:t xml:space="preserve"> simulation, I </w:t>
      </w:r>
      <w:r w:rsidR="00F03F79">
        <w:rPr>
          <w:rFonts w:ascii="Times New Roman" w:hAnsi="Times New Roman" w:cs="Times New Roman"/>
          <w:sz w:val="24"/>
          <w:szCs w:val="24"/>
        </w:rPr>
        <w:t>ran 500,000 simulations with a burn-in period of 100,000 iterations. My thinning rate was every 1000</w:t>
      </w:r>
      <w:r w:rsidR="00F03F79" w:rsidRPr="00F03F7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03F79">
        <w:rPr>
          <w:rFonts w:ascii="Times New Roman" w:hAnsi="Times New Roman" w:cs="Times New Roman"/>
          <w:sz w:val="24"/>
          <w:szCs w:val="24"/>
        </w:rPr>
        <w:t xml:space="preserve"> sample.</w:t>
      </w:r>
      <w:r w:rsidR="002D4F5C">
        <w:rPr>
          <w:rFonts w:ascii="Times New Roman" w:hAnsi="Times New Roman" w:cs="Times New Roman"/>
          <w:sz w:val="24"/>
          <w:szCs w:val="24"/>
        </w:rPr>
        <w:t xml:space="preserve"> The effective sample size was 400. The burn-in </w:t>
      </w:r>
      <w:r w:rsidR="00584E93">
        <w:rPr>
          <w:rFonts w:ascii="Times New Roman" w:hAnsi="Times New Roman" w:cs="Times New Roman"/>
          <w:sz w:val="24"/>
          <w:szCs w:val="24"/>
        </w:rPr>
        <w:t xml:space="preserve">period was chosen because it </w:t>
      </w:r>
      <w:r w:rsidR="002D4F5C">
        <w:rPr>
          <w:rFonts w:ascii="Times New Roman" w:hAnsi="Times New Roman" w:cs="Times New Roman"/>
          <w:sz w:val="24"/>
          <w:szCs w:val="24"/>
        </w:rPr>
        <w:t>complied with common practice, which is to eliminate between 5</w:t>
      </w:r>
      <w:r w:rsidR="00584E93">
        <w:rPr>
          <w:rFonts w:ascii="Times New Roman" w:hAnsi="Times New Roman" w:cs="Times New Roman"/>
          <w:sz w:val="24"/>
          <w:szCs w:val="24"/>
        </w:rPr>
        <w:t xml:space="preserve"> to </w:t>
      </w:r>
      <w:r w:rsidR="002D4F5C">
        <w:rPr>
          <w:rFonts w:ascii="Times New Roman" w:hAnsi="Times New Roman" w:cs="Times New Roman"/>
          <w:sz w:val="24"/>
          <w:szCs w:val="24"/>
        </w:rPr>
        <w:t xml:space="preserve">50% of the </w:t>
      </w:r>
      <w:r w:rsidR="00500A42">
        <w:rPr>
          <w:rFonts w:ascii="Times New Roman" w:hAnsi="Times New Roman" w:cs="Times New Roman"/>
          <w:sz w:val="24"/>
          <w:szCs w:val="24"/>
        </w:rPr>
        <w:t>chain length</w:t>
      </w:r>
      <w:r w:rsidR="00584E93">
        <w:rPr>
          <w:rFonts w:ascii="Times New Roman" w:hAnsi="Times New Roman" w:cs="Times New Roman"/>
          <w:sz w:val="24"/>
          <w:szCs w:val="24"/>
        </w:rPr>
        <w:t xml:space="preserve">. </w:t>
      </w:r>
      <w:r w:rsidR="000F6D38">
        <w:rPr>
          <w:rFonts w:ascii="Times New Roman" w:hAnsi="Times New Roman" w:cs="Times New Roman"/>
          <w:sz w:val="24"/>
          <w:szCs w:val="24"/>
        </w:rPr>
        <w:t>T</w:t>
      </w:r>
      <w:r w:rsidR="00352870">
        <w:rPr>
          <w:rFonts w:ascii="Times New Roman" w:hAnsi="Times New Roman" w:cs="Times New Roman"/>
          <w:sz w:val="24"/>
          <w:szCs w:val="24"/>
        </w:rPr>
        <w:t>he parameter t</w:t>
      </w:r>
      <w:r w:rsidR="000F6D38">
        <w:rPr>
          <w:rFonts w:ascii="Times New Roman" w:hAnsi="Times New Roman" w:cs="Times New Roman"/>
          <w:sz w:val="24"/>
          <w:szCs w:val="24"/>
        </w:rPr>
        <w:t>race plots did not have evidence of a “pigtail”</w:t>
      </w:r>
      <w:r w:rsidR="00352870">
        <w:rPr>
          <w:rFonts w:ascii="Times New Roman" w:hAnsi="Times New Roman" w:cs="Times New Roman"/>
          <w:sz w:val="24"/>
          <w:szCs w:val="24"/>
        </w:rPr>
        <w:t>. There was also no evidence of a trend in the trace plots,</w:t>
      </w:r>
      <w:r w:rsidR="00136793">
        <w:rPr>
          <w:rFonts w:ascii="Times New Roman" w:hAnsi="Times New Roman" w:cs="Times New Roman"/>
          <w:sz w:val="24"/>
          <w:szCs w:val="24"/>
        </w:rPr>
        <w:t xml:space="preserve"> which would indicate an issue with the </w:t>
      </w:r>
      <w:r w:rsidR="004C0D6E">
        <w:rPr>
          <w:rFonts w:ascii="Times New Roman" w:hAnsi="Times New Roman" w:cs="Times New Roman"/>
          <w:sz w:val="24"/>
          <w:szCs w:val="24"/>
        </w:rPr>
        <w:t>sampling method. The thinning rate could have been higher, but I was constrained by the computational limit</w:t>
      </w:r>
      <w:r w:rsidR="005012E4">
        <w:rPr>
          <w:rFonts w:ascii="Times New Roman" w:hAnsi="Times New Roman" w:cs="Times New Roman"/>
          <w:sz w:val="24"/>
          <w:szCs w:val="24"/>
        </w:rPr>
        <w:t>ations of my laptop. Histograms for each of the parameters are given below.</w:t>
      </w:r>
    </w:p>
    <w:p w14:paraId="480947CD" w14:textId="77777777" w:rsidR="00EC5CA0" w:rsidRDefault="00003EAC">
      <w:pPr>
        <w:rPr>
          <w:rFonts w:ascii="Times New Roman" w:hAnsi="Times New Roman" w:cs="Times New Roman"/>
          <w:sz w:val="24"/>
          <w:szCs w:val="24"/>
        </w:rPr>
      </w:pPr>
      <w:r w:rsidRPr="00003E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57C9C" wp14:editId="55D4A18E">
            <wp:extent cx="474726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8" b="18662"/>
                    <a:stretch/>
                  </pic:blipFill>
                  <pic:spPr bwMode="auto">
                    <a:xfrm>
                      <a:off x="0" y="0"/>
                      <a:ext cx="47472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76104" w14:textId="101660C5" w:rsidR="005012E4" w:rsidRDefault="00EC5CA0">
      <w:pPr>
        <w:rPr>
          <w:rFonts w:ascii="Times New Roman" w:hAnsi="Times New Roman" w:cs="Times New Roman"/>
          <w:sz w:val="24"/>
          <w:szCs w:val="24"/>
        </w:rPr>
      </w:pPr>
      <w:r w:rsidRPr="00EC5C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08A99" wp14:editId="4DEEE9E3">
            <wp:extent cx="4831080" cy="349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18" b="18484"/>
                    <a:stretch/>
                  </pic:blipFill>
                  <pic:spPr bwMode="auto">
                    <a:xfrm>
                      <a:off x="0" y="0"/>
                      <a:ext cx="48310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B1E10" w14:textId="47D00EAC" w:rsidR="00EF55BA" w:rsidRDefault="00EF55BA">
      <w:pPr>
        <w:rPr>
          <w:rFonts w:ascii="Times New Roman" w:hAnsi="Times New Roman" w:cs="Times New Roman"/>
          <w:sz w:val="24"/>
          <w:szCs w:val="24"/>
        </w:rPr>
      </w:pPr>
      <w:r w:rsidRPr="00EF5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F8B67" wp14:editId="47C7673B">
            <wp:extent cx="492252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80" b="21503"/>
                    <a:stretch/>
                  </pic:blipFill>
                  <pic:spPr bwMode="auto">
                    <a:xfrm>
                      <a:off x="0" y="0"/>
                      <a:ext cx="49225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28EE2" w14:textId="77777777" w:rsidR="00E9256D" w:rsidRDefault="00E9256D">
      <w:pPr>
        <w:rPr>
          <w:rFonts w:ascii="Times New Roman" w:hAnsi="Times New Roman" w:cs="Times New Roman"/>
          <w:sz w:val="24"/>
          <w:szCs w:val="24"/>
        </w:rPr>
        <w:sectPr w:rsidR="00E925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CFAB9D" w14:textId="2E515D3C" w:rsidR="00EF55BA" w:rsidRDefault="00EF5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</w:p>
    <w:p w14:paraId="58D0ACDA" w14:textId="0443B278" w:rsidR="00BA5527" w:rsidRPr="00524664" w:rsidRDefault="00BA5527" w:rsidP="00BA55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="005246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</w:p>
    <w:p w14:paraId="26C821CE" w14:textId="404C2626" w:rsidR="00524664" w:rsidRDefault="00524664" w:rsidP="005246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sub>
        </m:sSub>
      </m:oMath>
    </w:p>
    <w:p w14:paraId="446058E5" w14:textId="361EDD7D" w:rsidR="00711246" w:rsidRDefault="00711246" w:rsidP="00524664">
      <w:r>
        <w:rPr>
          <w:rFonts w:ascii="Times New Roman" w:eastAsiaTheme="minorEastAsia" w:hAnsi="Times New Roman" w:cs="Times New Roman"/>
          <w:sz w:val="24"/>
          <w:szCs w:val="24"/>
        </w:rPr>
        <w:t xml:space="preserve">Parameter 4 = </w:t>
      </w:r>
      <w:r w:rsidRPr="0026289F">
        <w:rPr>
          <w:position w:val="-6"/>
        </w:rPr>
        <w:object w:dxaOrig="240" w:dyaOrig="260" w14:anchorId="397F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pt;height:13.2pt" o:ole="">
            <v:imagedata r:id="rId7" o:title=""/>
          </v:shape>
          <o:OLEObject Type="Embed" ProgID="Equation.DSMT4" ShapeID="_x0000_i1028" DrawAspect="Content" ObjectID="_1697639515" r:id="rId8"/>
        </w:object>
      </w:r>
    </w:p>
    <w:p w14:paraId="53C19041" w14:textId="36ABBB9F" w:rsidR="00711246" w:rsidRDefault="00711246" w:rsidP="00711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="0083051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</m:oMath>
    </w:p>
    <w:p w14:paraId="7549A6DD" w14:textId="61B8582D" w:rsidR="0083051F" w:rsidRDefault="0083051F" w:rsidP="00711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Parameters 6-</w:t>
      </w:r>
      <w:r w:rsidR="006B3A3B">
        <w:rPr>
          <w:rFonts w:ascii="Times New Roman" w:eastAsiaTheme="minorEastAsia" w:hAnsi="Times New Roman" w:cs="Times New Roman"/>
          <w:sz w:val="24"/>
          <w:szCs w:val="24"/>
        </w:rPr>
        <w:t xml:space="preserve">25 = </w:t>
      </w:r>
      <w:r w:rsidR="00D277C2" w:rsidRPr="00E24485">
        <w:rPr>
          <w:position w:val="-12"/>
        </w:rPr>
        <w:object w:dxaOrig="260" w:dyaOrig="360" w14:anchorId="2216DA10">
          <v:shape id="_x0000_i1030" type="#_x0000_t75" style="width:13.2pt;height:18pt" o:ole="">
            <v:imagedata r:id="rId9" o:title=""/>
          </v:shape>
          <o:OLEObject Type="Embed" ProgID="Equation.DSMT4" ShapeID="_x0000_i1030" DrawAspect="Content" ObjectID="_1697639516" r:id="rId10"/>
        </w:object>
      </w:r>
    </w:p>
    <w:p w14:paraId="5923CB37" w14:textId="3BCC792C" w:rsidR="00711246" w:rsidRDefault="00D277C2" w:rsidP="005246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Parameters 26-45 = </w:t>
      </w:r>
      <w:r w:rsidR="00E9256D" w:rsidRPr="006F1D67">
        <w:rPr>
          <w:position w:val="-12"/>
        </w:rPr>
        <w:object w:dxaOrig="260" w:dyaOrig="360" w14:anchorId="7A3419BE">
          <v:shape id="_x0000_i1031" type="#_x0000_t75" style="width:13.2pt;height:18pt" o:ole="">
            <v:imagedata r:id="rId11" o:title=""/>
          </v:shape>
          <o:OLEObject Type="Embed" ProgID="Equation.DSMT4" ShapeID="_x0000_i1031" DrawAspect="Content" ObjectID="_1697639517" r:id="rId12"/>
        </w:object>
      </w:r>
    </w:p>
    <w:p w14:paraId="101FE143" w14:textId="77777777" w:rsidR="00E963A1" w:rsidRDefault="00E963A1">
      <w:pPr>
        <w:rPr>
          <w:rFonts w:ascii="Times New Roman" w:eastAsiaTheme="minorEastAsia" w:hAnsi="Times New Roman" w:cs="Times New Roman"/>
          <w:sz w:val="24"/>
          <w:szCs w:val="24"/>
        </w:rPr>
        <w:sectPr w:rsidR="00E963A1" w:rsidSect="00E925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F9AAA8" w14:textId="50600EAD" w:rsidR="00E9256D" w:rsidRDefault="00E9256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B64B94" w14:textId="77777777" w:rsidR="00E963A1" w:rsidRDefault="00E963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6CF6858C" w14:textId="77777777" w:rsidR="00E963A1" w:rsidRDefault="00E963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123290" w14:textId="77777777" w:rsidR="00E963A1" w:rsidRDefault="008670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70B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96678AE" wp14:editId="534FC68B">
            <wp:extent cx="3797371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33" b="17596"/>
                    <a:stretch/>
                  </pic:blipFill>
                  <pic:spPr bwMode="auto">
                    <a:xfrm>
                      <a:off x="0" y="0"/>
                      <a:ext cx="3799844" cy="276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18EF" w14:textId="77777777" w:rsidR="008670B1" w:rsidRDefault="008670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9BB3CE" w14:textId="77777777" w:rsidR="008670B1" w:rsidRDefault="008670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C</w:t>
      </w:r>
    </w:p>
    <w:p w14:paraId="11B144B3" w14:textId="77777777" w:rsidR="00C06545" w:rsidRDefault="00C065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FFC9A4" w14:textId="77777777" w:rsidR="00C06545" w:rsidRDefault="00C065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0654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FA0FE05" wp14:editId="644735C3">
            <wp:extent cx="3486354" cy="2529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18" b="18307"/>
                    <a:stretch/>
                  </pic:blipFill>
                  <pic:spPr bwMode="auto">
                    <a:xfrm>
                      <a:off x="0" y="0"/>
                      <a:ext cx="3489913" cy="253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9FBC5" w14:textId="3DA8E688" w:rsidR="00C06545" w:rsidRPr="00E963A1" w:rsidRDefault="00C06545">
      <w:pPr>
        <w:rPr>
          <w:rFonts w:ascii="Times New Roman" w:eastAsiaTheme="minorEastAsia" w:hAnsi="Times New Roman" w:cs="Times New Roman"/>
          <w:sz w:val="24"/>
          <w:szCs w:val="24"/>
        </w:rPr>
        <w:sectPr w:rsidR="00C06545" w:rsidRPr="00E963A1" w:rsidSect="00E963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Overall, I think the model looks ok. The </w:t>
      </w:r>
      <w:r w:rsidR="00A20B9F">
        <w:rPr>
          <w:rFonts w:ascii="Times New Roman" w:eastAsiaTheme="minorEastAsia" w:hAnsi="Times New Roman" w:cs="Times New Roman"/>
          <w:sz w:val="24"/>
          <w:szCs w:val="24"/>
        </w:rPr>
        <w:t>observed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mosquito counts </w:t>
      </w:r>
      <w:r w:rsidR="00A20B9F">
        <w:rPr>
          <w:rFonts w:ascii="Times New Roman" w:eastAsiaTheme="minorEastAsia" w:hAnsi="Times New Roman" w:cs="Times New Roman"/>
          <w:sz w:val="24"/>
          <w:szCs w:val="24"/>
        </w:rPr>
        <w:t>at each distance are within the 95% confidence interval</w:t>
      </w:r>
      <w:r w:rsidR="00A41BE4">
        <w:rPr>
          <w:rFonts w:ascii="Times New Roman" w:eastAsiaTheme="minorEastAsia" w:hAnsi="Times New Roman" w:cs="Times New Roman"/>
          <w:sz w:val="24"/>
          <w:szCs w:val="24"/>
        </w:rPr>
        <w:t xml:space="preserve">. It appears the model is overestimating the number of mosquitos at </w:t>
      </w:r>
      <w:r w:rsidR="00743D4F">
        <w:rPr>
          <w:rFonts w:ascii="Times New Roman" w:eastAsiaTheme="minorEastAsia" w:hAnsi="Times New Roman" w:cs="Times New Roman"/>
          <w:sz w:val="24"/>
          <w:szCs w:val="24"/>
        </w:rPr>
        <w:t>the mouth</w:t>
      </w:r>
      <w:r w:rsidR="00B04692">
        <w:rPr>
          <w:rFonts w:ascii="Times New Roman" w:eastAsiaTheme="minorEastAsia" w:hAnsi="Times New Roman" w:cs="Times New Roman"/>
          <w:sz w:val="24"/>
          <w:szCs w:val="24"/>
        </w:rPr>
        <w:t xml:space="preserve"> of the river</w:t>
      </w:r>
      <w:r w:rsidR="00743D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2DDFE64" w14:textId="77777777" w:rsidR="00E963A1" w:rsidRDefault="00E963A1">
      <w:pPr>
        <w:rPr>
          <w:rFonts w:ascii="Times New Roman" w:hAnsi="Times New Roman" w:cs="Times New Roman"/>
          <w:sz w:val="24"/>
          <w:szCs w:val="24"/>
        </w:rPr>
        <w:sectPr w:rsidR="00E963A1" w:rsidSect="00E925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1DE054" w14:textId="321175B9" w:rsidR="00BA5527" w:rsidRPr="003F0D29" w:rsidRDefault="00BA5527">
      <w:pPr>
        <w:rPr>
          <w:rFonts w:ascii="Times New Roman" w:hAnsi="Times New Roman" w:cs="Times New Roman"/>
          <w:sz w:val="24"/>
          <w:szCs w:val="24"/>
        </w:rPr>
      </w:pPr>
    </w:p>
    <w:sectPr w:rsidR="00BA5527" w:rsidRPr="003F0D29" w:rsidSect="00E925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29"/>
    <w:rsid w:val="00003EAC"/>
    <w:rsid w:val="000F6D38"/>
    <w:rsid w:val="00136793"/>
    <w:rsid w:val="002D4F5C"/>
    <w:rsid w:val="00352870"/>
    <w:rsid w:val="003F0D29"/>
    <w:rsid w:val="004C0D6E"/>
    <w:rsid w:val="00500A42"/>
    <w:rsid w:val="005012E4"/>
    <w:rsid w:val="00511F7D"/>
    <w:rsid w:val="00524664"/>
    <w:rsid w:val="00584E93"/>
    <w:rsid w:val="006B3A3B"/>
    <w:rsid w:val="00711246"/>
    <w:rsid w:val="00743D4F"/>
    <w:rsid w:val="007B0FEA"/>
    <w:rsid w:val="0083051F"/>
    <w:rsid w:val="008670B1"/>
    <w:rsid w:val="008B4C33"/>
    <w:rsid w:val="00A20B9F"/>
    <w:rsid w:val="00A41BE4"/>
    <w:rsid w:val="00B04692"/>
    <w:rsid w:val="00B53F1F"/>
    <w:rsid w:val="00B86C63"/>
    <w:rsid w:val="00BA5527"/>
    <w:rsid w:val="00C06545"/>
    <w:rsid w:val="00D277C2"/>
    <w:rsid w:val="00D33DF7"/>
    <w:rsid w:val="00DE6524"/>
    <w:rsid w:val="00E1668C"/>
    <w:rsid w:val="00E9256D"/>
    <w:rsid w:val="00E963A1"/>
    <w:rsid w:val="00EC5CA0"/>
    <w:rsid w:val="00EF55BA"/>
    <w:rsid w:val="00F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B14"/>
  <w15:chartTrackingRefBased/>
  <w15:docId w15:val="{76088CEC-AFFC-48E1-BFDE-D9F062A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5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w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emf"/><Relationship Id="rId9" Type="http://schemas.openxmlformats.org/officeDocument/2006/relationships/image" Target="media/image5.w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Sellinger</dc:creator>
  <cp:keywords/>
  <dc:description/>
  <cp:lastModifiedBy>Emily Sellinger</cp:lastModifiedBy>
  <cp:revision>34</cp:revision>
  <dcterms:created xsi:type="dcterms:W3CDTF">2021-11-05T20:26:00Z</dcterms:created>
  <dcterms:modified xsi:type="dcterms:W3CDTF">2021-11-06T00:45:00Z</dcterms:modified>
</cp:coreProperties>
</file>