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EB13E" w14:textId="77777777" w:rsidR="00B46F1E" w:rsidRPr="001B4266" w:rsidRDefault="00B46F1E" w:rsidP="00B46F1E">
      <w:pPr>
        <w:rPr>
          <w:rFonts w:ascii="Calibri" w:hAnsi="Calibri"/>
          <w:sz w:val="22"/>
          <w:szCs w:val="22"/>
        </w:rPr>
      </w:pPr>
      <w:bookmarkStart w:id="0" w:name="_GoBack"/>
      <w:bookmarkEnd w:id="0"/>
      <w:r w:rsidRPr="001B4266">
        <w:rPr>
          <w:rFonts w:ascii="Calibri" w:hAnsi="Calibri"/>
          <w:sz w:val="22"/>
          <w:szCs w:val="22"/>
        </w:rPr>
        <w:t xml:space="preserve">Course Schedule for </w:t>
      </w:r>
      <w:r w:rsidR="00740E06">
        <w:rPr>
          <w:rFonts w:ascii="Calibri" w:hAnsi="Calibri"/>
          <w:sz w:val="22"/>
          <w:szCs w:val="22"/>
        </w:rPr>
        <w:t>K30</w:t>
      </w:r>
      <w:r w:rsidRPr="001B4266">
        <w:rPr>
          <w:rFonts w:ascii="Calibri" w:hAnsi="Calibri"/>
          <w:sz w:val="22"/>
          <w:szCs w:val="22"/>
        </w:rPr>
        <w:t xml:space="preserve"> Biostatistics Seminar</w:t>
      </w:r>
    </w:p>
    <w:p w14:paraId="4A227D47" w14:textId="77777777" w:rsidR="00B46F1E" w:rsidRPr="001B4266" w:rsidRDefault="00740E06" w:rsidP="00B46F1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Course Leader: Andrew Vickers</w:t>
      </w:r>
    </w:p>
    <w:p w14:paraId="282CD9E5" w14:textId="77777777" w:rsidR="00B46F1E" w:rsidRDefault="00B46F1E" w:rsidP="00B46F1E">
      <w:pPr>
        <w:rPr>
          <w:rFonts w:ascii="Calibri" w:hAnsi="Calibri"/>
          <w:sz w:val="22"/>
          <w:szCs w:val="22"/>
        </w:rPr>
      </w:pPr>
    </w:p>
    <w:p w14:paraId="5BAFFC82" w14:textId="77777777" w:rsidR="005018A5" w:rsidRDefault="00E7459B" w:rsidP="00B46F1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All classes are </w:t>
      </w:r>
      <w:r w:rsidR="005018A5">
        <w:rPr>
          <w:rFonts w:ascii="Calibri" w:hAnsi="Calibri"/>
          <w:sz w:val="22"/>
          <w:szCs w:val="22"/>
        </w:rPr>
        <w:t xml:space="preserve">on </w:t>
      </w:r>
      <w:r w:rsidR="00DE7059">
        <w:rPr>
          <w:rFonts w:ascii="Calibri" w:hAnsi="Calibri"/>
          <w:sz w:val="22"/>
          <w:szCs w:val="22"/>
        </w:rPr>
        <w:t>Monday</w:t>
      </w:r>
      <w:r w:rsidR="005018A5">
        <w:rPr>
          <w:rFonts w:ascii="Calibri" w:hAnsi="Calibri"/>
          <w:sz w:val="22"/>
          <w:szCs w:val="22"/>
        </w:rPr>
        <w:t xml:space="preserve"> evenings from </w:t>
      </w:r>
      <w:r w:rsidR="00D37F1C" w:rsidRPr="00D37F1C">
        <w:rPr>
          <w:rFonts w:ascii="Calibri" w:hAnsi="Calibri"/>
          <w:b/>
          <w:sz w:val="22"/>
          <w:szCs w:val="22"/>
        </w:rPr>
        <w:t>05:30 pm - 07:00 pm</w:t>
      </w:r>
      <w:r w:rsidR="00D5598B">
        <w:rPr>
          <w:rFonts w:ascii="Calibri" w:hAnsi="Calibri"/>
          <w:sz w:val="22"/>
          <w:szCs w:val="22"/>
        </w:rPr>
        <w:t>.</w:t>
      </w:r>
      <w:r w:rsidR="009D6199">
        <w:rPr>
          <w:rFonts w:ascii="Calibri" w:hAnsi="Calibri"/>
          <w:sz w:val="22"/>
          <w:szCs w:val="22"/>
        </w:rPr>
        <w:t xml:space="preserve"> </w:t>
      </w:r>
      <w:r w:rsidR="00D5598B">
        <w:rPr>
          <w:rFonts w:ascii="Calibri" w:hAnsi="Calibri"/>
          <w:sz w:val="22"/>
          <w:szCs w:val="22"/>
        </w:rPr>
        <w:t>5.30 – 6.10:</w:t>
      </w:r>
      <w:r w:rsidR="00397924">
        <w:rPr>
          <w:rFonts w:ascii="Calibri" w:hAnsi="Calibri"/>
          <w:sz w:val="22"/>
          <w:szCs w:val="22"/>
        </w:rPr>
        <w:t xml:space="preserve"> I will go over the Stata assignments.</w:t>
      </w:r>
    </w:p>
    <w:p w14:paraId="0976EAA9" w14:textId="77777777" w:rsidR="00397924" w:rsidRDefault="00397924" w:rsidP="00B46F1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6.10 – 7.00: Open office hours.</w:t>
      </w:r>
    </w:p>
    <w:p w14:paraId="32150A4C" w14:textId="77777777" w:rsidR="00F835B6" w:rsidRDefault="00F835B6" w:rsidP="00B46F1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Location: </w:t>
      </w:r>
      <w:r w:rsidRPr="00F835B6">
        <w:rPr>
          <w:rFonts w:ascii="Calibri" w:hAnsi="Calibri"/>
          <w:b/>
          <w:sz w:val="22"/>
          <w:szCs w:val="22"/>
        </w:rPr>
        <w:t>Rockefeller Research Laboratories (430 E. 67</w:t>
      </w:r>
      <w:r w:rsidRPr="00F835B6">
        <w:rPr>
          <w:rFonts w:ascii="Calibri" w:hAnsi="Calibri"/>
          <w:b/>
          <w:sz w:val="22"/>
          <w:szCs w:val="22"/>
          <w:vertAlign w:val="superscript"/>
        </w:rPr>
        <w:t>th</w:t>
      </w:r>
      <w:r w:rsidRPr="00F835B6">
        <w:rPr>
          <w:rFonts w:ascii="Calibri" w:hAnsi="Calibri"/>
          <w:b/>
          <w:sz w:val="22"/>
          <w:szCs w:val="22"/>
        </w:rPr>
        <w:t xml:space="preserve"> St btw York and 1</w:t>
      </w:r>
      <w:r w:rsidRPr="00F835B6">
        <w:rPr>
          <w:rFonts w:ascii="Calibri" w:hAnsi="Calibri"/>
          <w:b/>
          <w:sz w:val="22"/>
          <w:szCs w:val="22"/>
          <w:vertAlign w:val="superscript"/>
        </w:rPr>
        <w:t>st</w:t>
      </w:r>
      <w:r w:rsidRPr="00F835B6">
        <w:rPr>
          <w:rFonts w:ascii="Calibri" w:hAnsi="Calibri"/>
          <w:b/>
          <w:sz w:val="22"/>
          <w:szCs w:val="22"/>
        </w:rPr>
        <w:t xml:space="preserve"> Ave</w:t>
      </w:r>
      <w:r w:rsidR="00FA020E">
        <w:rPr>
          <w:rFonts w:ascii="Calibri" w:hAnsi="Calibri"/>
          <w:b/>
          <w:sz w:val="22"/>
          <w:szCs w:val="22"/>
        </w:rPr>
        <w:t>)</w:t>
      </w:r>
      <w:r w:rsidR="005018A5">
        <w:rPr>
          <w:rFonts w:ascii="Calibri" w:hAnsi="Calibri"/>
          <w:b/>
          <w:sz w:val="22"/>
          <w:szCs w:val="22"/>
        </w:rPr>
        <w:t xml:space="preserve"> and </w:t>
      </w:r>
      <w:r w:rsidR="00DE7059">
        <w:rPr>
          <w:rFonts w:ascii="Calibri" w:hAnsi="Calibri"/>
          <w:b/>
          <w:sz w:val="22"/>
          <w:szCs w:val="22"/>
        </w:rPr>
        <w:t xml:space="preserve">Main hospital </w:t>
      </w:r>
      <w:r w:rsidR="00FA020E">
        <w:rPr>
          <w:rFonts w:ascii="Calibri" w:hAnsi="Calibri"/>
          <w:b/>
          <w:sz w:val="22"/>
          <w:szCs w:val="22"/>
        </w:rPr>
        <w:t>(</w:t>
      </w:r>
      <w:r w:rsidR="00DE7059">
        <w:rPr>
          <w:rFonts w:ascii="Calibri" w:hAnsi="Calibri"/>
          <w:b/>
          <w:sz w:val="22"/>
          <w:szCs w:val="22"/>
        </w:rPr>
        <w:t>M-107)</w:t>
      </w:r>
      <w:r w:rsidR="009D6199">
        <w:rPr>
          <w:rFonts w:ascii="Calibri" w:hAnsi="Calibri"/>
          <w:b/>
          <w:sz w:val="22"/>
          <w:szCs w:val="22"/>
        </w:rPr>
        <w:t xml:space="preserve"> </w:t>
      </w:r>
      <w:r w:rsidR="005018A5">
        <w:rPr>
          <w:rFonts w:ascii="Calibri" w:hAnsi="Calibri"/>
          <w:b/>
          <w:sz w:val="22"/>
          <w:szCs w:val="22"/>
        </w:rPr>
        <w:t>Please refer to schedule for room assignment.</w:t>
      </w:r>
    </w:p>
    <w:p w14:paraId="6C38C239" w14:textId="77777777" w:rsidR="00397924" w:rsidRDefault="00397924" w:rsidP="00B46F1E">
      <w:pPr>
        <w:rPr>
          <w:rFonts w:ascii="Calibri" w:hAnsi="Calibri"/>
          <w:sz w:val="22"/>
          <w:szCs w:val="22"/>
        </w:rPr>
      </w:pPr>
    </w:p>
    <w:p w14:paraId="588002E3" w14:textId="77777777" w:rsidR="00397924" w:rsidRDefault="00E7459B" w:rsidP="00B46F1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Reading is from “What is a p-value anyway?” unless otherwise stated. </w:t>
      </w:r>
    </w:p>
    <w:p w14:paraId="41FB93CF" w14:textId="77777777" w:rsidR="00E7459B" w:rsidRDefault="00E7459B" w:rsidP="00B46F1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Readings and assignments </w:t>
      </w:r>
      <w:r w:rsidR="00397924">
        <w:rPr>
          <w:rFonts w:ascii="Calibri" w:hAnsi="Calibri"/>
          <w:sz w:val="22"/>
          <w:szCs w:val="22"/>
        </w:rPr>
        <w:t xml:space="preserve">below are </w:t>
      </w:r>
      <w:r>
        <w:rPr>
          <w:rFonts w:ascii="Calibri" w:hAnsi="Calibri"/>
          <w:sz w:val="22"/>
          <w:szCs w:val="22"/>
        </w:rPr>
        <w:t xml:space="preserve">to be done </w:t>
      </w:r>
      <w:r w:rsidRPr="0013778B">
        <w:rPr>
          <w:rFonts w:ascii="Calibri" w:hAnsi="Calibri"/>
          <w:b/>
          <w:sz w:val="22"/>
          <w:szCs w:val="22"/>
        </w:rPr>
        <w:t>before</w:t>
      </w:r>
      <w:r>
        <w:rPr>
          <w:rFonts w:ascii="Calibri" w:hAnsi="Calibri"/>
          <w:sz w:val="22"/>
          <w:szCs w:val="22"/>
        </w:rPr>
        <w:t xml:space="preserve"> the class. </w:t>
      </w:r>
    </w:p>
    <w:p w14:paraId="6B6241C4" w14:textId="77777777" w:rsidR="0013778B" w:rsidRPr="0013778B" w:rsidRDefault="0013778B" w:rsidP="00B46F1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Stata assignments are done </w:t>
      </w:r>
      <w:r>
        <w:rPr>
          <w:rFonts w:ascii="Calibri" w:hAnsi="Calibri"/>
          <w:b/>
          <w:sz w:val="22"/>
          <w:szCs w:val="22"/>
        </w:rPr>
        <w:t xml:space="preserve">after </w:t>
      </w:r>
      <w:r>
        <w:rPr>
          <w:rFonts w:ascii="Calibri" w:hAnsi="Calibri"/>
          <w:sz w:val="22"/>
          <w:szCs w:val="22"/>
        </w:rPr>
        <w:t>the class.</w:t>
      </w:r>
    </w:p>
    <w:p w14:paraId="3381E6AD" w14:textId="77777777" w:rsidR="00B46F1E" w:rsidRPr="001B4266" w:rsidRDefault="00B46F1E" w:rsidP="009D6199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7568"/>
      </w:tblGrid>
      <w:tr w:rsidR="009D6199" w:rsidRPr="009D6199" w14:paraId="7B880DC9" w14:textId="77777777" w:rsidTr="009D6199">
        <w:tc>
          <w:tcPr>
            <w:tcW w:w="3448" w:type="dxa"/>
          </w:tcPr>
          <w:p w14:paraId="197B5909" w14:textId="77777777" w:rsidR="009D6199" w:rsidRPr="009D6199" w:rsidRDefault="009D6199" w:rsidP="00C73BAF">
            <w:pPr>
              <w:rPr>
                <w:rFonts w:ascii="Calibri" w:hAnsi="Calibri"/>
                <w:b/>
                <w:sz w:val="22"/>
                <w:szCs w:val="22"/>
              </w:rPr>
            </w:pPr>
            <w:r w:rsidRPr="009D6199">
              <w:rPr>
                <w:rFonts w:ascii="Calibri" w:hAnsi="Calibri"/>
                <w:b/>
                <w:sz w:val="22"/>
                <w:szCs w:val="22"/>
              </w:rPr>
              <w:t>2/25/2019</w:t>
            </w:r>
            <w:r w:rsidR="008029E1" w:rsidRPr="009D6199">
              <w:rPr>
                <w:rFonts w:ascii="Calibri" w:hAnsi="Calibri"/>
                <w:sz w:val="22"/>
                <w:szCs w:val="22"/>
              </w:rPr>
              <w:t xml:space="preserve"> Location: </w:t>
            </w:r>
            <w:r w:rsidR="008029E1" w:rsidRPr="009D6199">
              <w:rPr>
                <w:rFonts w:ascii="Calibri" w:hAnsi="Calibri"/>
                <w:b/>
                <w:color w:val="0070C0"/>
                <w:sz w:val="22"/>
                <w:szCs w:val="22"/>
                <w:u w:val="single"/>
              </w:rPr>
              <w:t>RRL-101</w:t>
            </w:r>
            <w:r w:rsidR="008029E1" w:rsidRPr="009D6199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7568" w:type="dxa"/>
          </w:tcPr>
          <w:p w14:paraId="2C136E1C" w14:textId="77777777" w:rsidR="009D6199" w:rsidRDefault="009D6199" w:rsidP="00C73BA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Class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 I: </w:t>
            </w:r>
            <w:r w:rsidRPr="009D6199">
              <w:rPr>
                <w:rFonts w:ascii="Calibri" w:hAnsi="Calibri"/>
                <w:color w:val="000000"/>
                <w:sz w:val="22"/>
                <w:szCs w:val="22"/>
              </w:rPr>
              <w:t xml:space="preserve">What is statistics? </w:t>
            </w:r>
          </w:p>
          <w:p w14:paraId="0073F8B9" w14:textId="77777777" w:rsidR="009D6199" w:rsidRDefault="009D6199" w:rsidP="00C73BA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6199">
              <w:rPr>
                <w:rFonts w:ascii="Calibri" w:hAnsi="Calibri"/>
                <w:color w:val="000000"/>
                <w:sz w:val="22"/>
                <w:szCs w:val="22"/>
              </w:rPr>
              <w:t xml:space="preserve">Reading : “How To Read This Book”; Chapter 1.. </w:t>
            </w:r>
          </w:p>
          <w:p w14:paraId="7C198ECB" w14:textId="77777777" w:rsidR="009D6199" w:rsidRPr="009D6199" w:rsidRDefault="009D6199" w:rsidP="00C73BA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Assignment</w:t>
            </w:r>
            <w:r w:rsidRPr="009D6199">
              <w:rPr>
                <w:rFonts w:ascii="Calibri" w:hAnsi="Calibri"/>
                <w:color w:val="000000"/>
                <w:sz w:val="22"/>
                <w:szCs w:val="22"/>
              </w:rPr>
              <w:t xml:space="preserve">: Questions 1 and 4. </w:t>
            </w:r>
          </w:p>
        </w:tc>
      </w:tr>
      <w:tr w:rsidR="006373CC" w:rsidRPr="009D6199" w14:paraId="57AA440C" w14:textId="77777777" w:rsidTr="009D6199">
        <w:tc>
          <w:tcPr>
            <w:tcW w:w="3448" w:type="dxa"/>
          </w:tcPr>
          <w:p w14:paraId="2D85D022" w14:textId="77777777" w:rsidR="006373CC" w:rsidRPr="009D6199" w:rsidRDefault="006373CC" w:rsidP="006373CC">
            <w:pPr>
              <w:rPr>
                <w:rFonts w:ascii="Calibri" w:hAnsi="Calibri"/>
                <w:b/>
                <w:sz w:val="22"/>
                <w:szCs w:val="22"/>
              </w:rPr>
            </w:pPr>
            <w:r w:rsidRPr="009D6199">
              <w:rPr>
                <w:rFonts w:ascii="Calibri" w:hAnsi="Calibri"/>
                <w:b/>
                <w:sz w:val="22"/>
                <w:szCs w:val="22"/>
              </w:rPr>
              <w:t>3/11/2019</w:t>
            </w:r>
            <w:r w:rsidR="008029E1" w:rsidRPr="009D6199">
              <w:rPr>
                <w:rFonts w:ascii="Calibri" w:hAnsi="Calibri"/>
                <w:sz w:val="22"/>
                <w:szCs w:val="22"/>
              </w:rPr>
              <w:t xml:space="preserve"> Location: </w:t>
            </w:r>
            <w:r w:rsidR="008029E1">
              <w:rPr>
                <w:rFonts w:ascii="Calibri" w:hAnsi="Calibri"/>
                <w:b/>
                <w:color w:val="0070C0"/>
                <w:sz w:val="22"/>
                <w:szCs w:val="22"/>
                <w:u w:val="single"/>
              </w:rPr>
              <w:t>M-107</w:t>
            </w:r>
          </w:p>
        </w:tc>
        <w:tc>
          <w:tcPr>
            <w:tcW w:w="7568" w:type="dxa"/>
          </w:tcPr>
          <w:p w14:paraId="018E626D" w14:textId="77777777" w:rsidR="006373CC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Class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 II: Describing Data.. </w:t>
            </w:r>
          </w:p>
          <w:p w14:paraId="4E629A4E" w14:textId="77777777" w:rsidR="006373CC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 w:rsidRPr="009D6199">
              <w:rPr>
                <w:rFonts w:ascii="Calibri" w:hAnsi="Calibri"/>
                <w:sz w:val="22"/>
                <w:szCs w:val="22"/>
              </w:rPr>
              <w:t xml:space="preserve">Reading: Chapter 2-6 &amp; chapter 20. </w:t>
            </w:r>
          </w:p>
          <w:p w14:paraId="37C690B5" w14:textId="77777777" w:rsidR="006373CC" w:rsidRPr="009D6199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 w:rsidRPr="009D6199">
              <w:rPr>
                <w:rFonts w:ascii="Calibri" w:hAnsi="Calibri"/>
                <w:color w:val="000000"/>
                <w:sz w:val="22"/>
                <w:szCs w:val="22"/>
              </w:rPr>
              <w:t>Assignment</w:t>
            </w:r>
            <w:r w:rsidRPr="009D6199">
              <w:rPr>
                <w:rFonts w:ascii="Calibri" w:hAnsi="Calibri"/>
                <w:sz w:val="22"/>
                <w:szCs w:val="22"/>
              </w:rPr>
              <w:t>: all ques. for chap 2, 3, 4, and 6; questions 1 and 3 for chap 5; ques. 1 for chapter 20</w:t>
            </w:r>
          </w:p>
        </w:tc>
      </w:tr>
      <w:tr w:rsidR="006373CC" w:rsidRPr="009D6199" w14:paraId="43CE5FA6" w14:textId="77777777" w:rsidTr="009D6199">
        <w:tc>
          <w:tcPr>
            <w:tcW w:w="3448" w:type="dxa"/>
          </w:tcPr>
          <w:p w14:paraId="3A016776" w14:textId="77777777" w:rsidR="006373CC" w:rsidRPr="009D6199" w:rsidRDefault="006373CC" w:rsidP="006373CC">
            <w:pPr>
              <w:rPr>
                <w:rFonts w:ascii="Calibri" w:hAnsi="Calibri"/>
                <w:b/>
                <w:sz w:val="22"/>
                <w:szCs w:val="22"/>
              </w:rPr>
            </w:pPr>
            <w:r w:rsidRPr="009D6199">
              <w:rPr>
                <w:rFonts w:ascii="Calibri" w:hAnsi="Calibri"/>
                <w:b/>
                <w:sz w:val="22"/>
                <w:szCs w:val="22"/>
              </w:rPr>
              <w:t>3/18/2019</w:t>
            </w:r>
            <w:r w:rsidR="008029E1" w:rsidRPr="009D6199">
              <w:rPr>
                <w:rFonts w:ascii="Calibri" w:hAnsi="Calibri"/>
                <w:sz w:val="22"/>
                <w:szCs w:val="22"/>
              </w:rPr>
              <w:t xml:space="preserve"> Location: </w:t>
            </w:r>
            <w:r w:rsidR="008029E1" w:rsidRPr="009D6199">
              <w:rPr>
                <w:rFonts w:ascii="Calibri" w:hAnsi="Calibri"/>
                <w:b/>
                <w:color w:val="0070C0"/>
                <w:sz w:val="22"/>
                <w:szCs w:val="22"/>
                <w:u w:val="single"/>
              </w:rPr>
              <w:t>M-107</w:t>
            </w:r>
            <w:r w:rsidR="008029E1" w:rsidRPr="009D6199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. </w:t>
            </w:r>
            <w:r w:rsidR="008029E1" w:rsidRPr="009D6199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7568" w:type="dxa"/>
          </w:tcPr>
          <w:p w14:paraId="62EAF14F" w14:textId="77777777" w:rsidR="006373CC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Class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 III: Data Distributions. </w:t>
            </w:r>
          </w:p>
          <w:p w14:paraId="6A383C90" w14:textId="77777777" w:rsidR="006373CC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 w:rsidRPr="009D6199">
              <w:rPr>
                <w:rFonts w:ascii="Calibri" w:hAnsi="Calibri"/>
                <w:sz w:val="22"/>
                <w:szCs w:val="22"/>
              </w:rPr>
              <w:t xml:space="preserve">Reading: chapters 7-9.  </w:t>
            </w:r>
          </w:p>
          <w:p w14:paraId="0A784A7D" w14:textId="77777777" w:rsidR="006373CC" w:rsidRPr="009D6199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 w:rsidRPr="009D6199">
              <w:rPr>
                <w:rFonts w:ascii="Calibri" w:hAnsi="Calibri"/>
                <w:color w:val="000000"/>
                <w:sz w:val="22"/>
                <w:szCs w:val="22"/>
              </w:rPr>
              <w:t>Assignment</w:t>
            </w:r>
            <w:r w:rsidRPr="009D6199">
              <w:rPr>
                <w:rFonts w:ascii="Calibri" w:hAnsi="Calibri"/>
                <w:sz w:val="22"/>
                <w:szCs w:val="22"/>
              </w:rPr>
              <w:t>: Chapter 7 question 2; chapter 8 question 1; chapter 9 questions 1 and 3</w:t>
            </w:r>
          </w:p>
        </w:tc>
      </w:tr>
      <w:tr w:rsidR="006373CC" w:rsidRPr="009D6199" w14:paraId="7ABF07B9" w14:textId="77777777" w:rsidTr="009D6199">
        <w:tc>
          <w:tcPr>
            <w:tcW w:w="3448" w:type="dxa"/>
          </w:tcPr>
          <w:p w14:paraId="5F382CA8" w14:textId="77777777" w:rsidR="006373CC" w:rsidRPr="009D6199" w:rsidRDefault="006373CC" w:rsidP="006373CC">
            <w:pPr>
              <w:rPr>
                <w:rFonts w:ascii="Calibri" w:hAnsi="Calibri"/>
                <w:b/>
                <w:sz w:val="22"/>
                <w:szCs w:val="22"/>
              </w:rPr>
            </w:pPr>
            <w:r w:rsidRPr="009D6199">
              <w:rPr>
                <w:rFonts w:ascii="Calibri" w:hAnsi="Calibri"/>
                <w:b/>
                <w:sz w:val="22"/>
                <w:szCs w:val="22"/>
              </w:rPr>
              <w:t>3/25/2019</w:t>
            </w:r>
            <w:r w:rsidR="008029E1" w:rsidRPr="009D6199">
              <w:rPr>
                <w:rFonts w:ascii="Calibri" w:hAnsi="Calibri"/>
                <w:sz w:val="22"/>
                <w:szCs w:val="22"/>
              </w:rPr>
              <w:t xml:space="preserve"> Location: </w:t>
            </w:r>
            <w:r w:rsidR="008029E1" w:rsidRPr="009D6199">
              <w:rPr>
                <w:rFonts w:ascii="Calibri" w:hAnsi="Calibri"/>
                <w:color w:val="0070C0"/>
                <w:sz w:val="22"/>
                <w:szCs w:val="22"/>
                <w:u w:val="single"/>
              </w:rPr>
              <w:t>RRL-101</w:t>
            </w:r>
          </w:p>
        </w:tc>
        <w:tc>
          <w:tcPr>
            <w:tcW w:w="7568" w:type="dxa"/>
          </w:tcPr>
          <w:p w14:paraId="09162292" w14:textId="77777777" w:rsidR="006373CC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Class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 IV: Confidence Intervals.  </w:t>
            </w:r>
          </w:p>
          <w:p w14:paraId="3138DFFB" w14:textId="77777777" w:rsidR="006373CC" w:rsidRDefault="006373CC" w:rsidP="006373C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Reading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: Chapters 10-12.  </w:t>
            </w:r>
          </w:p>
          <w:p w14:paraId="6DF568B6" w14:textId="77777777" w:rsidR="006373CC" w:rsidRPr="009D6199" w:rsidRDefault="006373CC" w:rsidP="006373CC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Assignment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: all questions for chapters 10 and 11; question 1 in chapter 12. Extra for those doing STATA assignment: </w:t>
            </w:r>
            <w:hyperlink r:id="rId5" w:history="1">
              <w:r w:rsidRPr="009D6199">
                <w:rPr>
                  <w:rStyle w:val="Hyperlink"/>
                  <w:rFonts w:ascii="Calibri" w:hAnsi="Calibri"/>
                  <w:sz w:val="22"/>
                  <w:szCs w:val="22"/>
                </w:rPr>
                <w:t>http://www.bmj.com/cgi/content/full/309/6948/188</w:t>
              </w:r>
            </w:hyperlink>
            <w:r w:rsidRPr="009D6199">
              <w:rPr>
                <w:color w:val="000000"/>
              </w:rPr>
              <w:t xml:space="preserve"> </w:t>
            </w:r>
          </w:p>
        </w:tc>
      </w:tr>
      <w:tr w:rsidR="006373CC" w:rsidRPr="009D6199" w14:paraId="034296CD" w14:textId="77777777" w:rsidTr="009D6199">
        <w:tc>
          <w:tcPr>
            <w:tcW w:w="3448" w:type="dxa"/>
          </w:tcPr>
          <w:p w14:paraId="0D983CEB" w14:textId="77777777" w:rsidR="006373CC" w:rsidRPr="009D6199" w:rsidRDefault="006373CC" w:rsidP="006373CC">
            <w:pPr>
              <w:rPr>
                <w:rFonts w:ascii="Calibri" w:hAnsi="Calibri"/>
                <w:b/>
                <w:sz w:val="22"/>
                <w:szCs w:val="22"/>
              </w:rPr>
            </w:pPr>
            <w:r w:rsidRPr="009D6199">
              <w:rPr>
                <w:rFonts w:ascii="Calibri" w:hAnsi="Calibri"/>
                <w:b/>
                <w:sz w:val="22"/>
                <w:szCs w:val="22"/>
              </w:rPr>
              <w:t>4/1/2019</w:t>
            </w:r>
            <w:r w:rsidR="008029E1" w:rsidRPr="009D6199">
              <w:rPr>
                <w:rFonts w:ascii="Calibri" w:hAnsi="Calibri"/>
                <w:sz w:val="22"/>
                <w:szCs w:val="22"/>
              </w:rPr>
              <w:t xml:space="preserve"> Location: </w:t>
            </w:r>
            <w:r w:rsidR="008029E1" w:rsidRPr="009D6199">
              <w:rPr>
                <w:rFonts w:ascii="Calibri" w:hAnsi="Calibri"/>
                <w:b/>
                <w:color w:val="215868" w:themeColor="accent5" w:themeShade="80"/>
                <w:sz w:val="22"/>
                <w:szCs w:val="22"/>
                <w:u w:val="single"/>
              </w:rPr>
              <w:t>RRL-101</w:t>
            </w:r>
            <w:r w:rsidR="008029E1" w:rsidRPr="009D6199">
              <w:rPr>
                <w:rFonts w:ascii="Calibri" w:hAnsi="Calibri"/>
                <w:sz w:val="22"/>
                <w:szCs w:val="22"/>
              </w:rPr>
              <w:t xml:space="preserve">.  </w:t>
            </w:r>
          </w:p>
        </w:tc>
        <w:tc>
          <w:tcPr>
            <w:tcW w:w="7568" w:type="dxa"/>
          </w:tcPr>
          <w:p w14:paraId="2465CED3" w14:textId="77777777" w:rsidR="006373CC" w:rsidRPr="009D6199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 w:rsidRPr="009D6199">
              <w:rPr>
                <w:rFonts w:ascii="Calibri" w:hAnsi="Calibri"/>
                <w:sz w:val="22"/>
                <w:szCs w:val="22"/>
              </w:rPr>
              <w:t xml:space="preserve">Class V: Hypothesis Testing..  </w:t>
            </w:r>
          </w:p>
          <w:p w14:paraId="70BC4B1E" w14:textId="77777777" w:rsidR="006373CC" w:rsidRDefault="006373CC" w:rsidP="006373C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Reading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: chapters 13-17. </w:t>
            </w:r>
          </w:p>
          <w:p w14:paraId="029AAF45" w14:textId="77777777" w:rsidR="006373CC" w:rsidRPr="009D6199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Assignment</w:t>
            </w:r>
            <w:r w:rsidRPr="009D6199">
              <w:rPr>
                <w:rFonts w:ascii="Calibri" w:hAnsi="Calibri"/>
                <w:sz w:val="22"/>
                <w:szCs w:val="22"/>
              </w:rPr>
              <w:t>: chapters 13, 15 and 16 all questions; chapter 14 question 1; chap 17 questions 1-3</w:t>
            </w:r>
          </w:p>
        </w:tc>
      </w:tr>
      <w:tr w:rsidR="006373CC" w:rsidRPr="009D6199" w14:paraId="30E2927E" w14:textId="77777777" w:rsidTr="009D6199">
        <w:tc>
          <w:tcPr>
            <w:tcW w:w="3448" w:type="dxa"/>
          </w:tcPr>
          <w:p w14:paraId="2C9FFAD0" w14:textId="77777777" w:rsidR="006373CC" w:rsidRPr="009D6199" w:rsidRDefault="006373CC" w:rsidP="006373CC">
            <w:pPr>
              <w:rPr>
                <w:rFonts w:ascii="Calibri" w:hAnsi="Calibri"/>
                <w:b/>
                <w:sz w:val="22"/>
                <w:szCs w:val="22"/>
              </w:rPr>
            </w:pPr>
            <w:r w:rsidRPr="009D6199">
              <w:rPr>
                <w:rFonts w:ascii="Calibri" w:hAnsi="Calibri"/>
                <w:b/>
                <w:sz w:val="22"/>
                <w:szCs w:val="22"/>
              </w:rPr>
              <w:t>4/8/2019</w:t>
            </w:r>
            <w:r w:rsidR="008029E1" w:rsidRPr="009D6199">
              <w:rPr>
                <w:rFonts w:ascii="Calibri" w:hAnsi="Calibri"/>
                <w:sz w:val="22"/>
                <w:szCs w:val="22"/>
              </w:rPr>
              <w:t xml:space="preserve"> Location: </w:t>
            </w:r>
            <w:r w:rsidR="008029E1" w:rsidRPr="009D6199">
              <w:rPr>
                <w:rFonts w:ascii="Calibri" w:hAnsi="Calibri"/>
                <w:b/>
                <w:color w:val="0070C0"/>
                <w:sz w:val="22"/>
                <w:szCs w:val="22"/>
                <w:u w:val="single"/>
              </w:rPr>
              <w:t>M-107</w:t>
            </w:r>
            <w:r w:rsidR="008029E1" w:rsidRPr="009D6199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. </w:t>
            </w:r>
            <w:r w:rsidR="008029E1" w:rsidRPr="009D6199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7568" w:type="dxa"/>
          </w:tcPr>
          <w:p w14:paraId="1065BADA" w14:textId="77777777" w:rsidR="006373CC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Class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 VI: Regression. </w:t>
            </w:r>
          </w:p>
          <w:p w14:paraId="29BDFF5C" w14:textId="77777777" w:rsidR="006373CC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Reading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: chapters 18-19.  </w:t>
            </w:r>
          </w:p>
          <w:p w14:paraId="78FA2ECE" w14:textId="77777777" w:rsidR="006373CC" w:rsidRPr="009D6199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Assignment</w:t>
            </w:r>
            <w:r w:rsidRPr="009D6199">
              <w:rPr>
                <w:rFonts w:ascii="Calibri" w:hAnsi="Calibri"/>
                <w:sz w:val="22"/>
                <w:szCs w:val="22"/>
              </w:rPr>
              <w:t>: chapter 18 questions 1-4; chapter 19 questions 1-2</w:t>
            </w:r>
          </w:p>
        </w:tc>
      </w:tr>
      <w:tr w:rsidR="006373CC" w:rsidRPr="009D6199" w14:paraId="446B3BD0" w14:textId="77777777" w:rsidTr="009D6199">
        <w:tc>
          <w:tcPr>
            <w:tcW w:w="3448" w:type="dxa"/>
          </w:tcPr>
          <w:p w14:paraId="7F1AB6C6" w14:textId="77777777" w:rsidR="006373CC" w:rsidRPr="009D6199" w:rsidRDefault="006373CC" w:rsidP="006373CC">
            <w:pPr>
              <w:rPr>
                <w:rFonts w:ascii="Calibri" w:hAnsi="Calibri"/>
                <w:b/>
                <w:sz w:val="22"/>
                <w:szCs w:val="22"/>
              </w:rPr>
            </w:pPr>
            <w:r w:rsidRPr="009D6199">
              <w:rPr>
                <w:rFonts w:ascii="Calibri" w:hAnsi="Calibri"/>
                <w:b/>
                <w:sz w:val="22"/>
                <w:szCs w:val="22"/>
              </w:rPr>
              <w:t>4/15/2019</w:t>
            </w:r>
            <w:r w:rsidR="008029E1" w:rsidRPr="009D6199">
              <w:rPr>
                <w:rFonts w:ascii="Calibri" w:hAnsi="Calibri"/>
                <w:sz w:val="22"/>
                <w:szCs w:val="22"/>
              </w:rPr>
              <w:t xml:space="preserve"> Location: </w:t>
            </w:r>
            <w:r w:rsidR="008029E1" w:rsidRPr="009D6199">
              <w:rPr>
                <w:rFonts w:ascii="Calibri" w:hAnsi="Calibri"/>
                <w:b/>
                <w:color w:val="0070C0"/>
                <w:sz w:val="22"/>
                <w:szCs w:val="22"/>
                <w:u w:val="single"/>
              </w:rPr>
              <w:t>M-107</w:t>
            </w:r>
            <w:r w:rsidR="008029E1" w:rsidRPr="009D6199">
              <w:rPr>
                <w:rFonts w:ascii="Calibri" w:hAnsi="Calibri"/>
                <w:b/>
                <w:sz w:val="22"/>
                <w:szCs w:val="22"/>
                <w:u w:val="single"/>
              </w:rPr>
              <w:t>.</w:t>
            </w:r>
          </w:p>
        </w:tc>
        <w:tc>
          <w:tcPr>
            <w:tcW w:w="7568" w:type="dxa"/>
          </w:tcPr>
          <w:p w14:paraId="3EE2C350" w14:textId="77777777" w:rsidR="006373CC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Class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 VII: Survival data. </w:t>
            </w:r>
          </w:p>
          <w:p w14:paraId="1C6BB7CB" w14:textId="77777777" w:rsidR="006373CC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Reading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: chapters 21-24 and chapter 28.. Extra for those doing STATA assignment: </w:t>
            </w:r>
            <w:hyperlink r:id="rId6" w:history="1">
              <w:r w:rsidRPr="009D6199">
                <w:rPr>
                  <w:rStyle w:val="Hyperlink"/>
                  <w:rFonts w:ascii="Calibri" w:hAnsi="Calibri"/>
                  <w:sz w:val="22"/>
                  <w:szCs w:val="22"/>
                </w:rPr>
                <w:t>http://www.bmj.com/cgi/content/full/317/7172/1572?view=full&amp;pmid=9836663</w:t>
              </w:r>
            </w:hyperlink>
            <w:r w:rsidRPr="009D6199">
              <w:rPr>
                <w:rFonts w:ascii="Calibri" w:hAnsi="Calibri"/>
                <w:sz w:val="22"/>
                <w:szCs w:val="22"/>
              </w:rPr>
              <w:t xml:space="preserve">; </w:t>
            </w:r>
            <w:hyperlink r:id="rId7" w:history="1">
              <w:r w:rsidRPr="009D6199"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http://www.bmj.com/cgi/content/full/317/7156/468?view=full&amp;pmid=9703534 </w:t>
              </w:r>
            </w:hyperlink>
            <w:r w:rsidRPr="009D6199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 xml:space="preserve">; </w:t>
            </w:r>
            <w:hyperlink r:id="rId8" w:history="1">
              <w:r w:rsidRPr="009D6199"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http://www.medscape.com/viewarticle/575074 </w:t>
              </w:r>
            </w:hyperlink>
            <w:r w:rsidRPr="009D6199">
              <w:rPr>
                <w:rFonts w:ascii="Calibri" w:hAnsi="Calibri"/>
                <w:sz w:val="22"/>
                <w:szCs w:val="22"/>
              </w:rPr>
              <w:t xml:space="preserve">. </w:t>
            </w:r>
          </w:p>
          <w:p w14:paraId="6B76B784" w14:textId="77777777" w:rsidR="006373CC" w:rsidRPr="009D6199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Assignment</w:t>
            </w:r>
            <w:r w:rsidRPr="009D6199">
              <w:rPr>
                <w:rFonts w:ascii="Calibri" w:hAnsi="Calibri"/>
                <w:sz w:val="22"/>
                <w:szCs w:val="22"/>
              </w:rPr>
              <w:t>: chapter 21 question 1; chapter 23 question 1; chapter 24 questions 1, 2, and 4</w:t>
            </w:r>
          </w:p>
        </w:tc>
      </w:tr>
      <w:tr w:rsidR="006373CC" w:rsidRPr="009D6199" w14:paraId="16A5BB94" w14:textId="77777777" w:rsidTr="009D6199">
        <w:tc>
          <w:tcPr>
            <w:tcW w:w="3448" w:type="dxa"/>
          </w:tcPr>
          <w:p w14:paraId="60E273F3" w14:textId="77777777" w:rsidR="006373CC" w:rsidRPr="009D6199" w:rsidRDefault="006373CC" w:rsidP="006373CC">
            <w:pPr>
              <w:rPr>
                <w:rFonts w:ascii="Calibri" w:hAnsi="Calibri"/>
                <w:b/>
                <w:sz w:val="22"/>
                <w:szCs w:val="22"/>
              </w:rPr>
            </w:pPr>
            <w:r w:rsidRPr="009D6199">
              <w:rPr>
                <w:rFonts w:ascii="Calibri" w:hAnsi="Calibri"/>
                <w:b/>
                <w:sz w:val="22"/>
                <w:szCs w:val="22"/>
              </w:rPr>
              <w:t>4/18/2019</w:t>
            </w:r>
            <w:r w:rsidR="008029E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8029E1" w:rsidRPr="008029E1">
              <w:rPr>
                <w:rFonts w:ascii="Calibri" w:hAnsi="Calibri"/>
                <w:sz w:val="22"/>
                <w:szCs w:val="22"/>
              </w:rPr>
              <w:t>Location:</w:t>
            </w:r>
            <w:r w:rsidR="008029E1" w:rsidRPr="00263444">
              <w:rPr>
                <w:rFonts w:ascii="Calibri" w:hAnsi="Calibri"/>
                <w:b/>
                <w:color w:val="1F497D" w:themeColor="text2"/>
                <w:sz w:val="22"/>
                <w:szCs w:val="22"/>
                <w:u w:val="single"/>
              </w:rPr>
              <w:t xml:space="preserve"> RRL-101</w:t>
            </w:r>
          </w:p>
        </w:tc>
        <w:tc>
          <w:tcPr>
            <w:tcW w:w="7568" w:type="dxa"/>
          </w:tcPr>
          <w:p w14:paraId="6A8725DD" w14:textId="77777777" w:rsidR="006373CC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Class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 VIII: errors in statistics (all class meets). </w:t>
            </w:r>
          </w:p>
          <w:p w14:paraId="5DC48166" w14:textId="77777777" w:rsidR="006373CC" w:rsidRDefault="006373CC" w:rsidP="006373CC">
            <w:pPr>
              <w:rPr>
                <w:rStyle w:val="Hyperlink"/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Reading</w:t>
            </w:r>
            <w:r w:rsidRPr="009D6199">
              <w:rPr>
                <w:rFonts w:ascii="Calibri" w:hAnsi="Calibri"/>
                <w:sz w:val="22"/>
                <w:szCs w:val="22"/>
              </w:rPr>
              <w:t xml:space="preserve">: chapters 30-34. Optional extra reading: </w:t>
            </w:r>
            <w:hyperlink r:id="rId9" w:history="1">
              <w:r w:rsidRPr="009D6199">
                <w:rPr>
                  <w:rStyle w:val="Hyperlink"/>
                  <w:rFonts w:ascii="Calibri" w:hAnsi="Calibri"/>
                  <w:sz w:val="22"/>
                  <w:szCs w:val="22"/>
                </w:rPr>
                <w:t>http://www.bmj.com/cgi/content/full/308/6924/283</w:t>
              </w:r>
            </w:hyperlink>
            <w:r w:rsidRPr="009D6199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 xml:space="preserve">;. </w:t>
            </w:r>
            <w:hyperlink r:id="rId10" w:history="1">
              <w:r w:rsidRPr="009D6199">
                <w:rPr>
                  <w:rStyle w:val="Hyperlink"/>
                  <w:rFonts w:ascii="Calibri" w:hAnsi="Calibri"/>
                  <w:sz w:val="22"/>
                  <w:szCs w:val="22"/>
                </w:rPr>
                <w:t>http://www.medscape.com/viewarticle/714772</w:t>
              </w:r>
            </w:hyperlink>
          </w:p>
          <w:p w14:paraId="56A51865" w14:textId="77777777" w:rsidR="006373CC" w:rsidRPr="009D6199" w:rsidRDefault="006373CC" w:rsidP="006373CC">
            <w:pPr>
              <w:rPr>
                <w:rFonts w:ascii="Calibri" w:hAnsi="Calibri"/>
                <w:sz w:val="22"/>
                <w:szCs w:val="22"/>
              </w:rPr>
            </w:pPr>
            <w:r w:rsidRPr="009D6199">
              <w:rPr>
                <w:rFonts w:ascii="Calibri" w:hAnsi="Calibri"/>
                <w:sz w:val="22"/>
                <w:szCs w:val="22"/>
              </w:rPr>
              <w:t>Assignment: all questions for chapters 30 and</w:t>
            </w:r>
            <w:r>
              <w:rPr>
                <w:rFonts w:ascii="Calibri" w:hAnsi="Calibri"/>
                <w:sz w:val="22"/>
                <w:szCs w:val="22"/>
              </w:rPr>
              <w:t xml:space="preserve"> 33</w:t>
            </w:r>
          </w:p>
        </w:tc>
      </w:tr>
    </w:tbl>
    <w:p w14:paraId="6F19CAEB" w14:textId="77777777" w:rsidR="00EA5201" w:rsidRPr="001B4266" w:rsidRDefault="00EA5201" w:rsidP="009D6199">
      <w:pPr>
        <w:rPr>
          <w:rFonts w:ascii="Calibri" w:hAnsi="Calibri"/>
          <w:sz w:val="22"/>
          <w:szCs w:val="22"/>
        </w:rPr>
      </w:pPr>
    </w:p>
    <w:sectPr w:rsidR="00EA5201" w:rsidRPr="001B4266" w:rsidSect="00B46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1E"/>
    <w:rsid w:val="00015C35"/>
    <w:rsid w:val="0004661A"/>
    <w:rsid w:val="000B70B1"/>
    <w:rsid w:val="000F4EC5"/>
    <w:rsid w:val="0013778B"/>
    <w:rsid w:val="0019018F"/>
    <w:rsid w:val="001B4266"/>
    <w:rsid w:val="001C1532"/>
    <w:rsid w:val="001D15DB"/>
    <w:rsid w:val="001D1B6F"/>
    <w:rsid w:val="00263444"/>
    <w:rsid w:val="002E2C21"/>
    <w:rsid w:val="002F6563"/>
    <w:rsid w:val="00336451"/>
    <w:rsid w:val="00355A4D"/>
    <w:rsid w:val="00397924"/>
    <w:rsid w:val="003A5D7B"/>
    <w:rsid w:val="003A5FB5"/>
    <w:rsid w:val="00424529"/>
    <w:rsid w:val="004254C5"/>
    <w:rsid w:val="00431F6D"/>
    <w:rsid w:val="004A721F"/>
    <w:rsid w:val="004F2DE4"/>
    <w:rsid w:val="004F7200"/>
    <w:rsid w:val="005018A5"/>
    <w:rsid w:val="00506D0D"/>
    <w:rsid w:val="00586015"/>
    <w:rsid w:val="0058652B"/>
    <w:rsid w:val="005C6634"/>
    <w:rsid w:val="005F3413"/>
    <w:rsid w:val="0061457D"/>
    <w:rsid w:val="006373CC"/>
    <w:rsid w:val="0065229C"/>
    <w:rsid w:val="0068545D"/>
    <w:rsid w:val="006D0B40"/>
    <w:rsid w:val="00716308"/>
    <w:rsid w:val="00722F14"/>
    <w:rsid w:val="00724F25"/>
    <w:rsid w:val="00740E06"/>
    <w:rsid w:val="008029E1"/>
    <w:rsid w:val="00834260"/>
    <w:rsid w:val="008676C5"/>
    <w:rsid w:val="0087436A"/>
    <w:rsid w:val="008B2185"/>
    <w:rsid w:val="008D4B21"/>
    <w:rsid w:val="008E7F6D"/>
    <w:rsid w:val="00940687"/>
    <w:rsid w:val="009471F5"/>
    <w:rsid w:val="0098069A"/>
    <w:rsid w:val="009B28EC"/>
    <w:rsid w:val="009D6199"/>
    <w:rsid w:val="00A34ECE"/>
    <w:rsid w:val="00A6690F"/>
    <w:rsid w:val="00AE0281"/>
    <w:rsid w:val="00B46F1E"/>
    <w:rsid w:val="00B518B2"/>
    <w:rsid w:val="00BA59C2"/>
    <w:rsid w:val="00BB3BEF"/>
    <w:rsid w:val="00C97F9C"/>
    <w:rsid w:val="00CD746A"/>
    <w:rsid w:val="00D37F1C"/>
    <w:rsid w:val="00D5598B"/>
    <w:rsid w:val="00DA12EF"/>
    <w:rsid w:val="00DE7059"/>
    <w:rsid w:val="00DF06AB"/>
    <w:rsid w:val="00E163CA"/>
    <w:rsid w:val="00E7459B"/>
    <w:rsid w:val="00EA35A4"/>
    <w:rsid w:val="00EA3C61"/>
    <w:rsid w:val="00EA5201"/>
    <w:rsid w:val="00EE536B"/>
    <w:rsid w:val="00EE7281"/>
    <w:rsid w:val="00F648D2"/>
    <w:rsid w:val="00F75B84"/>
    <w:rsid w:val="00F835B6"/>
    <w:rsid w:val="00FA020E"/>
    <w:rsid w:val="00FF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17565"/>
  <w15:docId w15:val="{5D6C5CBF-8091-445A-A258-EAE7BFB3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75B84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75B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B84"/>
    <w:rPr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B4266"/>
    <w:rPr>
      <w:color w:val="0000FF"/>
      <w:u w:val="single"/>
    </w:rPr>
  </w:style>
  <w:style w:type="character" w:styleId="FollowedHyperlink">
    <w:name w:val="FollowedHyperlink"/>
    <w:basedOn w:val="DefaultParagraphFont"/>
    <w:rsid w:val="00CD746A"/>
    <w:rPr>
      <w:color w:val="800080" w:themeColor="followedHyperlink"/>
      <w:u w:val="single"/>
    </w:rPr>
  </w:style>
  <w:style w:type="table" w:styleId="TableGrid">
    <w:name w:val="Table Grid"/>
    <w:basedOn w:val="TableNormal"/>
    <w:rsid w:val="009D6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mj.com/cgi/content/full/309/6948/188" TargetMode="External"/><Relationship Id="rId6" Type="http://schemas.openxmlformats.org/officeDocument/2006/relationships/hyperlink" Target="http://www.bmj.com/cgi/content/full/317/7172/1572?view=full&amp;pmid=9836663" TargetMode="External"/><Relationship Id="rId7" Type="http://schemas.openxmlformats.org/officeDocument/2006/relationships/hyperlink" Target="http://www.bmj.com/cgi/content/full/317/7156/468?view=full&amp;pmid=9703534" TargetMode="External"/><Relationship Id="rId8" Type="http://schemas.openxmlformats.org/officeDocument/2006/relationships/hyperlink" Target="http://www.medscape.com/viewarticle/575074" TargetMode="External"/><Relationship Id="rId9" Type="http://schemas.openxmlformats.org/officeDocument/2006/relationships/hyperlink" Target="http://www.bmj.com/cgi/content/full/308/6924/283" TargetMode="External"/><Relationship Id="rId10" Type="http://schemas.openxmlformats.org/officeDocument/2006/relationships/hyperlink" Target="http://www.medscape.com/viewarticle/714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6DE178-7524-E14B-BE91-12E13E16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2758</CharactersWithSpaces>
  <SharedDoc>false</SharedDoc>
  <HLinks>
    <vt:vector size="36" baseType="variant">
      <vt:variant>
        <vt:i4>2949240</vt:i4>
      </vt:variant>
      <vt:variant>
        <vt:i4>15</vt:i4>
      </vt:variant>
      <vt:variant>
        <vt:i4>0</vt:i4>
      </vt:variant>
      <vt:variant>
        <vt:i4>5</vt:i4>
      </vt:variant>
      <vt:variant>
        <vt:lpwstr>http://www.medscape.com/viewarticle/714772</vt:lpwstr>
      </vt:variant>
      <vt:variant>
        <vt:lpwstr/>
      </vt:variant>
      <vt:variant>
        <vt:i4>852032</vt:i4>
      </vt:variant>
      <vt:variant>
        <vt:i4>12</vt:i4>
      </vt:variant>
      <vt:variant>
        <vt:i4>0</vt:i4>
      </vt:variant>
      <vt:variant>
        <vt:i4>5</vt:i4>
      </vt:variant>
      <vt:variant>
        <vt:lpwstr>http://www.bmj.com/cgi/content/full/308/6924/283</vt:lpwstr>
      </vt:variant>
      <vt:variant>
        <vt:lpwstr/>
      </vt:variant>
      <vt:variant>
        <vt:i4>2752635</vt:i4>
      </vt:variant>
      <vt:variant>
        <vt:i4>9</vt:i4>
      </vt:variant>
      <vt:variant>
        <vt:i4>0</vt:i4>
      </vt:variant>
      <vt:variant>
        <vt:i4>5</vt:i4>
      </vt:variant>
      <vt:variant>
        <vt:lpwstr>http://www.medscape.com/viewarticle/575074</vt:lpwstr>
      </vt:variant>
      <vt:variant>
        <vt:lpwstr/>
      </vt:variant>
      <vt:variant>
        <vt:i4>3080319</vt:i4>
      </vt:variant>
      <vt:variant>
        <vt:i4>6</vt:i4>
      </vt:variant>
      <vt:variant>
        <vt:i4>0</vt:i4>
      </vt:variant>
      <vt:variant>
        <vt:i4>5</vt:i4>
      </vt:variant>
      <vt:variant>
        <vt:lpwstr>http://www.bmj.com/cgi/content/full/317/7156/468?view=full&amp;pmid=9703534</vt:lpwstr>
      </vt:variant>
      <vt:variant>
        <vt:lpwstr/>
      </vt:variant>
      <vt:variant>
        <vt:i4>917599</vt:i4>
      </vt:variant>
      <vt:variant>
        <vt:i4>3</vt:i4>
      </vt:variant>
      <vt:variant>
        <vt:i4>0</vt:i4>
      </vt:variant>
      <vt:variant>
        <vt:i4>5</vt:i4>
      </vt:variant>
      <vt:variant>
        <vt:lpwstr>http://www.bmj.com/cgi/content/full/317/7172/1572?view=full&amp;pmid=9836663</vt:lpwstr>
      </vt:variant>
      <vt:variant>
        <vt:lpwstr/>
      </vt:variant>
      <vt:variant>
        <vt:i4>589895</vt:i4>
      </vt:variant>
      <vt:variant>
        <vt:i4>0</vt:i4>
      </vt:variant>
      <vt:variant>
        <vt:i4>0</vt:i4>
      </vt:variant>
      <vt:variant>
        <vt:i4>5</vt:i4>
      </vt:variant>
      <vt:variant>
        <vt:lpwstr>http://www.bmj.com/cgi/content/full/309/6948/188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Vickers</dc:creator>
  <cp:lastModifiedBy>Vickers, Andrew J./Epidemiology-Biostatistics</cp:lastModifiedBy>
  <cp:revision>2</cp:revision>
  <dcterms:created xsi:type="dcterms:W3CDTF">2019-02-28T19:43:00Z</dcterms:created>
  <dcterms:modified xsi:type="dcterms:W3CDTF">2019-02-28T19:43:00Z</dcterms:modified>
</cp:coreProperties>
</file>