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6BBA6" w14:textId="53C36B20" w:rsidR="009C2D74" w:rsidRDefault="0015012F" w:rsidP="009C2D74">
      <w:pPr>
        <w:pStyle w:val="NormalWeb"/>
        <w:numPr>
          <w:ilvl w:val="0"/>
          <w:numId w:val="2"/>
        </w:numPr>
        <w:spacing w:after="0" w:afterAutospacing="0"/>
        <w:jc w:val="both"/>
      </w:pPr>
      <w:r w:rsidRPr="0015012F">
        <w:t xml:space="preserve"> Create a Crow’s Foot ERD to include the following business rules for the </w:t>
      </w:r>
      <w:proofErr w:type="spellStart"/>
      <w:r w:rsidRPr="0015012F">
        <w:t>ProdCo</w:t>
      </w:r>
      <w:proofErr w:type="spellEnd"/>
      <w:r w:rsidRPr="0015012F">
        <w:t xml:space="preserve"> company:</w:t>
      </w:r>
    </w:p>
    <w:p w14:paraId="5691BB4C" w14:textId="53C36B20" w:rsidR="009C2D74" w:rsidRDefault="0015012F" w:rsidP="009C2D74">
      <w:pPr>
        <w:pStyle w:val="NormalWeb"/>
        <w:numPr>
          <w:ilvl w:val="1"/>
          <w:numId w:val="2"/>
        </w:numPr>
        <w:spacing w:after="0" w:afterAutospacing="0"/>
        <w:jc w:val="both"/>
      </w:pPr>
      <w:r w:rsidRPr="0015012F">
        <w:t>Each sales representative writes many invoices.</w:t>
      </w:r>
    </w:p>
    <w:p w14:paraId="71C32423" w14:textId="53C36B20" w:rsidR="009C2D74" w:rsidRDefault="0015012F" w:rsidP="009C2D74">
      <w:pPr>
        <w:pStyle w:val="NormalWeb"/>
        <w:numPr>
          <w:ilvl w:val="1"/>
          <w:numId w:val="2"/>
        </w:numPr>
        <w:spacing w:after="0" w:afterAutospacing="0"/>
        <w:jc w:val="both"/>
      </w:pPr>
      <w:r w:rsidRPr="0015012F">
        <w:t>Each invoice is written by one sales representative.</w:t>
      </w:r>
    </w:p>
    <w:p w14:paraId="24021A83" w14:textId="53C36B20" w:rsidR="009C2D74" w:rsidRDefault="0015012F" w:rsidP="009C2D74">
      <w:pPr>
        <w:pStyle w:val="NormalWeb"/>
        <w:numPr>
          <w:ilvl w:val="1"/>
          <w:numId w:val="2"/>
        </w:numPr>
        <w:spacing w:after="0" w:afterAutospacing="0"/>
        <w:jc w:val="both"/>
      </w:pPr>
      <w:r w:rsidRPr="0015012F">
        <w:t>Each sales representative is assigned to one department.</w:t>
      </w:r>
    </w:p>
    <w:p w14:paraId="04A135B8" w14:textId="53C36B20" w:rsidR="009C2D74" w:rsidRDefault="0015012F" w:rsidP="009C2D74">
      <w:pPr>
        <w:pStyle w:val="NormalWeb"/>
        <w:numPr>
          <w:ilvl w:val="1"/>
          <w:numId w:val="2"/>
        </w:numPr>
        <w:spacing w:after="0" w:afterAutospacing="0"/>
        <w:jc w:val="both"/>
      </w:pPr>
      <w:r w:rsidRPr="0015012F">
        <w:t>Each department has many sales representatives.</w:t>
      </w:r>
    </w:p>
    <w:p w14:paraId="3404DDB3" w14:textId="53C36B20" w:rsidR="009C2D74" w:rsidRDefault="0015012F" w:rsidP="009C2D74">
      <w:pPr>
        <w:pStyle w:val="NormalWeb"/>
        <w:numPr>
          <w:ilvl w:val="1"/>
          <w:numId w:val="2"/>
        </w:numPr>
        <w:spacing w:after="0" w:afterAutospacing="0"/>
        <w:jc w:val="both"/>
      </w:pPr>
      <w:r w:rsidRPr="0015012F">
        <w:t>Each customer can generate many invoices.</w:t>
      </w:r>
    </w:p>
    <w:p w14:paraId="5E5A0958" w14:textId="0F69938D" w:rsidR="002A38A0" w:rsidRPr="002A38A0" w:rsidRDefault="0015012F" w:rsidP="002A38A0">
      <w:pPr>
        <w:pStyle w:val="NormalWeb"/>
        <w:numPr>
          <w:ilvl w:val="1"/>
          <w:numId w:val="2"/>
        </w:numPr>
        <w:spacing w:after="0" w:afterAutospacing="0"/>
        <w:jc w:val="both"/>
      </w:pPr>
      <w:r w:rsidRPr="0015012F">
        <w:t xml:space="preserve">Each invoice is generated by one customer. </w:t>
      </w:r>
    </w:p>
    <w:p w14:paraId="2421885F" w14:textId="489D3BC6" w:rsidR="00811DC6" w:rsidRDefault="0E37586E" w:rsidP="00811DC6">
      <w:pPr>
        <w:pStyle w:val="NormalWeb"/>
        <w:spacing w:after="0" w:afterAutospacing="0"/>
        <w:jc w:val="center"/>
      </w:pPr>
      <w:r>
        <w:rPr>
          <w:noProof/>
        </w:rPr>
        <w:drawing>
          <wp:anchor distT="0" distB="0" distL="114300" distR="114300" simplePos="0" relativeHeight="251658240" behindDoc="1" locked="0" layoutInCell="1" allowOverlap="1" wp14:anchorId="20F4499E" wp14:editId="6014D54E">
            <wp:simplePos x="0" y="0"/>
            <wp:positionH relativeFrom="column">
              <wp:posOffset>960120</wp:posOffset>
            </wp:positionH>
            <wp:positionV relativeFrom="paragraph">
              <wp:posOffset>40004</wp:posOffset>
            </wp:positionV>
            <wp:extent cx="3646170" cy="2183401"/>
            <wp:effectExtent l="0" t="0" r="0" b="7620"/>
            <wp:wrapNone/>
            <wp:docPr id="756035118" name="Picture 75603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922" t="7640" r="5177" b="7530"/>
                    <a:stretch/>
                  </pic:blipFill>
                  <pic:spPr bwMode="auto">
                    <a:xfrm>
                      <a:off x="0" y="0"/>
                      <a:ext cx="3648097" cy="21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6DE371" w14:textId="6E23566A" w:rsidR="00811DC6" w:rsidRDefault="00811DC6" w:rsidP="00811DC6">
      <w:pPr>
        <w:pStyle w:val="NormalWeb"/>
        <w:tabs>
          <w:tab w:val="left" w:pos="5940"/>
        </w:tabs>
        <w:spacing w:after="0" w:afterAutospacing="0"/>
      </w:pPr>
      <w:r>
        <w:tab/>
      </w:r>
    </w:p>
    <w:p w14:paraId="163E0349" w14:textId="77777777" w:rsidR="00811DC6" w:rsidRDefault="00811DC6" w:rsidP="00811DC6">
      <w:pPr>
        <w:pStyle w:val="NormalWeb"/>
        <w:spacing w:after="0" w:afterAutospacing="0"/>
        <w:ind w:left="360"/>
        <w:jc w:val="both"/>
      </w:pPr>
    </w:p>
    <w:p w14:paraId="74916FE3" w14:textId="77777777" w:rsidR="00811DC6" w:rsidRDefault="00811DC6" w:rsidP="00811DC6">
      <w:pPr>
        <w:pStyle w:val="NormalWeb"/>
        <w:spacing w:after="0" w:afterAutospacing="0"/>
        <w:ind w:left="360"/>
        <w:jc w:val="both"/>
      </w:pPr>
    </w:p>
    <w:p w14:paraId="423A9B79" w14:textId="77777777" w:rsidR="00811DC6" w:rsidRDefault="00811DC6" w:rsidP="00811DC6">
      <w:pPr>
        <w:pStyle w:val="NormalWeb"/>
        <w:spacing w:after="0" w:afterAutospacing="0"/>
        <w:jc w:val="both"/>
      </w:pPr>
    </w:p>
    <w:p w14:paraId="645D26E0" w14:textId="77777777" w:rsidR="00811DC6" w:rsidRDefault="00811DC6" w:rsidP="00811DC6">
      <w:pPr>
        <w:pStyle w:val="NormalWeb"/>
        <w:spacing w:after="0" w:afterAutospacing="0"/>
        <w:jc w:val="both"/>
      </w:pPr>
      <w:bookmarkStart w:id="0" w:name="_GoBack"/>
      <w:bookmarkEnd w:id="0"/>
    </w:p>
    <w:p w14:paraId="7A160762" w14:textId="3AD04E6B" w:rsidR="003116C4" w:rsidRPr="0015012F" w:rsidRDefault="0015012F" w:rsidP="009C2D74">
      <w:pPr>
        <w:pStyle w:val="NormalWeb"/>
        <w:numPr>
          <w:ilvl w:val="0"/>
          <w:numId w:val="2"/>
        </w:numPr>
        <w:spacing w:after="0" w:afterAutospacing="0"/>
        <w:jc w:val="both"/>
      </w:pPr>
      <w:r w:rsidRPr="0015012F">
        <w:t>Write the business rules that are reflected in the ERD shown in Figure P2.15. (Note that the ERD reflects some simplifying assumptions. For example, each book is written by only one author. Also, remember that the ERD is always read from the “1” to the “M” side, regardless of the orientation of the ERD components.)</w:t>
      </w:r>
    </w:p>
    <w:p w14:paraId="0008ADEE" w14:textId="53C36B20" w:rsidR="009C778B" w:rsidRPr="009C778B" w:rsidRDefault="3979BED9" w:rsidP="009C2D74">
      <w:pPr>
        <w:pStyle w:val="NormalWeb"/>
        <w:numPr>
          <w:ilvl w:val="1"/>
          <w:numId w:val="2"/>
        </w:numPr>
        <w:spacing w:after="0" w:afterAutospacing="0"/>
        <w:jc w:val="both"/>
      </w:pPr>
      <w:r>
        <w:t>Each publisher publishes many books.</w:t>
      </w:r>
    </w:p>
    <w:p w14:paraId="3E043DA5" w14:textId="53C36B20" w:rsidR="00312939" w:rsidRPr="00312939" w:rsidRDefault="3979BED9" w:rsidP="009C2D74">
      <w:pPr>
        <w:pStyle w:val="NormalWeb"/>
        <w:numPr>
          <w:ilvl w:val="1"/>
          <w:numId w:val="2"/>
        </w:numPr>
        <w:spacing w:after="0" w:afterAutospacing="0"/>
        <w:jc w:val="both"/>
      </w:pPr>
      <w:r>
        <w:t>Each book is published by one publisher.</w:t>
      </w:r>
    </w:p>
    <w:p w14:paraId="1D600C25" w14:textId="53C36B20" w:rsidR="00312939" w:rsidRPr="00312939" w:rsidRDefault="3979BED9" w:rsidP="009C2D74">
      <w:pPr>
        <w:pStyle w:val="NormalWeb"/>
        <w:numPr>
          <w:ilvl w:val="1"/>
          <w:numId w:val="2"/>
        </w:numPr>
        <w:spacing w:after="0" w:afterAutospacing="0"/>
        <w:jc w:val="both"/>
      </w:pPr>
      <w:r>
        <w:t>Each publisher submits many contracts.</w:t>
      </w:r>
    </w:p>
    <w:p w14:paraId="6CE76D83" w14:textId="53C36B20" w:rsidR="005F1D4A" w:rsidRPr="005F1D4A" w:rsidRDefault="3979BED9" w:rsidP="009C2D74">
      <w:pPr>
        <w:pStyle w:val="NormalWeb"/>
        <w:numPr>
          <w:ilvl w:val="1"/>
          <w:numId w:val="2"/>
        </w:numPr>
        <w:spacing w:after="0" w:afterAutospacing="0"/>
        <w:jc w:val="both"/>
      </w:pPr>
      <w:r>
        <w:t>Each contract is submitted by one publisher.</w:t>
      </w:r>
    </w:p>
    <w:p w14:paraId="71FDDC4A" w14:textId="53C36B20" w:rsidR="00921236" w:rsidRPr="00921236" w:rsidRDefault="3979BED9" w:rsidP="009C2D74">
      <w:pPr>
        <w:pStyle w:val="NormalWeb"/>
        <w:numPr>
          <w:ilvl w:val="1"/>
          <w:numId w:val="2"/>
        </w:numPr>
        <w:spacing w:after="0" w:afterAutospacing="0"/>
        <w:jc w:val="both"/>
      </w:pPr>
      <w:r>
        <w:t>Each contract is signed by one author.</w:t>
      </w:r>
    </w:p>
    <w:p w14:paraId="5A8FFB4E" w14:textId="53C36B20" w:rsidR="00BA45D2" w:rsidRPr="00BA45D2" w:rsidRDefault="3979BED9" w:rsidP="009C2D74">
      <w:pPr>
        <w:pStyle w:val="NormalWeb"/>
        <w:numPr>
          <w:ilvl w:val="1"/>
          <w:numId w:val="2"/>
        </w:numPr>
        <w:spacing w:after="0" w:afterAutospacing="0"/>
        <w:jc w:val="both"/>
      </w:pPr>
      <w:r>
        <w:t>Each author signs many contracts.</w:t>
      </w:r>
    </w:p>
    <w:p w14:paraId="1F1B47E3" w14:textId="53C36B20" w:rsidR="00A73B49" w:rsidRPr="00A73B49" w:rsidRDefault="3979BED9" w:rsidP="009C2D74">
      <w:pPr>
        <w:pStyle w:val="NormalWeb"/>
        <w:numPr>
          <w:ilvl w:val="1"/>
          <w:numId w:val="2"/>
        </w:numPr>
        <w:spacing w:after="0" w:afterAutospacing="0"/>
        <w:jc w:val="both"/>
      </w:pPr>
      <w:r>
        <w:t>Each author writes many books.</w:t>
      </w:r>
    </w:p>
    <w:p w14:paraId="61893F66" w14:textId="53C36B20" w:rsidR="3979BED9" w:rsidRDefault="3979BED9" w:rsidP="009C2D74">
      <w:pPr>
        <w:pStyle w:val="NormalWeb"/>
        <w:numPr>
          <w:ilvl w:val="1"/>
          <w:numId w:val="2"/>
        </w:numPr>
        <w:spacing w:after="0" w:afterAutospacing="0"/>
        <w:jc w:val="both"/>
      </w:pPr>
      <w:r>
        <w:t xml:space="preserve">Each book is written by one author. </w:t>
      </w:r>
    </w:p>
    <w:p w14:paraId="649E979B" w14:textId="53C36B20" w:rsidR="0015012F" w:rsidRDefault="0015012F" w:rsidP="009C2D74">
      <w:pPr>
        <w:pStyle w:val="NormalWeb"/>
        <w:numPr>
          <w:ilvl w:val="0"/>
          <w:numId w:val="3"/>
        </w:numPr>
        <w:spacing w:after="0" w:afterAutospacing="0"/>
      </w:pPr>
      <w:r w:rsidRPr="0015012F">
        <w:t>Write the business rules that are reflected in the ERD shown in Figure P2.17.</w:t>
      </w:r>
    </w:p>
    <w:p w14:paraId="4265E7C3" w14:textId="53C36B20" w:rsidR="00E60735" w:rsidRDefault="00E60735" w:rsidP="009C2D74">
      <w:pPr>
        <w:pStyle w:val="NormalWeb"/>
        <w:numPr>
          <w:ilvl w:val="1"/>
          <w:numId w:val="3"/>
        </w:numPr>
        <w:spacing w:after="0" w:afterAutospacing="0"/>
      </w:pPr>
      <w:r>
        <w:t>Each theatre shows many movies</w:t>
      </w:r>
      <w:r w:rsidR="000325A3">
        <w:t>.</w:t>
      </w:r>
    </w:p>
    <w:p w14:paraId="46450095" w14:textId="53C36B20" w:rsidR="00E60735" w:rsidRDefault="00E60735" w:rsidP="009C2D74">
      <w:pPr>
        <w:pStyle w:val="NormalWeb"/>
        <w:numPr>
          <w:ilvl w:val="1"/>
          <w:numId w:val="3"/>
        </w:numPr>
        <w:spacing w:after="0" w:afterAutospacing="0"/>
      </w:pPr>
      <w:r>
        <w:t>Each movie is shown in many theatres</w:t>
      </w:r>
      <w:r w:rsidR="000325A3">
        <w:t>.</w:t>
      </w:r>
    </w:p>
    <w:p w14:paraId="70D863C1" w14:textId="53C36B20" w:rsidR="00E60735" w:rsidRDefault="00EF4647" w:rsidP="009C2D74">
      <w:pPr>
        <w:pStyle w:val="NormalWeb"/>
        <w:numPr>
          <w:ilvl w:val="1"/>
          <w:numId w:val="3"/>
        </w:numPr>
        <w:spacing w:after="0" w:afterAutospacing="0"/>
      </w:pPr>
      <w:r>
        <w:t>Each movie receives many reviews</w:t>
      </w:r>
      <w:r w:rsidR="000325A3">
        <w:t>.</w:t>
      </w:r>
    </w:p>
    <w:p w14:paraId="12A80193" w14:textId="53C36B20" w:rsidR="00EF4647" w:rsidRDefault="00EF4647" w:rsidP="009C2D74">
      <w:pPr>
        <w:pStyle w:val="NormalWeb"/>
        <w:numPr>
          <w:ilvl w:val="1"/>
          <w:numId w:val="3"/>
        </w:numPr>
        <w:spacing w:after="0" w:afterAutospacing="0"/>
      </w:pPr>
      <w:r>
        <w:t xml:space="preserve">Each review is </w:t>
      </w:r>
      <w:r w:rsidR="00AB42EB">
        <w:t xml:space="preserve">received </w:t>
      </w:r>
      <w:r w:rsidR="00AC55B4">
        <w:t xml:space="preserve">by </w:t>
      </w:r>
      <w:r w:rsidR="00AB42EB">
        <w:t>one movie</w:t>
      </w:r>
      <w:r w:rsidR="000325A3">
        <w:t>.</w:t>
      </w:r>
    </w:p>
    <w:p w14:paraId="101FCC50" w14:textId="53C36B20" w:rsidR="00AB42EB" w:rsidRDefault="00F67472" w:rsidP="009C2D74">
      <w:pPr>
        <w:pStyle w:val="NormalWeb"/>
        <w:numPr>
          <w:ilvl w:val="1"/>
          <w:numId w:val="3"/>
        </w:numPr>
        <w:spacing w:after="0" w:afterAutospacing="0"/>
      </w:pPr>
      <w:r>
        <w:t>Each reviewer writes many reviews</w:t>
      </w:r>
      <w:r w:rsidR="000325A3">
        <w:t>.</w:t>
      </w:r>
    </w:p>
    <w:p w14:paraId="332B0088" w14:textId="53C36B20" w:rsidR="00DC059B" w:rsidRPr="0015012F" w:rsidRDefault="00F67472" w:rsidP="009C2D74">
      <w:pPr>
        <w:pStyle w:val="NormalWeb"/>
        <w:numPr>
          <w:ilvl w:val="1"/>
          <w:numId w:val="3"/>
        </w:numPr>
        <w:spacing w:after="0" w:afterAutospacing="0"/>
      </w:pPr>
      <w:r>
        <w:t>Each review is written by one reviewer</w:t>
      </w:r>
      <w:r w:rsidR="000325A3">
        <w:t>.</w:t>
      </w:r>
    </w:p>
    <w:sectPr w:rsidR="00DC059B" w:rsidRPr="0015012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93A1" w14:textId="77777777" w:rsidR="00D57135" w:rsidRDefault="00D57135" w:rsidP="00D57135">
      <w:pPr>
        <w:spacing w:after="0" w:line="240" w:lineRule="auto"/>
      </w:pPr>
      <w:r>
        <w:separator/>
      </w:r>
    </w:p>
  </w:endnote>
  <w:endnote w:type="continuationSeparator" w:id="0">
    <w:p w14:paraId="76B9EEA4" w14:textId="77777777" w:rsidR="00D57135" w:rsidRDefault="00D57135" w:rsidP="00D57135">
      <w:pPr>
        <w:spacing w:after="0" w:line="240" w:lineRule="auto"/>
      </w:pPr>
      <w:r>
        <w:continuationSeparator/>
      </w:r>
    </w:p>
  </w:endnote>
  <w:endnote w:type="continuationNotice" w:id="1">
    <w:p w14:paraId="1A608EE3" w14:textId="77777777" w:rsidR="001959A2" w:rsidRDefault="00195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439DC47" w14:paraId="008C3697" w14:textId="77777777" w:rsidTr="6439DC47">
      <w:tc>
        <w:tcPr>
          <w:tcW w:w="3120" w:type="dxa"/>
        </w:tcPr>
        <w:p w14:paraId="4F0C02EC" w14:textId="1FF32ECB" w:rsidR="6439DC47" w:rsidRDefault="6439DC47" w:rsidP="6439DC47">
          <w:pPr>
            <w:pStyle w:val="Header"/>
            <w:ind w:left="-115"/>
          </w:pPr>
        </w:p>
      </w:tc>
      <w:tc>
        <w:tcPr>
          <w:tcW w:w="3120" w:type="dxa"/>
        </w:tcPr>
        <w:p w14:paraId="5F78D6C8" w14:textId="45FB36ED" w:rsidR="6439DC47" w:rsidRDefault="6439DC47" w:rsidP="6439DC47">
          <w:pPr>
            <w:pStyle w:val="Header"/>
            <w:jc w:val="center"/>
          </w:pPr>
        </w:p>
      </w:tc>
      <w:tc>
        <w:tcPr>
          <w:tcW w:w="3120" w:type="dxa"/>
        </w:tcPr>
        <w:p w14:paraId="33F3C45F" w14:textId="0FD6CFFA" w:rsidR="6439DC47" w:rsidRDefault="6439DC47" w:rsidP="6439DC47">
          <w:pPr>
            <w:pStyle w:val="Header"/>
            <w:ind w:right="-115"/>
            <w:jc w:val="right"/>
          </w:pPr>
        </w:p>
      </w:tc>
    </w:tr>
  </w:tbl>
  <w:p w14:paraId="7E763F2F" w14:textId="38F9338A" w:rsidR="005215D4" w:rsidRDefault="0052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FD0A5" w14:textId="77777777" w:rsidR="00D57135" w:rsidRDefault="00D57135" w:rsidP="00D57135">
      <w:pPr>
        <w:spacing w:after="0" w:line="240" w:lineRule="auto"/>
      </w:pPr>
      <w:r>
        <w:separator/>
      </w:r>
    </w:p>
  </w:footnote>
  <w:footnote w:type="continuationSeparator" w:id="0">
    <w:p w14:paraId="3C2C8452" w14:textId="77777777" w:rsidR="00D57135" w:rsidRDefault="00D57135" w:rsidP="00D57135">
      <w:pPr>
        <w:spacing w:after="0" w:line="240" w:lineRule="auto"/>
      </w:pPr>
      <w:r>
        <w:continuationSeparator/>
      </w:r>
    </w:p>
  </w:footnote>
  <w:footnote w:type="continuationNotice" w:id="1">
    <w:p w14:paraId="44C3E579" w14:textId="77777777" w:rsidR="001959A2" w:rsidRDefault="001959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8203D" w14:textId="342300F0" w:rsidR="00D57135" w:rsidRDefault="00D57135" w:rsidP="00D57135">
    <w:pPr>
      <w:pStyle w:val="Header"/>
      <w:spacing w:line="480" w:lineRule="auto"/>
    </w:pPr>
    <w:r>
      <w:t>Vista Enthusiasts</w:t>
    </w:r>
  </w:p>
  <w:p w14:paraId="3DE7CB08" w14:textId="67EC07F1" w:rsidR="00D57135" w:rsidRDefault="00D57135" w:rsidP="00D57135">
    <w:pPr>
      <w:pStyle w:val="Header"/>
      <w:spacing w:line="480" w:lineRule="auto"/>
    </w:pPr>
    <w:r>
      <w:t xml:space="preserve">Emily Wantland, Nathan Moran, Robert Burch, Scott </w:t>
    </w:r>
    <w:proofErr w:type="spellStart"/>
    <w:r>
      <w:t>Pettyjohn</w:t>
    </w:r>
    <w:proofErr w:type="spellEnd"/>
  </w:p>
  <w:p w14:paraId="64F9AA02" w14:textId="7E08928F" w:rsidR="00D57135" w:rsidRDefault="00D57135" w:rsidP="00D57135">
    <w:pPr>
      <w:pStyle w:val="Header"/>
      <w:spacing w:line="480" w:lineRule="auto"/>
    </w:pPr>
    <w:r>
      <w:t>Dr. Karimi</w:t>
    </w:r>
  </w:p>
  <w:p w14:paraId="4A22AC51" w14:textId="6E188570" w:rsidR="00D57135" w:rsidRDefault="00D57135" w:rsidP="00D57135">
    <w:pPr>
      <w:pStyle w:val="Header"/>
      <w:spacing w:line="480" w:lineRule="auto"/>
    </w:pPr>
    <w:r>
      <w:t>2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3FC"/>
    <w:multiLevelType w:val="hybridMultilevel"/>
    <w:tmpl w:val="0B74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A40DC"/>
    <w:multiLevelType w:val="hybridMultilevel"/>
    <w:tmpl w:val="0A001FD4"/>
    <w:lvl w:ilvl="0" w:tplc="04090019">
      <w:start w:val="1"/>
      <w:numFmt w:val="lowerLetter"/>
      <w:lvlText w:val="%1."/>
      <w:lvlJc w:val="left"/>
      <w:pPr>
        <w:ind w:left="111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6566540A"/>
    <w:multiLevelType w:val="hybridMultilevel"/>
    <w:tmpl w:val="74EE39F0"/>
    <w:lvl w:ilvl="0" w:tplc="9DCC4902">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6E6F91"/>
    <w:multiLevelType w:val="hybridMultilevel"/>
    <w:tmpl w:val="C6CCF328"/>
    <w:lvl w:ilvl="0" w:tplc="A0FED47A">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2F"/>
    <w:rsid w:val="00012446"/>
    <w:rsid w:val="000325A3"/>
    <w:rsid w:val="0004539B"/>
    <w:rsid w:val="00092661"/>
    <w:rsid w:val="00115378"/>
    <w:rsid w:val="00135A2C"/>
    <w:rsid w:val="0015012F"/>
    <w:rsid w:val="001959A2"/>
    <w:rsid w:val="001F046A"/>
    <w:rsid w:val="001F323F"/>
    <w:rsid w:val="00262967"/>
    <w:rsid w:val="002A38A0"/>
    <w:rsid w:val="002E15DA"/>
    <w:rsid w:val="002F2051"/>
    <w:rsid w:val="003116C4"/>
    <w:rsid w:val="00312939"/>
    <w:rsid w:val="0032072C"/>
    <w:rsid w:val="00323BC7"/>
    <w:rsid w:val="0033600B"/>
    <w:rsid w:val="00417CBF"/>
    <w:rsid w:val="005215D4"/>
    <w:rsid w:val="00523B08"/>
    <w:rsid w:val="00531597"/>
    <w:rsid w:val="00563C01"/>
    <w:rsid w:val="005F1D4A"/>
    <w:rsid w:val="006459B6"/>
    <w:rsid w:val="006D3773"/>
    <w:rsid w:val="006F2103"/>
    <w:rsid w:val="007418EA"/>
    <w:rsid w:val="007528DD"/>
    <w:rsid w:val="007809A9"/>
    <w:rsid w:val="007A4139"/>
    <w:rsid w:val="007D792A"/>
    <w:rsid w:val="00811DC6"/>
    <w:rsid w:val="00820030"/>
    <w:rsid w:val="008A3B8D"/>
    <w:rsid w:val="00921236"/>
    <w:rsid w:val="009817AF"/>
    <w:rsid w:val="009C2D74"/>
    <w:rsid w:val="009C778B"/>
    <w:rsid w:val="00A50E45"/>
    <w:rsid w:val="00A73B49"/>
    <w:rsid w:val="00AB42EB"/>
    <w:rsid w:val="00AC55B4"/>
    <w:rsid w:val="00B437D1"/>
    <w:rsid w:val="00B76BCA"/>
    <w:rsid w:val="00B84BCD"/>
    <w:rsid w:val="00B972A3"/>
    <w:rsid w:val="00BA45D2"/>
    <w:rsid w:val="00C9693F"/>
    <w:rsid w:val="00CA5DD8"/>
    <w:rsid w:val="00D57135"/>
    <w:rsid w:val="00D777D6"/>
    <w:rsid w:val="00DC059B"/>
    <w:rsid w:val="00E409B2"/>
    <w:rsid w:val="00E529EE"/>
    <w:rsid w:val="00E60735"/>
    <w:rsid w:val="00EF4647"/>
    <w:rsid w:val="00EF5865"/>
    <w:rsid w:val="00F326D9"/>
    <w:rsid w:val="00F35B7A"/>
    <w:rsid w:val="00F67472"/>
    <w:rsid w:val="020B0E30"/>
    <w:rsid w:val="02C5BEB1"/>
    <w:rsid w:val="0541AEB6"/>
    <w:rsid w:val="08B132FA"/>
    <w:rsid w:val="0A8BB00B"/>
    <w:rsid w:val="0B03F377"/>
    <w:rsid w:val="0E37586E"/>
    <w:rsid w:val="158C0035"/>
    <w:rsid w:val="1632086F"/>
    <w:rsid w:val="1A3BC5A0"/>
    <w:rsid w:val="1BA69ECE"/>
    <w:rsid w:val="1D001C62"/>
    <w:rsid w:val="1D664D19"/>
    <w:rsid w:val="2E6D4A58"/>
    <w:rsid w:val="2E8E0004"/>
    <w:rsid w:val="2F78B49C"/>
    <w:rsid w:val="32E0DCF6"/>
    <w:rsid w:val="383FD609"/>
    <w:rsid w:val="3979BED9"/>
    <w:rsid w:val="3C6CE864"/>
    <w:rsid w:val="3CAD90EC"/>
    <w:rsid w:val="453C6E09"/>
    <w:rsid w:val="49242957"/>
    <w:rsid w:val="4BD2AFE9"/>
    <w:rsid w:val="4D763484"/>
    <w:rsid w:val="5E4DEB4A"/>
    <w:rsid w:val="634B7D57"/>
    <w:rsid w:val="6439DC47"/>
    <w:rsid w:val="6A47C918"/>
    <w:rsid w:val="6B6C814D"/>
    <w:rsid w:val="6C44E6F1"/>
    <w:rsid w:val="6E1FDA34"/>
    <w:rsid w:val="725E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6343"/>
  <w15:chartTrackingRefBased/>
  <w15:docId w15:val="{CA5750DF-BC82-42F7-AA94-83FF9B04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12F"/>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D57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35"/>
  </w:style>
  <w:style w:type="paragraph" w:styleId="Footer">
    <w:name w:val="footer"/>
    <w:basedOn w:val="Normal"/>
    <w:link w:val="FooterChar"/>
    <w:uiPriority w:val="99"/>
    <w:unhideWhenUsed/>
    <w:rsid w:val="00D57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135"/>
  </w:style>
  <w:style w:type="table" w:styleId="TableGrid">
    <w:name w:val="Table Grid"/>
    <w:basedOn w:val="TableNormal"/>
    <w:uiPriority w:val="59"/>
    <w:rsid w:val="005215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9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98CAD609A6B34EB557941AAEA64C7B" ma:contentTypeVersion="4" ma:contentTypeDescription="Create a new document." ma:contentTypeScope="" ma:versionID="76676cf65f3da07e1b414c733a29251e">
  <xsd:schema xmlns:xsd="http://www.w3.org/2001/XMLSchema" xmlns:xs="http://www.w3.org/2001/XMLSchema" xmlns:p="http://schemas.microsoft.com/office/2006/metadata/properties" xmlns:ns3="d5081183-eac5-47e9-bd72-7e49589dd830" targetNamespace="http://schemas.microsoft.com/office/2006/metadata/properties" ma:root="true" ma:fieldsID="0a27f25ba3cb05b25e88c78166fe3248" ns3:_="">
    <xsd:import namespace="d5081183-eac5-47e9-bd72-7e49589dd8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81183-eac5-47e9-bd72-7e49589dd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ED1FA-2CD8-42D4-A7C5-EC4471050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81183-eac5-47e9-bd72-7e49589dd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912EF-54C1-4231-944B-D1DF7DCA65FF}">
  <ds:schemaRefs>
    <ds:schemaRef ds:uri="http://schemas.microsoft.com/sharepoint/v3/contenttype/forms"/>
  </ds:schemaRefs>
</ds:datastoreItem>
</file>

<file path=customXml/itemProps3.xml><?xml version="1.0" encoding="utf-8"?>
<ds:datastoreItem xmlns:ds="http://schemas.openxmlformats.org/officeDocument/2006/customXml" ds:itemID="{4A05DC7D-3E47-4BAA-B669-F338AD4314A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5081183-eac5-47e9-bd72-7e49589dd830"/>
    <ds:schemaRef ds:uri="http://www.w3.org/XML/1998/namespace"/>
    <ds:schemaRef ds:uri="http://purl.org/dc/dcmitype/"/>
  </ds:schemaRefs>
</ds:datastoreItem>
</file>

<file path=customXml/itemProps4.xml><?xml version="1.0" encoding="utf-8"?>
<ds:datastoreItem xmlns:ds="http://schemas.openxmlformats.org/officeDocument/2006/customXml" ds:itemID="{E368AB4A-455F-4FB0-A2A4-467B97BF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2</cp:revision>
  <dcterms:created xsi:type="dcterms:W3CDTF">2020-01-29T22:22:00Z</dcterms:created>
  <dcterms:modified xsi:type="dcterms:W3CDTF">2020-01-29T22:22:00Z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0x0101001898CAD609A6B34EB557941AAEA64C7B</vt:lpwstr>
  </property>
</Properties>
</file>