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D6388" w14:textId="77777777" w:rsidR="00E10912" w:rsidRDefault="007F7C4E">
      <w:pPr>
        <w:spacing w:before="3600" w:after="240"/>
        <w:jc w:val="center"/>
      </w:pPr>
      <w:r>
        <w:rPr>
          <w:b/>
          <w:bCs/>
          <w:color w:val="512BD4"/>
          <w:sz w:val="72"/>
          <w:szCs w:val="72"/>
        </w:rPr>
        <w:t>Guía teórica</w:t>
      </w:r>
    </w:p>
    <w:p w14:paraId="32D02762" w14:textId="77777777" w:rsidR="00E10912" w:rsidRDefault="007F7C4E">
      <w:pPr>
        <w:spacing w:after="240"/>
        <w:jc w:val="center"/>
      </w:pPr>
      <w:r>
        <w:rPr>
          <w:sz w:val="40"/>
          <w:szCs w:val="40"/>
        </w:rPr>
        <w:t>CRUD de Tareas con ASP.NET Core en .NET 10</w:t>
      </w:r>
    </w:p>
    <w:p w14:paraId="76839F4F" w14:textId="77777777" w:rsidR="00E10912" w:rsidRDefault="007F7C4E">
      <w:pPr>
        <w:spacing w:after="120"/>
        <w:jc w:val="center"/>
      </w:pPr>
      <w:r>
        <w:rPr>
          <w:i/>
          <w:iCs/>
          <w:color w:val="595959"/>
          <w:sz w:val="24"/>
          <w:szCs w:val="24"/>
        </w:rPr>
        <w:t>Controladores vs. Minimal API, inyección de dependencias, validación, ProblemDetails y OpenAPI</w:t>
      </w:r>
    </w:p>
    <w:p w14:paraId="32838932" w14:textId="77777777" w:rsidR="00E10912" w:rsidRDefault="007F7C4E">
      <w:pPr>
        <w:spacing w:before="2400"/>
        <w:jc w:val="center"/>
      </w:pPr>
      <w:r>
        <w:rPr>
          <w:color w:val="595959"/>
        </w:rPr>
        <w:t>Solución TareasBackend · Octubre 2026</w:t>
      </w:r>
    </w:p>
    <w:p w14:paraId="7B33016D" w14:textId="77777777" w:rsidR="00E10912" w:rsidRDefault="007F7C4E">
      <w:r>
        <w:br w:type="page"/>
      </w:r>
    </w:p>
    <w:p w14:paraId="6ECAB0A0" w14:textId="77777777" w:rsidR="00E10912" w:rsidRDefault="007F7C4E">
      <w:pPr>
        <w:spacing w:before="360" w:after="200"/>
      </w:pPr>
      <w:r>
        <w:rPr>
          <w:b/>
          <w:bCs/>
          <w:color w:val="512BD4"/>
          <w:sz w:val="34"/>
          <w:szCs w:val="34"/>
        </w:rPr>
        <w:t>Índice</w:t>
      </w:r>
    </w:p>
    <w:sdt>
      <w:sdtPr>
        <w:alias w:val="Índice"/>
        <w:id w:val="2044248077"/>
      </w:sdtPr>
      <w:sdtEndPr>
        <w:rPr>
          <w:b w:val="0"/>
          <w:bCs w:val="0"/>
          <w:sz w:val="22"/>
          <w:szCs w:val="22"/>
        </w:rPr>
      </w:sdtEndPr>
      <w:sdtContent>
        <w:p w14:paraId="5D152075" w14:textId="3E23BBD3" w:rsidR="00654165" w:rsidRDefault="007F7C4E">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r>
            <w:fldChar w:fldCharType="begin"/>
          </w:r>
          <w:r>
            <w:instrText>TOC \h \o "1-2"</w:instrText>
          </w:r>
          <w:r>
            <w:fldChar w:fldCharType="separate"/>
          </w:r>
          <w:hyperlink w:anchor="_Toc243609223" w:history="1">
            <w:r w:rsidR="00654165" w:rsidRPr="00B2077D">
              <w:rPr>
                <w:rStyle w:val="Hyperlink"/>
                <w:noProof/>
              </w:rPr>
              <w:t>1. Qué construimos y por qué</w:t>
            </w:r>
            <w:r w:rsidR="00654165">
              <w:rPr>
                <w:noProof/>
              </w:rPr>
              <w:tab/>
            </w:r>
            <w:r w:rsidR="00654165">
              <w:rPr>
                <w:noProof/>
              </w:rPr>
              <w:fldChar w:fldCharType="begin"/>
            </w:r>
            <w:r w:rsidR="00654165">
              <w:rPr>
                <w:noProof/>
              </w:rPr>
              <w:instrText xml:space="preserve"> PAGEREF _Toc243609223 \h </w:instrText>
            </w:r>
            <w:r w:rsidR="00654165">
              <w:rPr>
                <w:noProof/>
              </w:rPr>
            </w:r>
            <w:r w:rsidR="00654165">
              <w:rPr>
                <w:noProof/>
              </w:rPr>
              <w:fldChar w:fldCharType="separate"/>
            </w:r>
            <w:r w:rsidR="00654165">
              <w:rPr>
                <w:noProof/>
              </w:rPr>
              <w:t>3</w:t>
            </w:r>
            <w:r w:rsidR="00654165">
              <w:rPr>
                <w:noProof/>
              </w:rPr>
              <w:fldChar w:fldCharType="end"/>
            </w:r>
          </w:hyperlink>
        </w:p>
        <w:p w14:paraId="0E8AFDC7" w14:textId="4106A30B" w:rsidR="00654165" w:rsidRDefault="0065416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609224" w:history="1">
            <w:r w:rsidRPr="00B2077D">
              <w:rPr>
                <w:rStyle w:val="Hyperlink"/>
                <w:noProof/>
              </w:rPr>
              <w:t>2. Fundamentos de la plataforma .NET</w:t>
            </w:r>
            <w:r>
              <w:rPr>
                <w:noProof/>
              </w:rPr>
              <w:tab/>
            </w:r>
            <w:r>
              <w:rPr>
                <w:noProof/>
              </w:rPr>
              <w:fldChar w:fldCharType="begin"/>
            </w:r>
            <w:r>
              <w:rPr>
                <w:noProof/>
              </w:rPr>
              <w:instrText xml:space="preserve"> PAGEREF _Toc243609224 \h </w:instrText>
            </w:r>
            <w:r>
              <w:rPr>
                <w:noProof/>
              </w:rPr>
            </w:r>
            <w:r>
              <w:rPr>
                <w:noProof/>
              </w:rPr>
              <w:fldChar w:fldCharType="separate"/>
            </w:r>
            <w:r>
              <w:rPr>
                <w:noProof/>
              </w:rPr>
              <w:t>3</w:t>
            </w:r>
            <w:r>
              <w:rPr>
                <w:noProof/>
              </w:rPr>
              <w:fldChar w:fldCharType="end"/>
            </w:r>
          </w:hyperlink>
        </w:p>
        <w:p w14:paraId="05366389" w14:textId="2A16E78D"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25" w:history="1">
            <w:r w:rsidRPr="00B2077D">
              <w:rPr>
                <w:rStyle w:val="Hyperlink"/>
                <w:noProof/>
              </w:rPr>
              <w:t>2.1 Runtime, SDK y versiones</w:t>
            </w:r>
            <w:r>
              <w:rPr>
                <w:noProof/>
              </w:rPr>
              <w:tab/>
            </w:r>
            <w:r>
              <w:rPr>
                <w:noProof/>
              </w:rPr>
              <w:fldChar w:fldCharType="begin"/>
            </w:r>
            <w:r>
              <w:rPr>
                <w:noProof/>
              </w:rPr>
              <w:instrText xml:space="preserve"> PAGEREF _Toc243609225 \h </w:instrText>
            </w:r>
            <w:r>
              <w:rPr>
                <w:noProof/>
              </w:rPr>
            </w:r>
            <w:r>
              <w:rPr>
                <w:noProof/>
              </w:rPr>
              <w:fldChar w:fldCharType="separate"/>
            </w:r>
            <w:r>
              <w:rPr>
                <w:noProof/>
              </w:rPr>
              <w:t>3</w:t>
            </w:r>
            <w:r>
              <w:rPr>
                <w:noProof/>
              </w:rPr>
              <w:fldChar w:fldCharType="end"/>
            </w:r>
          </w:hyperlink>
        </w:p>
        <w:p w14:paraId="129520A4" w14:textId="4C55A655"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26" w:history="1">
            <w:r w:rsidRPr="00B2077D">
              <w:rPr>
                <w:rStyle w:val="Hyperlink"/>
                <w:noProof/>
              </w:rPr>
              <w:t>2.2 global.json</w:t>
            </w:r>
            <w:r>
              <w:rPr>
                <w:noProof/>
              </w:rPr>
              <w:tab/>
            </w:r>
            <w:r>
              <w:rPr>
                <w:noProof/>
              </w:rPr>
              <w:fldChar w:fldCharType="begin"/>
            </w:r>
            <w:r>
              <w:rPr>
                <w:noProof/>
              </w:rPr>
              <w:instrText xml:space="preserve"> PAGEREF _Toc243609226 \h </w:instrText>
            </w:r>
            <w:r>
              <w:rPr>
                <w:noProof/>
              </w:rPr>
            </w:r>
            <w:r>
              <w:rPr>
                <w:noProof/>
              </w:rPr>
              <w:fldChar w:fldCharType="separate"/>
            </w:r>
            <w:r>
              <w:rPr>
                <w:noProof/>
              </w:rPr>
              <w:t>3</w:t>
            </w:r>
            <w:r>
              <w:rPr>
                <w:noProof/>
              </w:rPr>
              <w:fldChar w:fldCharType="end"/>
            </w:r>
          </w:hyperlink>
        </w:p>
        <w:p w14:paraId="7E11EAF2" w14:textId="4617A669"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27" w:history="1">
            <w:r w:rsidRPr="00B2077D">
              <w:rPr>
                <w:rStyle w:val="Hyperlink"/>
                <w:noProof/>
              </w:rPr>
              <w:t>2.3 Solución y proyectos</w:t>
            </w:r>
            <w:r>
              <w:rPr>
                <w:noProof/>
              </w:rPr>
              <w:tab/>
            </w:r>
            <w:r>
              <w:rPr>
                <w:noProof/>
              </w:rPr>
              <w:fldChar w:fldCharType="begin"/>
            </w:r>
            <w:r>
              <w:rPr>
                <w:noProof/>
              </w:rPr>
              <w:instrText xml:space="preserve"> PAGEREF _Toc243609227 \h </w:instrText>
            </w:r>
            <w:r>
              <w:rPr>
                <w:noProof/>
              </w:rPr>
            </w:r>
            <w:r>
              <w:rPr>
                <w:noProof/>
              </w:rPr>
              <w:fldChar w:fldCharType="separate"/>
            </w:r>
            <w:r>
              <w:rPr>
                <w:noProof/>
              </w:rPr>
              <w:t>4</w:t>
            </w:r>
            <w:r>
              <w:rPr>
                <w:noProof/>
              </w:rPr>
              <w:fldChar w:fldCharType="end"/>
            </w:r>
          </w:hyperlink>
        </w:p>
        <w:p w14:paraId="106F4F09" w14:textId="0A874F96" w:rsidR="00654165" w:rsidRDefault="0065416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609228" w:history="1">
            <w:r w:rsidRPr="00B2077D">
              <w:rPr>
                <w:rStyle w:val="Hyperlink"/>
                <w:noProof/>
              </w:rPr>
              <w:t>3. HTTP, REST y el patrón CRUD</w:t>
            </w:r>
            <w:r>
              <w:rPr>
                <w:noProof/>
              </w:rPr>
              <w:tab/>
            </w:r>
            <w:r>
              <w:rPr>
                <w:noProof/>
              </w:rPr>
              <w:fldChar w:fldCharType="begin"/>
            </w:r>
            <w:r>
              <w:rPr>
                <w:noProof/>
              </w:rPr>
              <w:instrText xml:space="preserve"> PAGEREF _Toc243609228 \h </w:instrText>
            </w:r>
            <w:r>
              <w:rPr>
                <w:noProof/>
              </w:rPr>
            </w:r>
            <w:r>
              <w:rPr>
                <w:noProof/>
              </w:rPr>
              <w:fldChar w:fldCharType="separate"/>
            </w:r>
            <w:r>
              <w:rPr>
                <w:noProof/>
              </w:rPr>
              <w:t>4</w:t>
            </w:r>
            <w:r>
              <w:rPr>
                <w:noProof/>
              </w:rPr>
              <w:fldChar w:fldCharType="end"/>
            </w:r>
          </w:hyperlink>
        </w:p>
        <w:p w14:paraId="1937CF55" w14:textId="48F56A40"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29" w:history="1">
            <w:r w:rsidRPr="00B2077D">
              <w:rPr>
                <w:rStyle w:val="Hyperlink"/>
                <w:noProof/>
              </w:rPr>
              <w:t>3.1 Recursos y verbos</w:t>
            </w:r>
            <w:r>
              <w:rPr>
                <w:noProof/>
              </w:rPr>
              <w:tab/>
            </w:r>
            <w:r>
              <w:rPr>
                <w:noProof/>
              </w:rPr>
              <w:fldChar w:fldCharType="begin"/>
            </w:r>
            <w:r>
              <w:rPr>
                <w:noProof/>
              </w:rPr>
              <w:instrText xml:space="preserve"> PAGEREF _Toc243609229 \h </w:instrText>
            </w:r>
            <w:r>
              <w:rPr>
                <w:noProof/>
              </w:rPr>
            </w:r>
            <w:r>
              <w:rPr>
                <w:noProof/>
              </w:rPr>
              <w:fldChar w:fldCharType="separate"/>
            </w:r>
            <w:r>
              <w:rPr>
                <w:noProof/>
              </w:rPr>
              <w:t>4</w:t>
            </w:r>
            <w:r>
              <w:rPr>
                <w:noProof/>
              </w:rPr>
              <w:fldChar w:fldCharType="end"/>
            </w:r>
          </w:hyperlink>
        </w:p>
        <w:p w14:paraId="0D19B92A" w14:textId="550C49BC"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30" w:history="1">
            <w:r w:rsidRPr="00B2077D">
              <w:rPr>
                <w:rStyle w:val="Hyperlink"/>
                <w:noProof/>
              </w:rPr>
              <w:t>3.2 Códigos de estado</w:t>
            </w:r>
            <w:r>
              <w:rPr>
                <w:noProof/>
              </w:rPr>
              <w:tab/>
            </w:r>
            <w:r>
              <w:rPr>
                <w:noProof/>
              </w:rPr>
              <w:fldChar w:fldCharType="begin"/>
            </w:r>
            <w:r>
              <w:rPr>
                <w:noProof/>
              </w:rPr>
              <w:instrText xml:space="preserve"> PAGEREF _Toc243609230 \h </w:instrText>
            </w:r>
            <w:r>
              <w:rPr>
                <w:noProof/>
              </w:rPr>
            </w:r>
            <w:r>
              <w:rPr>
                <w:noProof/>
              </w:rPr>
              <w:fldChar w:fldCharType="separate"/>
            </w:r>
            <w:r>
              <w:rPr>
                <w:noProof/>
              </w:rPr>
              <w:t>5</w:t>
            </w:r>
            <w:r>
              <w:rPr>
                <w:noProof/>
              </w:rPr>
              <w:fldChar w:fldCharType="end"/>
            </w:r>
          </w:hyperlink>
        </w:p>
        <w:p w14:paraId="2EE12619" w14:textId="5EE91513"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31" w:history="1">
            <w:r w:rsidRPr="00B2077D">
              <w:rPr>
                <w:rStyle w:val="Hyperlink"/>
                <w:noProof/>
              </w:rPr>
              <w:t>3.3 JSON y serialización</w:t>
            </w:r>
            <w:r>
              <w:rPr>
                <w:noProof/>
              </w:rPr>
              <w:tab/>
            </w:r>
            <w:r>
              <w:rPr>
                <w:noProof/>
              </w:rPr>
              <w:fldChar w:fldCharType="begin"/>
            </w:r>
            <w:r>
              <w:rPr>
                <w:noProof/>
              </w:rPr>
              <w:instrText xml:space="preserve"> PAGEREF _Toc243609231 \h </w:instrText>
            </w:r>
            <w:r>
              <w:rPr>
                <w:noProof/>
              </w:rPr>
            </w:r>
            <w:r>
              <w:rPr>
                <w:noProof/>
              </w:rPr>
              <w:fldChar w:fldCharType="separate"/>
            </w:r>
            <w:r>
              <w:rPr>
                <w:noProof/>
              </w:rPr>
              <w:t>5</w:t>
            </w:r>
            <w:r>
              <w:rPr>
                <w:noProof/>
              </w:rPr>
              <w:fldChar w:fldCharType="end"/>
            </w:r>
          </w:hyperlink>
        </w:p>
        <w:p w14:paraId="0E7F5C82" w14:textId="0CE7825E" w:rsidR="00654165" w:rsidRDefault="0065416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609232" w:history="1">
            <w:r w:rsidRPr="00B2077D">
              <w:rPr>
                <w:rStyle w:val="Hyperlink"/>
                <w:noProof/>
              </w:rPr>
              <w:t>4. Arquitectura de la solución</w:t>
            </w:r>
            <w:r>
              <w:rPr>
                <w:noProof/>
              </w:rPr>
              <w:tab/>
            </w:r>
            <w:r>
              <w:rPr>
                <w:noProof/>
              </w:rPr>
              <w:fldChar w:fldCharType="begin"/>
            </w:r>
            <w:r>
              <w:rPr>
                <w:noProof/>
              </w:rPr>
              <w:instrText xml:space="preserve"> PAGEREF _Toc243609232 \h </w:instrText>
            </w:r>
            <w:r>
              <w:rPr>
                <w:noProof/>
              </w:rPr>
            </w:r>
            <w:r>
              <w:rPr>
                <w:noProof/>
              </w:rPr>
              <w:fldChar w:fldCharType="separate"/>
            </w:r>
            <w:r>
              <w:rPr>
                <w:noProof/>
              </w:rPr>
              <w:t>5</w:t>
            </w:r>
            <w:r>
              <w:rPr>
                <w:noProof/>
              </w:rPr>
              <w:fldChar w:fldCharType="end"/>
            </w:r>
          </w:hyperlink>
        </w:p>
        <w:p w14:paraId="470CAF62" w14:textId="7691F885"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33" w:history="1">
            <w:r w:rsidRPr="00B2077D">
              <w:rPr>
                <w:rStyle w:val="Hyperlink"/>
                <w:noProof/>
              </w:rPr>
              <w:t>4.1 Por qué una librería compartida</w:t>
            </w:r>
            <w:r>
              <w:rPr>
                <w:noProof/>
              </w:rPr>
              <w:tab/>
            </w:r>
            <w:r>
              <w:rPr>
                <w:noProof/>
              </w:rPr>
              <w:fldChar w:fldCharType="begin"/>
            </w:r>
            <w:r>
              <w:rPr>
                <w:noProof/>
              </w:rPr>
              <w:instrText xml:space="preserve"> PAGEREF _Toc243609233 \h </w:instrText>
            </w:r>
            <w:r>
              <w:rPr>
                <w:noProof/>
              </w:rPr>
            </w:r>
            <w:r>
              <w:rPr>
                <w:noProof/>
              </w:rPr>
              <w:fldChar w:fldCharType="separate"/>
            </w:r>
            <w:r>
              <w:rPr>
                <w:noProof/>
              </w:rPr>
              <w:t>5</w:t>
            </w:r>
            <w:r>
              <w:rPr>
                <w:noProof/>
              </w:rPr>
              <w:fldChar w:fldCharType="end"/>
            </w:r>
          </w:hyperlink>
        </w:p>
        <w:p w14:paraId="4CB1195E" w14:textId="3E52ABBC"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34" w:history="1">
            <w:r w:rsidRPr="00B2077D">
              <w:rPr>
                <w:rStyle w:val="Hyperlink"/>
                <w:noProof/>
              </w:rPr>
              <w:t>4.2 Sin capa de repositorio: una decisión consciente</w:t>
            </w:r>
            <w:r>
              <w:rPr>
                <w:noProof/>
              </w:rPr>
              <w:tab/>
            </w:r>
            <w:r>
              <w:rPr>
                <w:noProof/>
              </w:rPr>
              <w:fldChar w:fldCharType="begin"/>
            </w:r>
            <w:r>
              <w:rPr>
                <w:noProof/>
              </w:rPr>
              <w:instrText xml:space="preserve"> PAGEREF _Toc243609234 \h </w:instrText>
            </w:r>
            <w:r>
              <w:rPr>
                <w:noProof/>
              </w:rPr>
            </w:r>
            <w:r>
              <w:rPr>
                <w:noProof/>
              </w:rPr>
              <w:fldChar w:fldCharType="separate"/>
            </w:r>
            <w:r>
              <w:rPr>
                <w:noProof/>
              </w:rPr>
              <w:t>5</w:t>
            </w:r>
            <w:r>
              <w:rPr>
                <w:noProof/>
              </w:rPr>
              <w:fldChar w:fldCharType="end"/>
            </w:r>
          </w:hyperlink>
        </w:p>
        <w:p w14:paraId="41271206" w14:textId="1D6051BE"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35" w:history="1">
            <w:r w:rsidRPr="00B2077D">
              <w:rPr>
                <w:rStyle w:val="Hyperlink"/>
                <w:noProof/>
              </w:rPr>
              <w:t>4.3 Inyección de dependencias</w:t>
            </w:r>
            <w:r>
              <w:rPr>
                <w:noProof/>
              </w:rPr>
              <w:tab/>
            </w:r>
            <w:r>
              <w:rPr>
                <w:noProof/>
              </w:rPr>
              <w:fldChar w:fldCharType="begin"/>
            </w:r>
            <w:r>
              <w:rPr>
                <w:noProof/>
              </w:rPr>
              <w:instrText xml:space="preserve"> PAGEREF _Toc243609235 \h </w:instrText>
            </w:r>
            <w:r>
              <w:rPr>
                <w:noProof/>
              </w:rPr>
            </w:r>
            <w:r>
              <w:rPr>
                <w:noProof/>
              </w:rPr>
              <w:fldChar w:fldCharType="separate"/>
            </w:r>
            <w:r>
              <w:rPr>
                <w:noProof/>
              </w:rPr>
              <w:t>6</w:t>
            </w:r>
            <w:r>
              <w:rPr>
                <w:noProof/>
              </w:rPr>
              <w:fldChar w:fldCharType="end"/>
            </w:r>
          </w:hyperlink>
        </w:p>
        <w:p w14:paraId="12EB5915" w14:textId="30FB35D2" w:rsidR="00654165" w:rsidRDefault="0065416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609236" w:history="1">
            <w:r w:rsidRPr="00B2077D">
              <w:rPr>
                <w:rStyle w:val="Hyperlink"/>
                <w:noProof/>
              </w:rPr>
              <w:t>5. El modelo de datos</w:t>
            </w:r>
            <w:r>
              <w:rPr>
                <w:noProof/>
              </w:rPr>
              <w:tab/>
            </w:r>
            <w:r>
              <w:rPr>
                <w:noProof/>
              </w:rPr>
              <w:fldChar w:fldCharType="begin"/>
            </w:r>
            <w:r>
              <w:rPr>
                <w:noProof/>
              </w:rPr>
              <w:instrText xml:space="preserve"> PAGEREF _Toc243609236 \h </w:instrText>
            </w:r>
            <w:r>
              <w:rPr>
                <w:noProof/>
              </w:rPr>
            </w:r>
            <w:r>
              <w:rPr>
                <w:noProof/>
              </w:rPr>
              <w:fldChar w:fldCharType="separate"/>
            </w:r>
            <w:r>
              <w:rPr>
                <w:noProof/>
              </w:rPr>
              <w:t>6</w:t>
            </w:r>
            <w:r>
              <w:rPr>
                <w:noProof/>
              </w:rPr>
              <w:fldChar w:fldCharType="end"/>
            </w:r>
          </w:hyperlink>
        </w:p>
        <w:p w14:paraId="69C5397E" w14:textId="01FAAA17"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37" w:history="1">
            <w:r w:rsidRPr="00B2077D">
              <w:rPr>
                <w:rStyle w:val="Hyperlink"/>
                <w:noProof/>
              </w:rPr>
              <w:t>5.1 Record frente a clase</w:t>
            </w:r>
            <w:r>
              <w:rPr>
                <w:noProof/>
              </w:rPr>
              <w:tab/>
            </w:r>
            <w:r>
              <w:rPr>
                <w:noProof/>
              </w:rPr>
              <w:fldChar w:fldCharType="begin"/>
            </w:r>
            <w:r>
              <w:rPr>
                <w:noProof/>
              </w:rPr>
              <w:instrText xml:space="preserve"> PAGEREF _Toc243609237 \h </w:instrText>
            </w:r>
            <w:r>
              <w:rPr>
                <w:noProof/>
              </w:rPr>
            </w:r>
            <w:r>
              <w:rPr>
                <w:noProof/>
              </w:rPr>
              <w:fldChar w:fldCharType="separate"/>
            </w:r>
            <w:r>
              <w:rPr>
                <w:noProof/>
              </w:rPr>
              <w:t>6</w:t>
            </w:r>
            <w:r>
              <w:rPr>
                <w:noProof/>
              </w:rPr>
              <w:fldChar w:fldCharType="end"/>
            </w:r>
          </w:hyperlink>
        </w:p>
        <w:p w14:paraId="4E3B7FD3" w14:textId="4960C1F9"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38" w:history="1">
            <w:r w:rsidRPr="00B2077D">
              <w:rPr>
                <w:rStyle w:val="Hyperlink"/>
                <w:noProof/>
              </w:rPr>
              <w:t>5.2 Entidad y DTO: por qué dos tipos</w:t>
            </w:r>
            <w:r>
              <w:rPr>
                <w:noProof/>
              </w:rPr>
              <w:tab/>
            </w:r>
            <w:r>
              <w:rPr>
                <w:noProof/>
              </w:rPr>
              <w:fldChar w:fldCharType="begin"/>
            </w:r>
            <w:r>
              <w:rPr>
                <w:noProof/>
              </w:rPr>
              <w:instrText xml:space="preserve"> PAGEREF _Toc243609238 \h </w:instrText>
            </w:r>
            <w:r>
              <w:rPr>
                <w:noProof/>
              </w:rPr>
            </w:r>
            <w:r>
              <w:rPr>
                <w:noProof/>
              </w:rPr>
              <w:fldChar w:fldCharType="separate"/>
            </w:r>
            <w:r>
              <w:rPr>
                <w:noProof/>
              </w:rPr>
              <w:t>7</w:t>
            </w:r>
            <w:r>
              <w:rPr>
                <w:noProof/>
              </w:rPr>
              <w:fldChar w:fldCharType="end"/>
            </w:r>
          </w:hyperlink>
        </w:p>
        <w:p w14:paraId="5BA38E74" w14:textId="7C1B0092" w:rsidR="00654165" w:rsidRDefault="0065416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609239" w:history="1">
            <w:r w:rsidRPr="00B2077D">
              <w:rPr>
                <w:rStyle w:val="Hyperlink"/>
                <w:noProof/>
              </w:rPr>
              <w:t>6. Arranque y pipeline de ASP.NET Core</w:t>
            </w:r>
            <w:r>
              <w:rPr>
                <w:noProof/>
              </w:rPr>
              <w:tab/>
            </w:r>
            <w:r>
              <w:rPr>
                <w:noProof/>
              </w:rPr>
              <w:fldChar w:fldCharType="begin"/>
            </w:r>
            <w:r>
              <w:rPr>
                <w:noProof/>
              </w:rPr>
              <w:instrText xml:space="preserve"> PAGEREF _Toc243609239 \h </w:instrText>
            </w:r>
            <w:r>
              <w:rPr>
                <w:noProof/>
              </w:rPr>
            </w:r>
            <w:r>
              <w:rPr>
                <w:noProof/>
              </w:rPr>
              <w:fldChar w:fldCharType="separate"/>
            </w:r>
            <w:r>
              <w:rPr>
                <w:noProof/>
              </w:rPr>
              <w:t>7</w:t>
            </w:r>
            <w:r>
              <w:rPr>
                <w:noProof/>
              </w:rPr>
              <w:fldChar w:fldCharType="end"/>
            </w:r>
          </w:hyperlink>
        </w:p>
        <w:p w14:paraId="2C9CD8F3" w14:textId="05FE8664"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40" w:history="1">
            <w:r w:rsidRPr="00B2077D">
              <w:rPr>
                <w:rStyle w:val="Hyperlink"/>
                <w:noProof/>
              </w:rPr>
              <w:t>6.1 Dos fases: servicios y middleware</w:t>
            </w:r>
            <w:r>
              <w:rPr>
                <w:noProof/>
              </w:rPr>
              <w:tab/>
            </w:r>
            <w:r>
              <w:rPr>
                <w:noProof/>
              </w:rPr>
              <w:fldChar w:fldCharType="begin"/>
            </w:r>
            <w:r>
              <w:rPr>
                <w:noProof/>
              </w:rPr>
              <w:instrText xml:space="preserve"> PAGEREF _Toc243609240 \h </w:instrText>
            </w:r>
            <w:r>
              <w:rPr>
                <w:noProof/>
              </w:rPr>
            </w:r>
            <w:r>
              <w:rPr>
                <w:noProof/>
              </w:rPr>
              <w:fldChar w:fldCharType="separate"/>
            </w:r>
            <w:r>
              <w:rPr>
                <w:noProof/>
              </w:rPr>
              <w:t>7</w:t>
            </w:r>
            <w:r>
              <w:rPr>
                <w:noProof/>
              </w:rPr>
              <w:fldChar w:fldCharType="end"/>
            </w:r>
          </w:hyperlink>
        </w:p>
        <w:p w14:paraId="183BAFD5" w14:textId="2AC5394F"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41" w:history="1">
            <w:r w:rsidRPr="00B2077D">
              <w:rPr>
                <w:rStyle w:val="Hyperlink"/>
                <w:noProof/>
              </w:rPr>
              <w:t>6.2 Qué es un middleware</w:t>
            </w:r>
            <w:r>
              <w:rPr>
                <w:noProof/>
              </w:rPr>
              <w:tab/>
            </w:r>
            <w:r>
              <w:rPr>
                <w:noProof/>
              </w:rPr>
              <w:fldChar w:fldCharType="begin"/>
            </w:r>
            <w:r>
              <w:rPr>
                <w:noProof/>
              </w:rPr>
              <w:instrText xml:space="preserve"> PAGEREF _Toc243609241 \h </w:instrText>
            </w:r>
            <w:r>
              <w:rPr>
                <w:noProof/>
              </w:rPr>
            </w:r>
            <w:r>
              <w:rPr>
                <w:noProof/>
              </w:rPr>
              <w:fldChar w:fldCharType="separate"/>
            </w:r>
            <w:r>
              <w:rPr>
                <w:noProof/>
              </w:rPr>
              <w:t>8</w:t>
            </w:r>
            <w:r>
              <w:rPr>
                <w:noProof/>
              </w:rPr>
              <w:fldChar w:fldCharType="end"/>
            </w:r>
          </w:hyperlink>
        </w:p>
        <w:p w14:paraId="44D531C8" w14:textId="4FCA031D"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42" w:history="1">
            <w:r w:rsidRPr="00B2077D">
              <w:rPr>
                <w:rStyle w:val="Hyperlink"/>
                <w:noProof/>
              </w:rPr>
              <w:t>6.3 Entornos</w:t>
            </w:r>
            <w:r>
              <w:rPr>
                <w:noProof/>
              </w:rPr>
              <w:tab/>
            </w:r>
            <w:r>
              <w:rPr>
                <w:noProof/>
              </w:rPr>
              <w:fldChar w:fldCharType="begin"/>
            </w:r>
            <w:r>
              <w:rPr>
                <w:noProof/>
              </w:rPr>
              <w:instrText xml:space="preserve"> PAGEREF _Toc243609242 \h </w:instrText>
            </w:r>
            <w:r>
              <w:rPr>
                <w:noProof/>
              </w:rPr>
            </w:r>
            <w:r>
              <w:rPr>
                <w:noProof/>
              </w:rPr>
              <w:fldChar w:fldCharType="separate"/>
            </w:r>
            <w:r>
              <w:rPr>
                <w:noProof/>
              </w:rPr>
              <w:t>8</w:t>
            </w:r>
            <w:r>
              <w:rPr>
                <w:noProof/>
              </w:rPr>
              <w:fldChar w:fldCharType="end"/>
            </w:r>
          </w:hyperlink>
        </w:p>
        <w:p w14:paraId="41E3905C" w14:textId="0352084B" w:rsidR="00654165" w:rsidRDefault="0065416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609243" w:history="1">
            <w:r w:rsidRPr="00B2077D">
              <w:rPr>
                <w:rStyle w:val="Hyperlink"/>
                <w:noProof/>
              </w:rPr>
              <w:t>7. Implementación con controladores</w:t>
            </w:r>
            <w:r>
              <w:rPr>
                <w:noProof/>
              </w:rPr>
              <w:tab/>
            </w:r>
            <w:r>
              <w:rPr>
                <w:noProof/>
              </w:rPr>
              <w:fldChar w:fldCharType="begin"/>
            </w:r>
            <w:r>
              <w:rPr>
                <w:noProof/>
              </w:rPr>
              <w:instrText xml:space="preserve"> PAGEREF _Toc243609243 \h </w:instrText>
            </w:r>
            <w:r>
              <w:rPr>
                <w:noProof/>
              </w:rPr>
            </w:r>
            <w:r>
              <w:rPr>
                <w:noProof/>
              </w:rPr>
              <w:fldChar w:fldCharType="separate"/>
            </w:r>
            <w:r>
              <w:rPr>
                <w:noProof/>
              </w:rPr>
              <w:t>8</w:t>
            </w:r>
            <w:r>
              <w:rPr>
                <w:noProof/>
              </w:rPr>
              <w:fldChar w:fldCharType="end"/>
            </w:r>
          </w:hyperlink>
        </w:p>
        <w:p w14:paraId="5225F6EE" w14:textId="2523F35D"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44" w:history="1">
            <w:r w:rsidRPr="00B2077D">
              <w:rPr>
                <w:rStyle w:val="Hyperlink"/>
                <w:noProof/>
              </w:rPr>
              <w:t>7.1 Piezas clave</w:t>
            </w:r>
            <w:r>
              <w:rPr>
                <w:noProof/>
              </w:rPr>
              <w:tab/>
            </w:r>
            <w:r>
              <w:rPr>
                <w:noProof/>
              </w:rPr>
              <w:fldChar w:fldCharType="begin"/>
            </w:r>
            <w:r>
              <w:rPr>
                <w:noProof/>
              </w:rPr>
              <w:instrText xml:space="preserve"> PAGEREF _Toc243609244 \h </w:instrText>
            </w:r>
            <w:r>
              <w:rPr>
                <w:noProof/>
              </w:rPr>
            </w:r>
            <w:r>
              <w:rPr>
                <w:noProof/>
              </w:rPr>
              <w:fldChar w:fldCharType="separate"/>
            </w:r>
            <w:r>
              <w:rPr>
                <w:noProof/>
              </w:rPr>
              <w:t>8</w:t>
            </w:r>
            <w:r>
              <w:rPr>
                <w:noProof/>
              </w:rPr>
              <w:fldChar w:fldCharType="end"/>
            </w:r>
          </w:hyperlink>
        </w:p>
        <w:p w14:paraId="157EFCAD" w14:textId="6C9BEFB6"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45" w:history="1">
            <w:r w:rsidRPr="00B2077D">
              <w:rPr>
                <w:rStyle w:val="Hyperlink"/>
                <w:noProof/>
              </w:rPr>
              <w:t>7.2 Model binding</w:t>
            </w:r>
            <w:r>
              <w:rPr>
                <w:noProof/>
              </w:rPr>
              <w:tab/>
            </w:r>
            <w:r>
              <w:rPr>
                <w:noProof/>
              </w:rPr>
              <w:fldChar w:fldCharType="begin"/>
            </w:r>
            <w:r>
              <w:rPr>
                <w:noProof/>
              </w:rPr>
              <w:instrText xml:space="preserve"> PAGEREF _Toc243609245 \h </w:instrText>
            </w:r>
            <w:r>
              <w:rPr>
                <w:noProof/>
              </w:rPr>
            </w:r>
            <w:r>
              <w:rPr>
                <w:noProof/>
              </w:rPr>
              <w:fldChar w:fldCharType="separate"/>
            </w:r>
            <w:r>
              <w:rPr>
                <w:noProof/>
              </w:rPr>
              <w:t>9</w:t>
            </w:r>
            <w:r>
              <w:rPr>
                <w:noProof/>
              </w:rPr>
              <w:fldChar w:fldCharType="end"/>
            </w:r>
          </w:hyperlink>
        </w:p>
        <w:p w14:paraId="43B0481F" w14:textId="274E4F93" w:rsidR="00654165" w:rsidRDefault="0065416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609246" w:history="1">
            <w:r w:rsidRPr="00B2077D">
              <w:rPr>
                <w:rStyle w:val="Hyperlink"/>
                <w:noProof/>
              </w:rPr>
              <w:t>8. Implementación con Minimal API</w:t>
            </w:r>
            <w:r>
              <w:rPr>
                <w:noProof/>
              </w:rPr>
              <w:tab/>
            </w:r>
            <w:r>
              <w:rPr>
                <w:noProof/>
              </w:rPr>
              <w:fldChar w:fldCharType="begin"/>
            </w:r>
            <w:r>
              <w:rPr>
                <w:noProof/>
              </w:rPr>
              <w:instrText xml:space="preserve"> PAGEREF _Toc243609246 \h </w:instrText>
            </w:r>
            <w:r>
              <w:rPr>
                <w:noProof/>
              </w:rPr>
            </w:r>
            <w:r>
              <w:rPr>
                <w:noProof/>
              </w:rPr>
              <w:fldChar w:fldCharType="separate"/>
            </w:r>
            <w:r>
              <w:rPr>
                <w:noProof/>
              </w:rPr>
              <w:t>9</w:t>
            </w:r>
            <w:r>
              <w:rPr>
                <w:noProof/>
              </w:rPr>
              <w:fldChar w:fldCharType="end"/>
            </w:r>
          </w:hyperlink>
        </w:p>
        <w:p w14:paraId="5CCBADD8" w14:textId="41AF036E"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47" w:history="1">
            <w:r w:rsidRPr="00B2077D">
              <w:rPr>
                <w:rStyle w:val="Hyperlink"/>
                <w:noProof/>
              </w:rPr>
              <w:t>8.1 Piezas clave</w:t>
            </w:r>
            <w:r>
              <w:rPr>
                <w:noProof/>
              </w:rPr>
              <w:tab/>
            </w:r>
            <w:r>
              <w:rPr>
                <w:noProof/>
              </w:rPr>
              <w:fldChar w:fldCharType="begin"/>
            </w:r>
            <w:r>
              <w:rPr>
                <w:noProof/>
              </w:rPr>
              <w:instrText xml:space="preserve"> PAGEREF _Toc243609247 \h </w:instrText>
            </w:r>
            <w:r>
              <w:rPr>
                <w:noProof/>
              </w:rPr>
            </w:r>
            <w:r>
              <w:rPr>
                <w:noProof/>
              </w:rPr>
              <w:fldChar w:fldCharType="separate"/>
            </w:r>
            <w:r>
              <w:rPr>
                <w:noProof/>
              </w:rPr>
              <w:t>9</w:t>
            </w:r>
            <w:r>
              <w:rPr>
                <w:noProof/>
              </w:rPr>
              <w:fldChar w:fldCharType="end"/>
            </w:r>
          </w:hyperlink>
        </w:p>
        <w:p w14:paraId="0CD9167B" w14:textId="5231D2BE"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48" w:history="1">
            <w:r w:rsidRPr="00B2077D">
              <w:rPr>
                <w:rStyle w:val="Hyperlink"/>
                <w:noProof/>
              </w:rPr>
              <w:t>8.2 Validación integrada en .NET 10</w:t>
            </w:r>
            <w:r>
              <w:rPr>
                <w:noProof/>
              </w:rPr>
              <w:tab/>
            </w:r>
            <w:r>
              <w:rPr>
                <w:noProof/>
              </w:rPr>
              <w:fldChar w:fldCharType="begin"/>
            </w:r>
            <w:r>
              <w:rPr>
                <w:noProof/>
              </w:rPr>
              <w:instrText xml:space="preserve"> PAGEREF _Toc243609248 \h </w:instrText>
            </w:r>
            <w:r>
              <w:rPr>
                <w:noProof/>
              </w:rPr>
            </w:r>
            <w:r>
              <w:rPr>
                <w:noProof/>
              </w:rPr>
              <w:fldChar w:fldCharType="separate"/>
            </w:r>
            <w:r>
              <w:rPr>
                <w:noProof/>
              </w:rPr>
              <w:t>10</w:t>
            </w:r>
            <w:r>
              <w:rPr>
                <w:noProof/>
              </w:rPr>
              <w:fldChar w:fldCharType="end"/>
            </w:r>
          </w:hyperlink>
        </w:p>
        <w:p w14:paraId="7F402C72" w14:textId="1E83EDEB" w:rsidR="00654165" w:rsidRDefault="0065416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609249" w:history="1">
            <w:r w:rsidRPr="00B2077D">
              <w:rPr>
                <w:rStyle w:val="Hyperlink"/>
                <w:noProof/>
              </w:rPr>
              <w:t>9. Controladores frente a Minimal API</w:t>
            </w:r>
            <w:r>
              <w:rPr>
                <w:noProof/>
              </w:rPr>
              <w:tab/>
            </w:r>
            <w:r>
              <w:rPr>
                <w:noProof/>
              </w:rPr>
              <w:fldChar w:fldCharType="begin"/>
            </w:r>
            <w:r>
              <w:rPr>
                <w:noProof/>
              </w:rPr>
              <w:instrText xml:space="preserve"> PAGEREF _Toc243609249 \h </w:instrText>
            </w:r>
            <w:r>
              <w:rPr>
                <w:noProof/>
              </w:rPr>
            </w:r>
            <w:r>
              <w:rPr>
                <w:noProof/>
              </w:rPr>
              <w:fldChar w:fldCharType="separate"/>
            </w:r>
            <w:r>
              <w:rPr>
                <w:noProof/>
              </w:rPr>
              <w:t>10</w:t>
            </w:r>
            <w:r>
              <w:rPr>
                <w:noProof/>
              </w:rPr>
              <w:fldChar w:fldCharType="end"/>
            </w:r>
          </w:hyperlink>
        </w:p>
        <w:p w14:paraId="5BF6015B" w14:textId="4B297C1A" w:rsidR="00654165" w:rsidRDefault="0065416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609250" w:history="1">
            <w:r w:rsidRPr="00B2077D">
              <w:rPr>
                <w:rStyle w:val="Hyperlink"/>
                <w:noProof/>
              </w:rPr>
              <w:t>10. Validación y manejo de errores</w:t>
            </w:r>
            <w:r>
              <w:rPr>
                <w:noProof/>
              </w:rPr>
              <w:tab/>
            </w:r>
            <w:r>
              <w:rPr>
                <w:noProof/>
              </w:rPr>
              <w:fldChar w:fldCharType="begin"/>
            </w:r>
            <w:r>
              <w:rPr>
                <w:noProof/>
              </w:rPr>
              <w:instrText xml:space="preserve"> PAGEREF _Toc243609250 \h </w:instrText>
            </w:r>
            <w:r>
              <w:rPr>
                <w:noProof/>
              </w:rPr>
            </w:r>
            <w:r>
              <w:rPr>
                <w:noProof/>
              </w:rPr>
              <w:fldChar w:fldCharType="separate"/>
            </w:r>
            <w:r>
              <w:rPr>
                <w:noProof/>
              </w:rPr>
              <w:t>11</w:t>
            </w:r>
            <w:r>
              <w:rPr>
                <w:noProof/>
              </w:rPr>
              <w:fldChar w:fldCharType="end"/>
            </w:r>
          </w:hyperlink>
        </w:p>
        <w:p w14:paraId="079EE84A" w14:textId="1460844C"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51" w:history="1">
            <w:r w:rsidRPr="00B2077D">
              <w:rPr>
                <w:rStyle w:val="Hyperlink"/>
                <w:noProof/>
              </w:rPr>
              <w:t>10.1 DataAnnotations</w:t>
            </w:r>
            <w:r>
              <w:rPr>
                <w:noProof/>
              </w:rPr>
              <w:tab/>
            </w:r>
            <w:r>
              <w:rPr>
                <w:noProof/>
              </w:rPr>
              <w:fldChar w:fldCharType="begin"/>
            </w:r>
            <w:r>
              <w:rPr>
                <w:noProof/>
              </w:rPr>
              <w:instrText xml:space="preserve"> PAGEREF _Toc243609251 \h </w:instrText>
            </w:r>
            <w:r>
              <w:rPr>
                <w:noProof/>
              </w:rPr>
            </w:r>
            <w:r>
              <w:rPr>
                <w:noProof/>
              </w:rPr>
              <w:fldChar w:fldCharType="separate"/>
            </w:r>
            <w:r>
              <w:rPr>
                <w:noProof/>
              </w:rPr>
              <w:t>11</w:t>
            </w:r>
            <w:r>
              <w:rPr>
                <w:noProof/>
              </w:rPr>
              <w:fldChar w:fldCharType="end"/>
            </w:r>
          </w:hyperlink>
        </w:p>
        <w:p w14:paraId="76420565" w14:textId="46B7B729"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52" w:history="1">
            <w:r w:rsidRPr="00B2077D">
              <w:rPr>
                <w:rStyle w:val="Hyperlink"/>
                <w:noProof/>
              </w:rPr>
              <w:t>10.2 ProblemDetails (RFC 9457)</w:t>
            </w:r>
            <w:r>
              <w:rPr>
                <w:noProof/>
              </w:rPr>
              <w:tab/>
            </w:r>
            <w:r>
              <w:rPr>
                <w:noProof/>
              </w:rPr>
              <w:fldChar w:fldCharType="begin"/>
            </w:r>
            <w:r>
              <w:rPr>
                <w:noProof/>
              </w:rPr>
              <w:instrText xml:space="preserve"> PAGEREF _Toc243609252 \h </w:instrText>
            </w:r>
            <w:r>
              <w:rPr>
                <w:noProof/>
              </w:rPr>
            </w:r>
            <w:r>
              <w:rPr>
                <w:noProof/>
              </w:rPr>
              <w:fldChar w:fldCharType="separate"/>
            </w:r>
            <w:r>
              <w:rPr>
                <w:noProof/>
              </w:rPr>
              <w:t>11</w:t>
            </w:r>
            <w:r>
              <w:rPr>
                <w:noProof/>
              </w:rPr>
              <w:fldChar w:fldCharType="end"/>
            </w:r>
          </w:hyperlink>
        </w:p>
        <w:p w14:paraId="5DD5DB77" w14:textId="732B7DD4"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53" w:history="1">
            <w:r w:rsidRPr="00B2077D">
              <w:rPr>
                <w:rStyle w:val="Hyperlink"/>
                <w:noProof/>
              </w:rPr>
              <w:t>10.3 Qué código devolver</w:t>
            </w:r>
            <w:r>
              <w:rPr>
                <w:noProof/>
              </w:rPr>
              <w:tab/>
            </w:r>
            <w:r>
              <w:rPr>
                <w:noProof/>
              </w:rPr>
              <w:fldChar w:fldCharType="begin"/>
            </w:r>
            <w:r>
              <w:rPr>
                <w:noProof/>
              </w:rPr>
              <w:instrText xml:space="preserve"> PAGEREF _Toc243609253 \h </w:instrText>
            </w:r>
            <w:r>
              <w:rPr>
                <w:noProof/>
              </w:rPr>
            </w:r>
            <w:r>
              <w:rPr>
                <w:noProof/>
              </w:rPr>
              <w:fldChar w:fldCharType="separate"/>
            </w:r>
            <w:r>
              <w:rPr>
                <w:noProof/>
              </w:rPr>
              <w:t>11</w:t>
            </w:r>
            <w:r>
              <w:rPr>
                <w:noProof/>
              </w:rPr>
              <w:fldChar w:fldCharType="end"/>
            </w:r>
          </w:hyperlink>
        </w:p>
        <w:p w14:paraId="70515419" w14:textId="6B162B50" w:rsidR="00654165" w:rsidRDefault="0065416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609254" w:history="1">
            <w:r w:rsidRPr="00B2077D">
              <w:rPr>
                <w:rStyle w:val="Hyperlink"/>
                <w:noProof/>
              </w:rPr>
              <w:t>11. OpenAPI y herramientas de prueba</w:t>
            </w:r>
            <w:r>
              <w:rPr>
                <w:noProof/>
              </w:rPr>
              <w:tab/>
            </w:r>
            <w:r>
              <w:rPr>
                <w:noProof/>
              </w:rPr>
              <w:fldChar w:fldCharType="begin"/>
            </w:r>
            <w:r>
              <w:rPr>
                <w:noProof/>
              </w:rPr>
              <w:instrText xml:space="preserve"> PAGEREF _Toc243609254 \h </w:instrText>
            </w:r>
            <w:r>
              <w:rPr>
                <w:noProof/>
              </w:rPr>
            </w:r>
            <w:r>
              <w:rPr>
                <w:noProof/>
              </w:rPr>
              <w:fldChar w:fldCharType="separate"/>
            </w:r>
            <w:r>
              <w:rPr>
                <w:noProof/>
              </w:rPr>
              <w:t>11</w:t>
            </w:r>
            <w:r>
              <w:rPr>
                <w:noProof/>
              </w:rPr>
              <w:fldChar w:fldCharType="end"/>
            </w:r>
          </w:hyperlink>
        </w:p>
        <w:p w14:paraId="7B142430" w14:textId="2D252DCD"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55" w:history="1">
            <w:r w:rsidRPr="00B2077D">
              <w:rPr>
                <w:rStyle w:val="Hyperlink"/>
                <w:noProof/>
              </w:rPr>
              <w:t>11.1 El documento OpenAPI</w:t>
            </w:r>
            <w:r>
              <w:rPr>
                <w:noProof/>
              </w:rPr>
              <w:tab/>
            </w:r>
            <w:r>
              <w:rPr>
                <w:noProof/>
              </w:rPr>
              <w:fldChar w:fldCharType="begin"/>
            </w:r>
            <w:r>
              <w:rPr>
                <w:noProof/>
              </w:rPr>
              <w:instrText xml:space="preserve"> PAGEREF _Toc243609255 \h </w:instrText>
            </w:r>
            <w:r>
              <w:rPr>
                <w:noProof/>
              </w:rPr>
            </w:r>
            <w:r>
              <w:rPr>
                <w:noProof/>
              </w:rPr>
              <w:fldChar w:fldCharType="separate"/>
            </w:r>
            <w:r>
              <w:rPr>
                <w:noProof/>
              </w:rPr>
              <w:t>11</w:t>
            </w:r>
            <w:r>
              <w:rPr>
                <w:noProof/>
              </w:rPr>
              <w:fldChar w:fldCharType="end"/>
            </w:r>
          </w:hyperlink>
        </w:p>
        <w:p w14:paraId="4EBD2EDC" w14:textId="698947A7"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56" w:history="1">
            <w:r w:rsidRPr="00B2077D">
              <w:rPr>
                <w:rStyle w:val="Hyperlink"/>
                <w:noProof/>
              </w:rPr>
              <w:t>11.2 Archivos .http</w:t>
            </w:r>
            <w:r>
              <w:rPr>
                <w:noProof/>
              </w:rPr>
              <w:tab/>
            </w:r>
            <w:r>
              <w:rPr>
                <w:noProof/>
              </w:rPr>
              <w:fldChar w:fldCharType="begin"/>
            </w:r>
            <w:r>
              <w:rPr>
                <w:noProof/>
              </w:rPr>
              <w:instrText xml:space="preserve"> PAGEREF _Toc243609256 \h </w:instrText>
            </w:r>
            <w:r>
              <w:rPr>
                <w:noProof/>
              </w:rPr>
            </w:r>
            <w:r>
              <w:rPr>
                <w:noProof/>
              </w:rPr>
              <w:fldChar w:fldCharType="separate"/>
            </w:r>
            <w:r>
              <w:rPr>
                <w:noProof/>
              </w:rPr>
              <w:t>12</w:t>
            </w:r>
            <w:r>
              <w:rPr>
                <w:noProof/>
              </w:rPr>
              <w:fldChar w:fldCharType="end"/>
            </w:r>
          </w:hyperlink>
        </w:p>
        <w:p w14:paraId="4ABB9DA4" w14:textId="4BBD0DB1" w:rsidR="00654165" w:rsidRDefault="0065416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609257" w:history="1">
            <w:r w:rsidRPr="00B2077D">
              <w:rPr>
                <w:rStyle w:val="Hyperlink"/>
                <w:noProof/>
              </w:rPr>
              <w:t>12. Limitaciones y cómo evolucionar</w:t>
            </w:r>
            <w:r>
              <w:rPr>
                <w:noProof/>
              </w:rPr>
              <w:tab/>
            </w:r>
            <w:r>
              <w:rPr>
                <w:noProof/>
              </w:rPr>
              <w:fldChar w:fldCharType="begin"/>
            </w:r>
            <w:r>
              <w:rPr>
                <w:noProof/>
              </w:rPr>
              <w:instrText xml:space="preserve"> PAGEREF _Toc243609257 \h </w:instrText>
            </w:r>
            <w:r>
              <w:rPr>
                <w:noProof/>
              </w:rPr>
            </w:r>
            <w:r>
              <w:rPr>
                <w:noProof/>
              </w:rPr>
              <w:fldChar w:fldCharType="separate"/>
            </w:r>
            <w:r>
              <w:rPr>
                <w:noProof/>
              </w:rPr>
              <w:t>12</w:t>
            </w:r>
            <w:r>
              <w:rPr>
                <w:noProof/>
              </w:rPr>
              <w:fldChar w:fldCharType="end"/>
            </w:r>
          </w:hyperlink>
        </w:p>
        <w:p w14:paraId="1A9B6FC0" w14:textId="0F7CD6AC"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58" w:history="1">
            <w:r w:rsidRPr="00B2077D">
              <w:rPr>
                <w:rStyle w:val="Hyperlink"/>
                <w:noProof/>
              </w:rPr>
              <w:t>12.1 Concurrencia</w:t>
            </w:r>
            <w:r>
              <w:rPr>
                <w:noProof/>
              </w:rPr>
              <w:tab/>
            </w:r>
            <w:r>
              <w:rPr>
                <w:noProof/>
              </w:rPr>
              <w:fldChar w:fldCharType="begin"/>
            </w:r>
            <w:r>
              <w:rPr>
                <w:noProof/>
              </w:rPr>
              <w:instrText xml:space="preserve"> PAGEREF _Toc243609258 \h </w:instrText>
            </w:r>
            <w:r>
              <w:rPr>
                <w:noProof/>
              </w:rPr>
            </w:r>
            <w:r>
              <w:rPr>
                <w:noProof/>
              </w:rPr>
              <w:fldChar w:fldCharType="separate"/>
            </w:r>
            <w:r>
              <w:rPr>
                <w:noProof/>
              </w:rPr>
              <w:t>12</w:t>
            </w:r>
            <w:r>
              <w:rPr>
                <w:noProof/>
              </w:rPr>
              <w:fldChar w:fldCharType="end"/>
            </w:r>
          </w:hyperlink>
        </w:p>
        <w:p w14:paraId="581AE40D" w14:textId="2DE3EA5B"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59" w:history="1">
            <w:r w:rsidRPr="00B2077D">
              <w:rPr>
                <w:rStyle w:val="Hyperlink"/>
                <w:noProof/>
              </w:rPr>
              <w:t>12.2 Persistencia</w:t>
            </w:r>
            <w:r>
              <w:rPr>
                <w:noProof/>
              </w:rPr>
              <w:tab/>
            </w:r>
            <w:r>
              <w:rPr>
                <w:noProof/>
              </w:rPr>
              <w:fldChar w:fldCharType="begin"/>
            </w:r>
            <w:r>
              <w:rPr>
                <w:noProof/>
              </w:rPr>
              <w:instrText xml:space="preserve"> PAGEREF _Toc243609259 \h </w:instrText>
            </w:r>
            <w:r>
              <w:rPr>
                <w:noProof/>
              </w:rPr>
            </w:r>
            <w:r>
              <w:rPr>
                <w:noProof/>
              </w:rPr>
              <w:fldChar w:fldCharType="separate"/>
            </w:r>
            <w:r>
              <w:rPr>
                <w:noProof/>
              </w:rPr>
              <w:t>12</w:t>
            </w:r>
            <w:r>
              <w:rPr>
                <w:noProof/>
              </w:rPr>
              <w:fldChar w:fldCharType="end"/>
            </w:r>
          </w:hyperlink>
        </w:p>
        <w:p w14:paraId="1AABB59E" w14:textId="42054515" w:rsidR="00654165" w:rsidRDefault="0065416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9260" w:history="1">
            <w:r w:rsidRPr="00B2077D">
              <w:rPr>
                <w:rStyle w:val="Hyperlink"/>
                <w:noProof/>
              </w:rPr>
              <w:t>12.3 Siguientes pasos razonables</w:t>
            </w:r>
            <w:r>
              <w:rPr>
                <w:noProof/>
              </w:rPr>
              <w:tab/>
            </w:r>
            <w:r>
              <w:rPr>
                <w:noProof/>
              </w:rPr>
              <w:fldChar w:fldCharType="begin"/>
            </w:r>
            <w:r>
              <w:rPr>
                <w:noProof/>
              </w:rPr>
              <w:instrText xml:space="preserve"> PAGEREF _Toc243609260 \h </w:instrText>
            </w:r>
            <w:r>
              <w:rPr>
                <w:noProof/>
              </w:rPr>
            </w:r>
            <w:r>
              <w:rPr>
                <w:noProof/>
              </w:rPr>
              <w:fldChar w:fldCharType="separate"/>
            </w:r>
            <w:r>
              <w:rPr>
                <w:noProof/>
              </w:rPr>
              <w:t>12</w:t>
            </w:r>
            <w:r>
              <w:rPr>
                <w:noProof/>
              </w:rPr>
              <w:fldChar w:fldCharType="end"/>
            </w:r>
          </w:hyperlink>
        </w:p>
        <w:p w14:paraId="486341A5" w14:textId="05AE73D4" w:rsidR="00654165" w:rsidRDefault="0065416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609261" w:history="1">
            <w:r w:rsidRPr="00B2077D">
              <w:rPr>
                <w:rStyle w:val="Hyperlink"/>
                <w:noProof/>
              </w:rPr>
              <w:t>13. Cómo ejecutar y probar</w:t>
            </w:r>
            <w:r>
              <w:rPr>
                <w:noProof/>
              </w:rPr>
              <w:tab/>
            </w:r>
            <w:r>
              <w:rPr>
                <w:noProof/>
              </w:rPr>
              <w:fldChar w:fldCharType="begin"/>
            </w:r>
            <w:r>
              <w:rPr>
                <w:noProof/>
              </w:rPr>
              <w:instrText xml:space="preserve"> PAGEREF _Toc243609261 \h </w:instrText>
            </w:r>
            <w:r>
              <w:rPr>
                <w:noProof/>
              </w:rPr>
            </w:r>
            <w:r>
              <w:rPr>
                <w:noProof/>
              </w:rPr>
              <w:fldChar w:fldCharType="separate"/>
            </w:r>
            <w:r>
              <w:rPr>
                <w:noProof/>
              </w:rPr>
              <w:t>13</w:t>
            </w:r>
            <w:r>
              <w:rPr>
                <w:noProof/>
              </w:rPr>
              <w:fldChar w:fldCharType="end"/>
            </w:r>
          </w:hyperlink>
        </w:p>
        <w:p w14:paraId="22DA2937" w14:textId="22CE2CBF" w:rsidR="00654165" w:rsidRDefault="0065416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609262" w:history="1">
            <w:r w:rsidRPr="00B2077D">
              <w:rPr>
                <w:rStyle w:val="Hyperlink"/>
                <w:noProof/>
              </w:rPr>
              <w:t>14. Glosario</w:t>
            </w:r>
            <w:r>
              <w:rPr>
                <w:noProof/>
              </w:rPr>
              <w:tab/>
            </w:r>
            <w:r>
              <w:rPr>
                <w:noProof/>
              </w:rPr>
              <w:fldChar w:fldCharType="begin"/>
            </w:r>
            <w:r>
              <w:rPr>
                <w:noProof/>
              </w:rPr>
              <w:instrText xml:space="preserve"> PAGEREF _Toc243609262 \h </w:instrText>
            </w:r>
            <w:r>
              <w:rPr>
                <w:noProof/>
              </w:rPr>
            </w:r>
            <w:r>
              <w:rPr>
                <w:noProof/>
              </w:rPr>
              <w:fldChar w:fldCharType="separate"/>
            </w:r>
            <w:r>
              <w:rPr>
                <w:noProof/>
              </w:rPr>
              <w:t>13</w:t>
            </w:r>
            <w:r>
              <w:rPr>
                <w:noProof/>
              </w:rPr>
              <w:fldChar w:fldCharType="end"/>
            </w:r>
          </w:hyperlink>
        </w:p>
        <w:p w14:paraId="7457958A" w14:textId="266BE764" w:rsidR="00E10912" w:rsidRDefault="007F7C4E">
          <w:r>
            <w:fldChar w:fldCharType="end"/>
          </w:r>
        </w:p>
      </w:sdtContent>
    </w:sdt>
    <w:p w14:paraId="5F10CD4F" w14:textId="77777777" w:rsidR="00E10912" w:rsidRDefault="007F7C4E">
      <w:r>
        <w:br w:type="page"/>
      </w:r>
    </w:p>
    <w:p w14:paraId="22A14B68" w14:textId="77777777" w:rsidR="00E10912" w:rsidRDefault="007F7C4E">
      <w:pPr>
        <w:pStyle w:val="Heading1"/>
      </w:pPr>
      <w:bookmarkStart w:id="0" w:name="_Toc243609223"/>
      <w:r>
        <w:t>1. Qué construimos y por qué</w:t>
      </w:r>
      <w:bookmarkEnd w:id="0"/>
    </w:p>
    <w:p w14:paraId="20D6AA5A" w14:textId="77777777" w:rsidR="00E10912" w:rsidRDefault="007F7C4E">
      <w:pPr>
        <w:spacing w:after="120" w:line="276" w:lineRule="auto"/>
      </w:pPr>
      <w:r>
        <w:t>Este ejercicio construye un backend mínimo pero completo: dos Web API en ASP.NET Core que exponen el mismo CRUD (Create, Read, Update, Delete) sobre un listado de tareas guardado en memoria. Es el equivalente conceptual al ejemplo WeatherForecast que generan las plantillas de .NET, pero con operaciones de escritura además de lectura.</w:t>
      </w:r>
    </w:p>
    <w:p w14:paraId="665202CE" w14:textId="77777777" w:rsidR="00E10912" w:rsidRDefault="007F7C4E">
      <w:pPr>
        <w:spacing w:after="120" w:line="276" w:lineRule="auto"/>
      </w:pPr>
      <w:r>
        <w:t>La particularidad es que la misma funcionalidad se implementa dos veces, con los dos estilos que ofrece ASP.NET Core:</w:t>
      </w:r>
    </w:p>
    <w:p w14:paraId="734276F1" w14:textId="77777777" w:rsidR="00E10912" w:rsidRDefault="007F7C4E">
      <w:pPr>
        <w:pStyle w:val="ListParagraph"/>
        <w:numPr>
          <w:ilvl w:val="0"/>
          <w:numId w:val="2"/>
        </w:numPr>
        <w:spacing w:after="80" w:line="276" w:lineRule="auto"/>
      </w:pPr>
      <w:r>
        <w:rPr>
          <w:b/>
          <w:bCs/>
        </w:rPr>
        <w:t xml:space="preserve">Controladores </w:t>
      </w:r>
      <w:r>
        <w:t>(proyecto Tareas.ControllersApi): el estilo clásico basado en clases que heredan de ControllerBase y atributos de enrutamiento.</w:t>
      </w:r>
    </w:p>
    <w:p w14:paraId="57DA0126" w14:textId="77777777" w:rsidR="00E10912" w:rsidRDefault="007F7C4E">
      <w:pPr>
        <w:pStyle w:val="ListParagraph"/>
        <w:numPr>
          <w:ilvl w:val="0"/>
          <w:numId w:val="2"/>
        </w:numPr>
        <w:spacing w:after="80" w:line="276" w:lineRule="auto"/>
      </w:pPr>
      <w:r>
        <w:rPr>
          <w:b/>
          <w:bCs/>
        </w:rPr>
        <w:t xml:space="preserve">Minimal API </w:t>
      </w:r>
      <w:r>
        <w:t>(proyecto Tareas.MinimalApi): el estilo introducido en .NET 6, basado en lambdas o métodos estáticos registrados directamente sobre la aplicación.</w:t>
      </w:r>
    </w:p>
    <w:p w14:paraId="616AE38C" w14:textId="77777777" w:rsidR="00E10912" w:rsidRDefault="007F7C4E">
      <w:pPr>
        <w:spacing w:after="120" w:line="276" w:lineRule="auto"/>
      </w:pPr>
      <w:r>
        <w:t>Ambos proyectos comparten el modelo y los datos iniciales a través de una librería de clases (Tareas.Core). Comparar las dos implementaciones lado a lado es la mejor forma de entender qué hace el framework por nosotros en cada caso y qué decisiones de diseño hay detrás.</w:t>
      </w:r>
    </w:p>
    <w:p w14:paraId="5CA85C68" w14:textId="77777777" w:rsidR="00E10912" w:rsidRDefault="007F7C4E">
      <w:pPr>
        <w:pBdr>
          <w:left w:val="single" w:sz="24" w:space="8" w:color="512BD4"/>
        </w:pBdr>
        <w:shd w:val="clear" w:color="auto" w:fill="EEEAFB"/>
        <w:spacing w:before="120" w:after="160" w:line="276" w:lineRule="auto"/>
        <w:ind w:left="240" w:right="240"/>
      </w:pPr>
      <w:r>
        <w:rPr>
          <w:b/>
          <w:bCs/>
        </w:rPr>
        <w:t xml:space="preserve">Objetivo didáctico. </w:t>
      </w:r>
      <w:r>
        <w:t>Al terminar esta guía deberías poder explicar qué ocurre desde que un cliente envía una petición HTTP hasta que recibe una respuesta JSON, y por qué cada pieza del código está donde está.</w:t>
      </w:r>
    </w:p>
    <w:p w14:paraId="41EDE6DC" w14:textId="77777777" w:rsidR="00E10912" w:rsidRDefault="007F7C4E">
      <w:pPr>
        <w:pStyle w:val="Heading1"/>
      </w:pPr>
      <w:bookmarkStart w:id="1" w:name="_Toc243609224"/>
      <w:r>
        <w:t>2. Fundamentos de la plataforma .NET</w:t>
      </w:r>
      <w:bookmarkEnd w:id="1"/>
    </w:p>
    <w:p w14:paraId="5EBE6108" w14:textId="77777777" w:rsidR="00E10912" w:rsidRDefault="007F7C4E">
      <w:pPr>
        <w:pStyle w:val="Heading2"/>
      </w:pPr>
      <w:bookmarkStart w:id="2" w:name="_Toc243609225"/>
      <w:r>
        <w:t>2.1 Runtime, SDK y versiones</w:t>
      </w:r>
      <w:bookmarkEnd w:id="2"/>
    </w:p>
    <w:p w14:paraId="489D6B50" w14:textId="77777777" w:rsidR="00E10912" w:rsidRDefault="007F7C4E">
      <w:pPr>
        <w:spacing w:after="120" w:line="276" w:lineRule="auto"/>
      </w:pPr>
      <w:r>
        <w:t>.NET es una plataforma de desarrollo multiplataforma y de código abierto. Conviene distinguir tres conceptos:</w:t>
      </w:r>
    </w:p>
    <w:p w14:paraId="5A2ABC1F" w14:textId="77777777" w:rsidR="00E10912" w:rsidRDefault="007F7C4E">
      <w:pPr>
        <w:pStyle w:val="ListParagraph"/>
        <w:numPr>
          <w:ilvl w:val="0"/>
          <w:numId w:val="2"/>
        </w:numPr>
        <w:spacing w:after="80" w:line="276" w:lineRule="auto"/>
      </w:pPr>
      <w:r>
        <w:rPr>
          <w:b/>
          <w:bCs/>
        </w:rPr>
        <w:t xml:space="preserve">Runtime: </w:t>
      </w:r>
      <w:r>
        <w:t>el motor que ejecuta las aplicaciones (CoreCLR). Incluye el recolector de basura, el compilador JIT y la librería base.</w:t>
      </w:r>
    </w:p>
    <w:p w14:paraId="347FC5DB" w14:textId="77777777" w:rsidR="00E10912" w:rsidRDefault="007F7C4E">
      <w:pPr>
        <w:pStyle w:val="ListParagraph"/>
        <w:numPr>
          <w:ilvl w:val="0"/>
          <w:numId w:val="2"/>
        </w:numPr>
        <w:spacing w:after="80" w:line="276" w:lineRule="auto"/>
      </w:pPr>
      <w:r>
        <w:rPr>
          <w:b/>
          <w:bCs/>
        </w:rPr>
        <w:t xml:space="preserve">SDK: </w:t>
      </w:r>
      <w:r>
        <w:t>las herramientas de desarrollo: compilador de C#, MSBuild, la CLI dotnet y las plantillas de proyecto. El SDK siempre incluye un runtime.</w:t>
      </w:r>
    </w:p>
    <w:p w14:paraId="24D63F2C" w14:textId="77777777" w:rsidR="00E10912" w:rsidRDefault="007F7C4E">
      <w:pPr>
        <w:pStyle w:val="ListParagraph"/>
        <w:numPr>
          <w:ilvl w:val="0"/>
          <w:numId w:val="2"/>
        </w:numPr>
        <w:spacing w:after="80" w:line="276" w:lineRule="auto"/>
      </w:pPr>
      <w:r>
        <w:rPr>
          <w:b/>
          <w:bCs/>
        </w:rPr>
        <w:t xml:space="preserve">Target framework: </w:t>
      </w:r>
      <w:r>
        <w:t>la versión de la plataforma contra la que compila un proyecto. En este ejercicio es net10.0, declarado en cada archivo .csproj.</w:t>
      </w:r>
    </w:p>
    <w:p w14:paraId="4A4241F1" w14:textId="77777777" w:rsidR="00E10912" w:rsidRDefault="007F7C4E">
      <w:pPr>
        <w:spacing w:after="120" w:line="276" w:lineRule="auto"/>
      </w:pPr>
      <w:r>
        <w:t>.NET 10 es una versión LTS (Long Term Support) publicada en noviembre de 2025, con tres años de soporte. Incluye C# 14 y ASP.NET Core 10.</w:t>
      </w:r>
    </w:p>
    <w:p w14:paraId="6AE894E9" w14:textId="77777777" w:rsidR="00E10912" w:rsidRDefault="007F7C4E">
      <w:pPr>
        <w:pStyle w:val="Heading2"/>
      </w:pPr>
      <w:bookmarkStart w:id="3" w:name="_Toc243609226"/>
      <w:r>
        <w:t>2.2 global.json</w:t>
      </w:r>
      <w:bookmarkEnd w:id="3"/>
    </w:p>
    <w:p w14:paraId="77A5B117" w14:textId="77777777" w:rsidR="00E10912" w:rsidRDefault="007F7C4E">
      <w:pPr>
        <w:spacing w:after="120" w:line="276" w:lineRule="auto"/>
      </w:pPr>
      <w:r>
        <w:t>En la raíz de la solución hay un archivo global.json que fija la versión del SDK a utilizar. Es importante cuando en la máquina conviven varios SDK (en este caso también hay una preview de .NET 11): sin este archivo, la CLI usaría el SDK más reciente, incluidas las previews, y el resultado podría variar entre equipos.</w:t>
      </w:r>
    </w:p>
    <w:p w14:paraId="2A87C8B3" w14:textId="77777777" w:rsidR="00E10912" w:rsidRDefault="007F7C4E">
      <w:pPr>
        <w:pBdr>
          <w:top w:val="single" w:sz="4" w:space="4" w:color="512BD4"/>
        </w:pBdr>
        <w:shd w:val="clear" w:color="auto" w:fill="F2F2F2"/>
        <w:ind w:left="240" w:right="240"/>
      </w:pPr>
      <w:r>
        <w:rPr>
          <w:rFonts w:ascii="Consolas" w:eastAsia="Consolas" w:hAnsi="Consolas" w:cs="Consolas"/>
          <w:sz w:val="18"/>
          <w:szCs w:val="18"/>
        </w:rPr>
        <w:t>{</w:t>
      </w:r>
    </w:p>
    <w:p w14:paraId="362B52EB" w14:textId="77777777" w:rsidR="00E10912" w:rsidRDefault="007F7C4E">
      <w:pPr>
        <w:shd w:val="clear" w:color="auto" w:fill="F2F2F2"/>
        <w:ind w:left="240" w:right="240"/>
      </w:pPr>
      <w:r>
        <w:rPr>
          <w:rFonts w:ascii="Consolas" w:eastAsia="Consolas" w:hAnsi="Consolas" w:cs="Consolas"/>
          <w:sz w:val="18"/>
          <w:szCs w:val="18"/>
        </w:rPr>
        <w:t xml:space="preserve">  "sdk": {</w:t>
      </w:r>
    </w:p>
    <w:p w14:paraId="3718DDAF" w14:textId="77777777" w:rsidR="00E10912" w:rsidRDefault="007F7C4E">
      <w:pPr>
        <w:shd w:val="clear" w:color="auto" w:fill="F2F2F2"/>
        <w:ind w:left="240" w:right="240"/>
      </w:pPr>
      <w:r>
        <w:rPr>
          <w:rFonts w:ascii="Consolas" w:eastAsia="Consolas" w:hAnsi="Consolas" w:cs="Consolas"/>
          <w:sz w:val="18"/>
          <w:szCs w:val="18"/>
        </w:rPr>
        <w:t xml:space="preserve">    "version": "10.0.402",</w:t>
      </w:r>
    </w:p>
    <w:p w14:paraId="4FFD5405" w14:textId="77777777" w:rsidR="00E10912" w:rsidRDefault="007F7C4E">
      <w:pPr>
        <w:shd w:val="clear" w:color="auto" w:fill="F2F2F2"/>
        <w:ind w:left="240" w:right="240"/>
      </w:pPr>
      <w:r>
        <w:rPr>
          <w:rFonts w:ascii="Consolas" w:eastAsia="Consolas" w:hAnsi="Consolas" w:cs="Consolas"/>
          <w:sz w:val="18"/>
          <w:szCs w:val="18"/>
        </w:rPr>
        <w:t xml:space="preserve">    "rollForward": "latestPatch"</w:t>
      </w:r>
    </w:p>
    <w:p w14:paraId="448D2EAA" w14:textId="77777777" w:rsidR="00E10912" w:rsidRDefault="007F7C4E">
      <w:pPr>
        <w:shd w:val="clear" w:color="auto" w:fill="F2F2F2"/>
        <w:ind w:left="240" w:right="240"/>
      </w:pPr>
      <w:r>
        <w:rPr>
          <w:rFonts w:ascii="Consolas" w:eastAsia="Consolas" w:hAnsi="Consolas" w:cs="Consolas"/>
          <w:sz w:val="18"/>
          <w:szCs w:val="18"/>
        </w:rPr>
        <w:t xml:space="preserve">  }</w:t>
      </w:r>
    </w:p>
    <w:p w14:paraId="77440A58" w14:textId="77777777" w:rsidR="00E10912" w:rsidRDefault="007F7C4E">
      <w:pPr>
        <w:pBdr>
          <w:bottom w:val="single" w:sz="4" w:space="4" w:color="512BD4"/>
        </w:pBdr>
        <w:shd w:val="clear" w:color="auto" w:fill="F2F2F2"/>
        <w:ind w:left="240" w:right="240"/>
      </w:pPr>
      <w:r>
        <w:rPr>
          <w:rFonts w:ascii="Consolas" w:eastAsia="Consolas" w:hAnsi="Consolas" w:cs="Consolas"/>
          <w:sz w:val="18"/>
          <w:szCs w:val="18"/>
        </w:rPr>
        <w:t>}</w:t>
      </w:r>
    </w:p>
    <w:p w14:paraId="084DC2F7" w14:textId="77777777" w:rsidR="00E10912" w:rsidRDefault="00E10912">
      <w:pPr>
        <w:spacing w:after="120"/>
      </w:pPr>
    </w:p>
    <w:p w14:paraId="2A3D2DE9" w14:textId="77777777" w:rsidR="00E10912" w:rsidRDefault="007F7C4E">
      <w:pPr>
        <w:spacing w:after="120" w:line="276" w:lineRule="auto"/>
      </w:pPr>
      <w:r>
        <w:t xml:space="preserve">La política </w:t>
      </w:r>
      <w:r>
        <w:rPr>
          <w:rFonts w:ascii="Consolas" w:eastAsia="Consolas" w:hAnsi="Consolas" w:cs="Consolas"/>
          <w:sz w:val="20"/>
          <w:szCs w:val="20"/>
          <w:shd w:val="clear" w:color="auto" w:fill="F2F2F2"/>
        </w:rPr>
        <w:t>latestPatch</w:t>
      </w:r>
      <w:r>
        <w:t xml:space="preserve"> permite usar cualquier parche 10.0.4xx igual o superior al indicado, pero nunca saltar a una versión mayor.</w:t>
      </w:r>
    </w:p>
    <w:p w14:paraId="0817159F" w14:textId="77777777" w:rsidR="00E10912" w:rsidRDefault="007F7C4E">
      <w:pPr>
        <w:pStyle w:val="Heading2"/>
      </w:pPr>
      <w:bookmarkStart w:id="4" w:name="_Toc243609227"/>
      <w:r>
        <w:t>2.3 Solución y proyectos</w:t>
      </w:r>
      <w:bookmarkEnd w:id="4"/>
    </w:p>
    <w:p w14:paraId="78A51D4B" w14:textId="77777777" w:rsidR="00E10912" w:rsidRDefault="007F7C4E">
      <w:pPr>
        <w:spacing w:after="120" w:line="276" w:lineRule="auto"/>
      </w:pPr>
      <w:r>
        <w:t>Una solución agrupa varios proyectos que se construyen juntos. .NET 10 genera por defecto el formato .slnx, una versión XML limpia y legible del antiguo .sln. Cada proyecto es un archivo .csproj que declara el tipo de proyecto (SDK), el target framework, los paquetes NuGet y las referencias a otros proyectos.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2175"/>
        <w:gridCol w:w="4770"/>
      </w:tblGrid>
      <w:tr w:rsidR="00E10912" w14:paraId="28C2BF7F" w14:textId="77777777">
        <w:tblPrEx>
          <w:tblCellMar>
            <w:top w:w="0" w:type="dxa"/>
            <w:bottom w:w="0" w:type="dxa"/>
          </w:tblCellMar>
        </w:tblPrEx>
        <w:trPr>
          <w:tblHeader/>
        </w:trPr>
        <w:tc>
          <w:tcPr>
            <w:tcW w:w="2083" w:type="dxa"/>
            <w:shd w:val="clear" w:color="auto" w:fill="512BD4"/>
            <w:tcMar>
              <w:top w:w="80" w:type="dxa"/>
              <w:left w:w="120" w:type="dxa"/>
              <w:bottom w:w="80" w:type="dxa"/>
              <w:right w:w="120" w:type="dxa"/>
            </w:tcMar>
          </w:tcPr>
          <w:p w14:paraId="7161D0B6" w14:textId="77777777" w:rsidR="00E10912" w:rsidRDefault="007F7C4E">
            <w:r>
              <w:rPr>
                <w:b/>
                <w:bCs/>
                <w:color w:val="FFFFFF"/>
                <w:sz w:val="20"/>
                <w:szCs w:val="20"/>
              </w:rPr>
              <w:t>Proyecto</w:t>
            </w:r>
          </w:p>
        </w:tc>
        <w:tc>
          <w:tcPr>
            <w:tcW w:w="2083" w:type="dxa"/>
            <w:shd w:val="clear" w:color="auto" w:fill="512BD4"/>
            <w:tcMar>
              <w:top w:w="80" w:type="dxa"/>
              <w:left w:w="120" w:type="dxa"/>
              <w:bottom w:w="80" w:type="dxa"/>
              <w:right w:w="120" w:type="dxa"/>
            </w:tcMar>
          </w:tcPr>
          <w:p w14:paraId="5090C9BB" w14:textId="77777777" w:rsidR="00E10912" w:rsidRDefault="007F7C4E">
            <w:r>
              <w:rPr>
                <w:b/>
                <w:bCs/>
                <w:color w:val="FFFFFF"/>
                <w:sz w:val="20"/>
                <w:szCs w:val="20"/>
              </w:rPr>
              <w:t>SDK</w:t>
            </w:r>
          </w:p>
        </w:tc>
        <w:tc>
          <w:tcPr>
            <w:tcW w:w="4860" w:type="dxa"/>
            <w:shd w:val="clear" w:color="auto" w:fill="512BD4"/>
            <w:tcMar>
              <w:top w:w="80" w:type="dxa"/>
              <w:left w:w="120" w:type="dxa"/>
              <w:bottom w:w="80" w:type="dxa"/>
              <w:right w:w="120" w:type="dxa"/>
            </w:tcMar>
          </w:tcPr>
          <w:p w14:paraId="5D97EF43" w14:textId="77777777" w:rsidR="00E10912" w:rsidRDefault="007F7C4E">
            <w:r>
              <w:rPr>
                <w:b/>
                <w:bCs/>
                <w:color w:val="FFFFFF"/>
                <w:sz w:val="20"/>
                <w:szCs w:val="20"/>
              </w:rPr>
              <w:t>Función</w:t>
            </w:r>
          </w:p>
        </w:tc>
      </w:tr>
      <w:tr w:rsidR="00E10912" w14:paraId="6B7CBF49" w14:textId="77777777">
        <w:tblPrEx>
          <w:tblCellMar>
            <w:top w:w="0" w:type="dxa"/>
            <w:bottom w:w="0" w:type="dxa"/>
          </w:tblCellMar>
        </w:tblPrEx>
        <w:tc>
          <w:tcPr>
            <w:tcW w:w="2083" w:type="dxa"/>
            <w:tcMar>
              <w:top w:w="80" w:type="dxa"/>
              <w:left w:w="120" w:type="dxa"/>
              <w:bottom w:w="80" w:type="dxa"/>
              <w:right w:w="120" w:type="dxa"/>
            </w:tcMar>
          </w:tcPr>
          <w:p w14:paraId="52394307" w14:textId="77777777" w:rsidR="00E10912" w:rsidRDefault="007F7C4E">
            <w:r>
              <w:rPr>
                <w:sz w:val="20"/>
                <w:szCs w:val="20"/>
              </w:rPr>
              <w:t>Tareas.Core</w:t>
            </w:r>
          </w:p>
        </w:tc>
        <w:tc>
          <w:tcPr>
            <w:tcW w:w="2083" w:type="dxa"/>
            <w:tcMar>
              <w:top w:w="80" w:type="dxa"/>
              <w:left w:w="120" w:type="dxa"/>
              <w:bottom w:w="80" w:type="dxa"/>
              <w:right w:w="120" w:type="dxa"/>
            </w:tcMar>
          </w:tcPr>
          <w:p w14:paraId="79CD3FDA" w14:textId="77777777" w:rsidR="00E10912" w:rsidRDefault="007F7C4E">
            <w:r>
              <w:rPr>
                <w:sz w:val="20"/>
                <w:szCs w:val="20"/>
              </w:rPr>
              <w:t>Microsoft.NET.Sdk</w:t>
            </w:r>
          </w:p>
        </w:tc>
        <w:tc>
          <w:tcPr>
            <w:tcW w:w="4860" w:type="dxa"/>
            <w:tcMar>
              <w:top w:w="80" w:type="dxa"/>
              <w:left w:w="120" w:type="dxa"/>
              <w:bottom w:w="80" w:type="dxa"/>
              <w:right w:w="120" w:type="dxa"/>
            </w:tcMar>
          </w:tcPr>
          <w:p w14:paraId="52178601" w14:textId="77777777" w:rsidR="00E10912" w:rsidRDefault="007F7C4E">
            <w:r>
              <w:rPr>
                <w:sz w:val="20"/>
                <w:szCs w:val="20"/>
              </w:rPr>
              <w:t>Librería de clases: modelo Tarea, DTO TareaRequest y datos iniciales.</w:t>
            </w:r>
          </w:p>
        </w:tc>
      </w:tr>
      <w:tr w:rsidR="00E10912" w14:paraId="0F821737" w14:textId="77777777">
        <w:tblPrEx>
          <w:tblCellMar>
            <w:top w:w="0" w:type="dxa"/>
            <w:bottom w:w="0" w:type="dxa"/>
          </w:tblCellMar>
        </w:tblPrEx>
        <w:tc>
          <w:tcPr>
            <w:tcW w:w="2083" w:type="dxa"/>
            <w:tcMar>
              <w:top w:w="80" w:type="dxa"/>
              <w:left w:w="120" w:type="dxa"/>
              <w:bottom w:w="80" w:type="dxa"/>
              <w:right w:w="120" w:type="dxa"/>
            </w:tcMar>
          </w:tcPr>
          <w:p w14:paraId="2BC33514" w14:textId="77777777" w:rsidR="00E10912" w:rsidRDefault="007F7C4E">
            <w:r>
              <w:rPr>
                <w:sz w:val="20"/>
                <w:szCs w:val="20"/>
              </w:rPr>
              <w:t>Tareas.ControllersApi</w:t>
            </w:r>
          </w:p>
        </w:tc>
        <w:tc>
          <w:tcPr>
            <w:tcW w:w="2083" w:type="dxa"/>
            <w:tcMar>
              <w:top w:w="80" w:type="dxa"/>
              <w:left w:w="120" w:type="dxa"/>
              <w:bottom w:w="80" w:type="dxa"/>
              <w:right w:w="120" w:type="dxa"/>
            </w:tcMar>
          </w:tcPr>
          <w:p w14:paraId="7AD806EB" w14:textId="77777777" w:rsidR="00E10912" w:rsidRDefault="007F7C4E">
            <w:r>
              <w:rPr>
                <w:sz w:val="20"/>
                <w:szCs w:val="20"/>
              </w:rPr>
              <w:t>Microsoft.NET.Sdk.Web</w:t>
            </w:r>
          </w:p>
        </w:tc>
        <w:tc>
          <w:tcPr>
            <w:tcW w:w="4860" w:type="dxa"/>
            <w:tcMar>
              <w:top w:w="80" w:type="dxa"/>
              <w:left w:w="120" w:type="dxa"/>
              <w:bottom w:w="80" w:type="dxa"/>
              <w:right w:w="120" w:type="dxa"/>
            </w:tcMar>
          </w:tcPr>
          <w:p w14:paraId="4C8E7096" w14:textId="77777777" w:rsidR="00E10912" w:rsidRDefault="007F7C4E">
            <w:r>
              <w:rPr>
                <w:sz w:val="20"/>
                <w:szCs w:val="20"/>
              </w:rPr>
              <w:t>Web API con controladores. Puerto http 5296.</w:t>
            </w:r>
          </w:p>
        </w:tc>
      </w:tr>
      <w:tr w:rsidR="00E10912" w14:paraId="4CAC0C14" w14:textId="77777777">
        <w:tblPrEx>
          <w:tblCellMar>
            <w:top w:w="0" w:type="dxa"/>
            <w:bottom w:w="0" w:type="dxa"/>
          </w:tblCellMar>
        </w:tblPrEx>
        <w:tc>
          <w:tcPr>
            <w:tcW w:w="2083" w:type="dxa"/>
            <w:tcMar>
              <w:top w:w="80" w:type="dxa"/>
              <w:left w:w="120" w:type="dxa"/>
              <w:bottom w:w="80" w:type="dxa"/>
              <w:right w:w="120" w:type="dxa"/>
            </w:tcMar>
          </w:tcPr>
          <w:p w14:paraId="0CC161F7" w14:textId="77777777" w:rsidR="00E10912" w:rsidRDefault="007F7C4E">
            <w:r>
              <w:rPr>
                <w:sz w:val="20"/>
                <w:szCs w:val="20"/>
              </w:rPr>
              <w:t>Tareas.MinimalApi</w:t>
            </w:r>
          </w:p>
        </w:tc>
        <w:tc>
          <w:tcPr>
            <w:tcW w:w="2083" w:type="dxa"/>
            <w:tcMar>
              <w:top w:w="80" w:type="dxa"/>
              <w:left w:w="120" w:type="dxa"/>
              <w:bottom w:w="80" w:type="dxa"/>
              <w:right w:w="120" w:type="dxa"/>
            </w:tcMar>
          </w:tcPr>
          <w:p w14:paraId="71D7F10E" w14:textId="77777777" w:rsidR="00E10912" w:rsidRDefault="007F7C4E">
            <w:r>
              <w:rPr>
                <w:sz w:val="20"/>
                <w:szCs w:val="20"/>
              </w:rPr>
              <w:t>Microsoft.NET.Sdk.Web</w:t>
            </w:r>
          </w:p>
        </w:tc>
        <w:tc>
          <w:tcPr>
            <w:tcW w:w="4860" w:type="dxa"/>
            <w:tcMar>
              <w:top w:w="80" w:type="dxa"/>
              <w:left w:w="120" w:type="dxa"/>
              <w:bottom w:w="80" w:type="dxa"/>
              <w:right w:w="120" w:type="dxa"/>
            </w:tcMar>
          </w:tcPr>
          <w:p w14:paraId="0447AC5D" w14:textId="77777777" w:rsidR="00E10912" w:rsidRDefault="007F7C4E">
            <w:r>
              <w:rPr>
                <w:sz w:val="20"/>
                <w:szCs w:val="20"/>
              </w:rPr>
              <w:t>Web API con Minimal API. Puerto http 5223.</w:t>
            </w:r>
          </w:p>
        </w:tc>
      </w:tr>
    </w:tbl>
    <w:p w14:paraId="7F58401E" w14:textId="77777777" w:rsidR="00E10912" w:rsidRDefault="00E10912">
      <w:pPr>
        <w:spacing w:after="120"/>
      </w:pPr>
    </w:p>
    <w:p w14:paraId="77A0AB77" w14:textId="77777777" w:rsidR="00E10912" w:rsidRDefault="007F7C4E">
      <w:pPr>
        <w:spacing w:after="120" w:line="276" w:lineRule="auto"/>
      </w:pPr>
      <w:r>
        <w:t xml:space="preserve">El SDK </w:t>
      </w:r>
      <w:r>
        <w:rPr>
          <w:rFonts w:ascii="Consolas" w:eastAsia="Consolas" w:hAnsi="Consolas" w:cs="Consolas"/>
          <w:sz w:val="20"/>
          <w:szCs w:val="20"/>
          <w:shd w:val="clear" w:color="auto" w:fill="F2F2F2"/>
        </w:rPr>
        <w:t>Microsoft.NET.Sdk.Web</w:t>
      </w:r>
      <w:r>
        <w:t xml:space="preserve"> añade automáticamente las referencias a ASP.NET Core y los usings implícitos del espacio web, por eso no hace falta declararlos en el código.</w:t>
      </w:r>
    </w:p>
    <w:p w14:paraId="69DEFC13" w14:textId="77777777" w:rsidR="00E10912" w:rsidRDefault="007F7C4E">
      <w:pPr>
        <w:pStyle w:val="Heading1"/>
      </w:pPr>
      <w:bookmarkStart w:id="5" w:name="_Toc243609228"/>
      <w:r>
        <w:t>3. HTTP, REST y el patrón CRUD</w:t>
      </w:r>
      <w:bookmarkEnd w:id="5"/>
    </w:p>
    <w:p w14:paraId="2A794AE2" w14:textId="77777777" w:rsidR="00E10912" w:rsidRDefault="007F7C4E">
      <w:pPr>
        <w:pStyle w:val="Heading2"/>
      </w:pPr>
      <w:bookmarkStart w:id="6" w:name="_Toc243609229"/>
      <w:r>
        <w:t>3.1 Recursos y verbos</w:t>
      </w:r>
      <w:bookmarkEnd w:id="6"/>
    </w:p>
    <w:p w14:paraId="0A3A7BC0" w14:textId="77777777" w:rsidR="00E10912" w:rsidRDefault="007F7C4E">
      <w:pPr>
        <w:spacing w:after="120" w:line="276" w:lineRule="auto"/>
      </w:pPr>
      <w:r>
        <w:t>REST (Representational State Transfer) es un estilo arquitectónico en el que la API expone recursos identificados por URL, y las operaciones sobre ellos se expresan con los verbos estándar de HTTP. En nuestro caso el recurso es la colección de tareas, accesible en /api/tareas, y cada tarea individual en /api/tareas/{id}.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6"/>
        <w:gridCol w:w="2074"/>
        <w:gridCol w:w="1777"/>
        <w:gridCol w:w="1327"/>
        <w:gridCol w:w="2662"/>
      </w:tblGrid>
      <w:tr w:rsidR="00E10912" w14:paraId="2C6170F8" w14:textId="77777777">
        <w:tblPrEx>
          <w:tblCellMar>
            <w:top w:w="0" w:type="dxa"/>
            <w:bottom w:w="0" w:type="dxa"/>
          </w:tblCellMar>
        </w:tblPrEx>
        <w:trPr>
          <w:tblHeader/>
        </w:trPr>
        <w:tc>
          <w:tcPr>
            <w:tcW w:w="1188" w:type="dxa"/>
            <w:shd w:val="clear" w:color="auto" w:fill="512BD4"/>
            <w:tcMar>
              <w:top w:w="80" w:type="dxa"/>
              <w:left w:w="120" w:type="dxa"/>
              <w:bottom w:w="80" w:type="dxa"/>
              <w:right w:w="120" w:type="dxa"/>
            </w:tcMar>
          </w:tcPr>
          <w:p w14:paraId="00AA1858" w14:textId="77777777" w:rsidR="00E10912" w:rsidRDefault="007F7C4E">
            <w:r>
              <w:rPr>
                <w:b/>
                <w:bCs/>
                <w:color w:val="FFFFFF"/>
                <w:sz w:val="20"/>
                <w:szCs w:val="20"/>
              </w:rPr>
              <w:t>Verbo</w:t>
            </w:r>
          </w:p>
        </w:tc>
        <w:tc>
          <w:tcPr>
            <w:tcW w:w="2078" w:type="dxa"/>
            <w:shd w:val="clear" w:color="auto" w:fill="512BD4"/>
            <w:tcMar>
              <w:top w:w="80" w:type="dxa"/>
              <w:left w:w="120" w:type="dxa"/>
              <w:bottom w:w="80" w:type="dxa"/>
              <w:right w:w="120" w:type="dxa"/>
            </w:tcMar>
          </w:tcPr>
          <w:p w14:paraId="1874A629" w14:textId="77777777" w:rsidR="00E10912" w:rsidRDefault="007F7C4E">
            <w:r>
              <w:rPr>
                <w:b/>
                <w:bCs/>
                <w:color w:val="FFFFFF"/>
                <w:sz w:val="20"/>
                <w:szCs w:val="20"/>
              </w:rPr>
              <w:t>Ruta</w:t>
            </w:r>
          </w:p>
        </w:tc>
        <w:tc>
          <w:tcPr>
            <w:tcW w:w="1781" w:type="dxa"/>
            <w:shd w:val="clear" w:color="auto" w:fill="512BD4"/>
            <w:tcMar>
              <w:top w:w="80" w:type="dxa"/>
              <w:left w:w="120" w:type="dxa"/>
              <w:bottom w:w="80" w:type="dxa"/>
              <w:right w:w="120" w:type="dxa"/>
            </w:tcMar>
          </w:tcPr>
          <w:p w14:paraId="4E174398" w14:textId="77777777" w:rsidR="00E10912" w:rsidRDefault="007F7C4E">
            <w:r>
              <w:rPr>
                <w:b/>
                <w:bCs/>
                <w:color w:val="FFFFFF"/>
                <w:sz w:val="20"/>
                <w:szCs w:val="20"/>
              </w:rPr>
              <w:t>Operación CRUD</w:t>
            </w:r>
          </w:p>
        </w:tc>
        <w:tc>
          <w:tcPr>
            <w:tcW w:w="1306" w:type="dxa"/>
            <w:shd w:val="clear" w:color="auto" w:fill="512BD4"/>
            <w:tcMar>
              <w:top w:w="80" w:type="dxa"/>
              <w:left w:w="120" w:type="dxa"/>
              <w:bottom w:w="80" w:type="dxa"/>
              <w:right w:w="120" w:type="dxa"/>
            </w:tcMar>
          </w:tcPr>
          <w:p w14:paraId="6D88F53F" w14:textId="77777777" w:rsidR="00E10912" w:rsidRDefault="007F7C4E">
            <w:r>
              <w:rPr>
                <w:b/>
                <w:bCs/>
                <w:color w:val="FFFFFF"/>
                <w:sz w:val="20"/>
                <w:szCs w:val="20"/>
              </w:rPr>
              <w:t>Idempotente</w:t>
            </w:r>
          </w:p>
        </w:tc>
        <w:tc>
          <w:tcPr>
            <w:tcW w:w="2672" w:type="dxa"/>
            <w:shd w:val="clear" w:color="auto" w:fill="512BD4"/>
            <w:tcMar>
              <w:top w:w="80" w:type="dxa"/>
              <w:left w:w="120" w:type="dxa"/>
              <w:bottom w:w="80" w:type="dxa"/>
              <w:right w:w="120" w:type="dxa"/>
            </w:tcMar>
          </w:tcPr>
          <w:p w14:paraId="3A355DEF" w14:textId="77777777" w:rsidR="00E10912" w:rsidRDefault="007F7C4E">
            <w:r>
              <w:rPr>
                <w:b/>
                <w:bCs/>
                <w:color w:val="FFFFFF"/>
                <w:sz w:val="20"/>
                <w:szCs w:val="20"/>
              </w:rPr>
              <w:t>Respuesta correcta</w:t>
            </w:r>
          </w:p>
        </w:tc>
      </w:tr>
      <w:tr w:rsidR="00E10912" w14:paraId="6FB86E49" w14:textId="77777777">
        <w:tblPrEx>
          <w:tblCellMar>
            <w:top w:w="0" w:type="dxa"/>
            <w:bottom w:w="0" w:type="dxa"/>
          </w:tblCellMar>
        </w:tblPrEx>
        <w:tc>
          <w:tcPr>
            <w:tcW w:w="1188" w:type="dxa"/>
            <w:tcMar>
              <w:top w:w="80" w:type="dxa"/>
              <w:left w:w="120" w:type="dxa"/>
              <w:bottom w:w="80" w:type="dxa"/>
              <w:right w:w="120" w:type="dxa"/>
            </w:tcMar>
          </w:tcPr>
          <w:p w14:paraId="31379716" w14:textId="77777777" w:rsidR="00E10912" w:rsidRDefault="007F7C4E">
            <w:r>
              <w:rPr>
                <w:sz w:val="20"/>
                <w:szCs w:val="20"/>
              </w:rPr>
              <w:t>GET</w:t>
            </w:r>
          </w:p>
        </w:tc>
        <w:tc>
          <w:tcPr>
            <w:tcW w:w="2078" w:type="dxa"/>
            <w:tcMar>
              <w:top w:w="80" w:type="dxa"/>
              <w:left w:w="120" w:type="dxa"/>
              <w:bottom w:w="80" w:type="dxa"/>
              <w:right w:w="120" w:type="dxa"/>
            </w:tcMar>
          </w:tcPr>
          <w:p w14:paraId="3CABFB49" w14:textId="77777777" w:rsidR="00E10912" w:rsidRDefault="007F7C4E">
            <w:r>
              <w:rPr>
                <w:sz w:val="20"/>
                <w:szCs w:val="20"/>
              </w:rPr>
              <w:t>/api/tareas</w:t>
            </w:r>
          </w:p>
        </w:tc>
        <w:tc>
          <w:tcPr>
            <w:tcW w:w="1781" w:type="dxa"/>
            <w:tcMar>
              <w:top w:w="80" w:type="dxa"/>
              <w:left w:w="120" w:type="dxa"/>
              <w:bottom w:w="80" w:type="dxa"/>
              <w:right w:w="120" w:type="dxa"/>
            </w:tcMar>
          </w:tcPr>
          <w:p w14:paraId="2CD4069F" w14:textId="77777777" w:rsidR="00E10912" w:rsidRDefault="007F7C4E">
            <w:r>
              <w:rPr>
                <w:sz w:val="20"/>
                <w:szCs w:val="20"/>
              </w:rPr>
              <w:t>Read (todas)</w:t>
            </w:r>
          </w:p>
        </w:tc>
        <w:tc>
          <w:tcPr>
            <w:tcW w:w="1306" w:type="dxa"/>
            <w:tcMar>
              <w:top w:w="80" w:type="dxa"/>
              <w:left w:w="120" w:type="dxa"/>
              <w:bottom w:w="80" w:type="dxa"/>
              <w:right w:w="120" w:type="dxa"/>
            </w:tcMar>
          </w:tcPr>
          <w:p w14:paraId="5D0ED934" w14:textId="77777777" w:rsidR="00E10912" w:rsidRDefault="007F7C4E">
            <w:r>
              <w:rPr>
                <w:sz w:val="20"/>
                <w:szCs w:val="20"/>
              </w:rPr>
              <w:t>Sí</w:t>
            </w:r>
          </w:p>
        </w:tc>
        <w:tc>
          <w:tcPr>
            <w:tcW w:w="2672" w:type="dxa"/>
            <w:tcMar>
              <w:top w:w="80" w:type="dxa"/>
              <w:left w:w="120" w:type="dxa"/>
              <w:bottom w:w="80" w:type="dxa"/>
              <w:right w:w="120" w:type="dxa"/>
            </w:tcMar>
          </w:tcPr>
          <w:p w14:paraId="1DAF78C2" w14:textId="77777777" w:rsidR="00E10912" w:rsidRDefault="007F7C4E">
            <w:r>
              <w:rPr>
                <w:sz w:val="20"/>
                <w:szCs w:val="20"/>
              </w:rPr>
              <w:t>200 OK + lista JSON</w:t>
            </w:r>
          </w:p>
        </w:tc>
      </w:tr>
      <w:tr w:rsidR="00E10912" w14:paraId="4D26EA87" w14:textId="77777777">
        <w:tblPrEx>
          <w:tblCellMar>
            <w:top w:w="0" w:type="dxa"/>
            <w:bottom w:w="0" w:type="dxa"/>
          </w:tblCellMar>
        </w:tblPrEx>
        <w:tc>
          <w:tcPr>
            <w:tcW w:w="1188" w:type="dxa"/>
            <w:tcMar>
              <w:top w:w="80" w:type="dxa"/>
              <w:left w:w="120" w:type="dxa"/>
              <w:bottom w:w="80" w:type="dxa"/>
              <w:right w:w="120" w:type="dxa"/>
            </w:tcMar>
          </w:tcPr>
          <w:p w14:paraId="116BCF1F" w14:textId="77777777" w:rsidR="00E10912" w:rsidRDefault="007F7C4E">
            <w:r>
              <w:rPr>
                <w:sz w:val="20"/>
                <w:szCs w:val="20"/>
              </w:rPr>
              <w:t>GET</w:t>
            </w:r>
          </w:p>
        </w:tc>
        <w:tc>
          <w:tcPr>
            <w:tcW w:w="2078" w:type="dxa"/>
            <w:tcMar>
              <w:top w:w="80" w:type="dxa"/>
              <w:left w:w="120" w:type="dxa"/>
              <w:bottom w:w="80" w:type="dxa"/>
              <w:right w:w="120" w:type="dxa"/>
            </w:tcMar>
          </w:tcPr>
          <w:p w14:paraId="6FF5A19D" w14:textId="77777777" w:rsidR="00E10912" w:rsidRDefault="007F7C4E">
            <w:r>
              <w:rPr>
                <w:sz w:val="20"/>
                <w:szCs w:val="20"/>
              </w:rPr>
              <w:t>/api/tareas/{id}</w:t>
            </w:r>
          </w:p>
        </w:tc>
        <w:tc>
          <w:tcPr>
            <w:tcW w:w="1781" w:type="dxa"/>
            <w:tcMar>
              <w:top w:w="80" w:type="dxa"/>
              <w:left w:w="120" w:type="dxa"/>
              <w:bottom w:w="80" w:type="dxa"/>
              <w:right w:w="120" w:type="dxa"/>
            </w:tcMar>
          </w:tcPr>
          <w:p w14:paraId="3D45FD92" w14:textId="77777777" w:rsidR="00E10912" w:rsidRDefault="007F7C4E">
            <w:r>
              <w:rPr>
                <w:sz w:val="20"/>
                <w:szCs w:val="20"/>
              </w:rPr>
              <w:t>Read (una)</w:t>
            </w:r>
          </w:p>
        </w:tc>
        <w:tc>
          <w:tcPr>
            <w:tcW w:w="1306" w:type="dxa"/>
            <w:tcMar>
              <w:top w:w="80" w:type="dxa"/>
              <w:left w:w="120" w:type="dxa"/>
              <w:bottom w:w="80" w:type="dxa"/>
              <w:right w:w="120" w:type="dxa"/>
            </w:tcMar>
          </w:tcPr>
          <w:p w14:paraId="411D957E" w14:textId="77777777" w:rsidR="00E10912" w:rsidRDefault="007F7C4E">
            <w:r>
              <w:rPr>
                <w:sz w:val="20"/>
                <w:szCs w:val="20"/>
              </w:rPr>
              <w:t>Sí</w:t>
            </w:r>
          </w:p>
        </w:tc>
        <w:tc>
          <w:tcPr>
            <w:tcW w:w="2672" w:type="dxa"/>
            <w:tcMar>
              <w:top w:w="80" w:type="dxa"/>
              <w:left w:w="120" w:type="dxa"/>
              <w:bottom w:w="80" w:type="dxa"/>
              <w:right w:w="120" w:type="dxa"/>
            </w:tcMar>
          </w:tcPr>
          <w:p w14:paraId="26FCD93E" w14:textId="77777777" w:rsidR="00E10912" w:rsidRDefault="007F7C4E">
            <w:r>
              <w:rPr>
                <w:sz w:val="20"/>
                <w:szCs w:val="20"/>
              </w:rPr>
              <w:t>200 OK + objeto, o 404</w:t>
            </w:r>
          </w:p>
        </w:tc>
      </w:tr>
      <w:tr w:rsidR="00E10912" w14:paraId="568153BE" w14:textId="77777777">
        <w:tblPrEx>
          <w:tblCellMar>
            <w:top w:w="0" w:type="dxa"/>
            <w:bottom w:w="0" w:type="dxa"/>
          </w:tblCellMar>
        </w:tblPrEx>
        <w:tc>
          <w:tcPr>
            <w:tcW w:w="1188" w:type="dxa"/>
            <w:tcMar>
              <w:top w:w="80" w:type="dxa"/>
              <w:left w:w="120" w:type="dxa"/>
              <w:bottom w:w="80" w:type="dxa"/>
              <w:right w:w="120" w:type="dxa"/>
            </w:tcMar>
          </w:tcPr>
          <w:p w14:paraId="69001010" w14:textId="77777777" w:rsidR="00E10912" w:rsidRDefault="007F7C4E">
            <w:r>
              <w:rPr>
                <w:sz w:val="20"/>
                <w:szCs w:val="20"/>
              </w:rPr>
              <w:t>POST</w:t>
            </w:r>
          </w:p>
        </w:tc>
        <w:tc>
          <w:tcPr>
            <w:tcW w:w="2078" w:type="dxa"/>
            <w:tcMar>
              <w:top w:w="80" w:type="dxa"/>
              <w:left w:w="120" w:type="dxa"/>
              <w:bottom w:w="80" w:type="dxa"/>
              <w:right w:w="120" w:type="dxa"/>
            </w:tcMar>
          </w:tcPr>
          <w:p w14:paraId="4275198B" w14:textId="77777777" w:rsidR="00E10912" w:rsidRDefault="007F7C4E">
            <w:r>
              <w:rPr>
                <w:sz w:val="20"/>
                <w:szCs w:val="20"/>
              </w:rPr>
              <w:t>/api/tareas</w:t>
            </w:r>
          </w:p>
        </w:tc>
        <w:tc>
          <w:tcPr>
            <w:tcW w:w="1781" w:type="dxa"/>
            <w:tcMar>
              <w:top w:w="80" w:type="dxa"/>
              <w:left w:w="120" w:type="dxa"/>
              <w:bottom w:w="80" w:type="dxa"/>
              <w:right w:w="120" w:type="dxa"/>
            </w:tcMar>
          </w:tcPr>
          <w:p w14:paraId="2161BA45" w14:textId="77777777" w:rsidR="00E10912" w:rsidRDefault="007F7C4E">
            <w:r>
              <w:rPr>
                <w:sz w:val="20"/>
                <w:szCs w:val="20"/>
              </w:rPr>
              <w:t>Create</w:t>
            </w:r>
          </w:p>
        </w:tc>
        <w:tc>
          <w:tcPr>
            <w:tcW w:w="1306" w:type="dxa"/>
            <w:tcMar>
              <w:top w:w="80" w:type="dxa"/>
              <w:left w:w="120" w:type="dxa"/>
              <w:bottom w:w="80" w:type="dxa"/>
              <w:right w:w="120" w:type="dxa"/>
            </w:tcMar>
          </w:tcPr>
          <w:p w14:paraId="3D33BB90" w14:textId="77777777" w:rsidR="00E10912" w:rsidRDefault="007F7C4E">
            <w:r>
              <w:rPr>
                <w:sz w:val="20"/>
                <w:szCs w:val="20"/>
              </w:rPr>
              <w:t>No</w:t>
            </w:r>
          </w:p>
        </w:tc>
        <w:tc>
          <w:tcPr>
            <w:tcW w:w="2672" w:type="dxa"/>
            <w:tcMar>
              <w:top w:w="80" w:type="dxa"/>
              <w:left w:w="120" w:type="dxa"/>
              <w:bottom w:w="80" w:type="dxa"/>
              <w:right w:w="120" w:type="dxa"/>
            </w:tcMar>
          </w:tcPr>
          <w:p w14:paraId="04AF5CA2" w14:textId="77777777" w:rsidR="00E10912" w:rsidRDefault="007F7C4E">
            <w:r>
              <w:rPr>
                <w:sz w:val="20"/>
                <w:szCs w:val="20"/>
              </w:rPr>
              <w:t>201 Created + Location + objeto</w:t>
            </w:r>
          </w:p>
        </w:tc>
      </w:tr>
      <w:tr w:rsidR="00E10912" w14:paraId="1F242025" w14:textId="77777777">
        <w:tblPrEx>
          <w:tblCellMar>
            <w:top w:w="0" w:type="dxa"/>
            <w:bottom w:w="0" w:type="dxa"/>
          </w:tblCellMar>
        </w:tblPrEx>
        <w:tc>
          <w:tcPr>
            <w:tcW w:w="1188" w:type="dxa"/>
            <w:tcMar>
              <w:top w:w="80" w:type="dxa"/>
              <w:left w:w="120" w:type="dxa"/>
              <w:bottom w:w="80" w:type="dxa"/>
              <w:right w:w="120" w:type="dxa"/>
            </w:tcMar>
          </w:tcPr>
          <w:p w14:paraId="3A769643" w14:textId="77777777" w:rsidR="00E10912" w:rsidRDefault="007F7C4E">
            <w:r>
              <w:rPr>
                <w:sz w:val="20"/>
                <w:szCs w:val="20"/>
              </w:rPr>
              <w:t>PUT</w:t>
            </w:r>
          </w:p>
        </w:tc>
        <w:tc>
          <w:tcPr>
            <w:tcW w:w="2078" w:type="dxa"/>
            <w:tcMar>
              <w:top w:w="80" w:type="dxa"/>
              <w:left w:w="120" w:type="dxa"/>
              <w:bottom w:w="80" w:type="dxa"/>
              <w:right w:w="120" w:type="dxa"/>
            </w:tcMar>
          </w:tcPr>
          <w:p w14:paraId="726F53F1" w14:textId="77777777" w:rsidR="00E10912" w:rsidRDefault="007F7C4E">
            <w:r>
              <w:rPr>
                <w:sz w:val="20"/>
                <w:szCs w:val="20"/>
              </w:rPr>
              <w:t>/api/tareas/{id}</w:t>
            </w:r>
          </w:p>
        </w:tc>
        <w:tc>
          <w:tcPr>
            <w:tcW w:w="1781" w:type="dxa"/>
            <w:tcMar>
              <w:top w:w="80" w:type="dxa"/>
              <w:left w:w="120" w:type="dxa"/>
              <w:bottom w:w="80" w:type="dxa"/>
              <w:right w:w="120" w:type="dxa"/>
            </w:tcMar>
          </w:tcPr>
          <w:p w14:paraId="33F428F5" w14:textId="77777777" w:rsidR="00E10912" w:rsidRDefault="007F7C4E">
            <w:r>
              <w:rPr>
                <w:sz w:val="20"/>
                <w:szCs w:val="20"/>
              </w:rPr>
              <w:t>Update (reemplazo)</w:t>
            </w:r>
          </w:p>
        </w:tc>
        <w:tc>
          <w:tcPr>
            <w:tcW w:w="1306" w:type="dxa"/>
            <w:tcMar>
              <w:top w:w="80" w:type="dxa"/>
              <w:left w:w="120" w:type="dxa"/>
              <w:bottom w:w="80" w:type="dxa"/>
              <w:right w:w="120" w:type="dxa"/>
            </w:tcMar>
          </w:tcPr>
          <w:p w14:paraId="38D401C4" w14:textId="77777777" w:rsidR="00E10912" w:rsidRDefault="007F7C4E">
            <w:r>
              <w:rPr>
                <w:sz w:val="20"/>
                <w:szCs w:val="20"/>
              </w:rPr>
              <w:t>Sí</w:t>
            </w:r>
          </w:p>
        </w:tc>
        <w:tc>
          <w:tcPr>
            <w:tcW w:w="2672" w:type="dxa"/>
            <w:tcMar>
              <w:top w:w="80" w:type="dxa"/>
              <w:left w:w="120" w:type="dxa"/>
              <w:bottom w:w="80" w:type="dxa"/>
              <w:right w:w="120" w:type="dxa"/>
            </w:tcMar>
          </w:tcPr>
          <w:p w14:paraId="38548FF9" w14:textId="77777777" w:rsidR="00E10912" w:rsidRDefault="007F7C4E">
            <w:r>
              <w:rPr>
                <w:sz w:val="20"/>
                <w:szCs w:val="20"/>
              </w:rPr>
              <w:t>200 OK + objeto, o 404</w:t>
            </w:r>
          </w:p>
        </w:tc>
      </w:tr>
      <w:tr w:rsidR="00E10912" w14:paraId="1BB82A8A" w14:textId="77777777">
        <w:tblPrEx>
          <w:tblCellMar>
            <w:top w:w="0" w:type="dxa"/>
            <w:bottom w:w="0" w:type="dxa"/>
          </w:tblCellMar>
        </w:tblPrEx>
        <w:tc>
          <w:tcPr>
            <w:tcW w:w="1188" w:type="dxa"/>
            <w:tcMar>
              <w:top w:w="80" w:type="dxa"/>
              <w:left w:w="120" w:type="dxa"/>
              <w:bottom w:w="80" w:type="dxa"/>
              <w:right w:w="120" w:type="dxa"/>
            </w:tcMar>
          </w:tcPr>
          <w:p w14:paraId="47F1F95E" w14:textId="77777777" w:rsidR="00E10912" w:rsidRDefault="007F7C4E">
            <w:r>
              <w:rPr>
                <w:sz w:val="20"/>
                <w:szCs w:val="20"/>
              </w:rPr>
              <w:t>DELETE</w:t>
            </w:r>
          </w:p>
        </w:tc>
        <w:tc>
          <w:tcPr>
            <w:tcW w:w="2078" w:type="dxa"/>
            <w:tcMar>
              <w:top w:w="80" w:type="dxa"/>
              <w:left w:w="120" w:type="dxa"/>
              <w:bottom w:w="80" w:type="dxa"/>
              <w:right w:w="120" w:type="dxa"/>
            </w:tcMar>
          </w:tcPr>
          <w:p w14:paraId="28F86165" w14:textId="77777777" w:rsidR="00E10912" w:rsidRDefault="007F7C4E">
            <w:r>
              <w:rPr>
                <w:sz w:val="20"/>
                <w:szCs w:val="20"/>
              </w:rPr>
              <w:t>/api/tareas/{id}</w:t>
            </w:r>
          </w:p>
        </w:tc>
        <w:tc>
          <w:tcPr>
            <w:tcW w:w="1781" w:type="dxa"/>
            <w:tcMar>
              <w:top w:w="80" w:type="dxa"/>
              <w:left w:w="120" w:type="dxa"/>
              <w:bottom w:w="80" w:type="dxa"/>
              <w:right w:w="120" w:type="dxa"/>
            </w:tcMar>
          </w:tcPr>
          <w:p w14:paraId="5BBD15CA" w14:textId="77777777" w:rsidR="00E10912" w:rsidRDefault="007F7C4E">
            <w:r>
              <w:rPr>
                <w:sz w:val="20"/>
                <w:szCs w:val="20"/>
              </w:rPr>
              <w:t>Delete</w:t>
            </w:r>
          </w:p>
        </w:tc>
        <w:tc>
          <w:tcPr>
            <w:tcW w:w="1306" w:type="dxa"/>
            <w:tcMar>
              <w:top w:w="80" w:type="dxa"/>
              <w:left w:w="120" w:type="dxa"/>
              <w:bottom w:w="80" w:type="dxa"/>
              <w:right w:w="120" w:type="dxa"/>
            </w:tcMar>
          </w:tcPr>
          <w:p w14:paraId="7FF9C5C3" w14:textId="77777777" w:rsidR="00E10912" w:rsidRDefault="007F7C4E">
            <w:r>
              <w:rPr>
                <w:sz w:val="20"/>
                <w:szCs w:val="20"/>
              </w:rPr>
              <w:t>Sí</w:t>
            </w:r>
          </w:p>
        </w:tc>
        <w:tc>
          <w:tcPr>
            <w:tcW w:w="2672" w:type="dxa"/>
            <w:tcMar>
              <w:top w:w="80" w:type="dxa"/>
              <w:left w:w="120" w:type="dxa"/>
              <w:bottom w:w="80" w:type="dxa"/>
              <w:right w:w="120" w:type="dxa"/>
            </w:tcMar>
          </w:tcPr>
          <w:p w14:paraId="2C24D2CF" w14:textId="77777777" w:rsidR="00E10912" w:rsidRDefault="007F7C4E">
            <w:r>
              <w:rPr>
                <w:sz w:val="20"/>
                <w:szCs w:val="20"/>
              </w:rPr>
              <w:t>204 No Content, o 404</w:t>
            </w:r>
          </w:p>
        </w:tc>
      </w:tr>
    </w:tbl>
    <w:p w14:paraId="0344B3B9" w14:textId="77777777" w:rsidR="00E10912" w:rsidRDefault="00E10912">
      <w:pPr>
        <w:spacing w:after="120"/>
      </w:pPr>
    </w:p>
    <w:p w14:paraId="7DAF6D89" w14:textId="77777777" w:rsidR="00E10912" w:rsidRDefault="007F7C4E">
      <w:pPr>
        <w:spacing w:after="120" w:line="276" w:lineRule="auto"/>
      </w:pPr>
      <w:r>
        <w:rPr>
          <w:b/>
          <w:bCs/>
        </w:rPr>
        <w:t xml:space="preserve">Idempotencia </w:t>
      </w:r>
      <w:r>
        <w:t>significa que repetir la misma petición produce el mismo estado en el servidor. PUT y DELETE lo son: actualizar dos veces con el mismo cuerpo deja la tarea igual, y borrar dos veces deja la tarea igualmente ausente (aunque la segunda vez responda 404). POST no lo es: cada llamada crea una tarea nueva con un Id distinto.</w:t>
      </w:r>
    </w:p>
    <w:p w14:paraId="4E0A1CDA" w14:textId="77777777" w:rsidR="00E10912" w:rsidRDefault="007F7C4E">
      <w:pPr>
        <w:pStyle w:val="Heading2"/>
      </w:pPr>
      <w:bookmarkStart w:id="7" w:name="_Toc243609230"/>
      <w:r>
        <w:t>3.2 Códigos de estado</w:t>
      </w:r>
      <w:bookmarkEnd w:id="7"/>
    </w:p>
    <w:p w14:paraId="7501C051" w14:textId="77777777" w:rsidR="00E10912" w:rsidRDefault="007F7C4E">
      <w:pPr>
        <w:spacing w:after="120" w:line="276" w:lineRule="auto"/>
      </w:pPr>
      <w:r>
        <w:t>El código de estado es la forma en que el servidor comunica el resultado sin que el cliente tenga que interpretar el cuerpo. Los que usa este ejercicio:</w:t>
      </w:r>
    </w:p>
    <w:p w14:paraId="5F3BDD8F" w14:textId="77777777" w:rsidR="00E10912" w:rsidRDefault="007F7C4E">
      <w:pPr>
        <w:pStyle w:val="ListParagraph"/>
        <w:numPr>
          <w:ilvl w:val="0"/>
          <w:numId w:val="2"/>
        </w:numPr>
        <w:spacing w:after="80" w:line="276" w:lineRule="auto"/>
      </w:pPr>
      <w:r>
        <w:rPr>
          <w:b/>
          <w:bCs/>
        </w:rPr>
        <w:t xml:space="preserve">200 OK: </w:t>
      </w:r>
      <w:r>
        <w:t>la operación tuvo éxito y el cuerpo contiene el recurso.</w:t>
      </w:r>
    </w:p>
    <w:p w14:paraId="16AF93CA" w14:textId="77777777" w:rsidR="00E10912" w:rsidRDefault="007F7C4E">
      <w:pPr>
        <w:pStyle w:val="ListParagraph"/>
        <w:numPr>
          <w:ilvl w:val="0"/>
          <w:numId w:val="2"/>
        </w:numPr>
        <w:spacing w:after="80" w:line="276" w:lineRule="auto"/>
      </w:pPr>
      <w:r>
        <w:rPr>
          <w:b/>
          <w:bCs/>
        </w:rPr>
        <w:t xml:space="preserve">201 Created: </w:t>
      </w:r>
      <w:r>
        <w:t>se creó un recurso. La cabecera Location indica dónde consultarlo (por ejemplo http://localhost:5223/api/tareas/6).</w:t>
      </w:r>
    </w:p>
    <w:p w14:paraId="68C561E1" w14:textId="77777777" w:rsidR="00E10912" w:rsidRDefault="007F7C4E">
      <w:pPr>
        <w:pStyle w:val="ListParagraph"/>
        <w:numPr>
          <w:ilvl w:val="0"/>
          <w:numId w:val="2"/>
        </w:numPr>
        <w:spacing w:after="80" w:line="276" w:lineRule="auto"/>
      </w:pPr>
      <w:r>
        <w:rPr>
          <w:b/>
          <w:bCs/>
        </w:rPr>
        <w:t xml:space="preserve">204 No Content: </w:t>
      </w:r>
      <w:r>
        <w:t>éxito sin cuerpo. Es lo habitual tras un DELETE.</w:t>
      </w:r>
    </w:p>
    <w:p w14:paraId="7748E919" w14:textId="77777777" w:rsidR="00E10912" w:rsidRDefault="007F7C4E">
      <w:pPr>
        <w:pStyle w:val="ListParagraph"/>
        <w:numPr>
          <w:ilvl w:val="0"/>
          <w:numId w:val="2"/>
        </w:numPr>
        <w:spacing w:after="80" w:line="276" w:lineRule="auto"/>
      </w:pPr>
      <w:r>
        <w:rPr>
          <w:b/>
          <w:bCs/>
        </w:rPr>
        <w:t xml:space="preserve">400 Bad Request: </w:t>
      </w:r>
      <w:r>
        <w:t>la petición es inválida (por ejemplo, título vacío). El servidor explica qué falló.</w:t>
      </w:r>
    </w:p>
    <w:p w14:paraId="432367A8" w14:textId="77777777" w:rsidR="00E10912" w:rsidRDefault="007F7C4E">
      <w:pPr>
        <w:pStyle w:val="ListParagraph"/>
        <w:numPr>
          <w:ilvl w:val="0"/>
          <w:numId w:val="2"/>
        </w:numPr>
        <w:spacing w:after="80" w:line="276" w:lineRule="auto"/>
      </w:pPr>
      <w:r>
        <w:rPr>
          <w:b/>
          <w:bCs/>
        </w:rPr>
        <w:t xml:space="preserve">404 Not Found: </w:t>
      </w:r>
      <w:r>
        <w:t>el recurso pedido no existe.</w:t>
      </w:r>
    </w:p>
    <w:p w14:paraId="404C705F" w14:textId="77777777" w:rsidR="00E10912" w:rsidRDefault="007F7C4E">
      <w:pPr>
        <w:pStyle w:val="ListParagraph"/>
        <w:numPr>
          <w:ilvl w:val="0"/>
          <w:numId w:val="2"/>
        </w:numPr>
        <w:spacing w:after="80" w:line="276" w:lineRule="auto"/>
      </w:pPr>
      <w:r>
        <w:rPr>
          <w:b/>
          <w:bCs/>
        </w:rPr>
        <w:t xml:space="preserve">500 Internal Server Error: </w:t>
      </w:r>
      <w:r>
        <w:t>fallo no controlado en el servidor. Nunca debería ser una respuesta deliberada.</w:t>
      </w:r>
    </w:p>
    <w:p w14:paraId="4F7FCC45" w14:textId="77777777" w:rsidR="00E10912" w:rsidRDefault="007F7C4E">
      <w:pPr>
        <w:pStyle w:val="Heading2"/>
      </w:pPr>
      <w:bookmarkStart w:id="8" w:name="_Toc243609231"/>
      <w:r>
        <w:t>3.3 JSON y serialización</w:t>
      </w:r>
      <w:bookmarkEnd w:id="8"/>
    </w:p>
    <w:p w14:paraId="74CC5226" w14:textId="77777777" w:rsidR="00E10912" w:rsidRDefault="007F7C4E">
      <w:pPr>
        <w:spacing w:after="120" w:line="276" w:lineRule="auto"/>
      </w:pPr>
      <w:r>
        <w:t>ASP.NET Core serializa los objetos de respuesta con System.Text.Json. Por defecto convierte los nombres de propiedad a camelCase: la propiedad Titulo de C# se emite como titulo. En la deserialización ocurre el proceso inverso, y la comparación es insensible a mayúsculas.</w:t>
      </w:r>
    </w:p>
    <w:p w14:paraId="5D7868E6" w14:textId="77777777" w:rsidR="00E10912" w:rsidRDefault="007F7C4E">
      <w:pPr>
        <w:pBdr>
          <w:top w:val="single" w:sz="4" w:space="4" w:color="512BD4"/>
          <w:bottom w:val="single" w:sz="4" w:space="4" w:color="512BD4"/>
        </w:pBdr>
        <w:shd w:val="clear" w:color="auto" w:fill="F2F2F2"/>
        <w:ind w:left="240" w:right="240"/>
      </w:pPr>
      <w:r>
        <w:rPr>
          <w:rFonts w:ascii="Consolas" w:eastAsia="Consolas" w:hAnsi="Consolas" w:cs="Consolas"/>
          <w:sz w:val="18"/>
          <w:szCs w:val="18"/>
        </w:rPr>
        <w:t>{ "id": 1, "titulo": "Comprar leche", "completada": false }</w:t>
      </w:r>
    </w:p>
    <w:p w14:paraId="6F5D2B60" w14:textId="77777777" w:rsidR="00E10912" w:rsidRDefault="007F7C4E">
      <w:pPr>
        <w:pStyle w:val="Heading1"/>
      </w:pPr>
      <w:bookmarkStart w:id="9" w:name="_Toc243609232"/>
      <w:r>
        <w:t>4. Arquitectura de la solución</w:t>
      </w:r>
      <w:bookmarkEnd w:id="9"/>
    </w:p>
    <w:p w14:paraId="6455EA53" w14:textId="77777777" w:rsidR="00E10912" w:rsidRDefault="007F7C4E">
      <w:pPr>
        <w:pStyle w:val="Heading2"/>
      </w:pPr>
      <w:bookmarkStart w:id="10" w:name="_Toc243609233"/>
      <w:r>
        <w:t>4.1 Por qué una librería compartida</w:t>
      </w:r>
      <w:bookmarkEnd w:id="10"/>
    </w:p>
    <w:p w14:paraId="4F0B5415" w14:textId="77777777" w:rsidR="00E10912" w:rsidRDefault="007F7C4E">
      <w:pPr>
        <w:spacing w:after="120" w:line="276" w:lineRule="auto"/>
      </w:pPr>
      <w:r>
        <w:t>Las dos APIs son intercambiables desde el punto de vista del cliente: misma ruta, mismo JSON, mismos códigos. Para garantizarlo, el modelo de datos vive una sola vez en Tareas.Core y los dos proyectos web lo referencian. Si mañana la tarea necesita una fecha de vencimiento, se añade en un único sitio.</w:t>
      </w:r>
    </w:p>
    <w:p w14:paraId="00A592FB" w14:textId="77777777" w:rsidR="00E10912" w:rsidRDefault="007F7C4E">
      <w:pPr>
        <w:spacing w:after="120" w:line="276" w:lineRule="auto"/>
      </w:pPr>
      <w:r>
        <w:t>La librería es deliberadamente pequeña: no contiene lógica de acceso a datos ni servicios. Solo tres archivos:</w:t>
      </w:r>
    </w:p>
    <w:p w14:paraId="6B04697E" w14:textId="77777777" w:rsidR="00E10912" w:rsidRDefault="007F7C4E">
      <w:pPr>
        <w:pStyle w:val="ListParagraph"/>
        <w:numPr>
          <w:ilvl w:val="0"/>
          <w:numId w:val="2"/>
        </w:numPr>
        <w:spacing w:after="80" w:line="276" w:lineRule="auto"/>
      </w:pPr>
      <w:r>
        <w:rPr>
          <w:rFonts w:ascii="Consolas" w:eastAsia="Consolas" w:hAnsi="Consolas" w:cs="Consolas"/>
          <w:sz w:val="20"/>
          <w:szCs w:val="20"/>
          <w:shd w:val="clear" w:color="auto" w:fill="F2F2F2"/>
        </w:rPr>
        <w:t>Tarea.cs</w:t>
      </w:r>
      <w:r>
        <w:t>: el modelo de dominio, un record inmutable.</w:t>
      </w:r>
    </w:p>
    <w:p w14:paraId="234FFD77" w14:textId="77777777" w:rsidR="00E10912" w:rsidRDefault="007F7C4E">
      <w:pPr>
        <w:pStyle w:val="ListParagraph"/>
        <w:numPr>
          <w:ilvl w:val="0"/>
          <w:numId w:val="2"/>
        </w:numPr>
        <w:spacing w:after="80" w:line="276" w:lineRule="auto"/>
      </w:pPr>
      <w:r>
        <w:rPr>
          <w:rFonts w:ascii="Consolas" w:eastAsia="Consolas" w:hAnsi="Consolas" w:cs="Consolas"/>
          <w:sz w:val="20"/>
          <w:szCs w:val="20"/>
          <w:shd w:val="clear" w:color="auto" w:fill="F2F2F2"/>
        </w:rPr>
        <w:t>TareaRequest.cs</w:t>
      </w:r>
      <w:r>
        <w:t>: el DTO (Data Transfer Object) que el cliente envía en POST y PUT, con sus reglas de validación.</w:t>
      </w:r>
    </w:p>
    <w:p w14:paraId="4EBB7274" w14:textId="77777777" w:rsidR="00E10912" w:rsidRDefault="007F7C4E">
      <w:pPr>
        <w:pStyle w:val="ListParagraph"/>
        <w:numPr>
          <w:ilvl w:val="0"/>
          <w:numId w:val="2"/>
        </w:numPr>
        <w:spacing w:after="80" w:line="276" w:lineRule="auto"/>
      </w:pPr>
      <w:r>
        <w:rPr>
          <w:rFonts w:ascii="Consolas" w:eastAsia="Consolas" w:hAnsi="Consolas" w:cs="Consolas"/>
          <w:sz w:val="20"/>
          <w:szCs w:val="20"/>
          <w:shd w:val="clear" w:color="auto" w:fill="F2F2F2"/>
        </w:rPr>
        <w:t>TareasSeed.cs</w:t>
      </w:r>
      <w:r>
        <w:t>: un método que devuelve la lista inicial de tareas.</w:t>
      </w:r>
    </w:p>
    <w:p w14:paraId="0822BD23" w14:textId="77777777" w:rsidR="00E10912" w:rsidRDefault="007F7C4E">
      <w:pPr>
        <w:pStyle w:val="Heading2"/>
      </w:pPr>
      <w:bookmarkStart w:id="11" w:name="_Toc243609234"/>
      <w:r>
        <w:t>4.2 Sin capa de repositorio: una decisión consciente</w:t>
      </w:r>
      <w:bookmarkEnd w:id="11"/>
    </w:p>
    <w:p w14:paraId="37BE97E5" w14:textId="77777777" w:rsidR="00E10912" w:rsidRDefault="007F7C4E">
      <w:pPr>
        <w:spacing w:after="120" w:line="276" w:lineRule="auto"/>
      </w:pPr>
      <w:r>
        <w:t>El patrón Repositorio abstrae el acceso a datos tras una interfaz (IRepository) para poder cambiar la implementación (memoria, SQL, API externa) sin tocar quien lo consume. Es valioso cuando existe esa variabilidad o cuando se quiere aislar la lógica para pruebas unitarias.</w:t>
      </w:r>
    </w:p>
    <w:p w14:paraId="25D5FE2A" w14:textId="77777777" w:rsidR="00E10912" w:rsidRDefault="007F7C4E">
      <w:pPr>
        <w:spacing w:after="120" w:line="276" w:lineRule="auto"/>
      </w:pPr>
      <w:r>
        <w:t>En este ejercicio se ha prescindido de él a propósito. Los controladores y los endpoints reciben directamente una List&lt;Tarea&gt; y operan sobre ella con LINQ. Esto mantiene el foco en lo que se quiere aprender (la mecánica de las APIs) y evita capas que, en un ejemplo de este tamaño, serían ceremonia sin beneficio.</w:t>
      </w:r>
    </w:p>
    <w:p w14:paraId="1D846029" w14:textId="77777777" w:rsidR="00E10912" w:rsidRDefault="007F7C4E">
      <w:pPr>
        <w:pBdr>
          <w:left w:val="single" w:sz="24" w:space="8" w:color="512BD4"/>
        </w:pBdr>
        <w:shd w:val="clear" w:color="auto" w:fill="EEEAFB"/>
        <w:spacing w:before="120" w:after="160" w:line="276" w:lineRule="auto"/>
        <w:ind w:left="240" w:right="240"/>
      </w:pPr>
      <w:r>
        <w:rPr>
          <w:b/>
          <w:bCs/>
        </w:rPr>
        <w:t xml:space="preserve">Cuándo sí tiene sentido. </w:t>
      </w:r>
      <w:r>
        <w:t>Si la lista pasara a una base de datos, si hubiera varias fuentes de datos o si se necesitaran tests unitarios que sustituyan el almacenamiento, introducir un repositorio o un servicio sería el paso natural.</w:t>
      </w:r>
    </w:p>
    <w:p w14:paraId="7A69C2A2" w14:textId="77777777" w:rsidR="00E10912" w:rsidRDefault="007F7C4E">
      <w:pPr>
        <w:pStyle w:val="Heading2"/>
      </w:pPr>
      <w:bookmarkStart w:id="12" w:name="_Toc243609235"/>
      <w:r>
        <w:t>4.3 Inyección de dependencias</w:t>
      </w:r>
      <w:bookmarkEnd w:id="12"/>
    </w:p>
    <w:p w14:paraId="465CB477" w14:textId="77777777" w:rsidR="00E10912" w:rsidRDefault="007F7C4E">
      <w:pPr>
        <w:spacing w:after="120" w:line="276" w:lineRule="auto"/>
      </w:pPr>
      <w:r>
        <w:t>ASP.NET Core incorpora un contenedor de inyección de dependencias (DI). Durante el arranque se registran los servicios en builder.Services, y el framework los entrega automáticamente a quien los declare como parámetro: el constructor de un controlador o los parámetros de un handler de Minimal API.</w:t>
      </w:r>
    </w:p>
    <w:p w14:paraId="6D841D8F" w14:textId="77777777" w:rsidR="00E10912" w:rsidRDefault="007F7C4E">
      <w:pPr>
        <w:pBdr>
          <w:top w:val="single" w:sz="4" w:space="4" w:color="512BD4"/>
        </w:pBdr>
        <w:shd w:val="clear" w:color="auto" w:fill="F2F2F2"/>
        <w:ind w:left="240" w:right="240"/>
      </w:pPr>
      <w:r>
        <w:rPr>
          <w:rFonts w:ascii="Consolas" w:eastAsia="Consolas" w:hAnsi="Consolas" w:cs="Consolas"/>
          <w:sz w:val="18"/>
          <w:szCs w:val="18"/>
        </w:rPr>
        <w:t>// Program.cs (ambas APIs)</w:t>
      </w:r>
    </w:p>
    <w:p w14:paraId="006ED91C" w14:textId="77777777" w:rsidR="00E10912" w:rsidRDefault="007F7C4E">
      <w:pPr>
        <w:pBdr>
          <w:bottom w:val="single" w:sz="4" w:space="4" w:color="512BD4"/>
        </w:pBdr>
        <w:shd w:val="clear" w:color="auto" w:fill="F2F2F2"/>
        <w:ind w:left="240" w:right="240"/>
      </w:pPr>
      <w:r>
        <w:rPr>
          <w:rFonts w:ascii="Consolas" w:eastAsia="Consolas" w:hAnsi="Consolas" w:cs="Consolas"/>
          <w:sz w:val="18"/>
          <w:szCs w:val="18"/>
        </w:rPr>
        <w:t>builder.Services.AddSingleton(TareasSeed.Crear());</w:t>
      </w:r>
    </w:p>
    <w:p w14:paraId="378BB8DA" w14:textId="77777777" w:rsidR="00E10912" w:rsidRDefault="00E10912">
      <w:pPr>
        <w:spacing w:after="120"/>
      </w:pPr>
    </w:p>
    <w:p w14:paraId="063F4716" w14:textId="77777777" w:rsidR="00E10912" w:rsidRDefault="007F7C4E">
      <w:pPr>
        <w:spacing w:after="120" w:line="276" w:lineRule="auto"/>
      </w:pPr>
      <w:r>
        <w:t>Esta única línea registra una instancia de List&lt;Tarea&gt; ya poblada. A partir de ahí, cualquier parámetro de tipo List&lt;Tarea&gt; recibe esa misma instancia.</w:t>
      </w:r>
    </w:p>
    <w:p w14:paraId="4496C54C" w14:textId="77777777" w:rsidR="00E10912" w:rsidRDefault="007F7C4E">
      <w:pPr>
        <w:pStyle w:val="Heading3"/>
      </w:pPr>
      <w:r>
        <w:t>Ciclos de vida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2430"/>
        <w:gridCol w:w="4860"/>
      </w:tblGrid>
      <w:tr w:rsidR="00E10912" w14:paraId="4C8BD635" w14:textId="77777777">
        <w:tblPrEx>
          <w:tblCellMar>
            <w:top w:w="0" w:type="dxa"/>
            <w:bottom w:w="0" w:type="dxa"/>
          </w:tblCellMar>
        </w:tblPrEx>
        <w:trPr>
          <w:tblHeader/>
        </w:trPr>
        <w:tc>
          <w:tcPr>
            <w:tcW w:w="1736" w:type="dxa"/>
            <w:shd w:val="clear" w:color="auto" w:fill="512BD4"/>
            <w:tcMar>
              <w:top w:w="80" w:type="dxa"/>
              <w:left w:w="120" w:type="dxa"/>
              <w:bottom w:w="80" w:type="dxa"/>
              <w:right w:w="120" w:type="dxa"/>
            </w:tcMar>
          </w:tcPr>
          <w:p w14:paraId="671BD830" w14:textId="77777777" w:rsidR="00E10912" w:rsidRDefault="007F7C4E">
            <w:r>
              <w:rPr>
                <w:b/>
                <w:bCs/>
                <w:color w:val="FFFFFF"/>
                <w:sz w:val="20"/>
                <w:szCs w:val="20"/>
              </w:rPr>
              <w:t>Ciclo de vida</w:t>
            </w:r>
          </w:p>
        </w:tc>
        <w:tc>
          <w:tcPr>
            <w:tcW w:w="2430" w:type="dxa"/>
            <w:shd w:val="clear" w:color="auto" w:fill="512BD4"/>
            <w:tcMar>
              <w:top w:w="80" w:type="dxa"/>
              <w:left w:w="120" w:type="dxa"/>
              <w:bottom w:w="80" w:type="dxa"/>
              <w:right w:w="120" w:type="dxa"/>
            </w:tcMar>
          </w:tcPr>
          <w:p w14:paraId="324192A3" w14:textId="77777777" w:rsidR="00E10912" w:rsidRDefault="007F7C4E">
            <w:r>
              <w:rPr>
                <w:b/>
                <w:bCs/>
                <w:color w:val="FFFFFF"/>
                <w:sz w:val="20"/>
                <w:szCs w:val="20"/>
              </w:rPr>
              <w:t>Se crea</w:t>
            </w:r>
          </w:p>
        </w:tc>
        <w:tc>
          <w:tcPr>
            <w:tcW w:w="4860" w:type="dxa"/>
            <w:shd w:val="clear" w:color="auto" w:fill="512BD4"/>
            <w:tcMar>
              <w:top w:w="80" w:type="dxa"/>
              <w:left w:w="120" w:type="dxa"/>
              <w:bottom w:w="80" w:type="dxa"/>
              <w:right w:w="120" w:type="dxa"/>
            </w:tcMar>
          </w:tcPr>
          <w:p w14:paraId="18A351F5" w14:textId="77777777" w:rsidR="00E10912" w:rsidRDefault="007F7C4E">
            <w:r>
              <w:rPr>
                <w:b/>
                <w:bCs/>
                <w:color w:val="FFFFFF"/>
                <w:sz w:val="20"/>
                <w:szCs w:val="20"/>
              </w:rPr>
              <w:t>Uso típico</w:t>
            </w:r>
          </w:p>
        </w:tc>
      </w:tr>
      <w:tr w:rsidR="00E10912" w14:paraId="266369D8" w14:textId="77777777">
        <w:tblPrEx>
          <w:tblCellMar>
            <w:top w:w="0" w:type="dxa"/>
            <w:bottom w:w="0" w:type="dxa"/>
          </w:tblCellMar>
        </w:tblPrEx>
        <w:tc>
          <w:tcPr>
            <w:tcW w:w="1736" w:type="dxa"/>
            <w:tcMar>
              <w:top w:w="80" w:type="dxa"/>
              <w:left w:w="120" w:type="dxa"/>
              <w:bottom w:w="80" w:type="dxa"/>
              <w:right w:w="120" w:type="dxa"/>
            </w:tcMar>
          </w:tcPr>
          <w:p w14:paraId="2BA57D8E" w14:textId="77777777" w:rsidR="00E10912" w:rsidRDefault="007F7C4E">
            <w:r>
              <w:rPr>
                <w:sz w:val="20"/>
                <w:szCs w:val="20"/>
              </w:rPr>
              <w:t>Singleton</w:t>
            </w:r>
          </w:p>
        </w:tc>
        <w:tc>
          <w:tcPr>
            <w:tcW w:w="2430" w:type="dxa"/>
            <w:tcMar>
              <w:top w:w="80" w:type="dxa"/>
              <w:left w:w="120" w:type="dxa"/>
              <w:bottom w:w="80" w:type="dxa"/>
              <w:right w:w="120" w:type="dxa"/>
            </w:tcMar>
          </w:tcPr>
          <w:p w14:paraId="06CE8350" w14:textId="77777777" w:rsidR="00E10912" w:rsidRDefault="007F7C4E">
            <w:r>
              <w:rPr>
                <w:sz w:val="20"/>
                <w:szCs w:val="20"/>
              </w:rPr>
              <w:t>Una vez por aplicación</w:t>
            </w:r>
          </w:p>
        </w:tc>
        <w:tc>
          <w:tcPr>
            <w:tcW w:w="4860" w:type="dxa"/>
            <w:tcMar>
              <w:top w:w="80" w:type="dxa"/>
              <w:left w:w="120" w:type="dxa"/>
              <w:bottom w:w="80" w:type="dxa"/>
              <w:right w:w="120" w:type="dxa"/>
            </w:tcMar>
          </w:tcPr>
          <w:p w14:paraId="3B90358E" w14:textId="77777777" w:rsidR="00E10912" w:rsidRDefault="007F7C4E">
            <w:r>
              <w:rPr>
                <w:sz w:val="20"/>
                <w:szCs w:val="20"/>
              </w:rPr>
              <w:t>Caches, configuración, estado compartido en memoria (nuestra lista).</w:t>
            </w:r>
          </w:p>
        </w:tc>
      </w:tr>
      <w:tr w:rsidR="00E10912" w14:paraId="4064CE38" w14:textId="77777777">
        <w:tblPrEx>
          <w:tblCellMar>
            <w:top w:w="0" w:type="dxa"/>
            <w:bottom w:w="0" w:type="dxa"/>
          </w:tblCellMar>
        </w:tblPrEx>
        <w:tc>
          <w:tcPr>
            <w:tcW w:w="1736" w:type="dxa"/>
            <w:tcMar>
              <w:top w:w="80" w:type="dxa"/>
              <w:left w:w="120" w:type="dxa"/>
              <w:bottom w:w="80" w:type="dxa"/>
              <w:right w:w="120" w:type="dxa"/>
            </w:tcMar>
          </w:tcPr>
          <w:p w14:paraId="4EE05477" w14:textId="77777777" w:rsidR="00E10912" w:rsidRDefault="007F7C4E">
            <w:r>
              <w:rPr>
                <w:sz w:val="20"/>
                <w:szCs w:val="20"/>
              </w:rPr>
              <w:t>Scoped</w:t>
            </w:r>
          </w:p>
        </w:tc>
        <w:tc>
          <w:tcPr>
            <w:tcW w:w="2430" w:type="dxa"/>
            <w:tcMar>
              <w:top w:w="80" w:type="dxa"/>
              <w:left w:w="120" w:type="dxa"/>
              <w:bottom w:w="80" w:type="dxa"/>
              <w:right w:w="120" w:type="dxa"/>
            </w:tcMar>
          </w:tcPr>
          <w:p w14:paraId="0F1540A3" w14:textId="77777777" w:rsidR="00E10912" w:rsidRDefault="007F7C4E">
            <w:r>
              <w:rPr>
                <w:sz w:val="20"/>
                <w:szCs w:val="20"/>
              </w:rPr>
              <w:t>Una vez por petición HTTP</w:t>
            </w:r>
          </w:p>
        </w:tc>
        <w:tc>
          <w:tcPr>
            <w:tcW w:w="4860" w:type="dxa"/>
            <w:tcMar>
              <w:top w:w="80" w:type="dxa"/>
              <w:left w:w="120" w:type="dxa"/>
              <w:bottom w:w="80" w:type="dxa"/>
              <w:right w:w="120" w:type="dxa"/>
            </w:tcMar>
          </w:tcPr>
          <w:p w14:paraId="3D5D53CE" w14:textId="77777777" w:rsidR="00E10912" w:rsidRDefault="007F7C4E">
            <w:r>
              <w:rPr>
                <w:sz w:val="20"/>
                <w:szCs w:val="20"/>
              </w:rPr>
              <w:t>DbContext de Entity Framework, unidades de trabajo.</w:t>
            </w:r>
          </w:p>
        </w:tc>
      </w:tr>
      <w:tr w:rsidR="00E10912" w14:paraId="446980F6" w14:textId="77777777">
        <w:tblPrEx>
          <w:tblCellMar>
            <w:top w:w="0" w:type="dxa"/>
            <w:bottom w:w="0" w:type="dxa"/>
          </w:tblCellMar>
        </w:tblPrEx>
        <w:tc>
          <w:tcPr>
            <w:tcW w:w="1736" w:type="dxa"/>
            <w:tcMar>
              <w:top w:w="80" w:type="dxa"/>
              <w:left w:w="120" w:type="dxa"/>
              <w:bottom w:w="80" w:type="dxa"/>
              <w:right w:w="120" w:type="dxa"/>
            </w:tcMar>
          </w:tcPr>
          <w:p w14:paraId="7647FFA6" w14:textId="77777777" w:rsidR="00E10912" w:rsidRDefault="007F7C4E">
            <w:r>
              <w:rPr>
                <w:sz w:val="20"/>
                <w:szCs w:val="20"/>
              </w:rPr>
              <w:t>Transient</w:t>
            </w:r>
          </w:p>
        </w:tc>
        <w:tc>
          <w:tcPr>
            <w:tcW w:w="2430" w:type="dxa"/>
            <w:tcMar>
              <w:top w:w="80" w:type="dxa"/>
              <w:left w:w="120" w:type="dxa"/>
              <w:bottom w:w="80" w:type="dxa"/>
              <w:right w:w="120" w:type="dxa"/>
            </w:tcMar>
          </w:tcPr>
          <w:p w14:paraId="4327842E" w14:textId="77777777" w:rsidR="00E10912" w:rsidRDefault="007F7C4E">
            <w:r>
              <w:rPr>
                <w:sz w:val="20"/>
                <w:szCs w:val="20"/>
              </w:rPr>
              <w:t>Cada vez que se solicita</w:t>
            </w:r>
          </w:p>
        </w:tc>
        <w:tc>
          <w:tcPr>
            <w:tcW w:w="4860" w:type="dxa"/>
            <w:tcMar>
              <w:top w:w="80" w:type="dxa"/>
              <w:left w:w="120" w:type="dxa"/>
              <w:bottom w:w="80" w:type="dxa"/>
              <w:right w:w="120" w:type="dxa"/>
            </w:tcMar>
          </w:tcPr>
          <w:p w14:paraId="5E06C2BC" w14:textId="77777777" w:rsidR="00E10912" w:rsidRDefault="007F7C4E">
            <w:r>
              <w:rPr>
                <w:sz w:val="20"/>
                <w:szCs w:val="20"/>
              </w:rPr>
              <w:t>Servicios ligeros sin estado.</w:t>
            </w:r>
          </w:p>
        </w:tc>
      </w:tr>
    </w:tbl>
    <w:p w14:paraId="1E852EF7" w14:textId="77777777" w:rsidR="00E10912" w:rsidRDefault="00E10912">
      <w:pPr>
        <w:spacing w:after="120"/>
      </w:pPr>
    </w:p>
    <w:p w14:paraId="76678C26" w14:textId="77777777" w:rsidR="00E10912" w:rsidRDefault="007F7C4E">
      <w:pPr>
        <w:spacing w:after="120" w:line="276" w:lineRule="auto"/>
      </w:pPr>
      <w:r>
        <w:t>La lista es Singleton porque queremos que las tareas creadas en una petición sean visibles en las siguientes. Si fuera Scoped, cada petición recibiría una lista nueva con los cinco elementos iniciales y los cambios se perderían al instante.</w:t>
      </w:r>
    </w:p>
    <w:p w14:paraId="7D788683" w14:textId="77777777" w:rsidR="00E10912" w:rsidRDefault="007F7C4E">
      <w:pPr>
        <w:pStyle w:val="Heading1"/>
      </w:pPr>
      <w:bookmarkStart w:id="13" w:name="_Toc243609236"/>
      <w:r>
        <w:t>5. El modelo de datos</w:t>
      </w:r>
      <w:bookmarkEnd w:id="13"/>
    </w:p>
    <w:p w14:paraId="13CD4169" w14:textId="77777777" w:rsidR="00E10912" w:rsidRDefault="007F7C4E">
      <w:pPr>
        <w:pStyle w:val="Heading2"/>
      </w:pPr>
      <w:bookmarkStart w:id="14" w:name="_Toc243609237"/>
      <w:r>
        <w:t>5.1 Record frente a clase</w:t>
      </w:r>
      <w:bookmarkEnd w:id="14"/>
    </w:p>
    <w:p w14:paraId="44530953" w14:textId="77777777" w:rsidR="00E10912" w:rsidRDefault="007F7C4E">
      <w:pPr>
        <w:pBdr>
          <w:top w:val="single" w:sz="4" w:space="4" w:color="512BD4"/>
          <w:bottom w:val="single" w:sz="4" w:space="4" w:color="512BD4"/>
        </w:pBdr>
        <w:shd w:val="clear" w:color="auto" w:fill="F2F2F2"/>
        <w:ind w:left="240" w:right="240"/>
      </w:pPr>
      <w:r>
        <w:rPr>
          <w:rFonts w:ascii="Consolas" w:eastAsia="Consolas" w:hAnsi="Consolas" w:cs="Consolas"/>
          <w:sz w:val="18"/>
          <w:szCs w:val="18"/>
        </w:rPr>
        <w:t>public sealed record Tarea(int Id, string Titulo, bool Completada);</w:t>
      </w:r>
    </w:p>
    <w:p w14:paraId="40998720" w14:textId="77777777" w:rsidR="00E10912" w:rsidRDefault="00E10912">
      <w:pPr>
        <w:spacing w:after="120"/>
      </w:pPr>
    </w:p>
    <w:p w14:paraId="5CE1A586" w14:textId="77777777" w:rsidR="00E10912" w:rsidRDefault="007F7C4E">
      <w:pPr>
        <w:spacing w:after="120" w:line="276" w:lineRule="auto"/>
      </w:pPr>
      <w:r>
        <w:t>Un record posicional genera automáticamente un constructor, propiedades de solo lectura (init), igualdad por valor, ToString legible y la expresión with para crear copias modificadas. Es ideal para modelos inmutables: una Tarea no se modifica, se sustituye por otra con los nuevos valores, como hace el método Update.</w:t>
      </w:r>
    </w:p>
    <w:p w14:paraId="5797E9C8" w14:textId="77777777" w:rsidR="00E10912" w:rsidRDefault="007F7C4E">
      <w:pPr>
        <w:pBdr>
          <w:top w:val="single" w:sz="4" w:space="4" w:color="512BD4"/>
        </w:pBdr>
        <w:shd w:val="clear" w:color="auto" w:fill="F2F2F2"/>
        <w:ind w:left="240" w:right="240"/>
      </w:pPr>
      <w:r>
        <w:rPr>
          <w:rFonts w:ascii="Consolas" w:eastAsia="Consolas" w:hAnsi="Consolas" w:cs="Consolas"/>
          <w:sz w:val="18"/>
          <w:szCs w:val="18"/>
        </w:rPr>
        <w:t>var tarea = new Tarea(id, request.Titulo, request.Completada);</w:t>
      </w:r>
    </w:p>
    <w:p w14:paraId="79F09144" w14:textId="77777777" w:rsidR="00E10912" w:rsidRDefault="007F7C4E">
      <w:pPr>
        <w:pBdr>
          <w:bottom w:val="single" w:sz="4" w:space="4" w:color="512BD4"/>
        </w:pBdr>
        <w:shd w:val="clear" w:color="auto" w:fill="F2F2F2"/>
        <w:ind w:left="240" w:right="240"/>
      </w:pPr>
      <w:r>
        <w:rPr>
          <w:rFonts w:ascii="Consolas" w:eastAsia="Consolas" w:hAnsi="Consolas" w:cs="Consolas"/>
          <w:sz w:val="18"/>
          <w:szCs w:val="18"/>
        </w:rPr>
        <w:t>tareas[index] = tarea;   // se reemplaza el elemento, no se muta</w:t>
      </w:r>
    </w:p>
    <w:p w14:paraId="1D01E853" w14:textId="77777777" w:rsidR="00E10912" w:rsidRDefault="00E10912">
      <w:pPr>
        <w:spacing w:after="120"/>
      </w:pPr>
    </w:p>
    <w:p w14:paraId="6D3A6D20" w14:textId="77777777" w:rsidR="00E10912" w:rsidRDefault="007F7C4E">
      <w:pPr>
        <w:pStyle w:val="Heading2"/>
      </w:pPr>
      <w:bookmarkStart w:id="15" w:name="_Toc243609238"/>
      <w:r>
        <w:t>5.2 Entidad y DTO: por qué dos tipos</w:t>
      </w:r>
      <w:bookmarkEnd w:id="15"/>
    </w:p>
    <w:p w14:paraId="75794E92" w14:textId="77777777" w:rsidR="00E10912" w:rsidRDefault="007F7C4E">
      <w:pPr>
        <w:spacing w:after="120" w:line="276" w:lineRule="auto"/>
      </w:pPr>
      <w:r>
        <w:t>TareaRequest existe porque el cliente no debe decidir el Id: lo asigna el servidor. Si POST aceptara directamente una Tarea, el cliente podría enviar un Id arbitrario y habría que ignorarlo o validarlo. Separar lo que entra (DTO) de lo que se almacena y devuelve (entidad) es una práctica estándar que evita exponer campos internos y permite reglas de validación específicas de la entrada.</w:t>
      </w:r>
    </w:p>
    <w:p w14:paraId="49C8313F" w14:textId="77777777" w:rsidR="00E10912" w:rsidRDefault="007F7C4E">
      <w:pPr>
        <w:pBdr>
          <w:top w:val="single" w:sz="4" w:space="4" w:color="512BD4"/>
        </w:pBdr>
        <w:shd w:val="clear" w:color="auto" w:fill="F2F2F2"/>
        <w:ind w:left="240" w:right="240"/>
      </w:pPr>
      <w:r>
        <w:rPr>
          <w:rFonts w:ascii="Consolas" w:eastAsia="Consolas" w:hAnsi="Consolas" w:cs="Consolas"/>
          <w:sz w:val="18"/>
          <w:szCs w:val="18"/>
        </w:rPr>
        <w:t>public sealed class TareaRequest</w:t>
      </w:r>
    </w:p>
    <w:p w14:paraId="2016219E" w14:textId="77777777" w:rsidR="00E10912" w:rsidRDefault="007F7C4E">
      <w:pPr>
        <w:shd w:val="clear" w:color="auto" w:fill="F2F2F2"/>
        <w:ind w:left="240" w:right="240"/>
      </w:pPr>
      <w:r>
        <w:rPr>
          <w:rFonts w:ascii="Consolas" w:eastAsia="Consolas" w:hAnsi="Consolas" w:cs="Consolas"/>
          <w:sz w:val="18"/>
          <w:szCs w:val="18"/>
        </w:rPr>
        <w:t>{</w:t>
      </w:r>
    </w:p>
    <w:p w14:paraId="0C147B2D" w14:textId="77777777" w:rsidR="00E10912" w:rsidRDefault="007F7C4E">
      <w:pPr>
        <w:shd w:val="clear" w:color="auto" w:fill="F2F2F2"/>
        <w:ind w:left="240" w:right="240"/>
      </w:pPr>
      <w:r>
        <w:rPr>
          <w:rFonts w:ascii="Consolas" w:eastAsia="Consolas" w:hAnsi="Consolas" w:cs="Consolas"/>
          <w:sz w:val="18"/>
          <w:szCs w:val="18"/>
        </w:rPr>
        <w:t xml:space="preserve">    [Required, MinLength(1), MaxLength(200)]</w:t>
      </w:r>
    </w:p>
    <w:p w14:paraId="08C6197C" w14:textId="77777777" w:rsidR="00E10912" w:rsidRDefault="007F7C4E">
      <w:pPr>
        <w:shd w:val="clear" w:color="auto" w:fill="F2F2F2"/>
        <w:ind w:left="240" w:right="240"/>
      </w:pPr>
      <w:r>
        <w:rPr>
          <w:rFonts w:ascii="Consolas" w:eastAsia="Consolas" w:hAnsi="Consolas" w:cs="Consolas"/>
          <w:sz w:val="18"/>
          <w:szCs w:val="18"/>
        </w:rPr>
        <w:t xml:space="preserve">    public string Titulo { get; init; } = string.Empty;</w:t>
      </w:r>
    </w:p>
    <w:p w14:paraId="32CC5D00" w14:textId="77777777" w:rsidR="00E10912" w:rsidRDefault="007F7C4E">
      <w:pPr>
        <w:shd w:val="clear" w:color="auto" w:fill="F2F2F2"/>
        <w:ind w:left="240" w:right="240"/>
      </w:pPr>
      <w:r>
        <w:rPr>
          <w:rFonts w:ascii="Consolas" w:eastAsia="Consolas" w:hAnsi="Consolas" w:cs="Consolas"/>
          <w:sz w:val="18"/>
          <w:szCs w:val="18"/>
        </w:rPr>
        <w:t xml:space="preserve"> </w:t>
      </w:r>
    </w:p>
    <w:p w14:paraId="65189041" w14:textId="77777777" w:rsidR="00E10912" w:rsidRDefault="007F7C4E">
      <w:pPr>
        <w:shd w:val="clear" w:color="auto" w:fill="F2F2F2"/>
        <w:ind w:left="240" w:right="240"/>
      </w:pPr>
      <w:r>
        <w:rPr>
          <w:rFonts w:ascii="Consolas" w:eastAsia="Consolas" w:hAnsi="Consolas" w:cs="Consolas"/>
          <w:sz w:val="18"/>
          <w:szCs w:val="18"/>
        </w:rPr>
        <w:t xml:space="preserve">    public bool Completada { get; init; }</w:t>
      </w:r>
    </w:p>
    <w:p w14:paraId="7A6303D9" w14:textId="77777777" w:rsidR="00E10912" w:rsidRDefault="007F7C4E">
      <w:pPr>
        <w:pBdr>
          <w:bottom w:val="single" w:sz="4" w:space="4" w:color="512BD4"/>
        </w:pBdr>
        <w:shd w:val="clear" w:color="auto" w:fill="F2F2F2"/>
        <w:ind w:left="240" w:right="240"/>
      </w:pPr>
      <w:r>
        <w:rPr>
          <w:rFonts w:ascii="Consolas" w:eastAsia="Consolas" w:hAnsi="Consolas" w:cs="Consolas"/>
          <w:sz w:val="18"/>
          <w:szCs w:val="18"/>
        </w:rPr>
        <w:t>}</w:t>
      </w:r>
    </w:p>
    <w:p w14:paraId="43978DCC" w14:textId="77777777" w:rsidR="00E10912" w:rsidRDefault="00E10912">
      <w:pPr>
        <w:spacing w:after="120"/>
      </w:pPr>
    </w:p>
    <w:p w14:paraId="2827AF97" w14:textId="77777777" w:rsidR="00E10912" w:rsidRDefault="007F7C4E">
      <w:pPr>
        <w:pBdr>
          <w:left w:val="single" w:sz="24" w:space="8" w:color="512BD4"/>
        </w:pBdr>
        <w:shd w:val="clear" w:color="auto" w:fill="EEEAFB"/>
        <w:spacing w:before="120" w:after="160" w:line="276" w:lineRule="auto"/>
        <w:ind w:left="240" w:right="240"/>
      </w:pPr>
      <w:r>
        <w:rPr>
          <w:b/>
          <w:bCs/>
        </w:rPr>
        <w:t xml:space="preserve">Lección aprendida durante el ejercicio. </w:t>
      </w:r>
      <w:r>
        <w:t>La primera versión del DTO era un record posicional con los atributos escritos como [property: Required]. El binder de MVC detecta esa configuración y lanza una excepción en tiempo de ejecución (HTTP 500), porque en records posicionales exige que la validación se asocie al parámetro del constructor, no a la propiedad generada. Convertir el DTO en una clase con propiedad init resolvió el problema y funciona igual en ambos estilos.</w:t>
      </w:r>
    </w:p>
    <w:p w14:paraId="1587FD96" w14:textId="77777777" w:rsidR="00E10912" w:rsidRDefault="007F7C4E">
      <w:pPr>
        <w:pStyle w:val="Heading1"/>
      </w:pPr>
      <w:bookmarkStart w:id="16" w:name="_Toc243609239"/>
      <w:r>
        <w:t>6. Arranque y pipeline de ASP.NET Core</w:t>
      </w:r>
      <w:bookmarkEnd w:id="16"/>
    </w:p>
    <w:p w14:paraId="1D183325" w14:textId="77777777" w:rsidR="00E10912" w:rsidRDefault="007F7C4E">
      <w:pPr>
        <w:pStyle w:val="Heading2"/>
      </w:pPr>
      <w:bookmarkStart w:id="17" w:name="_Toc243609240"/>
      <w:r>
        <w:t>6.1 Dos fases: servicios y middleware</w:t>
      </w:r>
      <w:bookmarkEnd w:id="17"/>
    </w:p>
    <w:p w14:paraId="446EC924" w14:textId="77777777" w:rsidR="00E10912" w:rsidRDefault="007F7C4E">
      <w:pPr>
        <w:spacing w:after="120" w:line="276" w:lineRule="auto"/>
      </w:pPr>
      <w:r>
        <w:t>Program.cs tiene siempre la misma estructura en dos tiempos. Primero, con el builder, se registran servicios en el contenedor DI. Después, con app, se compone el pipeline de middleware y se mapean los endpoints.</w:t>
      </w:r>
    </w:p>
    <w:p w14:paraId="6927347B" w14:textId="77777777" w:rsidR="00E10912" w:rsidRDefault="007F7C4E">
      <w:pPr>
        <w:pBdr>
          <w:top w:val="single" w:sz="4" w:space="4" w:color="512BD4"/>
        </w:pBdr>
        <w:shd w:val="clear" w:color="auto" w:fill="F2F2F2"/>
        <w:ind w:left="240" w:right="240"/>
      </w:pPr>
      <w:r>
        <w:rPr>
          <w:rFonts w:ascii="Consolas" w:eastAsia="Consolas" w:hAnsi="Consolas" w:cs="Consolas"/>
          <w:sz w:val="18"/>
          <w:szCs w:val="18"/>
        </w:rPr>
        <w:t>var builder = WebApplication.CreateBuilder(args);</w:t>
      </w:r>
    </w:p>
    <w:p w14:paraId="20153AB0" w14:textId="77777777" w:rsidR="00E10912" w:rsidRDefault="007F7C4E">
      <w:pPr>
        <w:shd w:val="clear" w:color="auto" w:fill="F2F2F2"/>
        <w:ind w:left="240" w:right="240"/>
      </w:pPr>
      <w:r>
        <w:rPr>
          <w:rFonts w:ascii="Consolas" w:eastAsia="Consolas" w:hAnsi="Consolas" w:cs="Consolas"/>
          <w:sz w:val="18"/>
          <w:szCs w:val="18"/>
        </w:rPr>
        <w:t xml:space="preserve"> </w:t>
      </w:r>
    </w:p>
    <w:p w14:paraId="697929E8" w14:textId="77777777" w:rsidR="00E10912" w:rsidRDefault="007F7C4E">
      <w:pPr>
        <w:shd w:val="clear" w:color="auto" w:fill="F2F2F2"/>
        <w:ind w:left="240" w:right="240"/>
      </w:pPr>
      <w:r>
        <w:rPr>
          <w:rFonts w:ascii="Consolas" w:eastAsia="Consolas" w:hAnsi="Consolas" w:cs="Consolas"/>
          <w:sz w:val="18"/>
          <w:szCs w:val="18"/>
        </w:rPr>
        <w:t>builder.Services.AddControllers();              // solo en la API de controladores</w:t>
      </w:r>
    </w:p>
    <w:p w14:paraId="68499D6B" w14:textId="77777777" w:rsidR="00E10912" w:rsidRDefault="007F7C4E">
      <w:pPr>
        <w:shd w:val="clear" w:color="auto" w:fill="F2F2F2"/>
        <w:ind w:left="240" w:right="240"/>
      </w:pPr>
      <w:r>
        <w:rPr>
          <w:rFonts w:ascii="Consolas" w:eastAsia="Consolas" w:hAnsi="Consolas" w:cs="Consolas"/>
          <w:sz w:val="18"/>
          <w:szCs w:val="18"/>
        </w:rPr>
        <w:t>builder.Services.AddProblemDetails();</w:t>
      </w:r>
    </w:p>
    <w:p w14:paraId="6B29008A" w14:textId="77777777" w:rsidR="00E10912" w:rsidRDefault="007F7C4E">
      <w:pPr>
        <w:shd w:val="clear" w:color="auto" w:fill="F2F2F2"/>
        <w:ind w:left="240" w:right="240"/>
      </w:pPr>
      <w:r>
        <w:rPr>
          <w:rFonts w:ascii="Consolas" w:eastAsia="Consolas" w:hAnsi="Consolas" w:cs="Consolas"/>
          <w:sz w:val="18"/>
          <w:szCs w:val="18"/>
        </w:rPr>
        <w:t>builder.Services.AddOpenApi();</w:t>
      </w:r>
    </w:p>
    <w:p w14:paraId="1F0692D7" w14:textId="77777777" w:rsidR="00E10912" w:rsidRDefault="007F7C4E">
      <w:pPr>
        <w:shd w:val="clear" w:color="auto" w:fill="F2F2F2"/>
        <w:ind w:left="240" w:right="240"/>
      </w:pPr>
      <w:r>
        <w:rPr>
          <w:rFonts w:ascii="Consolas" w:eastAsia="Consolas" w:hAnsi="Consolas" w:cs="Consolas"/>
          <w:sz w:val="18"/>
          <w:szCs w:val="18"/>
        </w:rPr>
        <w:t>builder.Services.AddSingleton(TareasSeed.Crear());</w:t>
      </w:r>
    </w:p>
    <w:p w14:paraId="5A3BFA60" w14:textId="77777777" w:rsidR="00E10912" w:rsidRDefault="007F7C4E">
      <w:pPr>
        <w:shd w:val="clear" w:color="auto" w:fill="F2F2F2"/>
        <w:ind w:left="240" w:right="240"/>
      </w:pPr>
      <w:r>
        <w:rPr>
          <w:rFonts w:ascii="Consolas" w:eastAsia="Consolas" w:hAnsi="Consolas" w:cs="Consolas"/>
          <w:sz w:val="18"/>
          <w:szCs w:val="18"/>
        </w:rPr>
        <w:t xml:space="preserve"> </w:t>
      </w:r>
    </w:p>
    <w:p w14:paraId="4A011E86" w14:textId="77777777" w:rsidR="00E10912" w:rsidRDefault="007F7C4E">
      <w:pPr>
        <w:shd w:val="clear" w:color="auto" w:fill="F2F2F2"/>
        <w:ind w:left="240" w:right="240"/>
      </w:pPr>
      <w:r>
        <w:rPr>
          <w:rFonts w:ascii="Consolas" w:eastAsia="Consolas" w:hAnsi="Consolas" w:cs="Consolas"/>
          <w:sz w:val="18"/>
          <w:szCs w:val="18"/>
        </w:rPr>
        <w:t>var app = builder.Build();</w:t>
      </w:r>
    </w:p>
    <w:p w14:paraId="27FCD8DE" w14:textId="77777777" w:rsidR="00E10912" w:rsidRDefault="007F7C4E">
      <w:pPr>
        <w:shd w:val="clear" w:color="auto" w:fill="F2F2F2"/>
        <w:ind w:left="240" w:right="240"/>
      </w:pPr>
      <w:r>
        <w:rPr>
          <w:rFonts w:ascii="Consolas" w:eastAsia="Consolas" w:hAnsi="Consolas" w:cs="Consolas"/>
          <w:sz w:val="18"/>
          <w:szCs w:val="18"/>
        </w:rPr>
        <w:t xml:space="preserve"> </w:t>
      </w:r>
    </w:p>
    <w:p w14:paraId="2A187C7D" w14:textId="77777777" w:rsidR="00E10912" w:rsidRDefault="007F7C4E">
      <w:pPr>
        <w:shd w:val="clear" w:color="auto" w:fill="F2F2F2"/>
        <w:ind w:left="240" w:right="240"/>
      </w:pPr>
      <w:r>
        <w:rPr>
          <w:rFonts w:ascii="Consolas" w:eastAsia="Consolas" w:hAnsi="Consolas" w:cs="Consolas"/>
          <w:sz w:val="18"/>
          <w:szCs w:val="18"/>
        </w:rPr>
        <w:t>app.UseExceptionHandler();</w:t>
      </w:r>
    </w:p>
    <w:p w14:paraId="086C97F6" w14:textId="77777777" w:rsidR="00E10912" w:rsidRDefault="007F7C4E">
      <w:pPr>
        <w:shd w:val="clear" w:color="auto" w:fill="F2F2F2"/>
        <w:ind w:left="240" w:right="240"/>
      </w:pPr>
      <w:r>
        <w:rPr>
          <w:rFonts w:ascii="Consolas" w:eastAsia="Consolas" w:hAnsi="Consolas" w:cs="Consolas"/>
          <w:sz w:val="18"/>
          <w:szCs w:val="18"/>
        </w:rPr>
        <w:t>app.UseStatusCodePages();</w:t>
      </w:r>
    </w:p>
    <w:p w14:paraId="490E75F5" w14:textId="77777777" w:rsidR="00E10912" w:rsidRDefault="007F7C4E">
      <w:pPr>
        <w:shd w:val="clear" w:color="auto" w:fill="F2F2F2"/>
        <w:ind w:left="240" w:right="240"/>
      </w:pPr>
      <w:r>
        <w:rPr>
          <w:rFonts w:ascii="Consolas" w:eastAsia="Consolas" w:hAnsi="Consolas" w:cs="Consolas"/>
          <w:sz w:val="18"/>
          <w:szCs w:val="18"/>
        </w:rPr>
        <w:t>if (app.Environment.IsDevelopment()) app.MapOpenApi();</w:t>
      </w:r>
    </w:p>
    <w:p w14:paraId="4AD01DAE" w14:textId="77777777" w:rsidR="00E10912" w:rsidRDefault="007F7C4E">
      <w:pPr>
        <w:shd w:val="clear" w:color="auto" w:fill="F2F2F2"/>
        <w:ind w:left="240" w:right="240"/>
      </w:pPr>
      <w:r>
        <w:rPr>
          <w:rFonts w:ascii="Consolas" w:eastAsia="Consolas" w:hAnsi="Consolas" w:cs="Consolas"/>
          <w:sz w:val="18"/>
          <w:szCs w:val="18"/>
        </w:rPr>
        <w:t>app.UseHttpsRedirection();</w:t>
      </w:r>
    </w:p>
    <w:p w14:paraId="2D0F88B5" w14:textId="77777777" w:rsidR="00E10912" w:rsidRDefault="007F7C4E">
      <w:pPr>
        <w:shd w:val="clear" w:color="auto" w:fill="F2F2F2"/>
        <w:ind w:left="240" w:right="240"/>
      </w:pPr>
      <w:r>
        <w:rPr>
          <w:rFonts w:ascii="Consolas" w:eastAsia="Consolas" w:hAnsi="Consolas" w:cs="Consolas"/>
          <w:sz w:val="18"/>
          <w:szCs w:val="18"/>
        </w:rPr>
        <w:t>app.MapControllers();                           // o app.MapTareasEndpoints();</w:t>
      </w:r>
    </w:p>
    <w:p w14:paraId="47FC6231" w14:textId="77777777" w:rsidR="00E10912" w:rsidRDefault="007F7C4E">
      <w:pPr>
        <w:pBdr>
          <w:bottom w:val="single" w:sz="4" w:space="4" w:color="512BD4"/>
        </w:pBdr>
        <w:shd w:val="clear" w:color="auto" w:fill="F2F2F2"/>
        <w:ind w:left="240" w:right="240"/>
      </w:pPr>
      <w:r>
        <w:rPr>
          <w:rFonts w:ascii="Consolas" w:eastAsia="Consolas" w:hAnsi="Consolas" w:cs="Consolas"/>
          <w:sz w:val="18"/>
          <w:szCs w:val="18"/>
        </w:rPr>
        <w:t>app.Run();</w:t>
      </w:r>
    </w:p>
    <w:p w14:paraId="384FD4DB" w14:textId="77777777" w:rsidR="00E10912" w:rsidRDefault="00E10912">
      <w:pPr>
        <w:spacing w:after="120"/>
      </w:pPr>
    </w:p>
    <w:p w14:paraId="69A5B457" w14:textId="77777777" w:rsidR="00E10912" w:rsidRDefault="007F7C4E">
      <w:pPr>
        <w:pStyle w:val="Heading2"/>
      </w:pPr>
      <w:bookmarkStart w:id="18" w:name="_Toc243609241"/>
      <w:r>
        <w:t>6.2 Qué es un middleware</w:t>
      </w:r>
      <w:bookmarkEnd w:id="18"/>
    </w:p>
    <w:p w14:paraId="15046532" w14:textId="77777777" w:rsidR="00E10912" w:rsidRDefault="007F7C4E">
      <w:pPr>
        <w:spacing w:after="120" w:line="276" w:lineRule="auto"/>
      </w:pPr>
      <w:r>
        <w:t>Cada petición atraviesa una cadena de componentes, los middleware, en el orden en que se registran. Cada uno puede actuar antes de pasar la petición al siguiente y después de que éste devuelva la respuesta. Por eso el orden importa:</w:t>
      </w:r>
    </w:p>
    <w:p w14:paraId="64AADEBE" w14:textId="77777777" w:rsidR="00E10912" w:rsidRDefault="007F7C4E">
      <w:pPr>
        <w:pStyle w:val="ListParagraph"/>
        <w:numPr>
          <w:ilvl w:val="0"/>
          <w:numId w:val="2"/>
        </w:numPr>
        <w:spacing w:after="80" w:line="276" w:lineRule="auto"/>
      </w:pPr>
      <w:r>
        <w:rPr>
          <w:b/>
          <w:bCs/>
        </w:rPr>
        <w:t xml:space="preserve">UseExceptionHandler </w:t>
      </w:r>
      <w:r>
        <w:t>va primero para capturar cualquier excepción de los middleware posteriores y convertirla en una respuesta 500 con formato ProblemDetails.</w:t>
      </w:r>
    </w:p>
    <w:p w14:paraId="0A3005FB" w14:textId="77777777" w:rsidR="00E10912" w:rsidRDefault="007F7C4E">
      <w:pPr>
        <w:pStyle w:val="ListParagraph"/>
        <w:numPr>
          <w:ilvl w:val="0"/>
          <w:numId w:val="2"/>
        </w:numPr>
        <w:spacing w:after="80" w:line="276" w:lineRule="auto"/>
      </w:pPr>
      <w:r>
        <w:rPr>
          <w:b/>
          <w:bCs/>
        </w:rPr>
        <w:t xml:space="preserve">UseStatusCodePages </w:t>
      </w:r>
      <w:r>
        <w:t>añade un cuerpo ProblemDetails a las respuestas de error que llegan vacías (por ejemplo un 404 de ruta inexistente).</w:t>
      </w:r>
    </w:p>
    <w:p w14:paraId="6F621153" w14:textId="77777777" w:rsidR="00E10912" w:rsidRDefault="007F7C4E">
      <w:pPr>
        <w:pStyle w:val="ListParagraph"/>
        <w:numPr>
          <w:ilvl w:val="0"/>
          <w:numId w:val="2"/>
        </w:numPr>
        <w:spacing w:after="80" w:line="276" w:lineRule="auto"/>
      </w:pPr>
      <w:r>
        <w:rPr>
          <w:b/>
          <w:bCs/>
        </w:rPr>
        <w:t xml:space="preserve">UseHttpsRedirection </w:t>
      </w:r>
      <w:r>
        <w:t>redirige las peticiones http a https cuando el perfil de ejecución lo expone.</w:t>
      </w:r>
    </w:p>
    <w:p w14:paraId="203F7E43" w14:textId="77777777" w:rsidR="00E10912" w:rsidRDefault="007F7C4E">
      <w:pPr>
        <w:pStyle w:val="ListParagraph"/>
        <w:numPr>
          <w:ilvl w:val="0"/>
          <w:numId w:val="2"/>
        </w:numPr>
        <w:spacing w:after="80" w:line="276" w:lineRule="auto"/>
      </w:pPr>
      <w:r>
        <w:rPr>
          <w:b/>
          <w:bCs/>
        </w:rPr>
        <w:t xml:space="preserve">MapControllers / MapTareasEndpoints </w:t>
      </w:r>
      <w:r>
        <w:t>registran los endpoints en el enrutador, que es el último eslabón.</w:t>
      </w:r>
    </w:p>
    <w:p w14:paraId="3EDB9367" w14:textId="77777777" w:rsidR="00E10912" w:rsidRDefault="007F7C4E">
      <w:pPr>
        <w:pStyle w:val="Heading2"/>
      </w:pPr>
      <w:bookmarkStart w:id="19" w:name="_Toc243609242"/>
      <w:r>
        <w:t>6.3 Entornos</w:t>
      </w:r>
      <w:bookmarkEnd w:id="19"/>
    </w:p>
    <w:p w14:paraId="08B29FB4" w14:textId="77777777" w:rsidR="00E10912" w:rsidRDefault="007F7C4E">
      <w:pPr>
        <w:spacing w:after="120" w:line="276" w:lineRule="auto"/>
      </w:pPr>
      <w:r>
        <w:t>La variable ASPNETCORE_ENVIRONMENT (definida en launchSettings.json como Development) permite condicionar comportamiento. Aquí se usa para exponer el documento OpenAPI solo en desarrollo, evitando publicar la descripción completa de la API en producción.</w:t>
      </w:r>
    </w:p>
    <w:p w14:paraId="47A5623B" w14:textId="77777777" w:rsidR="00E10912" w:rsidRDefault="007F7C4E">
      <w:pPr>
        <w:pStyle w:val="Heading1"/>
      </w:pPr>
      <w:bookmarkStart w:id="20" w:name="_Toc243609243"/>
      <w:r>
        <w:t>7. Implementación con controladores</w:t>
      </w:r>
      <w:bookmarkEnd w:id="20"/>
    </w:p>
    <w:p w14:paraId="2EB640DC" w14:textId="77777777" w:rsidR="00E10912" w:rsidRDefault="007F7C4E">
      <w:pPr>
        <w:spacing w:after="120" w:line="276" w:lineRule="auto"/>
      </w:pPr>
      <w:r>
        <w:t>Un controlador es una clase que hereda de ControllerBase y agrupa acciones (métodos públicos) relacionadas con un recurso. El framework MVC se encarga de enrutar, enlazar parámetros, validar y formatear la respuesta.</w:t>
      </w:r>
    </w:p>
    <w:p w14:paraId="20E30014" w14:textId="77777777" w:rsidR="00E10912" w:rsidRDefault="007F7C4E">
      <w:pPr>
        <w:pBdr>
          <w:top w:val="single" w:sz="4" w:space="4" w:color="512BD4"/>
        </w:pBdr>
        <w:shd w:val="clear" w:color="auto" w:fill="F2F2F2"/>
        <w:ind w:left="240" w:right="240"/>
      </w:pPr>
      <w:r>
        <w:rPr>
          <w:rFonts w:ascii="Consolas" w:eastAsia="Consolas" w:hAnsi="Consolas" w:cs="Consolas"/>
          <w:sz w:val="18"/>
          <w:szCs w:val="18"/>
        </w:rPr>
        <w:t>[ApiController]</w:t>
      </w:r>
    </w:p>
    <w:p w14:paraId="3F86D608" w14:textId="77777777" w:rsidR="00E10912" w:rsidRDefault="007F7C4E">
      <w:pPr>
        <w:shd w:val="clear" w:color="auto" w:fill="F2F2F2"/>
        <w:ind w:left="240" w:right="240"/>
      </w:pPr>
      <w:r>
        <w:rPr>
          <w:rFonts w:ascii="Consolas" w:eastAsia="Consolas" w:hAnsi="Consolas" w:cs="Consolas"/>
          <w:sz w:val="18"/>
          <w:szCs w:val="18"/>
        </w:rPr>
        <w:t>[Route("api/tareas")]</w:t>
      </w:r>
    </w:p>
    <w:p w14:paraId="32CDD7C9" w14:textId="77777777" w:rsidR="00E10912" w:rsidRDefault="007F7C4E">
      <w:pPr>
        <w:shd w:val="clear" w:color="auto" w:fill="F2F2F2"/>
        <w:ind w:left="240" w:right="240"/>
      </w:pPr>
      <w:r>
        <w:rPr>
          <w:rFonts w:ascii="Consolas" w:eastAsia="Consolas" w:hAnsi="Consolas" w:cs="Consolas"/>
          <w:sz w:val="18"/>
          <w:szCs w:val="18"/>
        </w:rPr>
        <w:t>public sealed class TareasController(List&lt;Tarea&gt; tareas) : ControllerBase</w:t>
      </w:r>
    </w:p>
    <w:p w14:paraId="1DDBFC8F" w14:textId="77777777" w:rsidR="00E10912" w:rsidRDefault="007F7C4E">
      <w:pPr>
        <w:shd w:val="clear" w:color="auto" w:fill="F2F2F2"/>
        <w:ind w:left="240" w:right="240"/>
      </w:pPr>
      <w:r>
        <w:rPr>
          <w:rFonts w:ascii="Consolas" w:eastAsia="Consolas" w:hAnsi="Consolas" w:cs="Consolas"/>
          <w:sz w:val="18"/>
          <w:szCs w:val="18"/>
        </w:rPr>
        <w:t>{</w:t>
      </w:r>
    </w:p>
    <w:p w14:paraId="1B74B8D1" w14:textId="77777777" w:rsidR="00E10912" w:rsidRDefault="007F7C4E">
      <w:pPr>
        <w:shd w:val="clear" w:color="auto" w:fill="F2F2F2"/>
        <w:ind w:left="240" w:right="240"/>
      </w:pPr>
      <w:r>
        <w:rPr>
          <w:rFonts w:ascii="Consolas" w:eastAsia="Consolas" w:hAnsi="Consolas" w:cs="Consolas"/>
          <w:sz w:val="18"/>
          <w:szCs w:val="18"/>
        </w:rPr>
        <w:t xml:space="preserve">    [HttpGet("{id:int}", Name = nameof(GetById))]</w:t>
      </w:r>
    </w:p>
    <w:p w14:paraId="67E2EC9C" w14:textId="77777777" w:rsidR="00E10912" w:rsidRDefault="007F7C4E">
      <w:pPr>
        <w:shd w:val="clear" w:color="auto" w:fill="F2F2F2"/>
        <w:ind w:left="240" w:right="240"/>
      </w:pPr>
      <w:r>
        <w:rPr>
          <w:rFonts w:ascii="Consolas" w:eastAsia="Consolas" w:hAnsi="Consolas" w:cs="Consolas"/>
          <w:sz w:val="18"/>
          <w:szCs w:val="18"/>
        </w:rPr>
        <w:t xml:space="preserve">    public ActionResult&lt;Tarea&gt; GetById(int id) =&gt;</w:t>
      </w:r>
    </w:p>
    <w:p w14:paraId="079C0FD7" w14:textId="77777777" w:rsidR="00E10912" w:rsidRDefault="007F7C4E">
      <w:pPr>
        <w:shd w:val="clear" w:color="auto" w:fill="F2F2F2"/>
        <w:ind w:left="240" w:right="240"/>
      </w:pPr>
      <w:r>
        <w:rPr>
          <w:rFonts w:ascii="Consolas" w:eastAsia="Consolas" w:hAnsi="Consolas" w:cs="Consolas"/>
          <w:sz w:val="18"/>
          <w:szCs w:val="18"/>
        </w:rPr>
        <w:t xml:space="preserve">        tareas.FirstOrDefault(t =&gt; t.Id == id) is { } tarea ? Ok(tarea) : NotFound();</w:t>
      </w:r>
    </w:p>
    <w:p w14:paraId="0918658E" w14:textId="77777777" w:rsidR="00E10912" w:rsidRDefault="007F7C4E">
      <w:pPr>
        <w:shd w:val="clear" w:color="auto" w:fill="F2F2F2"/>
        <w:ind w:left="240" w:right="240"/>
      </w:pPr>
      <w:r>
        <w:rPr>
          <w:rFonts w:ascii="Consolas" w:eastAsia="Consolas" w:hAnsi="Consolas" w:cs="Consolas"/>
          <w:sz w:val="18"/>
          <w:szCs w:val="18"/>
        </w:rPr>
        <w:t xml:space="preserve"> </w:t>
      </w:r>
    </w:p>
    <w:p w14:paraId="07FC9FC7" w14:textId="77777777" w:rsidR="00E10912" w:rsidRDefault="007F7C4E">
      <w:pPr>
        <w:shd w:val="clear" w:color="auto" w:fill="F2F2F2"/>
        <w:ind w:left="240" w:right="240"/>
      </w:pPr>
      <w:r>
        <w:rPr>
          <w:rFonts w:ascii="Consolas" w:eastAsia="Consolas" w:hAnsi="Consolas" w:cs="Consolas"/>
          <w:sz w:val="18"/>
          <w:szCs w:val="18"/>
        </w:rPr>
        <w:t xml:space="preserve">    [HttpPost]</w:t>
      </w:r>
    </w:p>
    <w:p w14:paraId="018A48B3" w14:textId="77777777" w:rsidR="00E10912" w:rsidRDefault="007F7C4E">
      <w:pPr>
        <w:shd w:val="clear" w:color="auto" w:fill="F2F2F2"/>
        <w:ind w:left="240" w:right="240"/>
      </w:pPr>
      <w:r>
        <w:rPr>
          <w:rFonts w:ascii="Consolas" w:eastAsia="Consolas" w:hAnsi="Consolas" w:cs="Consolas"/>
          <w:sz w:val="18"/>
          <w:szCs w:val="18"/>
        </w:rPr>
        <w:t xml:space="preserve">    public ActionResult&lt;Tarea&gt; Create([FromBody] TareaRequest request)</w:t>
      </w:r>
    </w:p>
    <w:p w14:paraId="31139F5E" w14:textId="77777777" w:rsidR="00E10912" w:rsidRDefault="007F7C4E">
      <w:pPr>
        <w:shd w:val="clear" w:color="auto" w:fill="F2F2F2"/>
        <w:ind w:left="240" w:right="240"/>
      </w:pPr>
      <w:r>
        <w:rPr>
          <w:rFonts w:ascii="Consolas" w:eastAsia="Consolas" w:hAnsi="Consolas" w:cs="Consolas"/>
          <w:sz w:val="18"/>
          <w:szCs w:val="18"/>
        </w:rPr>
        <w:t xml:space="preserve">    {</w:t>
      </w:r>
    </w:p>
    <w:p w14:paraId="58D5B6A9" w14:textId="77777777" w:rsidR="00E10912" w:rsidRDefault="007F7C4E">
      <w:pPr>
        <w:shd w:val="clear" w:color="auto" w:fill="F2F2F2"/>
        <w:ind w:left="240" w:right="240"/>
      </w:pPr>
      <w:r>
        <w:rPr>
          <w:rFonts w:ascii="Consolas" w:eastAsia="Consolas" w:hAnsi="Consolas" w:cs="Consolas"/>
          <w:sz w:val="18"/>
          <w:szCs w:val="18"/>
        </w:rPr>
        <w:t xml:space="preserve">        var nextId = tareas.Count == 0 ? 1 : tareas.Max(t =&gt; t.Id) + 1;</w:t>
      </w:r>
    </w:p>
    <w:p w14:paraId="19CD4AC0" w14:textId="77777777" w:rsidR="00E10912" w:rsidRDefault="007F7C4E">
      <w:pPr>
        <w:shd w:val="clear" w:color="auto" w:fill="F2F2F2"/>
        <w:ind w:left="240" w:right="240"/>
      </w:pPr>
      <w:r>
        <w:rPr>
          <w:rFonts w:ascii="Consolas" w:eastAsia="Consolas" w:hAnsi="Consolas" w:cs="Consolas"/>
          <w:sz w:val="18"/>
          <w:szCs w:val="18"/>
        </w:rPr>
        <w:t xml:space="preserve">        var tarea = new Tarea(nextId, request.Titulo, request.Completada);</w:t>
      </w:r>
    </w:p>
    <w:p w14:paraId="73B95F58" w14:textId="77777777" w:rsidR="00E10912" w:rsidRDefault="007F7C4E">
      <w:pPr>
        <w:shd w:val="clear" w:color="auto" w:fill="F2F2F2"/>
        <w:ind w:left="240" w:right="240"/>
      </w:pPr>
      <w:r>
        <w:rPr>
          <w:rFonts w:ascii="Consolas" w:eastAsia="Consolas" w:hAnsi="Consolas" w:cs="Consolas"/>
          <w:sz w:val="18"/>
          <w:szCs w:val="18"/>
        </w:rPr>
        <w:t xml:space="preserve">        tareas.Add(tarea);</w:t>
      </w:r>
    </w:p>
    <w:p w14:paraId="298BAAA2" w14:textId="77777777" w:rsidR="00E10912" w:rsidRDefault="007F7C4E">
      <w:pPr>
        <w:shd w:val="clear" w:color="auto" w:fill="F2F2F2"/>
        <w:ind w:left="240" w:right="240"/>
      </w:pPr>
      <w:r>
        <w:rPr>
          <w:rFonts w:ascii="Consolas" w:eastAsia="Consolas" w:hAnsi="Consolas" w:cs="Consolas"/>
          <w:sz w:val="18"/>
          <w:szCs w:val="18"/>
        </w:rPr>
        <w:t xml:space="preserve">        return CreatedAtRoute(nameof(GetById), new { id = tarea.Id }, tarea);</w:t>
      </w:r>
    </w:p>
    <w:p w14:paraId="6E1DBF79" w14:textId="77777777" w:rsidR="00E10912" w:rsidRDefault="007F7C4E">
      <w:pPr>
        <w:shd w:val="clear" w:color="auto" w:fill="F2F2F2"/>
        <w:ind w:left="240" w:right="240"/>
      </w:pPr>
      <w:r>
        <w:rPr>
          <w:rFonts w:ascii="Consolas" w:eastAsia="Consolas" w:hAnsi="Consolas" w:cs="Consolas"/>
          <w:sz w:val="18"/>
          <w:szCs w:val="18"/>
        </w:rPr>
        <w:t xml:space="preserve">    }</w:t>
      </w:r>
    </w:p>
    <w:p w14:paraId="06476EC2" w14:textId="77777777" w:rsidR="00E10912" w:rsidRDefault="007F7C4E">
      <w:pPr>
        <w:pBdr>
          <w:bottom w:val="single" w:sz="4" w:space="4" w:color="512BD4"/>
        </w:pBdr>
        <w:shd w:val="clear" w:color="auto" w:fill="F2F2F2"/>
        <w:ind w:left="240" w:right="240"/>
      </w:pPr>
      <w:r>
        <w:rPr>
          <w:rFonts w:ascii="Consolas" w:eastAsia="Consolas" w:hAnsi="Consolas" w:cs="Consolas"/>
          <w:sz w:val="18"/>
          <w:szCs w:val="18"/>
        </w:rPr>
        <w:t>}</w:t>
      </w:r>
    </w:p>
    <w:p w14:paraId="7D70CE3B" w14:textId="77777777" w:rsidR="00E10912" w:rsidRDefault="00E10912">
      <w:pPr>
        <w:spacing w:after="120"/>
      </w:pPr>
    </w:p>
    <w:p w14:paraId="6BA4B1C1" w14:textId="77777777" w:rsidR="00E10912" w:rsidRDefault="007F7C4E">
      <w:pPr>
        <w:pStyle w:val="Heading2"/>
      </w:pPr>
      <w:bookmarkStart w:id="21" w:name="_Toc243609244"/>
      <w:r>
        <w:t>7.1 Piezas clave</w:t>
      </w:r>
      <w:bookmarkEnd w:id="21"/>
    </w:p>
    <w:p w14:paraId="284430ED" w14:textId="77777777" w:rsidR="00E10912" w:rsidRDefault="007F7C4E">
      <w:pPr>
        <w:pStyle w:val="ListParagraph"/>
        <w:numPr>
          <w:ilvl w:val="0"/>
          <w:numId w:val="2"/>
        </w:numPr>
        <w:spacing w:after="80" w:line="276" w:lineRule="auto"/>
      </w:pPr>
      <w:r>
        <w:rPr>
          <w:b/>
          <w:bCs/>
        </w:rPr>
        <w:t xml:space="preserve">[ApiController] </w:t>
      </w:r>
      <w:r>
        <w:t>activa comportamientos pensados para APIs: validación automática del modelo con respuesta 400, inferencia de [FromBody] para tipos complejos y respuestas de error en formato ProblemDetails.</w:t>
      </w:r>
    </w:p>
    <w:p w14:paraId="5B15B8A8" w14:textId="77777777" w:rsidR="00E10912" w:rsidRDefault="007F7C4E">
      <w:pPr>
        <w:pStyle w:val="ListParagraph"/>
        <w:numPr>
          <w:ilvl w:val="0"/>
          <w:numId w:val="2"/>
        </w:numPr>
        <w:spacing w:after="80" w:line="276" w:lineRule="auto"/>
      </w:pPr>
      <w:r>
        <w:rPr>
          <w:b/>
          <w:bCs/>
        </w:rPr>
        <w:t xml:space="preserve">[Route] y [HttpGet/Post/Put/Delete] </w:t>
      </w:r>
      <w:r>
        <w:t>definen la ruta. La plantilla {id:int} incluye una restricción de ruta: si el segmento no es un entero, la ruta no coincide y se responde 404.</w:t>
      </w:r>
    </w:p>
    <w:p w14:paraId="6B59E696" w14:textId="77777777" w:rsidR="00E10912" w:rsidRDefault="007F7C4E">
      <w:pPr>
        <w:pStyle w:val="ListParagraph"/>
        <w:numPr>
          <w:ilvl w:val="0"/>
          <w:numId w:val="2"/>
        </w:numPr>
        <w:spacing w:after="80" w:line="276" w:lineRule="auto"/>
      </w:pPr>
      <w:r>
        <w:rPr>
          <w:b/>
          <w:bCs/>
        </w:rPr>
        <w:t xml:space="preserve">Constructor primario </w:t>
      </w:r>
      <w:r>
        <w:t>(C# 12+): el parámetro tareas queda disponible en toda la clase sin declarar un campo. El contenedor DI lo rellena en cada petición.</w:t>
      </w:r>
    </w:p>
    <w:p w14:paraId="72EFF55C" w14:textId="77777777" w:rsidR="00E10912" w:rsidRDefault="007F7C4E">
      <w:pPr>
        <w:pStyle w:val="ListParagraph"/>
        <w:numPr>
          <w:ilvl w:val="0"/>
          <w:numId w:val="2"/>
        </w:numPr>
        <w:spacing w:after="80" w:line="276" w:lineRule="auto"/>
      </w:pPr>
      <w:r>
        <w:rPr>
          <w:b/>
          <w:bCs/>
        </w:rPr>
        <w:t xml:space="preserve">ActionResult&lt;T&gt; </w:t>
      </w:r>
      <w:r>
        <w:t>permite devolver tanto el tipo T (Ok) como resultados de otro código (NotFound) desde la misma acción, y documenta el tipo de éxito para OpenAPI.</w:t>
      </w:r>
    </w:p>
    <w:p w14:paraId="7AA4C7C6" w14:textId="77777777" w:rsidR="00E10912" w:rsidRDefault="007F7C4E">
      <w:pPr>
        <w:pStyle w:val="ListParagraph"/>
        <w:numPr>
          <w:ilvl w:val="0"/>
          <w:numId w:val="2"/>
        </w:numPr>
        <w:spacing w:after="80" w:line="276" w:lineRule="auto"/>
      </w:pPr>
      <w:r>
        <w:rPr>
          <w:b/>
          <w:bCs/>
        </w:rPr>
        <w:t xml:space="preserve">CreatedAtRoute </w:t>
      </w:r>
      <w:r>
        <w:t>construye la respuesta 201 y calcula la cabecera Location a partir del nombre de la ruta GetById y el Id generado.</w:t>
      </w:r>
    </w:p>
    <w:p w14:paraId="1E90F2CA" w14:textId="77777777" w:rsidR="00E10912" w:rsidRDefault="007F7C4E">
      <w:pPr>
        <w:pStyle w:val="ListParagraph"/>
        <w:numPr>
          <w:ilvl w:val="0"/>
          <w:numId w:val="2"/>
        </w:numPr>
        <w:spacing w:after="80" w:line="276" w:lineRule="auto"/>
      </w:pPr>
      <w:r>
        <w:rPr>
          <w:b/>
          <w:bCs/>
        </w:rPr>
        <w:t xml:space="preserve">[ProducesResponseType] </w:t>
      </w:r>
      <w:r>
        <w:t>no cambia el comportamiento; enriquece el documento OpenAPI declarando qué códigos puede devolver cada acción.</w:t>
      </w:r>
    </w:p>
    <w:p w14:paraId="39BEEC9A" w14:textId="77777777" w:rsidR="00E10912" w:rsidRDefault="007F7C4E">
      <w:pPr>
        <w:pStyle w:val="Heading2"/>
      </w:pPr>
      <w:bookmarkStart w:id="22" w:name="_Toc243609245"/>
      <w:r>
        <w:t>7.2 Model binding</w:t>
      </w:r>
      <w:bookmarkEnd w:id="22"/>
    </w:p>
    <w:p w14:paraId="6C8792C7" w14:textId="77777777" w:rsidR="00E10912" w:rsidRDefault="007F7C4E">
      <w:pPr>
        <w:spacing w:after="120" w:line="276" w:lineRule="auto"/>
      </w:pPr>
      <w:r>
        <w:t>El model binding es el proceso por el que MVC convierte la petición HTTP en parámetros de C#. Los valores se buscan en la ruta (id), la query string, las cabeceras o el cuerpo (TareaRequest, deserializado desde JSON). Tras el binding, MVC ejecuta la validación por DataAnnotations y, con [ApiController], responde 400 automáticamente si hay errores, sin llegar a ejecutar la acción.</w:t>
      </w:r>
    </w:p>
    <w:p w14:paraId="2816DD65" w14:textId="77777777" w:rsidR="00E10912" w:rsidRDefault="007F7C4E">
      <w:pPr>
        <w:pStyle w:val="Heading1"/>
      </w:pPr>
      <w:bookmarkStart w:id="23" w:name="_Toc243609246"/>
      <w:r>
        <w:t>8. Implementación con Minimal API</w:t>
      </w:r>
      <w:bookmarkEnd w:id="23"/>
    </w:p>
    <w:p w14:paraId="10384456" w14:textId="77777777" w:rsidR="00E10912" w:rsidRDefault="007F7C4E">
      <w:pPr>
        <w:spacing w:after="120" w:line="276" w:lineRule="auto"/>
      </w:pPr>
      <w:r>
        <w:t>Minimal API elimina la clase controlador: cada endpoint es un delegado registrado directamente sobre la aplicación o sobre un grupo de rutas. Todo lo que MVC hace mediante atributos y convenciones aquí se expresa con métodos de extensión y con el sistema de tipos.</w:t>
      </w:r>
    </w:p>
    <w:p w14:paraId="59A24625" w14:textId="77777777" w:rsidR="00E10912" w:rsidRDefault="007F7C4E">
      <w:pPr>
        <w:pBdr>
          <w:top w:val="single" w:sz="4" w:space="4" w:color="512BD4"/>
        </w:pBdr>
        <w:shd w:val="clear" w:color="auto" w:fill="F2F2F2"/>
        <w:ind w:left="240" w:right="240"/>
      </w:pPr>
      <w:r>
        <w:rPr>
          <w:rFonts w:ascii="Consolas" w:eastAsia="Consolas" w:hAnsi="Consolas" w:cs="Consolas"/>
          <w:sz w:val="18"/>
          <w:szCs w:val="18"/>
        </w:rPr>
        <w:t>var group = app.MapGroup("/api/tareas").WithTags("Tareas");</w:t>
      </w:r>
    </w:p>
    <w:p w14:paraId="4169EE68" w14:textId="77777777" w:rsidR="00E10912" w:rsidRDefault="007F7C4E">
      <w:pPr>
        <w:shd w:val="clear" w:color="auto" w:fill="F2F2F2"/>
        <w:ind w:left="240" w:right="240"/>
      </w:pPr>
      <w:r>
        <w:rPr>
          <w:rFonts w:ascii="Consolas" w:eastAsia="Consolas" w:hAnsi="Consolas" w:cs="Consolas"/>
          <w:sz w:val="18"/>
          <w:szCs w:val="18"/>
        </w:rPr>
        <w:t>group.MapGet("/{id:int}", GetById).WithName("GetTareaById");</w:t>
      </w:r>
    </w:p>
    <w:p w14:paraId="17EBD404" w14:textId="77777777" w:rsidR="00E10912" w:rsidRDefault="007F7C4E">
      <w:pPr>
        <w:shd w:val="clear" w:color="auto" w:fill="F2F2F2"/>
        <w:ind w:left="240" w:right="240"/>
      </w:pPr>
      <w:r>
        <w:rPr>
          <w:rFonts w:ascii="Consolas" w:eastAsia="Consolas" w:hAnsi="Consolas" w:cs="Consolas"/>
          <w:sz w:val="18"/>
          <w:szCs w:val="18"/>
        </w:rPr>
        <w:t>group.MapPost("/", Create).WithName("CreateTarea");</w:t>
      </w:r>
    </w:p>
    <w:p w14:paraId="4D3154D3" w14:textId="77777777" w:rsidR="00E10912" w:rsidRDefault="007F7C4E">
      <w:pPr>
        <w:shd w:val="clear" w:color="auto" w:fill="F2F2F2"/>
        <w:ind w:left="240" w:right="240"/>
      </w:pPr>
      <w:r>
        <w:rPr>
          <w:rFonts w:ascii="Consolas" w:eastAsia="Consolas" w:hAnsi="Consolas" w:cs="Consolas"/>
          <w:sz w:val="18"/>
          <w:szCs w:val="18"/>
        </w:rPr>
        <w:t xml:space="preserve"> </w:t>
      </w:r>
    </w:p>
    <w:p w14:paraId="78900568" w14:textId="77777777" w:rsidR="00E10912" w:rsidRDefault="007F7C4E">
      <w:pPr>
        <w:shd w:val="clear" w:color="auto" w:fill="F2F2F2"/>
        <w:ind w:left="240" w:right="240"/>
      </w:pPr>
      <w:r>
        <w:rPr>
          <w:rFonts w:ascii="Consolas" w:eastAsia="Consolas" w:hAnsi="Consolas" w:cs="Consolas"/>
          <w:sz w:val="18"/>
          <w:szCs w:val="18"/>
        </w:rPr>
        <w:t>private static Results&lt;Ok&lt;Tarea&gt;, NotFound&gt; GetById(int id, List&lt;Tarea&gt; tareas) =&gt;</w:t>
      </w:r>
    </w:p>
    <w:p w14:paraId="482C500E" w14:textId="77777777" w:rsidR="00E10912" w:rsidRDefault="007F7C4E">
      <w:pPr>
        <w:shd w:val="clear" w:color="auto" w:fill="F2F2F2"/>
        <w:ind w:left="240" w:right="240"/>
      </w:pPr>
      <w:r>
        <w:rPr>
          <w:rFonts w:ascii="Consolas" w:eastAsia="Consolas" w:hAnsi="Consolas" w:cs="Consolas"/>
          <w:sz w:val="18"/>
          <w:szCs w:val="18"/>
        </w:rPr>
        <w:t xml:space="preserve">    tareas.FirstOrDefault(t =&gt; t.Id == id) is { } tarea</w:t>
      </w:r>
    </w:p>
    <w:p w14:paraId="67080ADE" w14:textId="77777777" w:rsidR="00E10912" w:rsidRDefault="007F7C4E">
      <w:pPr>
        <w:shd w:val="clear" w:color="auto" w:fill="F2F2F2"/>
        <w:ind w:left="240" w:right="240"/>
      </w:pPr>
      <w:r>
        <w:rPr>
          <w:rFonts w:ascii="Consolas" w:eastAsia="Consolas" w:hAnsi="Consolas" w:cs="Consolas"/>
          <w:sz w:val="18"/>
          <w:szCs w:val="18"/>
        </w:rPr>
        <w:t xml:space="preserve">        ? TypedResults.Ok(tarea)</w:t>
      </w:r>
    </w:p>
    <w:p w14:paraId="3A95C210" w14:textId="77777777" w:rsidR="00E10912" w:rsidRDefault="007F7C4E">
      <w:pPr>
        <w:shd w:val="clear" w:color="auto" w:fill="F2F2F2"/>
        <w:ind w:left="240" w:right="240"/>
      </w:pPr>
      <w:r>
        <w:rPr>
          <w:rFonts w:ascii="Consolas" w:eastAsia="Consolas" w:hAnsi="Consolas" w:cs="Consolas"/>
          <w:sz w:val="18"/>
          <w:szCs w:val="18"/>
        </w:rPr>
        <w:t xml:space="preserve">        : TypedResults.NotFound();</w:t>
      </w:r>
    </w:p>
    <w:p w14:paraId="1E42AA5E" w14:textId="77777777" w:rsidR="00E10912" w:rsidRDefault="007F7C4E">
      <w:pPr>
        <w:shd w:val="clear" w:color="auto" w:fill="F2F2F2"/>
        <w:ind w:left="240" w:right="240"/>
      </w:pPr>
      <w:r>
        <w:rPr>
          <w:rFonts w:ascii="Consolas" w:eastAsia="Consolas" w:hAnsi="Consolas" w:cs="Consolas"/>
          <w:sz w:val="18"/>
          <w:szCs w:val="18"/>
        </w:rPr>
        <w:t xml:space="preserve"> </w:t>
      </w:r>
    </w:p>
    <w:p w14:paraId="7E8EA7B8" w14:textId="77777777" w:rsidR="00E10912" w:rsidRDefault="007F7C4E">
      <w:pPr>
        <w:shd w:val="clear" w:color="auto" w:fill="F2F2F2"/>
        <w:ind w:left="240" w:right="240"/>
      </w:pPr>
      <w:r>
        <w:rPr>
          <w:rFonts w:ascii="Consolas" w:eastAsia="Consolas" w:hAnsi="Consolas" w:cs="Consolas"/>
          <w:sz w:val="18"/>
          <w:szCs w:val="18"/>
        </w:rPr>
        <w:t>private static CreatedAtRoute&lt;Tarea&gt; Create(TareaRequest request, List&lt;Tarea&gt; tareas)</w:t>
      </w:r>
    </w:p>
    <w:p w14:paraId="41C53A4D" w14:textId="77777777" w:rsidR="00E10912" w:rsidRDefault="007F7C4E">
      <w:pPr>
        <w:shd w:val="clear" w:color="auto" w:fill="F2F2F2"/>
        <w:ind w:left="240" w:right="240"/>
      </w:pPr>
      <w:r>
        <w:rPr>
          <w:rFonts w:ascii="Consolas" w:eastAsia="Consolas" w:hAnsi="Consolas" w:cs="Consolas"/>
          <w:sz w:val="18"/>
          <w:szCs w:val="18"/>
        </w:rPr>
        <w:t>{</w:t>
      </w:r>
    </w:p>
    <w:p w14:paraId="465A6A93" w14:textId="77777777" w:rsidR="00E10912" w:rsidRDefault="007F7C4E">
      <w:pPr>
        <w:shd w:val="clear" w:color="auto" w:fill="F2F2F2"/>
        <w:ind w:left="240" w:right="240"/>
      </w:pPr>
      <w:r>
        <w:rPr>
          <w:rFonts w:ascii="Consolas" w:eastAsia="Consolas" w:hAnsi="Consolas" w:cs="Consolas"/>
          <w:sz w:val="18"/>
          <w:szCs w:val="18"/>
        </w:rPr>
        <w:t xml:space="preserve">    var nextId = tareas.Count == 0 ? 1 : tareas.Max(t =&gt; t.Id) + 1;</w:t>
      </w:r>
    </w:p>
    <w:p w14:paraId="15B751A3" w14:textId="77777777" w:rsidR="00E10912" w:rsidRDefault="007F7C4E">
      <w:pPr>
        <w:shd w:val="clear" w:color="auto" w:fill="F2F2F2"/>
        <w:ind w:left="240" w:right="240"/>
      </w:pPr>
      <w:r>
        <w:rPr>
          <w:rFonts w:ascii="Consolas" w:eastAsia="Consolas" w:hAnsi="Consolas" w:cs="Consolas"/>
          <w:sz w:val="18"/>
          <w:szCs w:val="18"/>
        </w:rPr>
        <w:t xml:space="preserve">    var tarea = new Tarea(nextId, request.Titulo, request.Completada);</w:t>
      </w:r>
    </w:p>
    <w:p w14:paraId="34C39196" w14:textId="77777777" w:rsidR="00E10912" w:rsidRDefault="007F7C4E">
      <w:pPr>
        <w:shd w:val="clear" w:color="auto" w:fill="F2F2F2"/>
        <w:ind w:left="240" w:right="240"/>
      </w:pPr>
      <w:r>
        <w:rPr>
          <w:rFonts w:ascii="Consolas" w:eastAsia="Consolas" w:hAnsi="Consolas" w:cs="Consolas"/>
          <w:sz w:val="18"/>
          <w:szCs w:val="18"/>
        </w:rPr>
        <w:t xml:space="preserve">    tareas.Add(tarea);</w:t>
      </w:r>
    </w:p>
    <w:p w14:paraId="4DB50A3F" w14:textId="77777777" w:rsidR="00E10912" w:rsidRDefault="007F7C4E">
      <w:pPr>
        <w:shd w:val="clear" w:color="auto" w:fill="F2F2F2"/>
        <w:ind w:left="240" w:right="240"/>
      </w:pPr>
      <w:r>
        <w:rPr>
          <w:rFonts w:ascii="Consolas" w:eastAsia="Consolas" w:hAnsi="Consolas" w:cs="Consolas"/>
          <w:sz w:val="18"/>
          <w:szCs w:val="18"/>
        </w:rPr>
        <w:t xml:space="preserve">    return TypedResults.CreatedAtRoute(tarea, "GetTareaById", new { id = tarea.Id });</w:t>
      </w:r>
    </w:p>
    <w:p w14:paraId="3556FC29" w14:textId="77777777" w:rsidR="00E10912" w:rsidRDefault="007F7C4E">
      <w:pPr>
        <w:pBdr>
          <w:bottom w:val="single" w:sz="4" w:space="4" w:color="512BD4"/>
        </w:pBdr>
        <w:shd w:val="clear" w:color="auto" w:fill="F2F2F2"/>
        <w:ind w:left="240" w:right="240"/>
      </w:pPr>
      <w:r>
        <w:rPr>
          <w:rFonts w:ascii="Consolas" w:eastAsia="Consolas" w:hAnsi="Consolas" w:cs="Consolas"/>
          <w:sz w:val="18"/>
          <w:szCs w:val="18"/>
        </w:rPr>
        <w:t>}</w:t>
      </w:r>
    </w:p>
    <w:p w14:paraId="65149299" w14:textId="77777777" w:rsidR="00E10912" w:rsidRDefault="00E10912">
      <w:pPr>
        <w:spacing w:after="120"/>
      </w:pPr>
    </w:p>
    <w:p w14:paraId="6148F263" w14:textId="77777777" w:rsidR="00E10912" w:rsidRDefault="007F7C4E">
      <w:pPr>
        <w:pStyle w:val="Heading2"/>
      </w:pPr>
      <w:bookmarkStart w:id="24" w:name="_Toc243609247"/>
      <w:r>
        <w:t>8.1 Piezas clave</w:t>
      </w:r>
      <w:bookmarkEnd w:id="24"/>
    </w:p>
    <w:p w14:paraId="4687B501" w14:textId="77777777" w:rsidR="00E10912" w:rsidRDefault="007F7C4E">
      <w:pPr>
        <w:pStyle w:val="ListParagraph"/>
        <w:numPr>
          <w:ilvl w:val="0"/>
          <w:numId w:val="2"/>
        </w:numPr>
        <w:spacing w:after="80" w:line="276" w:lineRule="auto"/>
      </w:pPr>
      <w:r>
        <w:rPr>
          <w:b/>
          <w:bCs/>
        </w:rPr>
        <w:t xml:space="preserve">MapGroup </w:t>
      </w:r>
      <w:r>
        <w:t>agrupa endpoints bajo un prefijo común y permite aplicar metadatos (etiquetas, filtros, autorización) a todos de una vez.</w:t>
      </w:r>
    </w:p>
    <w:p w14:paraId="5F37B690" w14:textId="77777777" w:rsidR="00E10912" w:rsidRDefault="007F7C4E">
      <w:pPr>
        <w:pStyle w:val="ListParagraph"/>
        <w:numPr>
          <w:ilvl w:val="0"/>
          <w:numId w:val="2"/>
        </w:numPr>
        <w:spacing w:after="80" w:line="276" w:lineRule="auto"/>
      </w:pPr>
      <w:r>
        <w:rPr>
          <w:b/>
          <w:bCs/>
        </w:rPr>
        <w:t xml:space="preserve">Inferencia de parámetros: </w:t>
      </w:r>
      <w:r>
        <w:t>id se toma de la ruta porque coincide con el nombre del segmento; TareaRequest del cuerpo porque es un tipo complejo; List&lt;Tarea&gt; del contenedor DI porque está registrado como servicio. No hacen falta atributos.</w:t>
      </w:r>
    </w:p>
    <w:p w14:paraId="77638BEC" w14:textId="77777777" w:rsidR="00E10912" w:rsidRDefault="007F7C4E">
      <w:pPr>
        <w:pStyle w:val="ListParagraph"/>
        <w:numPr>
          <w:ilvl w:val="0"/>
          <w:numId w:val="2"/>
        </w:numPr>
        <w:spacing w:after="80" w:line="276" w:lineRule="auto"/>
      </w:pPr>
      <w:r>
        <w:rPr>
          <w:b/>
          <w:bCs/>
        </w:rPr>
        <w:t xml:space="preserve">TypedResults </w:t>
      </w:r>
      <w:r>
        <w:t>devuelve tipos concretos (Ok&lt;Tarea&gt;, NotFound) en lugar de la interfaz IResult. Esto hace que el compilador conozca las respuestas posibles y que OpenAPI las documente sin anotaciones adicionales.</w:t>
      </w:r>
    </w:p>
    <w:p w14:paraId="40FBE63A" w14:textId="77777777" w:rsidR="00E10912" w:rsidRDefault="007F7C4E">
      <w:pPr>
        <w:pStyle w:val="ListParagraph"/>
        <w:numPr>
          <w:ilvl w:val="0"/>
          <w:numId w:val="2"/>
        </w:numPr>
        <w:spacing w:after="80" w:line="276" w:lineRule="auto"/>
      </w:pPr>
      <w:r>
        <w:rPr>
          <w:b/>
          <w:bCs/>
        </w:rPr>
        <w:t xml:space="preserve">Results&lt;T1, T2&gt; </w:t>
      </w:r>
      <w:r>
        <w:t>es una unión de tipos: declara que el handler devuelve exactamente uno de esos resultados. Sustituye a los [ProducesResponseType] de MVC.</w:t>
      </w:r>
    </w:p>
    <w:p w14:paraId="1ABC24E7" w14:textId="77777777" w:rsidR="00E10912" w:rsidRDefault="007F7C4E">
      <w:pPr>
        <w:pStyle w:val="ListParagraph"/>
        <w:numPr>
          <w:ilvl w:val="0"/>
          <w:numId w:val="2"/>
        </w:numPr>
        <w:spacing w:after="80" w:line="276" w:lineRule="auto"/>
      </w:pPr>
      <w:r>
        <w:rPr>
          <w:b/>
          <w:bCs/>
        </w:rPr>
        <w:t xml:space="preserve">WithName </w:t>
      </w:r>
      <w:r>
        <w:t>da nombre al endpoint, necesario para que CreatedAtRoute pueda generar la URL del recurso creado.</w:t>
      </w:r>
    </w:p>
    <w:p w14:paraId="3EE05FA0" w14:textId="77777777" w:rsidR="00E10912" w:rsidRDefault="007F7C4E">
      <w:pPr>
        <w:pStyle w:val="Heading2"/>
      </w:pPr>
      <w:bookmarkStart w:id="25" w:name="_Toc243609248"/>
      <w:r>
        <w:t>8.2 Validación integrada en .NET 10</w:t>
      </w:r>
      <w:bookmarkEnd w:id="25"/>
    </w:p>
    <w:p w14:paraId="40C14F52" w14:textId="77777777" w:rsidR="00E10912" w:rsidRDefault="007F7C4E">
      <w:pPr>
        <w:spacing w:after="120" w:line="276" w:lineRule="auto"/>
      </w:pPr>
      <w:r>
        <w:t>Históricamente Minimal API no validaba DataAnnotations: había que hacerlo a mano o con paquetes de terceros. .NET 10 incorpora validación nativa activada con una línea:</w:t>
      </w:r>
    </w:p>
    <w:p w14:paraId="530CE098" w14:textId="77777777" w:rsidR="00E10912" w:rsidRDefault="007F7C4E">
      <w:pPr>
        <w:pBdr>
          <w:top w:val="single" w:sz="4" w:space="4" w:color="512BD4"/>
          <w:bottom w:val="single" w:sz="4" w:space="4" w:color="512BD4"/>
        </w:pBdr>
        <w:shd w:val="clear" w:color="auto" w:fill="F2F2F2"/>
        <w:ind w:left="240" w:right="240"/>
      </w:pPr>
      <w:r>
        <w:rPr>
          <w:rFonts w:ascii="Consolas" w:eastAsia="Consolas" w:hAnsi="Consolas" w:cs="Consolas"/>
          <w:sz w:val="18"/>
          <w:szCs w:val="18"/>
        </w:rPr>
        <w:t>builder.Services.AddValidation();</w:t>
      </w:r>
    </w:p>
    <w:p w14:paraId="3010FEF6" w14:textId="77777777" w:rsidR="00E10912" w:rsidRDefault="00E10912">
      <w:pPr>
        <w:spacing w:after="120"/>
      </w:pPr>
    </w:p>
    <w:p w14:paraId="1711F1BF" w14:textId="77777777" w:rsidR="00E10912" w:rsidRDefault="007F7C4E">
      <w:pPr>
        <w:spacing w:after="120" w:line="276" w:lineRule="auto"/>
      </w:pPr>
      <w:r>
        <w:t>Un generador de código en tiempo de compilación analiza los parámetros de los endpoints y produce el código de validación, sin reflexión en tiempo de ejecución. Si falla, responde 400 con el mismo formato ValidationProblemDetails que MVC.</w:t>
      </w:r>
    </w:p>
    <w:p w14:paraId="2673DFB7" w14:textId="77777777" w:rsidR="00E10912" w:rsidRDefault="007F7C4E">
      <w:pPr>
        <w:pStyle w:val="Heading1"/>
      </w:pPr>
      <w:bookmarkStart w:id="26" w:name="_Toc243609249"/>
      <w:r>
        <w:t>9. Controladores frente a Minimal API</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2"/>
        <w:gridCol w:w="3472"/>
        <w:gridCol w:w="3472"/>
      </w:tblGrid>
      <w:tr w:rsidR="00E10912" w14:paraId="38DE4E63" w14:textId="77777777">
        <w:tblPrEx>
          <w:tblCellMar>
            <w:top w:w="0" w:type="dxa"/>
            <w:bottom w:w="0" w:type="dxa"/>
          </w:tblCellMar>
        </w:tblPrEx>
        <w:trPr>
          <w:tblHeader/>
        </w:trPr>
        <w:tc>
          <w:tcPr>
            <w:tcW w:w="2083" w:type="dxa"/>
            <w:shd w:val="clear" w:color="auto" w:fill="512BD4"/>
            <w:tcMar>
              <w:top w:w="80" w:type="dxa"/>
              <w:left w:w="120" w:type="dxa"/>
              <w:bottom w:w="80" w:type="dxa"/>
              <w:right w:w="120" w:type="dxa"/>
            </w:tcMar>
          </w:tcPr>
          <w:p w14:paraId="465A3337" w14:textId="77777777" w:rsidR="00E10912" w:rsidRDefault="007F7C4E">
            <w:r>
              <w:rPr>
                <w:b/>
                <w:bCs/>
                <w:color w:val="FFFFFF"/>
                <w:sz w:val="20"/>
                <w:szCs w:val="20"/>
              </w:rPr>
              <w:t>Aspecto</w:t>
            </w:r>
          </w:p>
        </w:tc>
        <w:tc>
          <w:tcPr>
            <w:tcW w:w="3472" w:type="dxa"/>
            <w:shd w:val="clear" w:color="auto" w:fill="512BD4"/>
            <w:tcMar>
              <w:top w:w="80" w:type="dxa"/>
              <w:left w:w="120" w:type="dxa"/>
              <w:bottom w:w="80" w:type="dxa"/>
              <w:right w:w="120" w:type="dxa"/>
            </w:tcMar>
          </w:tcPr>
          <w:p w14:paraId="0D6BA69E" w14:textId="77777777" w:rsidR="00E10912" w:rsidRDefault="007F7C4E">
            <w:r>
              <w:rPr>
                <w:b/>
                <w:bCs/>
                <w:color w:val="FFFFFF"/>
                <w:sz w:val="20"/>
                <w:szCs w:val="20"/>
              </w:rPr>
              <w:t>Controladores</w:t>
            </w:r>
          </w:p>
        </w:tc>
        <w:tc>
          <w:tcPr>
            <w:tcW w:w="3472" w:type="dxa"/>
            <w:shd w:val="clear" w:color="auto" w:fill="512BD4"/>
            <w:tcMar>
              <w:top w:w="80" w:type="dxa"/>
              <w:left w:w="120" w:type="dxa"/>
              <w:bottom w:w="80" w:type="dxa"/>
              <w:right w:w="120" w:type="dxa"/>
            </w:tcMar>
          </w:tcPr>
          <w:p w14:paraId="75E3A282" w14:textId="77777777" w:rsidR="00E10912" w:rsidRDefault="007F7C4E">
            <w:r>
              <w:rPr>
                <w:b/>
                <w:bCs/>
                <w:color w:val="FFFFFF"/>
                <w:sz w:val="20"/>
                <w:szCs w:val="20"/>
              </w:rPr>
              <w:t>Minimal API</w:t>
            </w:r>
          </w:p>
        </w:tc>
      </w:tr>
      <w:tr w:rsidR="00E10912" w14:paraId="4B348B05" w14:textId="77777777">
        <w:tblPrEx>
          <w:tblCellMar>
            <w:top w:w="0" w:type="dxa"/>
            <w:bottom w:w="0" w:type="dxa"/>
          </w:tblCellMar>
        </w:tblPrEx>
        <w:tc>
          <w:tcPr>
            <w:tcW w:w="2083" w:type="dxa"/>
            <w:tcMar>
              <w:top w:w="80" w:type="dxa"/>
              <w:left w:w="120" w:type="dxa"/>
              <w:bottom w:w="80" w:type="dxa"/>
              <w:right w:w="120" w:type="dxa"/>
            </w:tcMar>
          </w:tcPr>
          <w:p w14:paraId="4371FADD" w14:textId="77777777" w:rsidR="00E10912" w:rsidRDefault="007F7C4E">
            <w:r>
              <w:rPr>
                <w:sz w:val="20"/>
                <w:szCs w:val="20"/>
              </w:rPr>
              <w:t>Unidad de organización</w:t>
            </w:r>
          </w:p>
        </w:tc>
        <w:tc>
          <w:tcPr>
            <w:tcW w:w="3472" w:type="dxa"/>
            <w:tcMar>
              <w:top w:w="80" w:type="dxa"/>
              <w:left w:w="120" w:type="dxa"/>
              <w:bottom w:w="80" w:type="dxa"/>
              <w:right w:w="120" w:type="dxa"/>
            </w:tcMar>
          </w:tcPr>
          <w:p w14:paraId="06B1D465" w14:textId="77777777" w:rsidR="00E10912" w:rsidRDefault="007F7C4E">
            <w:r>
              <w:rPr>
                <w:sz w:val="20"/>
                <w:szCs w:val="20"/>
              </w:rPr>
              <w:t>Clase por recurso con varias acciones</w:t>
            </w:r>
          </w:p>
        </w:tc>
        <w:tc>
          <w:tcPr>
            <w:tcW w:w="3472" w:type="dxa"/>
            <w:tcMar>
              <w:top w:w="80" w:type="dxa"/>
              <w:left w:w="120" w:type="dxa"/>
              <w:bottom w:w="80" w:type="dxa"/>
              <w:right w:w="120" w:type="dxa"/>
            </w:tcMar>
          </w:tcPr>
          <w:p w14:paraId="6F2DCD94" w14:textId="77777777" w:rsidR="00E10912" w:rsidRDefault="007F7C4E">
            <w:r>
              <w:rPr>
                <w:sz w:val="20"/>
                <w:szCs w:val="20"/>
              </w:rPr>
              <w:t>Grupo de rutas con handlers (lambdas o métodos estáticos)</w:t>
            </w:r>
          </w:p>
        </w:tc>
      </w:tr>
      <w:tr w:rsidR="00E10912" w14:paraId="2EBD3B03" w14:textId="77777777">
        <w:tblPrEx>
          <w:tblCellMar>
            <w:top w:w="0" w:type="dxa"/>
            <w:bottom w:w="0" w:type="dxa"/>
          </w:tblCellMar>
        </w:tblPrEx>
        <w:tc>
          <w:tcPr>
            <w:tcW w:w="2083" w:type="dxa"/>
            <w:tcMar>
              <w:top w:w="80" w:type="dxa"/>
              <w:left w:w="120" w:type="dxa"/>
              <w:bottom w:w="80" w:type="dxa"/>
              <w:right w:w="120" w:type="dxa"/>
            </w:tcMar>
          </w:tcPr>
          <w:p w14:paraId="39C61A28" w14:textId="77777777" w:rsidR="00E10912" w:rsidRDefault="007F7C4E">
            <w:r>
              <w:rPr>
                <w:sz w:val="20"/>
                <w:szCs w:val="20"/>
              </w:rPr>
              <w:t>Enrutamiento</w:t>
            </w:r>
          </w:p>
        </w:tc>
        <w:tc>
          <w:tcPr>
            <w:tcW w:w="3472" w:type="dxa"/>
            <w:tcMar>
              <w:top w:w="80" w:type="dxa"/>
              <w:left w:w="120" w:type="dxa"/>
              <w:bottom w:w="80" w:type="dxa"/>
              <w:right w:w="120" w:type="dxa"/>
            </w:tcMar>
          </w:tcPr>
          <w:p w14:paraId="7FE6341D" w14:textId="77777777" w:rsidR="00E10912" w:rsidRDefault="007F7C4E">
            <w:r>
              <w:rPr>
                <w:sz w:val="20"/>
                <w:szCs w:val="20"/>
              </w:rPr>
              <w:t>Atributos [Route], [HttpGet]...</w:t>
            </w:r>
          </w:p>
        </w:tc>
        <w:tc>
          <w:tcPr>
            <w:tcW w:w="3472" w:type="dxa"/>
            <w:tcMar>
              <w:top w:w="80" w:type="dxa"/>
              <w:left w:w="120" w:type="dxa"/>
              <w:bottom w:w="80" w:type="dxa"/>
              <w:right w:w="120" w:type="dxa"/>
            </w:tcMar>
          </w:tcPr>
          <w:p w14:paraId="3D6A3698" w14:textId="77777777" w:rsidR="00E10912" w:rsidRDefault="007F7C4E">
            <w:r>
              <w:rPr>
                <w:sz w:val="20"/>
                <w:szCs w:val="20"/>
              </w:rPr>
              <w:t>Métodos MapGet, MapPost... sobre app o un grupo</w:t>
            </w:r>
          </w:p>
        </w:tc>
      </w:tr>
      <w:tr w:rsidR="00E10912" w14:paraId="58A66504" w14:textId="77777777">
        <w:tblPrEx>
          <w:tblCellMar>
            <w:top w:w="0" w:type="dxa"/>
            <w:bottom w:w="0" w:type="dxa"/>
          </w:tblCellMar>
        </w:tblPrEx>
        <w:tc>
          <w:tcPr>
            <w:tcW w:w="2083" w:type="dxa"/>
            <w:tcMar>
              <w:top w:w="80" w:type="dxa"/>
              <w:left w:w="120" w:type="dxa"/>
              <w:bottom w:w="80" w:type="dxa"/>
              <w:right w:w="120" w:type="dxa"/>
            </w:tcMar>
          </w:tcPr>
          <w:p w14:paraId="2C8DBB1B" w14:textId="77777777" w:rsidR="00E10912" w:rsidRDefault="007F7C4E">
            <w:r>
              <w:rPr>
                <w:sz w:val="20"/>
                <w:szCs w:val="20"/>
              </w:rPr>
              <w:t>Binding de parámetros</w:t>
            </w:r>
          </w:p>
        </w:tc>
        <w:tc>
          <w:tcPr>
            <w:tcW w:w="3472" w:type="dxa"/>
            <w:tcMar>
              <w:top w:w="80" w:type="dxa"/>
              <w:left w:w="120" w:type="dxa"/>
              <w:bottom w:w="80" w:type="dxa"/>
              <w:right w:w="120" w:type="dxa"/>
            </w:tcMar>
          </w:tcPr>
          <w:p w14:paraId="544FCC8E" w14:textId="77777777" w:rsidR="00E10912" w:rsidRDefault="007F7C4E">
            <w:r>
              <w:rPr>
                <w:sz w:val="20"/>
                <w:szCs w:val="20"/>
              </w:rPr>
              <w:t>Convenciones + atributos [FromBody], [FromRoute]...</w:t>
            </w:r>
          </w:p>
        </w:tc>
        <w:tc>
          <w:tcPr>
            <w:tcW w:w="3472" w:type="dxa"/>
            <w:tcMar>
              <w:top w:w="80" w:type="dxa"/>
              <w:left w:w="120" w:type="dxa"/>
              <w:bottom w:w="80" w:type="dxa"/>
              <w:right w:w="120" w:type="dxa"/>
            </w:tcMar>
          </w:tcPr>
          <w:p w14:paraId="146743F2" w14:textId="77777777" w:rsidR="00E10912" w:rsidRDefault="007F7C4E">
            <w:r>
              <w:rPr>
                <w:sz w:val="20"/>
                <w:szCs w:val="20"/>
              </w:rPr>
              <w:t>Inferencia por tipo y nombre; atributos opcionales</w:t>
            </w:r>
          </w:p>
        </w:tc>
      </w:tr>
      <w:tr w:rsidR="00E10912" w14:paraId="19E2B2C8" w14:textId="77777777">
        <w:tblPrEx>
          <w:tblCellMar>
            <w:top w:w="0" w:type="dxa"/>
            <w:bottom w:w="0" w:type="dxa"/>
          </w:tblCellMar>
        </w:tblPrEx>
        <w:tc>
          <w:tcPr>
            <w:tcW w:w="2083" w:type="dxa"/>
            <w:tcMar>
              <w:top w:w="80" w:type="dxa"/>
              <w:left w:w="120" w:type="dxa"/>
              <w:bottom w:w="80" w:type="dxa"/>
              <w:right w:w="120" w:type="dxa"/>
            </w:tcMar>
          </w:tcPr>
          <w:p w14:paraId="027E3CF3" w14:textId="77777777" w:rsidR="00E10912" w:rsidRDefault="007F7C4E">
            <w:r>
              <w:rPr>
                <w:sz w:val="20"/>
                <w:szCs w:val="20"/>
              </w:rPr>
              <w:t>Documentar respuestas</w:t>
            </w:r>
          </w:p>
        </w:tc>
        <w:tc>
          <w:tcPr>
            <w:tcW w:w="3472" w:type="dxa"/>
            <w:tcMar>
              <w:top w:w="80" w:type="dxa"/>
              <w:left w:w="120" w:type="dxa"/>
              <w:bottom w:w="80" w:type="dxa"/>
              <w:right w:w="120" w:type="dxa"/>
            </w:tcMar>
          </w:tcPr>
          <w:p w14:paraId="3FF4D85F" w14:textId="77777777" w:rsidR="00E10912" w:rsidRDefault="007F7C4E">
            <w:r>
              <w:rPr>
                <w:sz w:val="20"/>
                <w:szCs w:val="20"/>
              </w:rPr>
              <w:t>[ProducesResponseType] y ActionResult&lt;T&gt;</w:t>
            </w:r>
          </w:p>
        </w:tc>
        <w:tc>
          <w:tcPr>
            <w:tcW w:w="3472" w:type="dxa"/>
            <w:tcMar>
              <w:top w:w="80" w:type="dxa"/>
              <w:left w:w="120" w:type="dxa"/>
              <w:bottom w:w="80" w:type="dxa"/>
              <w:right w:w="120" w:type="dxa"/>
            </w:tcMar>
          </w:tcPr>
          <w:p w14:paraId="2F1D80CB" w14:textId="77777777" w:rsidR="00E10912" w:rsidRDefault="007F7C4E">
            <w:r>
              <w:rPr>
                <w:sz w:val="20"/>
                <w:szCs w:val="20"/>
              </w:rPr>
              <w:t>TypedResults y Results&lt;T1, T2&gt;, inferidos por el compilador</w:t>
            </w:r>
          </w:p>
        </w:tc>
      </w:tr>
      <w:tr w:rsidR="00E10912" w14:paraId="0E03CE8B" w14:textId="77777777">
        <w:tblPrEx>
          <w:tblCellMar>
            <w:top w:w="0" w:type="dxa"/>
            <w:bottom w:w="0" w:type="dxa"/>
          </w:tblCellMar>
        </w:tblPrEx>
        <w:tc>
          <w:tcPr>
            <w:tcW w:w="2083" w:type="dxa"/>
            <w:tcMar>
              <w:top w:w="80" w:type="dxa"/>
              <w:left w:w="120" w:type="dxa"/>
              <w:bottom w:w="80" w:type="dxa"/>
              <w:right w:w="120" w:type="dxa"/>
            </w:tcMar>
          </w:tcPr>
          <w:p w14:paraId="28F15DA0" w14:textId="77777777" w:rsidR="00E10912" w:rsidRDefault="007F7C4E">
            <w:r>
              <w:rPr>
                <w:sz w:val="20"/>
                <w:szCs w:val="20"/>
              </w:rPr>
              <w:t>Validación</w:t>
            </w:r>
          </w:p>
        </w:tc>
        <w:tc>
          <w:tcPr>
            <w:tcW w:w="3472" w:type="dxa"/>
            <w:tcMar>
              <w:top w:w="80" w:type="dxa"/>
              <w:left w:w="120" w:type="dxa"/>
              <w:bottom w:w="80" w:type="dxa"/>
              <w:right w:w="120" w:type="dxa"/>
            </w:tcMar>
          </w:tcPr>
          <w:p w14:paraId="4EA19B17" w14:textId="77777777" w:rsidR="00E10912" w:rsidRDefault="007F7C4E">
            <w:r>
              <w:rPr>
                <w:sz w:val="20"/>
                <w:szCs w:val="20"/>
              </w:rPr>
              <w:t>Automática con [ApiController]</w:t>
            </w:r>
          </w:p>
        </w:tc>
        <w:tc>
          <w:tcPr>
            <w:tcW w:w="3472" w:type="dxa"/>
            <w:tcMar>
              <w:top w:w="80" w:type="dxa"/>
              <w:left w:w="120" w:type="dxa"/>
              <w:bottom w:w="80" w:type="dxa"/>
              <w:right w:w="120" w:type="dxa"/>
            </w:tcMar>
          </w:tcPr>
          <w:p w14:paraId="28C7A4A3" w14:textId="77777777" w:rsidR="00E10912" w:rsidRDefault="007F7C4E">
            <w:r>
              <w:rPr>
                <w:sz w:val="20"/>
                <w:szCs w:val="20"/>
              </w:rPr>
              <w:t>Automática con AddValidation() desde .NET 10</w:t>
            </w:r>
          </w:p>
        </w:tc>
      </w:tr>
      <w:tr w:rsidR="00E10912" w14:paraId="04704896" w14:textId="77777777">
        <w:tblPrEx>
          <w:tblCellMar>
            <w:top w:w="0" w:type="dxa"/>
            <w:bottom w:w="0" w:type="dxa"/>
          </w:tblCellMar>
        </w:tblPrEx>
        <w:tc>
          <w:tcPr>
            <w:tcW w:w="2083" w:type="dxa"/>
            <w:tcMar>
              <w:top w:w="80" w:type="dxa"/>
              <w:left w:w="120" w:type="dxa"/>
              <w:bottom w:w="80" w:type="dxa"/>
              <w:right w:w="120" w:type="dxa"/>
            </w:tcMar>
          </w:tcPr>
          <w:p w14:paraId="43176F5B" w14:textId="77777777" w:rsidR="00E10912" w:rsidRDefault="007F7C4E">
            <w:r>
              <w:rPr>
                <w:sz w:val="20"/>
                <w:szCs w:val="20"/>
              </w:rPr>
              <w:t>Filtros</w:t>
            </w:r>
          </w:p>
        </w:tc>
        <w:tc>
          <w:tcPr>
            <w:tcW w:w="3472" w:type="dxa"/>
            <w:tcMar>
              <w:top w:w="80" w:type="dxa"/>
              <w:left w:w="120" w:type="dxa"/>
              <w:bottom w:w="80" w:type="dxa"/>
              <w:right w:w="120" w:type="dxa"/>
            </w:tcMar>
          </w:tcPr>
          <w:p w14:paraId="7517CD1F" w14:textId="77777777" w:rsidR="00E10912" w:rsidRDefault="007F7C4E">
            <w:r>
              <w:rPr>
                <w:sz w:val="20"/>
                <w:szCs w:val="20"/>
              </w:rPr>
              <w:t>Filtros de acción, resultado, excepción...</w:t>
            </w:r>
          </w:p>
        </w:tc>
        <w:tc>
          <w:tcPr>
            <w:tcW w:w="3472" w:type="dxa"/>
            <w:tcMar>
              <w:top w:w="80" w:type="dxa"/>
              <w:left w:w="120" w:type="dxa"/>
              <w:bottom w:w="80" w:type="dxa"/>
              <w:right w:w="120" w:type="dxa"/>
            </w:tcMar>
          </w:tcPr>
          <w:p w14:paraId="2D252103" w14:textId="77777777" w:rsidR="00E10912" w:rsidRDefault="007F7C4E">
            <w:r>
              <w:rPr>
                <w:sz w:val="20"/>
                <w:szCs w:val="20"/>
              </w:rPr>
              <w:t>Endpoint filters (AddEndpointFilter)</w:t>
            </w:r>
          </w:p>
        </w:tc>
      </w:tr>
      <w:tr w:rsidR="00E10912" w14:paraId="7B30475B" w14:textId="77777777">
        <w:tblPrEx>
          <w:tblCellMar>
            <w:top w:w="0" w:type="dxa"/>
            <w:bottom w:w="0" w:type="dxa"/>
          </w:tblCellMar>
        </w:tblPrEx>
        <w:tc>
          <w:tcPr>
            <w:tcW w:w="2083" w:type="dxa"/>
            <w:tcMar>
              <w:top w:w="80" w:type="dxa"/>
              <w:left w:w="120" w:type="dxa"/>
              <w:bottom w:w="80" w:type="dxa"/>
              <w:right w:w="120" w:type="dxa"/>
            </w:tcMar>
          </w:tcPr>
          <w:p w14:paraId="629D4375" w14:textId="77777777" w:rsidR="00E10912" w:rsidRDefault="007F7C4E">
            <w:r>
              <w:rPr>
                <w:sz w:val="20"/>
                <w:szCs w:val="20"/>
              </w:rPr>
              <w:t>Rendimiento de arranque</w:t>
            </w:r>
          </w:p>
        </w:tc>
        <w:tc>
          <w:tcPr>
            <w:tcW w:w="3472" w:type="dxa"/>
            <w:tcMar>
              <w:top w:w="80" w:type="dxa"/>
              <w:left w:w="120" w:type="dxa"/>
              <w:bottom w:w="80" w:type="dxa"/>
              <w:right w:w="120" w:type="dxa"/>
            </w:tcMar>
          </w:tcPr>
          <w:p w14:paraId="4631DCB6" w14:textId="77777777" w:rsidR="00E10912" w:rsidRDefault="007F7C4E">
            <w:r>
              <w:rPr>
                <w:sz w:val="20"/>
                <w:szCs w:val="20"/>
              </w:rPr>
              <w:t>Mayor: descubre controladores por reflexión</w:t>
            </w:r>
          </w:p>
        </w:tc>
        <w:tc>
          <w:tcPr>
            <w:tcW w:w="3472" w:type="dxa"/>
            <w:tcMar>
              <w:top w:w="80" w:type="dxa"/>
              <w:left w:w="120" w:type="dxa"/>
              <w:bottom w:w="80" w:type="dxa"/>
              <w:right w:w="120" w:type="dxa"/>
            </w:tcMar>
          </w:tcPr>
          <w:p w14:paraId="01ECF99A" w14:textId="77777777" w:rsidR="00E10912" w:rsidRDefault="007F7C4E">
            <w:r>
              <w:rPr>
                <w:sz w:val="20"/>
                <w:szCs w:val="20"/>
              </w:rPr>
              <w:t>Menor: todo se registra explícitamente; compatible con AOT</w:t>
            </w:r>
          </w:p>
        </w:tc>
      </w:tr>
      <w:tr w:rsidR="00E10912" w14:paraId="72F75111" w14:textId="77777777">
        <w:tblPrEx>
          <w:tblCellMar>
            <w:top w:w="0" w:type="dxa"/>
            <w:bottom w:w="0" w:type="dxa"/>
          </w:tblCellMar>
        </w:tblPrEx>
        <w:tc>
          <w:tcPr>
            <w:tcW w:w="2083" w:type="dxa"/>
            <w:tcMar>
              <w:top w:w="80" w:type="dxa"/>
              <w:left w:w="120" w:type="dxa"/>
              <w:bottom w:w="80" w:type="dxa"/>
              <w:right w:w="120" w:type="dxa"/>
            </w:tcMar>
          </w:tcPr>
          <w:p w14:paraId="062E7A08" w14:textId="77777777" w:rsidR="00E10912" w:rsidRDefault="007F7C4E">
            <w:r>
              <w:rPr>
                <w:sz w:val="20"/>
                <w:szCs w:val="20"/>
              </w:rPr>
              <w:t>Cuándo elegirlo</w:t>
            </w:r>
          </w:p>
        </w:tc>
        <w:tc>
          <w:tcPr>
            <w:tcW w:w="3472" w:type="dxa"/>
            <w:tcMar>
              <w:top w:w="80" w:type="dxa"/>
              <w:left w:w="120" w:type="dxa"/>
              <w:bottom w:w="80" w:type="dxa"/>
              <w:right w:w="120" w:type="dxa"/>
            </w:tcMar>
          </w:tcPr>
          <w:p w14:paraId="400C34C9" w14:textId="77777777" w:rsidR="00E10912" w:rsidRDefault="007F7C4E">
            <w:r>
              <w:rPr>
                <w:sz w:val="20"/>
                <w:szCs w:val="20"/>
              </w:rPr>
              <w:t>APIs grandes, equipos acostumbrados a MVC, necesidad de filtros complejos</w:t>
            </w:r>
          </w:p>
        </w:tc>
        <w:tc>
          <w:tcPr>
            <w:tcW w:w="3472" w:type="dxa"/>
            <w:tcMar>
              <w:top w:w="80" w:type="dxa"/>
              <w:left w:w="120" w:type="dxa"/>
              <w:bottom w:w="80" w:type="dxa"/>
              <w:right w:w="120" w:type="dxa"/>
            </w:tcMar>
          </w:tcPr>
          <w:p w14:paraId="2F51DF7B" w14:textId="77777777" w:rsidR="00E10912" w:rsidRDefault="007F7C4E">
            <w:r>
              <w:rPr>
                <w:sz w:val="20"/>
                <w:szCs w:val="20"/>
              </w:rPr>
              <w:t>Microservicios, APIs pequeñas o medianas, compilación nativa AOT</w:t>
            </w:r>
          </w:p>
        </w:tc>
      </w:tr>
    </w:tbl>
    <w:p w14:paraId="14EDDBC9" w14:textId="77777777" w:rsidR="00E10912" w:rsidRDefault="00E10912">
      <w:pPr>
        <w:spacing w:after="120"/>
      </w:pPr>
    </w:p>
    <w:p w14:paraId="041562FF" w14:textId="77777777" w:rsidR="00E10912" w:rsidRDefault="007F7C4E">
      <w:pPr>
        <w:spacing w:after="120" w:line="276" w:lineRule="auto"/>
      </w:pPr>
      <w:r>
        <w:t>No hay un ganador absoluto. Ambos estilos conviven en la misma aplicación si hace falta, comparten el pipeline, el contenedor DI, el enrutamiento y OpenAPI. Microsoft recomienda Minimal API para proyectos nuevos, pero los controladores siguen siendo plenamente soportados.</w:t>
      </w:r>
    </w:p>
    <w:p w14:paraId="43839439" w14:textId="77777777" w:rsidR="00E10912" w:rsidRDefault="007F7C4E">
      <w:pPr>
        <w:pStyle w:val="Heading1"/>
      </w:pPr>
      <w:bookmarkStart w:id="27" w:name="_Toc243609250"/>
      <w:r>
        <w:t>10. Validación y manejo de errores</w:t>
      </w:r>
      <w:bookmarkEnd w:id="27"/>
    </w:p>
    <w:p w14:paraId="29DA2267" w14:textId="77777777" w:rsidR="00E10912" w:rsidRDefault="007F7C4E">
      <w:pPr>
        <w:pStyle w:val="Heading2"/>
      </w:pPr>
      <w:bookmarkStart w:id="28" w:name="_Toc243609251"/>
      <w:r>
        <w:t>10.1 DataAnnotations</w:t>
      </w:r>
      <w:bookmarkEnd w:id="28"/>
    </w:p>
    <w:p w14:paraId="30669F23" w14:textId="77777777" w:rsidR="00E10912" w:rsidRDefault="007F7C4E">
      <w:pPr>
        <w:spacing w:after="120" w:line="276" w:lineRule="auto"/>
      </w:pPr>
      <w:r>
        <w:t>Los atributos del espacio System.ComponentModel.DataAnnotations declaran reglas sobre las propiedades: [Required] exige valor no nulo ni vacío, [MinLength] y [MaxLength] acotan la longitud. Son declarativos: la propiedad dice qué es válido, y el framework decide cuándo comprobarlo.</w:t>
      </w:r>
    </w:p>
    <w:p w14:paraId="6BF3D3C2" w14:textId="77777777" w:rsidR="00E10912" w:rsidRDefault="007F7C4E">
      <w:pPr>
        <w:pStyle w:val="Heading2"/>
      </w:pPr>
      <w:bookmarkStart w:id="29" w:name="_Toc243609252"/>
      <w:r>
        <w:t>10.2 ProblemDetails (RFC 9457)</w:t>
      </w:r>
      <w:bookmarkEnd w:id="29"/>
    </w:p>
    <w:p w14:paraId="040FB5B6" w14:textId="77777777" w:rsidR="00E10912" w:rsidRDefault="007F7C4E">
      <w:pPr>
        <w:spacing w:after="120" w:line="276" w:lineRule="auto"/>
      </w:pPr>
      <w:r>
        <w:t>Cuando algo falla, la API no devuelve texto libre sino un documento JSON estandarizado llamado Problem Details. Su formato está definido por la RFC 9457 y lo entienden la mayoría de clientes y herramientas:</w:t>
      </w:r>
    </w:p>
    <w:p w14:paraId="69BAC0E2" w14:textId="77777777" w:rsidR="00E10912" w:rsidRDefault="007F7C4E">
      <w:pPr>
        <w:pBdr>
          <w:top w:val="single" w:sz="4" w:space="4" w:color="512BD4"/>
        </w:pBdr>
        <w:shd w:val="clear" w:color="auto" w:fill="F2F2F2"/>
        <w:ind w:left="240" w:right="240"/>
      </w:pPr>
      <w:r>
        <w:rPr>
          <w:rFonts w:ascii="Consolas" w:eastAsia="Consolas" w:hAnsi="Consolas" w:cs="Consolas"/>
          <w:sz w:val="18"/>
          <w:szCs w:val="18"/>
        </w:rPr>
        <w:t>{</w:t>
      </w:r>
    </w:p>
    <w:p w14:paraId="3C86A007" w14:textId="77777777" w:rsidR="00E10912" w:rsidRDefault="007F7C4E">
      <w:pPr>
        <w:shd w:val="clear" w:color="auto" w:fill="F2F2F2"/>
        <w:ind w:left="240" w:right="240"/>
      </w:pPr>
      <w:r>
        <w:rPr>
          <w:rFonts w:ascii="Consolas" w:eastAsia="Consolas" w:hAnsi="Consolas" w:cs="Consolas"/>
          <w:sz w:val="18"/>
          <w:szCs w:val="18"/>
        </w:rPr>
        <w:t xml:space="preserve">  "type": "https://tools.ietf.org/html/rfc9110#section-15.5.1",</w:t>
      </w:r>
    </w:p>
    <w:p w14:paraId="13B60509" w14:textId="77777777" w:rsidR="00E10912" w:rsidRDefault="007F7C4E">
      <w:pPr>
        <w:shd w:val="clear" w:color="auto" w:fill="F2F2F2"/>
        <w:ind w:left="240" w:right="240"/>
      </w:pPr>
      <w:r>
        <w:rPr>
          <w:rFonts w:ascii="Consolas" w:eastAsia="Consolas" w:hAnsi="Consolas" w:cs="Consolas"/>
          <w:sz w:val="18"/>
          <w:szCs w:val="18"/>
        </w:rPr>
        <w:t xml:space="preserve">  "title": "One or more validation errors occurred.",</w:t>
      </w:r>
    </w:p>
    <w:p w14:paraId="48EBF19A" w14:textId="77777777" w:rsidR="00E10912" w:rsidRDefault="007F7C4E">
      <w:pPr>
        <w:shd w:val="clear" w:color="auto" w:fill="F2F2F2"/>
        <w:ind w:left="240" w:right="240"/>
      </w:pPr>
      <w:r>
        <w:rPr>
          <w:rFonts w:ascii="Consolas" w:eastAsia="Consolas" w:hAnsi="Consolas" w:cs="Consolas"/>
          <w:sz w:val="18"/>
          <w:szCs w:val="18"/>
        </w:rPr>
        <w:t xml:space="preserve">  "status": 400,</w:t>
      </w:r>
    </w:p>
    <w:p w14:paraId="1EA077CA" w14:textId="77777777" w:rsidR="00E10912" w:rsidRDefault="007F7C4E">
      <w:pPr>
        <w:shd w:val="clear" w:color="auto" w:fill="F2F2F2"/>
        <w:ind w:left="240" w:right="240"/>
      </w:pPr>
      <w:r>
        <w:rPr>
          <w:rFonts w:ascii="Consolas" w:eastAsia="Consolas" w:hAnsi="Consolas" w:cs="Consolas"/>
          <w:sz w:val="18"/>
          <w:szCs w:val="18"/>
        </w:rPr>
        <w:t xml:space="preserve">  "errors": { "Titulo": ["The Titulo field is required."] },</w:t>
      </w:r>
    </w:p>
    <w:p w14:paraId="0D2047DE" w14:textId="77777777" w:rsidR="00E10912" w:rsidRDefault="007F7C4E">
      <w:pPr>
        <w:shd w:val="clear" w:color="auto" w:fill="F2F2F2"/>
        <w:ind w:left="240" w:right="240"/>
      </w:pPr>
      <w:r>
        <w:rPr>
          <w:rFonts w:ascii="Consolas" w:eastAsia="Consolas" w:hAnsi="Consolas" w:cs="Consolas"/>
          <w:sz w:val="18"/>
          <w:szCs w:val="18"/>
        </w:rPr>
        <w:t xml:space="preserve">  "traceId": "00-a426db54b826826f486b5af476b704e0-99e46357fd6fc3d2-00"</w:t>
      </w:r>
    </w:p>
    <w:p w14:paraId="2A71CE11" w14:textId="77777777" w:rsidR="00E10912" w:rsidRDefault="007F7C4E">
      <w:pPr>
        <w:pBdr>
          <w:bottom w:val="single" w:sz="4" w:space="4" w:color="512BD4"/>
        </w:pBdr>
        <w:shd w:val="clear" w:color="auto" w:fill="F2F2F2"/>
        <w:ind w:left="240" w:right="240"/>
      </w:pPr>
      <w:r>
        <w:rPr>
          <w:rFonts w:ascii="Consolas" w:eastAsia="Consolas" w:hAnsi="Consolas" w:cs="Consolas"/>
          <w:sz w:val="18"/>
          <w:szCs w:val="18"/>
        </w:rPr>
        <w:t>}</w:t>
      </w:r>
    </w:p>
    <w:p w14:paraId="6AFB216A" w14:textId="77777777" w:rsidR="00E10912" w:rsidRDefault="00E10912">
      <w:pPr>
        <w:spacing w:after="120"/>
      </w:pPr>
    </w:p>
    <w:p w14:paraId="3F3DC509" w14:textId="77777777" w:rsidR="00E10912" w:rsidRDefault="007F7C4E">
      <w:pPr>
        <w:spacing w:after="120" w:line="276" w:lineRule="auto"/>
      </w:pPr>
      <w:r>
        <w:t>El campo traceId enlaza la respuesta con los logs del servidor, lo que facilita diagnosticar un fallo concreto. AddProblemDetails registra el servicio que genera estos documentos, y UseExceptionHandler y UseStatusCodePages lo usan para los errores no controlados y las respuestas de error vacías.</w:t>
      </w:r>
    </w:p>
    <w:p w14:paraId="3FBCC8E8" w14:textId="77777777" w:rsidR="00E10912" w:rsidRDefault="007F7C4E">
      <w:pPr>
        <w:pStyle w:val="Heading2"/>
      </w:pPr>
      <w:bookmarkStart w:id="30" w:name="_Toc243609253"/>
      <w:r>
        <w:t>10.3 Qué código devolver</w:t>
      </w:r>
      <w:bookmarkEnd w:id="30"/>
    </w:p>
    <w:p w14:paraId="48742F91" w14:textId="77777777" w:rsidR="00E10912" w:rsidRDefault="007F7C4E">
      <w:pPr>
        <w:pStyle w:val="ListParagraph"/>
        <w:numPr>
          <w:ilvl w:val="0"/>
          <w:numId w:val="2"/>
        </w:numPr>
        <w:spacing w:after="80" w:line="276" w:lineRule="auto"/>
      </w:pPr>
      <w:r>
        <w:rPr>
          <w:b/>
          <w:bCs/>
        </w:rPr>
        <w:t xml:space="preserve">400 </w:t>
      </w:r>
      <w:r>
        <w:t>cuando la culpa es del cliente y la petición es sintáctica o semánticamente inválida.</w:t>
      </w:r>
    </w:p>
    <w:p w14:paraId="2C51ABDD" w14:textId="77777777" w:rsidR="00E10912" w:rsidRDefault="007F7C4E">
      <w:pPr>
        <w:pStyle w:val="ListParagraph"/>
        <w:numPr>
          <w:ilvl w:val="0"/>
          <w:numId w:val="2"/>
        </w:numPr>
        <w:spacing w:after="80" w:line="276" w:lineRule="auto"/>
      </w:pPr>
      <w:r>
        <w:rPr>
          <w:b/>
          <w:bCs/>
        </w:rPr>
        <w:t xml:space="preserve">404 </w:t>
      </w:r>
      <w:r>
        <w:t>cuando la petición es válida pero el recurso no existe. No es un error del cliente ni del servidor; es información.</w:t>
      </w:r>
    </w:p>
    <w:p w14:paraId="543AFD20" w14:textId="77777777" w:rsidR="00E10912" w:rsidRDefault="007F7C4E">
      <w:pPr>
        <w:pStyle w:val="ListParagraph"/>
        <w:numPr>
          <w:ilvl w:val="0"/>
          <w:numId w:val="2"/>
        </w:numPr>
        <w:spacing w:after="80" w:line="276" w:lineRule="auto"/>
      </w:pPr>
      <w:r>
        <w:rPr>
          <w:b/>
          <w:bCs/>
        </w:rPr>
        <w:t xml:space="preserve">500 </w:t>
      </w:r>
      <w:r>
        <w:t>solo para fallos inesperados. Si ves un 500 reproducible, hay un bug que corregir, como ocurrió con el record y sus atributos.</w:t>
      </w:r>
    </w:p>
    <w:p w14:paraId="760D852C" w14:textId="77777777" w:rsidR="00E10912" w:rsidRDefault="007F7C4E">
      <w:pPr>
        <w:pStyle w:val="Heading1"/>
      </w:pPr>
      <w:bookmarkStart w:id="31" w:name="_Toc243609254"/>
      <w:r>
        <w:t>11. OpenAPI y herramientas de prueba</w:t>
      </w:r>
      <w:bookmarkEnd w:id="31"/>
    </w:p>
    <w:p w14:paraId="7FBACCEF" w14:textId="77777777" w:rsidR="00E10912" w:rsidRDefault="007F7C4E">
      <w:pPr>
        <w:pStyle w:val="Heading2"/>
      </w:pPr>
      <w:bookmarkStart w:id="32" w:name="_Toc243609255"/>
      <w:r>
        <w:t>11.1 El documento OpenAPI</w:t>
      </w:r>
      <w:bookmarkEnd w:id="32"/>
    </w:p>
    <w:p w14:paraId="3C54F904" w14:textId="77777777" w:rsidR="00E10912" w:rsidRDefault="007F7C4E">
      <w:pPr>
        <w:spacing w:after="120" w:line="276" w:lineRule="auto"/>
      </w:pPr>
      <w:r>
        <w:t>OpenAPI (antes Swagger) es una especificación para describir APIs HTTP en JSON o YAML: rutas, verbos, parámetros, esquemas de cuerpo y respuestas. ASP.NET Core 10 genera ese documento de forma nativa con el paquete Microsoft.AspNetCore.OpenApi, disponible en /openapi/v1.json.</w:t>
      </w:r>
    </w:p>
    <w:p w14:paraId="22E1E29A" w14:textId="77777777" w:rsidR="00E10912" w:rsidRDefault="007F7C4E">
      <w:pPr>
        <w:spacing w:after="120" w:line="276" w:lineRule="auto"/>
      </w:pPr>
      <w:r>
        <w:t>A partir de él se pueden generar clientes tipados en cualquier lenguaje, importar la API en Postman o Insomnia, o montar una interfaz interactiva con Swagger UI o Scalar. El documento se construye a partir de los metadatos que ya hemos visto: los atributos [ProducesResponseType] en controladores y los tipos de TypedResults en Minimal API.</w:t>
      </w:r>
    </w:p>
    <w:p w14:paraId="4EBEE0BF" w14:textId="77777777" w:rsidR="00E10912" w:rsidRDefault="007F7C4E">
      <w:pPr>
        <w:pStyle w:val="Heading2"/>
      </w:pPr>
      <w:bookmarkStart w:id="33" w:name="_Toc243609256"/>
      <w:r>
        <w:t>11.2 Archivos .http</w:t>
      </w:r>
      <w:bookmarkEnd w:id="33"/>
    </w:p>
    <w:p w14:paraId="0BC0DF13" w14:textId="77777777" w:rsidR="00E10912" w:rsidRDefault="007F7C4E">
      <w:pPr>
        <w:spacing w:after="120" w:line="276" w:lineRule="auto"/>
      </w:pPr>
      <w:r>
        <w:t>Cada proyecto incluye un archivo .http con peticiones listas para ejecutar desde Visual Studio o VS Code (extensión REST Client). Es una forma ligera y versionable de documentar cómo se usa la API y de probarla sin herramientas externas.</w:t>
      </w:r>
    </w:p>
    <w:p w14:paraId="013A8DA9" w14:textId="77777777" w:rsidR="00E10912" w:rsidRDefault="007F7C4E">
      <w:pPr>
        <w:pBdr>
          <w:top w:val="single" w:sz="4" w:space="4" w:color="512BD4"/>
        </w:pBdr>
        <w:shd w:val="clear" w:color="auto" w:fill="F2F2F2"/>
        <w:ind w:left="240" w:right="240"/>
      </w:pPr>
      <w:r>
        <w:rPr>
          <w:rFonts w:ascii="Consolas" w:eastAsia="Consolas" w:hAnsi="Consolas" w:cs="Consolas"/>
          <w:sz w:val="18"/>
          <w:szCs w:val="18"/>
        </w:rPr>
        <w:t>### Crear</w:t>
      </w:r>
    </w:p>
    <w:p w14:paraId="3E5930E3" w14:textId="77777777" w:rsidR="00E10912" w:rsidRDefault="007F7C4E">
      <w:pPr>
        <w:shd w:val="clear" w:color="auto" w:fill="F2F2F2"/>
        <w:ind w:left="240" w:right="240"/>
      </w:pPr>
      <w:r>
        <w:rPr>
          <w:rFonts w:ascii="Consolas" w:eastAsia="Consolas" w:hAnsi="Consolas" w:cs="Consolas"/>
          <w:sz w:val="18"/>
          <w:szCs w:val="18"/>
        </w:rPr>
        <w:t>POST {{Tareas.MinimalApi_HostAddress}}/api/tareas</w:t>
      </w:r>
    </w:p>
    <w:p w14:paraId="7EB5398C" w14:textId="77777777" w:rsidR="00E10912" w:rsidRDefault="007F7C4E">
      <w:pPr>
        <w:shd w:val="clear" w:color="auto" w:fill="F2F2F2"/>
        <w:ind w:left="240" w:right="240"/>
      </w:pPr>
      <w:r>
        <w:rPr>
          <w:rFonts w:ascii="Consolas" w:eastAsia="Consolas" w:hAnsi="Consolas" w:cs="Consolas"/>
          <w:sz w:val="18"/>
          <w:szCs w:val="18"/>
        </w:rPr>
        <w:t>Content-Type: application/json</w:t>
      </w:r>
    </w:p>
    <w:p w14:paraId="096DA74C" w14:textId="77777777" w:rsidR="00E10912" w:rsidRDefault="007F7C4E">
      <w:pPr>
        <w:shd w:val="clear" w:color="auto" w:fill="F2F2F2"/>
        <w:ind w:left="240" w:right="240"/>
      </w:pPr>
      <w:r>
        <w:rPr>
          <w:rFonts w:ascii="Consolas" w:eastAsia="Consolas" w:hAnsi="Consolas" w:cs="Consolas"/>
          <w:sz w:val="18"/>
          <w:szCs w:val="18"/>
        </w:rPr>
        <w:t xml:space="preserve"> </w:t>
      </w:r>
    </w:p>
    <w:p w14:paraId="4EB7D6C4" w14:textId="77777777" w:rsidR="00E10912" w:rsidRDefault="007F7C4E">
      <w:pPr>
        <w:shd w:val="clear" w:color="auto" w:fill="F2F2F2"/>
        <w:ind w:left="240" w:right="240"/>
      </w:pPr>
      <w:r>
        <w:rPr>
          <w:rFonts w:ascii="Consolas" w:eastAsia="Consolas" w:hAnsi="Consolas" w:cs="Consolas"/>
          <w:sz w:val="18"/>
          <w:szCs w:val="18"/>
        </w:rPr>
        <w:t>{</w:t>
      </w:r>
    </w:p>
    <w:p w14:paraId="7DB6F3F7" w14:textId="77777777" w:rsidR="00E10912" w:rsidRDefault="007F7C4E">
      <w:pPr>
        <w:shd w:val="clear" w:color="auto" w:fill="F2F2F2"/>
        <w:ind w:left="240" w:right="240"/>
      </w:pPr>
      <w:r>
        <w:rPr>
          <w:rFonts w:ascii="Consolas" w:eastAsia="Consolas" w:hAnsi="Consolas" w:cs="Consolas"/>
          <w:sz w:val="18"/>
          <w:szCs w:val="18"/>
        </w:rPr>
        <w:t xml:space="preserve">  "titulo": "Regar las plantas",</w:t>
      </w:r>
    </w:p>
    <w:p w14:paraId="6EBA57F8" w14:textId="77777777" w:rsidR="00E10912" w:rsidRDefault="007F7C4E">
      <w:pPr>
        <w:shd w:val="clear" w:color="auto" w:fill="F2F2F2"/>
        <w:ind w:left="240" w:right="240"/>
      </w:pPr>
      <w:r>
        <w:rPr>
          <w:rFonts w:ascii="Consolas" w:eastAsia="Consolas" w:hAnsi="Consolas" w:cs="Consolas"/>
          <w:sz w:val="18"/>
          <w:szCs w:val="18"/>
        </w:rPr>
        <w:t xml:space="preserve">  "completada": false</w:t>
      </w:r>
    </w:p>
    <w:p w14:paraId="7DCDAE11" w14:textId="77777777" w:rsidR="00E10912" w:rsidRDefault="007F7C4E">
      <w:pPr>
        <w:pBdr>
          <w:bottom w:val="single" w:sz="4" w:space="4" w:color="512BD4"/>
        </w:pBdr>
        <w:shd w:val="clear" w:color="auto" w:fill="F2F2F2"/>
        <w:ind w:left="240" w:right="240"/>
      </w:pPr>
      <w:r>
        <w:rPr>
          <w:rFonts w:ascii="Consolas" w:eastAsia="Consolas" w:hAnsi="Consolas" w:cs="Consolas"/>
          <w:sz w:val="18"/>
          <w:szCs w:val="18"/>
        </w:rPr>
        <w:t>}</w:t>
      </w:r>
    </w:p>
    <w:p w14:paraId="569BAE72" w14:textId="77777777" w:rsidR="00E10912" w:rsidRDefault="007F7C4E">
      <w:pPr>
        <w:pStyle w:val="Heading1"/>
      </w:pPr>
      <w:bookmarkStart w:id="34" w:name="_Toc243609257"/>
      <w:r>
        <w:t>12. Limitaciones y cómo evolucionar</w:t>
      </w:r>
      <w:bookmarkEnd w:id="34"/>
    </w:p>
    <w:p w14:paraId="2D803763" w14:textId="77777777" w:rsidR="00E10912" w:rsidRDefault="007F7C4E">
      <w:pPr>
        <w:pStyle w:val="Heading2"/>
      </w:pPr>
      <w:bookmarkStart w:id="35" w:name="_Toc243609258"/>
      <w:r>
        <w:t>12.1 Concurrencia</w:t>
      </w:r>
      <w:bookmarkEnd w:id="35"/>
    </w:p>
    <w:p w14:paraId="2AD9A0FD" w14:textId="77777777" w:rsidR="00E10912" w:rsidRDefault="007F7C4E">
      <w:pPr>
        <w:spacing w:after="120" w:line="276" w:lineRule="auto"/>
      </w:pPr>
      <w:r>
        <w:t>List&lt;T&gt; no es segura para accesos concurrentes. Kestrel, el servidor web de ASP.NET Core, atiende peticiones en paralelo, así que dos POST simultáneos podrían corromper la lista o generar el mismo Id. Para una demo es aceptable; para algo más serio hay tres caminos de menor a mayor esfuerzo:</w:t>
      </w:r>
    </w:p>
    <w:p w14:paraId="7A01E372" w14:textId="77777777" w:rsidR="00E10912" w:rsidRDefault="007F7C4E">
      <w:pPr>
        <w:pStyle w:val="ListParagraph"/>
        <w:numPr>
          <w:ilvl w:val="0"/>
          <w:numId w:val="3"/>
        </w:numPr>
        <w:spacing w:after="80" w:line="276" w:lineRule="auto"/>
      </w:pPr>
      <w:r>
        <w:t xml:space="preserve">Envolver las operaciones de escritura en un </w:t>
      </w:r>
      <w:r>
        <w:rPr>
          <w:rFonts w:ascii="Consolas" w:eastAsia="Consolas" w:hAnsi="Consolas" w:cs="Consolas"/>
          <w:sz w:val="20"/>
          <w:szCs w:val="20"/>
          <w:shd w:val="clear" w:color="auto" w:fill="F2F2F2"/>
        </w:rPr>
        <w:t>lock</w:t>
      </w:r>
      <w:r>
        <w:t xml:space="preserve"> sobre la lista.</w:t>
      </w:r>
    </w:p>
    <w:p w14:paraId="357F8EF1" w14:textId="77777777" w:rsidR="00E10912" w:rsidRDefault="007F7C4E">
      <w:pPr>
        <w:pStyle w:val="ListParagraph"/>
        <w:numPr>
          <w:ilvl w:val="0"/>
          <w:numId w:val="3"/>
        </w:numPr>
        <w:spacing w:after="80" w:line="276" w:lineRule="auto"/>
      </w:pPr>
      <w:r>
        <w:t xml:space="preserve">Sustituir la lista por </w:t>
      </w:r>
      <w:r>
        <w:rPr>
          <w:rFonts w:ascii="Consolas" w:eastAsia="Consolas" w:hAnsi="Consolas" w:cs="Consolas"/>
          <w:sz w:val="20"/>
          <w:szCs w:val="20"/>
          <w:shd w:val="clear" w:color="auto" w:fill="F2F2F2"/>
        </w:rPr>
        <w:t>ConcurrentDictionary&lt;int, Tarea&gt;</w:t>
      </w:r>
      <w:r>
        <w:t xml:space="preserve"> y generar Ids con </w:t>
      </w:r>
      <w:r>
        <w:rPr>
          <w:rFonts w:ascii="Consolas" w:eastAsia="Consolas" w:hAnsi="Consolas" w:cs="Consolas"/>
          <w:sz w:val="20"/>
          <w:szCs w:val="20"/>
          <w:shd w:val="clear" w:color="auto" w:fill="F2F2F2"/>
        </w:rPr>
        <w:t>Interlocked.Increment</w:t>
      </w:r>
      <w:r>
        <w:t>.</w:t>
      </w:r>
    </w:p>
    <w:p w14:paraId="799B7735" w14:textId="77777777" w:rsidR="00E10912" w:rsidRDefault="007F7C4E">
      <w:pPr>
        <w:pStyle w:val="ListParagraph"/>
        <w:numPr>
          <w:ilvl w:val="0"/>
          <w:numId w:val="3"/>
        </w:numPr>
        <w:spacing w:after="80" w:line="276" w:lineRule="auto"/>
      </w:pPr>
      <w:r>
        <w:t>Mover los datos a una base de datos con Entity Framework Core, donde la concurrencia la gestiona el motor.</w:t>
      </w:r>
    </w:p>
    <w:p w14:paraId="5C392D47" w14:textId="77777777" w:rsidR="00E10912" w:rsidRDefault="007F7C4E">
      <w:pPr>
        <w:pStyle w:val="Heading2"/>
      </w:pPr>
      <w:bookmarkStart w:id="36" w:name="_Toc243609259"/>
      <w:r>
        <w:t>12.2 Persistencia</w:t>
      </w:r>
      <w:bookmarkEnd w:id="36"/>
    </w:p>
    <w:p w14:paraId="188AF4E8" w14:textId="77777777" w:rsidR="00E10912" w:rsidRDefault="007F7C4E">
      <w:pPr>
        <w:spacing w:after="120" w:line="276" w:lineRule="auto"/>
      </w:pPr>
      <w:r>
        <w:t>Los datos viven en la memoria del proceso: al reiniciar la aplicación vuelven las cinco tareas iniciales. Además, cada API tiene su propia copia de la lista; crear una tarea en el puerto 5296 no la hace visible en el 5223. Compartir estado real entre dos procesos exige un almacenamiento externo (base de datos, Redis, archivo).</w:t>
      </w:r>
    </w:p>
    <w:p w14:paraId="25E22247" w14:textId="77777777" w:rsidR="00E10912" w:rsidRDefault="007F7C4E">
      <w:pPr>
        <w:pStyle w:val="Heading2"/>
      </w:pPr>
      <w:bookmarkStart w:id="37" w:name="_Toc243609260"/>
      <w:r>
        <w:t>12.3 Siguientes pasos razonables</w:t>
      </w:r>
      <w:bookmarkEnd w:id="37"/>
    </w:p>
    <w:p w14:paraId="6F49C7E5" w14:textId="77777777" w:rsidR="00E10912" w:rsidRDefault="007F7C4E">
      <w:pPr>
        <w:pStyle w:val="ListParagraph"/>
        <w:numPr>
          <w:ilvl w:val="0"/>
          <w:numId w:val="2"/>
        </w:numPr>
        <w:spacing w:after="80" w:line="276" w:lineRule="auto"/>
      </w:pPr>
      <w:r>
        <w:t>Añadir un proyecto de pruebas con xUnit y WebApplicationFactory para probar los endpoints de extremo a extremo.</w:t>
      </w:r>
    </w:p>
    <w:p w14:paraId="7C868EAE" w14:textId="77777777" w:rsidR="00E10912" w:rsidRDefault="007F7C4E">
      <w:pPr>
        <w:pStyle w:val="ListParagraph"/>
        <w:numPr>
          <w:ilvl w:val="0"/>
          <w:numId w:val="2"/>
        </w:numPr>
        <w:spacing w:after="80" w:line="276" w:lineRule="auto"/>
      </w:pPr>
      <w:r>
        <w:t>Introducir Entity Framework Core con SQLite o SQL Server y, entonces sí, un repositorio o un servicio de aplicación.</w:t>
      </w:r>
    </w:p>
    <w:p w14:paraId="511C9807" w14:textId="77777777" w:rsidR="00E10912" w:rsidRDefault="007F7C4E">
      <w:pPr>
        <w:pStyle w:val="ListParagraph"/>
        <w:numPr>
          <w:ilvl w:val="0"/>
          <w:numId w:val="2"/>
        </w:numPr>
        <w:spacing w:after="80" w:line="276" w:lineRule="auto"/>
      </w:pPr>
      <w:r>
        <w:t>Añadir paginación y filtrado a GET /api/tareas (por ejemplo ?completada=false).</w:t>
      </w:r>
    </w:p>
    <w:p w14:paraId="51013742" w14:textId="77777777" w:rsidR="00E10912" w:rsidRDefault="007F7C4E">
      <w:pPr>
        <w:pStyle w:val="ListParagraph"/>
        <w:numPr>
          <w:ilvl w:val="0"/>
          <w:numId w:val="2"/>
        </w:numPr>
        <w:spacing w:after="80" w:line="276" w:lineRule="auto"/>
      </w:pPr>
      <w:r>
        <w:t>Proteger la API con autenticación JWT y autorización por políticas.</w:t>
      </w:r>
    </w:p>
    <w:p w14:paraId="36B1BC57" w14:textId="77777777" w:rsidR="00E10912" w:rsidRDefault="007F7C4E">
      <w:pPr>
        <w:pStyle w:val="ListParagraph"/>
        <w:numPr>
          <w:ilvl w:val="0"/>
          <w:numId w:val="2"/>
        </w:numPr>
        <w:spacing w:after="80" w:line="276" w:lineRule="auto"/>
      </w:pPr>
      <w:r>
        <w:t>Montar Scalar o Swagger UI sobre el documento OpenAPI para explorar la API en el navegador.</w:t>
      </w:r>
    </w:p>
    <w:p w14:paraId="5B931585" w14:textId="77777777" w:rsidR="00E10912" w:rsidRDefault="007F7C4E">
      <w:pPr>
        <w:pStyle w:val="Heading1"/>
      </w:pPr>
      <w:bookmarkStart w:id="38" w:name="_Toc243609261"/>
      <w:r>
        <w:t>13. Cómo ejecutar y probar</w:t>
      </w:r>
      <w:bookmarkEnd w:id="38"/>
    </w:p>
    <w:p w14:paraId="34AD66D5" w14:textId="77777777" w:rsidR="00E10912" w:rsidRDefault="007F7C4E">
      <w:pPr>
        <w:pBdr>
          <w:top w:val="single" w:sz="4" w:space="4" w:color="512BD4"/>
        </w:pBdr>
        <w:shd w:val="clear" w:color="auto" w:fill="F2F2F2"/>
        <w:ind w:left="240" w:right="240"/>
      </w:pPr>
      <w:r>
        <w:rPr>
          <w:rFonts w:ascii="Consolas" w:eastAsia="Consolas" w:hAnsi="Consolas" w:cs="Consolas"/>
          <w:sz w:val="18"/>
          <w:szCs w:val="18"/>
        </w:rPr>
        <w:t>dotnet build</w:t>
      </w:r>
    </w:p>
    <w:p w14:paraId="7B4ED935" w14:textId="77777777" w:rsidR="00E10912" w:rsidRDefault="007F7C4E">
      <w:pPr>
        <w:shd w:val="clear" w:color="auto" w:fill="F2F2F2"/>
        <w:ind w:left="240" w:right="240"/>
      </w:pPr>
      <w:r>
        <w:rPr>
          <w:rFonts w:ascii="Consolas" w:eastAsia="Consolas" w:hAnsi="Consolas" w:cs="Consolas"/>
          <w:sz w:val="18"/>
          <w:szCs w:val="18"/>
        </w:rPr>
        <w:t>dotnet run --project src/Tareas.ControllersApi    # http://localhost:5296</w:t>
      </w:r>
    </w:p>
    <w:p w14:paraId="1AEFD2AC" w14:textId="77777777" w:rsidR="00E10912" w:rsidRDefault="007F7C4E">
      <w:pPr>
        <w:pBdr>
          <w:bottom w:val="single" w:sz="4" w:space="4" w:color="512BD4"/>
        </w:pBdr>
        <w:shd w:val="clear" w:color="auto" w:fill="F2F2F2"/>
        <w:ind w:left="240" w:right="240"/>
      </w:pPr>
      <w:r>
        <w:rPr>
          <w:rFonts w:ascii="Consolas" w:eastAsia="Consolas" w:hAnsi="Consolas" w:cs="Consolas"/>
          <w:sz w:val="18"/>
          <w:szCs w:val="18"/>
        </w:rPr>
        <w:t>dotnet run --project src/Tareas.MinimalApi        # http://localhost:5223</w:t>
      </w:r>
    </w:p>
    <w:p w14:paraId="7D71D33E" w14:textId="77777777" w:rsidR="00E10912" w:rsidRDefault="00E10912">
      <w:pPr>
        <w:spacing w:after="120"/>
      </w:pPr>
    </w:p>
    <w:p w14:paraId="12C1EBA9" w14:textId="77777777" w:rsidR="00E10912" w:rsidRDefault="007F7C4E">
      <w:pPr>
        <w:spacing w:after="120" w:line="276" w:lineRule="auto"/>
      </w:pPr>
      <w:r>
        <w:t>Con cualquiera de las dos en marcha, estas peticiones recorren el CRUD completo:</w:t>
      </w:r>
    </w:p>
    <w:p w14:paraId="347A68DE" w14:textId="77777777" w:rsidR="00E10912" w:rsidRDefault="007F7C4E">
      <w:pPr>
        <w:pBdr>
          <w:top w:val="single" w:sz="4" w:space="4" w:color="512BD4"/>
        </w:pBdr>
        <w:shd w:val="clear" w:color="auto" w:fill="F2F2F2"/>
        <w:ind w:left="240" w:right="240"/>
      </w:pPr>
      <w:r>
        <w:rPr>
          <w:rFonts w:ascii="Consolas" w:eastAsia="Consolas" w:hAnsi="Consolas" w:cs="Consolas"/>
          <w:sz w:val="18"/>
          <w:szCs w:val="18"/>
        </w:rPr>
        <w:t>curl http://localhost:5223/api/tareas</w:t>
      </w:r>
    </w:p>
    <w:p w14:paraId="5715E882" w14:textId="77777777" w:rsidR="00E10912" w:rsidRDefault="007F7C4E">
      <w:pPr>
        <w:shd w:val="clear" w:color="auto" w:fill="F2F2F2"/>
        <w:ind w:left="240" w:right="240"/>
      </w:pPr>
      <w:r>
        <w:rPr>
          <w:rFonts w:ascii="Consolas" w:eastAsia="Consolas" w:hAnsi="Consolas" w:cs="Consolas"/>
          <w:sz w:val="18"/>
          <w:szCs w:val="18"/>
        </w:rPr>
        <w:t>curl http://localhost:5223/api/tareas/1</w:t>
      </w:r>
    </w:p>
    <w:p w14:paraId="7E85B796" w14:textId="77777777" w:rsidR="00E10912" w:rsidRDefault="007F7C4E">
      <w:pPr>
        <w:shd w:val="clear" w:color="auto" w:fill="F2F2F2"/>
        <w:ind w:left="240" w:right="240"/>
      </w:pPr>
      <w:r>
        <w:rPr>
          <w:rFonts w:ascii="Consolas" w:eastAsia="Consolas" w:hAnsi="Consolas" w:cs="Consolas"/>
          <w:sz w:val="18"/>
          <w:szCs w:val="18"/>
        </w:rPr>
        <w:t>curl -X POST -H "Content-Type: application/json" \</w:t>
      </w:r>
    </w:p>
    <w:p w14:paraId="6AE0F910" w14:textId="77777777" w:rsidR="00E10912" w:rsidRDefault="007F7C4E">
      <w:pPr>
        <w:shd w:val="clear" w:color="auto" w:fill="F2F2F2"/>
        <w:ind w:left="240" w:right="240"/>
      </w:pPr>
      <w:r>
        <w:rPr>
          <w:rFonts w:ascii="Consolas" w:eastAsia="Consolas" w:hAnsi="Consolas" w:cs="Consolas"/>
          <w:sz w:val="18"/>
          <w:szCs w:val="18"/>
        </w:rPr>
        <w:t xml:space="preserve">     -d '{"titulo":"Regar las plantas","completada":false}' \</w:t>
      </w:r>
    </w:p>
    <w:p w14:paraId="53BFD984" w14:textId="77777777" w:rsidR="00E10912" w:rsidRDefault="007F7C4E">
      <w:pPr>
        <w:shd w:val="clear" w:color="auto" w:fill="F2F2F2"/>
        <w:ind w:left="240" w:right="240"/>
      </w:pPr>
      <w:r>
        <w:rPr>
          <w:rFonts w:ascii="Consolas" w:eastAsia="Consolas" w:hAnsi="Consolas" w:cs="Consolas"/>
          <w:sz w:val="18"/>
          <w:szCs w:val="18"/>
        </w:rPr>
        <w:t xml:space="preserve">     http://localhost:5223/api/tareas</w:t>
      </w:r>
    </w:p>
    <w:p w14:paraId="02087CCA" w14:textId="77777777" w:rsidR="00E10912" w:rsidRDefault="007F7C4E">
      <w:pPr>
        <w:shd w:val="clear" w:color="auto" w:fill="F2F2F2"/>
        <w:ind w:left="240" w:right="240"/>
      </w:pPr>
      <w:r>
        <w:rPr>
          <w:rFonts w:ascii="Consolas" w:eastAsia="Consolas" w:hAnsi="Consolas" w:cs="Consolas"/>
          <w:sz w:val="18"/>
          <w:szCs w:val="18"/>
        </w:rPr>
        <w:t>curl -X PUT -H "Content-Type: application/json" \</w:t>
      </w:r>
    </w:p>
    <w:p w14:paraId="1AA81113" w14:textId="77777777" w:rsidR="00E10912" w:rsidRDefault="007F7C4E">
      <w:pPr>
        <w:shd w:val="clear" w:color="auto" w:fill="F2F2F2"/>
        <w:ind w:left="240" w:right="240"/>
      </w:pPr>
      <w:r>
        <w:rPr>
          <w:rFonts w:ascii="Consolas" w:eastAsia="Consolas" w:hAnsi="Consolas" w:cs="Consolas"/>
          <w:sz w:val="18"/>
          <w:szCs w:val="18"/>
        </w:rPr>
        <w:t xml:space="preserve">     -d '{"titulo":"Comprar leche y pan","completada":true}' \</w:t>
      </w:r>
    </w:p>
    <w:p w14:paraId="3CA3C884" w14:textId="77777777" w:rsidR="00E10912" w:rsidRDefault="007F7C4E">
      <w:pPr>
        <w:shd w:val="clear" w:color="auto" w:fill="F2F2F2"/>
        <w:ind w:left="240" w:right="240"/>
      </w:pPr>
      <w:r>
        <w:rPr>
          <w:rFonts w:ascii="Consolas" w:eastAsia="Consolas" w:hAnsi="Consolas" w:cs="Consolas"/>
          <w:sz w:val="18"/>
          <w:szCs w:val="18"/>
        </w:rPr>
        <w:t xml:space="preserve">     http://localhost:5223/api/tareas/1</w:t>
      </w:r>
    </w:p>
    <w:p w14:paraId="72504CC9" w14:textId="77777777" w:rsidR="00E10912" w:rsidRDefault="007F7C4E">
      <w:pPr>
        <w:shd w:val="clear" w:color="auto" w:fill="F2F2F2"/>
        <w:ind w:left="240" w:right="240"/>
      </w:pPr>
      <w:r>
        <w:rPr>
          <w:rFonts w:ascii="Consolas" w:eastAsia="Consolas" w:hAnsi="Consolas" w:cs="Consolas"/>
          <w:sz w:val="18"/>
          <w:szCs w:val="18"/>
        </w:rPr>
        <w:t>curl -X DELETE http://localhost:5223/api/tareas/2</w:t>
      </w:r>
    </w:p>
    <w:p w14:paraId="0D9EBD40" w14:textId="77777777" w:rsidR="00E10912" w:rsidRDefault="007F7C4E">
      <w:pPr>
        <w:pBdr>
          <w:bottom w:val="single" w:sz="4" w:space="4" w:color="512BD4"/>
        </w:pBdr>
        <w:shd w:val="clear" w:color="auto" w:fill="F2F2F2"/>
        <w:ind w:left="240" w:right="240"/>
      </w:pPr>
      <w:r>
        <w:rPr>
          <w:rFonts w:ascii="Consolas" w:eastAsia="Consolas" w:hAnsi="Consolas" w:cs="Consolas"/>
          <w:sz w:val="18"/>
          <w:szCs w:val="18"/>
        </w:rPr>
        <w:t>curl http://localhost:5223/openapi/v1.json</w:t>
      </w:r>
    </w:p>
    <w:p w14:paraId="1DCEE80A" w14:textId="77777777" w:rsidR="00E10912" w:rsidRDefault="007F7C4E">
      <w:pPr>
        <w:pStyle w:val="Heading1"/>
      </w:pPr>
      <w:bookmarkStart w:id="39" w:name="_Toc243609262"/>
      <w:r>
        <w:t>14. Glosario</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6943"/>
      </w:tblGrid>
      <w:tr w:rsidR="00E10912" w14:paraId="316E6E9A" w14:textId="77777777">
        <w:tblPrEx>
          <w:tblCellMar>
            <w:top w:w="0" w:type="dxa"/>
            <w:bottom w:w="0" w:type="dxa"/>
          </w:tblCellMar>
        </w:tblPrEx>
        <w:trPr>
          <w:tblHeader/>
        </w:trPr>
        <w:tc>
          <w:tcPr>
            <w:tcW w:w="2083" w:type="dxa"/>
            <w:shd w:val="clear" w:color="auto" w:fill="512BD4"/>
            <w:tcMar>
              <w:top w:w="80" w:type="dxa"/>
              <w:left w:w="120" w:type="dxa"/>
              <w:bottom w:w="80" w:type="dxa"/>
              <w:right w:w="120" w:type="dxa"/>
            </w:tcMar>
          </w:tcPr>
          <w:p w14:paraId="25A88C6B" w14:textId="77777777" w:rsidR="00E10912" w:rsidRDefault="007F7C4E">
            <w:r>
              <w:rPr>
                <w:b/>
                <w:bCs/>
                <w:color w:val="FFFFFF"/>
                <w:sz w:val="20"/>
                <w:szCs w:val="20"/>
              </w:rPr>
              <w:t>Término</w:t>
            </w:r>
          </w:p>
        </w:tc>
        <w:tc>
          <w:tcPr>
            <w:tcW w:w="6943" w:type="dxa"/>
            <w:shd w:val="clear" w:color="auto" w:fill="512BD4"/>
            <w:tcMar>
              <w:top w:w="80" w:type="dxa"/>
              <w:left w:w="120" w:type="dxa"/>
              <w:bottom w:w="80" w:type="dxa"/>
              <w:right w:w="120" w:type="dxa"/>
            </w:tcMar>
          </w:tcPr>
          <w:p w14:paraId="4E1FB4F8" w14:textId="77777777" w:rsidR="00E10912" w:rsidRDefault="007F7C4E">
            <w:r>
              <w:rPr>
                <w:b/>
                <w:bCs/>
                <w:color w:val="FFFFFF"/>
                <w:sz w:val="20"/>
                <w:szCs w:val="20"/>
              </w:rPr>
              <w:t>Definición</w:t>
            </w:r>
          </w:p>
        </w:tc>
      </w:tr>
      <w:tr w:rsidR="00E10912" w14:paraId="120CDD78" w14:textId="77777777">
        <w:tblPrEx>
          <w:tblCellMar>
            <w:top w:w="0" w:type="dxa"/>
            <w:bottom w:w="0" w:type="dxa"/>
          </w:tblCellMar>
        </w:tblPrEx>
        <w:tc>
          <w:tcPr>
            <w:tcW w:w="2083" w:type="dxa"/>
            <w:tcMar>
              <w:top w:w="80" w:type="dxa"/>
              <w:left w:w="120" w:type="dxa"/>
              <w:bottom w:w="80" w:type="dxa"/>
              <w:right w:w="120" w:type="dxa"/>
            </w:tcMar>
          </w:tcPr>
          <w:p w14:paraId="7495E1FC" w14:textId="77777777" w:rsidR="00E10912" w:rsidRDefault="007F7C4E">
            <w:r>
              <w:rPr>
                <w:sz w:val="20"/>
                <w:szCs w:val="20"/>
              </w:rPr>
              <w:t>API</w:t>
            </w:r>
          </w:p>
        </w:tc>
        <w:tc>
          <w:tcPr>
            <w:tcW w:w="6943" w:type="dxa"/>
            <w:tcMar>
              <w:top w:w="80" w:type="dxa"/>
              <w:left w:w="120" w:type="dxa"/>
              <w:bottom w:w="80" w:type="dxa"/>
              <w:right w:w="120" w:type="dxa"/>
            </w:tcMar>
          </w:tcPr>
          <w:p w14:paraId="350B6ACC" w14:textId="77777777" w:rsidR="00E10912" w:rsidRDefault="007F7C4E">
            <w:r>
              <w:rPr>
                <w:sz w:val="20"/>
                <w:szCs w:val="20"/>
              </w:rPr>
              <w:t>Interfaz de programación: contrato que expone funcionalidad a otros programas, aquí mediante HTTP.</w:t>
            </w:r>
          </w:p>
        </w:tc>
      </w:tr>
      <w:tr w:rsidR="00E10912" w14:paraId="7807CCBC" w14:textId="77777777">
        <w:tblPrEx>
          <w:tblCellMar>
            <w:top w:w="0" w:type="dxa"/>
            <w:bottom w:w="0" w:type="dxa"/>
          </w:tblCellMar>
        </w:tblPrEx>
        <w:tc>
          <w:tcPr>
            <w:tcW w:w="2083" w:type="dxa"/>
            <w:tcMar>
              <w:top w:w="80" w:type="dxa"/>
              <w:left w:w="120" w:type="dxa"/>
              <w:bottom w:w="80" w:type="dxa"/>
              <w:right w:w="120" w:type="dxa"/>
            </w:tcMar>
          </w:tcPr>
          <w:p w14:paraId="1298F167" w14:textId="77777777" w:rsidR="00E10912" w:rsidRDefault="007F7C4E">
            <w:r>
              <w:rPr>
                <w:sz w:val="20"/>
                <w:szCs w:val="20"/>
              </w:rPr>
              <w:t>CRUD</w:t>
            </w:r>
          </w:p>
        </w:tc>
        <w:tc>
          <w:tcPr>
            <w:tcW w:w="6943" w:type="dxa"/>
            <w:tcMar>
              <w:top w:w="80" w:type="dxa"/>
              <w:left w:w="120" w:type="dxa"/>
              <w:bottom w:w="80" w:type="dxa"/>
              <w:right w:w="120" w:type="dxa"/>
            </w:tcMar>
          </w:tcPr>
          <w:p w14:paraId="1071C7B9" w14:textId="77777777" w:rsidR="00E10912" w:rsidRDefault="007F7C4E">
            <w:r>
              <w:rPr>
                <w:sz w:val="20"/>
                <w:szCs w:val="20"/>
              </w:rPr>
              <w:t>Las cuatro operaciones básicas sobre datos: Create, Read, Update, Delete.</w:t>
            </w:r>
          </w:p>
        </w:tc>
      </w:tr>
      <w:tr w:rsidR="00E10912" w14:paraId="6DD872DD" w14:textId="77777777">
        <w:tblPrEx>
          <w:tblCellMar>
            <w:top w:w="0" w:type="dxa"/>
            <w:bottom w:w="0" w:type="dxa"/>
          </w:tblCellMar>
        </w:tblPrEx>
        <w:tc>
          <w:tcPr>
            <w:tcW w:w="2083" w:type="dxa"/>
            <w:tcMar>
              <w:top w:w="80" w:type="dxa"/>
              <w:left w:w="120" w:type="dxa"/>
              <w:bottom w:w="80" w:type="dxa"/>
              <w:right w:w="120" w:type="dxa"/>
            </w:tcMar>
          </w:tcPr>
          <w:p w14:paraId="5E4641E7" w14:textId="77777777" w:rsidR="00E10912" w:rsidRDefault="007F7C4E">
            <w:r>
              <w:rPr>
                <w:sz w:val="20"/>
                <w:szCs w:val="20"/>
              </w:rPr>
              <w:t>DTO</w:t>
            </w:r>
          </w:p>
        </w:tc>
        <w:tc>
          <w:tcPr>
            <w:tcW w:w="6943" w:type="dxa"/>
            <w:tcMar>
              <w:top w:w="80" w:type="dxa"/>
              <w:left w:w="120" w:type="dxa"/>
              <w:bottom w:w="80" w:type="dxa"/>
              <w:right w:w="120" w:type="dxa"/>
            </w:tcMar>
          </w:tcPr>
          <w:p w14:paraId="485B33A1" w14:textId="77777777" w:rsidR="00E10912" w:rsidRDefault="007F7C4E">
            <w:r>
              <w:rPr>
                <w:sz w:val="20"/>
                <w:szCs w:val="20"/>
              </w:rPr>
              <w:t>Data Transfer Object. Tipo pensado solo para transportar datos entre cliente y servidor.</w:t>
            </w:r>
          </w:p>
        </w:tc>
      </w:tr>
      <w:tr w:rsidR="00E10912" w14:paraId="2C27CAFB" w14:textId="77777777">
        <w:tblPrEx>
          <w:tblCellMar>
            <w:top w:w="0" w:type="dxa"/>
            <w:bottom w:w="0" w:type="dxa"/>
          </w:tblCellMar>
        </w:tblPrEx>
        <w:tc>
          <w:tcPr>
            <w:tcW w:w="2083" w:type="dxa"/>
            <w:tcMar>
              <w:top w:w="80" w:type="dxa"/>
              <w:left w:w="120" w:type="dxa"/>
              <w:bottom w:w="80" w:type="dxa"/>
              <w:right w:w="120" w:type="dxa"/>
            </w:tcMar>
          </w:tcPr>
          <w:p w14:paraId="23BB7E26" w14:textId="77777777" w:rsidR="00E10912" w:rsidRDefault="007F7C4E">
            <w:r>
              <w:rPr>
                <w:sz w:val="20"/>
                <w:szCs w:val="20"/>
              </w:rPr>
              <w:t>DI</w:t>
            </w:r>
          </w:p>
        </w:tc>
        <w:tc>
          <w:tcPr>
            <w:tcW w:w="6943" w:type="dxa"/>
            <w:tcMar>
              <w:top w:w="80" w:type="dxa"/>
              <w:left w:w="120" w:type="dxa"/>
              <w:bottom w:w="80" w:type="dxa"/>
              <w:right w:w="120" w:type="dxa"/>
            </w:tcMar>
          </w:tcPr>
          <w:p w14:paraId="6AE34700" w14:textId="77777777" w:rsidR="00E10912" w:rsidRDefault="007F7C4E">
            <w:r>
              <w:rPr>
                <w:sz w:val="20"/>
                <w:szCs w:val="20"/>
              </w:rPr>
              <w:t>Dependency Injection. Técnica por la que un componente recibe sus dependencias en lugar de crearlas.</w:t>
            </w:r>
          </w:p>
        </w:tc>
      </w:tr>
      <w:tr w:rsidR="00E10912" w14:paraId="2BABE302" w14:textId="77777777">
        <w:tblPrEx>
          <w:tblCellMar>
            <w:top w:w="0" w:type="dxa"/>
            <w:bottom w:w="0" w:type="dxa"/>
          </w:tblCellMar>
        </w:tblPrEx>
        <w:tc>
          <w:tcPr>
            <w:tcW w:w="2083" w:type="dxa"/>
            <w:tcMar>
              <w:top w:w="80" w:type="dxa"/>
              <w:left w:w="120" w:type="dxa"/>
              <w:bottom w:w="80" w:type="dxa"/>
              <w:right w:w="120" w:type="dxa"/>
            </w:tcMar>
          </w:tcPr>
          <w:p w14:paraId="0DA2BBF4" w14:textId="77777777" w:rsidR="00E10912" w:rsidRDefault="007F7C4E">
            <w:r>
              <w:rPr>
                <w:sz w:val="20"/>
                <w:szCs w:val="20"/>
              </w:rPr>
              <w:t>Endpoint</w:t>
            </w:r>
          </w:p>
        </w:tc>
        <w:tc>
          <w:tcPr>
            <w:tcW w:w="6943" w:type="dxa"/>
            <w:tcMar>
              <w:top w:w="80" w:type="dxa"/>
              <w:left w:w="120" w:type="dxa"/>
              <w:bottom w:w="80" w:type="dxa"/>
              <w:right w:w="120" w:type="dxa"/>
            </w:tcMar>
          </w:tcPr>
          <w:p w14:paraId="37113F08" w14:textId="77777777" w:rsidR="00E10912" w:rsidRDefault="007F7C4E">
            <w:r>
              <w:rPr>
                <w:sz w:val="20"/>
                <w:szCs w:val="20"/>
              </w:rPr>
              <w:t>Combinación de ruta y verbo HTTP que ejecuta un handler concreto.</w:t>
            </w:r>
          </w:p>
        </w:tc>
      </w:tr>
      <w:tr w:rsidR="00E10912" w14:paraId="6195DFEF" w14:textId="77777777">
        <w:tblPrEx>
          <w:tblCellMar>
            <w:top w:w="0" w:type="dxa"/>
            <w:bottom w:w="0" w:type="dxa"/>
          </w:tblCellMar>
        </w:tblPrEx>
        <w:tc>
          <w:tcPr>
            <w:tcW w:w="2083" w:type="dxa"/>
            <w:tcMar>
              <w:top w:w="80" w:type="dxa"/>
              <w:left w:w="120" w:type="dxa"/>
              <w:bottom w:w="80" w:type="dxa"/>
              <w:right w:w="120" w:type="dxa"/>
            </w:tcMar>
          </w:tcPr>
          <w:p w14:paraId="7C309A0A" w14:textId="77777777" w:rsidR="00E10912" w:rsidRDefault="007F7C4E">
            <w:r>
              <w:rPr>
                <w:sz w:val="20"/>
                <w:szCs w:val="20"/>
              </w:rPr>
              <w:t>Handler</w:t>
            </w:r>
          </w:p>
        </w:tc>
        <w:tc>
          <w:tcPr>
            <w:tcW w:w="6943" w:type="dxa"/>
            <w:tcMar>
              <w:top w:w="80" w:type="dxa"/>
              <w:left w:w="120" w:type="dxa"/>
              <w:bottom w:w="80" w:type="dxa"/>
              <w:right w:w="120" w:type="dxa"/>
            </w:tcMar>
          </w:tcPr>
          <w:p w14:paraId="6F927B6C" w14:textId="77777777" w:rsidR="00E10912" w:rsidRDefault="007F7C4E">
            <w:r>
              <w:rPr>
                <w:sz w:val="20"/>
                <w:szCs w:val="20"/>
              </w:rPr>
              <w:t>Método o lambda que procesa una petición en Minimal API.</w:t>
            </w:r>
          </w:p>
        </w:tc>
      </w:tr>
      <w:tr w:rsidR="00E10912" w14:paraId="1A6EC1BC" w14:textId="77777777">
        <w:tblPrEx>
          <w:tblCellMar>
            <w:top w:w="0" w:type="dxa"/>
            <w:bottom w:w="0" w:type="dxa"/>
          </w:tblCellMar>
        </w:tblPrEx>
        <w:tc>
          <w:tcPr>
            <w:tcW w:w="2083" w:type="dxa"/>
            <w:tcMar>
              <w:top w:w="80" w:type="dxa"/>
              <w:left w:w="120" w:type="dxa"/>
              <w:bottom w:w="80" w:type="dxa"/>
              <w:right w:w="120" w:type="dxa"/>
            </w:tcMar>
          </w:tcPr>
          <w:p w14:paraId="4DBCBDD9" w14:textId="77777777" w:rsidR="00E10912" w:rsidRDefault="007F7C4E">
            <w:r>
              <w:rPr>
                <w:sz w:val="20"/>
                <w:szCs w:val="20"/>
              </w:rPr>
              <w:t>Kestrel</w:t>
            </w:r>
          </w:p>
        </w:tc>
        <w:tc>
          <w:tcPr>
            <w:tcW w:w="6943" w:type="dxa"/>
            <w:tcMar>
              <w:top w:w="80" w:type="dxa"/>
              <w:left w:w="120" w:type="dxa"/>
              <w:bottom w:w="80" w:type="dxa"/>
              <w:right w:w="120" w:type="dxa"/>
            </w:tcMar>
          </w:tcPr>
          <w:p w14:paraId="5CCC087E" w14:textId="77777777" w:rsidR="00E10912" w:rsidRDefault="007F7C4E">
            <w:r>
              <w:rPr>
                <w:sz w:val="20"/>
                <w:szCs w:val="20"/>
              </w:rPr>
              <w:t>Servidor web multiplataforma incluido en ASP.NET Core.</w:t>
            </w:r>
          </w:p>
        </w:tc>
      </w:tr>
      <w:tr w:rsidR="00E10912" w14:paraId="2E66072E" w14:textId="77777777">
        <w:tblPrEx>
          <w:tblCellMar>
            <w:top w:w="0" w:type="dxa"/>
            <w:bottom w:w="0" w:type="dxa"/>
          </w:tblCellMar>
        </w:tblPrEx>
        <w:tc>
          <w:tcPr>
            <w:tcW w:w="2083" w:type="dxa"/>
            <w:tcMar>
              <w:top w:w="80" w:type="dxa"/>
              <w:left w:w="120" w:type="dxa"/>
              <w:bottom w:w="80" w:type="dxa"/>
              <w:right w:w="120" w:type="dxa"/>
            </w:tcMar>
          </w:tcPr>
          <w:p w14:paraId="260B1BB8" w14:textId="77777777" w:rsidR="00E10912" w:rsidRDefault="007F7C4E">
            <w:r>
              <w:rPr>
                <w:sz w:val="20"/>
                <w:szCs w:val="20"/>
              </w:rPr>
              <w:t>Middleware</w:t>
            </w:r>
          </w:p>
        </w:tc>
        <w:tc>
          <w:tcPr>
            <w:tcW w:w="6943" w:type="dxa"/>
            <w:tcMar>
              <w:top w:w="80" w:type="dxa"/>
              <w:left w:w="120" w:type="dxa"/>
              <w:bottom w:w="80" w:type="dxa"/>
              <w:right w:w="120" w:type="dxa"/>
            </w:tcMar>
          </w:tcPr>
          <w:p w14:paraId="13333431" w14:textId="77777777" w:rsidR="00E10912" w:rsidRDefault="007F7C4E">
            <w:r>
              <w:rPr>
                <w:sz w:val="20"/>
                <w:szCs w:val="20"/>
              </w:rPr>
              <w:t>Componente del pipeline que procesa peticiones y respuestas en cadena.</w:t>
            </w:r>
          </w:p>
        </w:tc>
      </w:tr>
      <w:tr w:rsidR="00E10912" w14:paraId="08B750AC" w14:textId="77777777">
        <w:tblPrEx>
          <w:tblCellMar>
            <w:top w:w="0" w:type="dxa"/>
            <w:bottom w:w="0" w:type="dxa"/>
          </w:tblCellMar>
        </w:tblPrEx>
        <w:tc>
          <w:tcPr>
            <w:tcW w:w="2083" w:type="dxa"/>
            <w:tcMar>
              <w:top w:w="80" w:type="dxa"/>
              <w:left w:w="120" w:type="dxa"/>
              <w:bottom w:w="80" w:type="dxa"/>
              <w:right w:w="120" w:type="dxa"/>
            </w:tcMar>
          </w:tcPr>
          <w:p w14:paraId="1B2E3F36" w14:textId="77777777" w:rsidR="00E10912" w:rsidRDefault="007F7C4E">
            <w:r>
              <w:rPr>
                <w:sz w:val="20"/>
                <w:szCs w:val="20"/>
              </w:rPr>
              <w:t>Model binding</w:t>
            </w:r>
          </w:p>
        </w:tc>
        <w:tc>
          <w:tcPr>
            <w:tcW w:w="6943" w:type="dxa"/>
            <w:tcMar>
              <w:top w:w="80" w:type="dxa"/>
              <w:left w:w="120" w:type="dxa"/>
              <w:bottom w:w="80" w:type="dxa"/>
              <w:right w:w="120" w:type="dxa"/>
            </w:tcMar>
          </w:tcPr>
          <w:p w14:paraId="583BC9BE" w14:textId="77777777" w:rsidR="00E10912" w:rsidRDefault="007F7C4E">
            <w:r>
              <w:rPr>
                <w:sz w:val="20"/>
                <w:szCs w:val="20"/>
              </w:rPr>
              <w:t>Conversión automática de la petición HTTP en parámetros tipados de C#.</w:t>
            </w:r>
          </w:p>
        </w:tc>
      </w:tr>
      <w:tr w:rsidR="00E10912" w14:paraId="48EF8787" w14:textId="77777777">
        <w:tblPrEx>
          <w:tblCellMar>
            <w:top w:w="0" w:type="dxa"/>
            <w:bottom w:w="0" w:type="dxa"/>
          </w:tblCellMar>
        </w:tblPrEx>
        <w:tc>
          <w:tcPr>
            <w:tcW w:w="2083" w:type="dxa"/>
            <w:tcMar>
              <w:top w:w="80" w:type="dxa"/>
              <w:left w:w="120" w:type="dxa"/>
              <w:bottom w:w="80" w:type="dxa"/>
              <w:right w:w="120" w:type="dxa"/>
            </w:tcMar>
          </w:tcPr>
          <w:p w14:paraId="7B9E975E" w14:textId="77777777" w:rsidR="00E10912" w:rsidRDefault="007F7C4E">
            <w:r>
              <w:rPr>
                <w:sz w:val="20"/>
                <w:szCs w:val="20"/>
              </w:rPr>
              <w:t>OpenAPI</w:t>
            </w:r>
          </w:p>
        </w:tc>
        <w:tc>
          <w:tcPr>
            <w:tcW w:w="6943" w:type="dxa"/>
            <w:tcMar>
              <w:top w:w="80" w:type="dxa"/>
              <w:left w:w="120" w:type="dxa"/>
              <w:bottom w:w="80" w:type="dxa"/>
              <w:right w:w="120" w:type="dxa"/>
            </w:tcMar>
          </w:tcPr>
          <w:p w14:paraId="0E21FCE5" w14:textId="77777777" w:rsidR="00E10912" w:rsidRDefault="007F7C4E">
            <w:r>
              <w:rPr>
                <w:sz w:val="20"/>
                <w:szCs w:val="20"/>
              </w:rPr>
              <w:t>Especificación estándar para describir APIs HTTP de forma legible por máquinas.</w:t>
            </w:r>
          </w:p>
        </w:tc>
      </w:tr>
      <w:tr w:rsidR="00E10912" w14:paraId="1A736E35" w14:textId="77777777">
        <w:tblPrEx>
          <w:tblCellMar>
            <w:top w:w="0" w:type="dxa"/>
            <w:bottom w:w="0" w:type="dxa"/>
          </w:tblCellMar>
        </w:tblPrEx>
        <w:tc>
          <w:tcPr>
            <w:tcW w:w="2083" w:type="dxa"/>
            <w:tcMar>
              <w:top w:w="80" w:type="dxa"/>
              <w:left w:w="120" w:type="dxa"/>
              <w:bottom w:w="80" w:type="dxa"/>
              <w:right w:w="120" w:type="dxa"/>
            </w:tcMar>
          </w:tcPr>
          <w:p w14:paraId="282F1193" w14:textId="77777777" w:rsidR="00E10912" w:rsidRDefault="007F7C4E">
            <w:r>
              <w:rPr>
                <w:sz w:val="20"/>
                <w:szCs w:val="20"/>
              </w:rPr>
              <w:t>ProblemDetails</w:t>
            </w:r>
          </w:p>
        </w:tc>
        <w:tc>
          <w:tcPr>
            <w:tcW w:w="6943" w:type="dxa"/>
            <w:tcMar>
              <w:top w:w="80" w:type="dxa"/>
              <w:left w:w="120" w:type="dxa"/>
              <w:bottom w:w="80" w:type="dxa"/>
              <w:right w:w="120" w:type="dxa"/>
            </w:tcMar>
          </w:tcPr>
          <w:p w14:paraId="30C1EB7A" w14:textId="77777777" w:rsidR="00E10912" w:rsidRDefault="007F7C4E">
            <w:r>
              <w:rPr>
                <w:sz w:val="20"/>
                <w:szCs w:val="20"/>
              </w:rPr>
              <w:t>Formato JSON estándar (RFC 9457) para describir errores HTTP.</w:t>
            </w:r>
          </w:p>
        </w:tc>
      </w:tr>
      <w:tr w:rsidR="00E10912" w14:paraId="35B6861A" w14:textId="77777777">
        <w:tblPrEx>
          <w:tblCellMar>
            <w:top w:w="0" w:type="dxa"/>
            <w:bottom w:w="0" w:type="dxa"/>
          </w:tblCellMar>
        </w:tblPrEx>
        <w:tc>
          <w:tcPr>
            <w:tcW w:w="2083" w:type="dxa"/>
            <w:tcMar>
              <w:top w:w="80" w:type="dxa"/>
              <w:left w:w="120" w:type="dxa"/>
              <w:bottom w:w="80" w:type="dxa"/>
              <w:right w:w="120" w:type="dxa"/>
            </w:tcMar>
          </w:tcPr>
          <w:p w14:paraId="59579449" w14:textId="77777777" w:rsidR="00E10912" w:rsidRDefault="007F7C4E">
            <w:r>
              <w:rPr>
                <w:sz w:val="20"/>
                <w:szCs w:val="20"/>
              </w:rPr>
              <w:t>Record</w:t>
            </w:r>
          </w:p>
        </w:tc>
        <w:tc>
          <w:tcPr>
            <w:tcW w:w="6943" w:type="dxa"/>
            <w:tcMar>
              <w:top w:w="80" w:type="dxa"/>
              <w:left w:w="120" w:type="dxa"/>
              <w:bottom w:w="80" w:type="dxa"/>
              <w:right w:w="120" w:type="dxa"/>
            </w:tcMar>
          </w:tcPr>
          <w:p w14:paraId="0FE094BB" w14:textId="77777777" w:rsidR="00E10912" w:rsidRDefault="007F7C4E">
            <w:r>
              <w:rPr>
                <w:sz w:val="20"/>
                <w:szCs w:val="20"/>
              </w:rPr>
              <w:t>Tipo de C# con igualdad por valor y sintaxis concisa, ideal para datos inmutables.</w:t>
            </w:r>
          </w:p>
        </w:tc>
      </w:tr>
      <w:tr w:rsidR="00E10912" w14:paraId="3CD70E2C" w14:textId="77777777">
        <w:tblPrEx>
          <w:tblCellMar>
            <w:top w:w="0" w:type="dxa"/>
            <w:bottom w:w="0" w:type="dxa"/>
          </w:tblCellMar>
        </w:tblPrEx>
        <w:tc>
          <w:tcPr>
            <w:tcW w:w="2083" w:type="dxa"/>
            <w:tcMar>
              <w:top w:w="80" w:type="dxa"/>
              <w:left w:w="120" w:type="dxa"/>
              <w:bottom w:w="80" w:type="dxa"/>
              <w:right w:w="120" w:type="dxa"/>
            </w:tcMar>
          </w:tcPr>
          <w:p w14:paraId="364367D1" w14:textId="77777777" w:rsidR="00E10912" w:rsidRDefault="007F7C4E">
            <w:r>
              <w:rPr>
                <w:sz w:val="20"/>
                <w:szCs w:val="20"/>
              </w:rPr>
              <w:t>REST</w:t>
            </w:r>
          </w:p>
        </w:tc>
        <w:tc>
          <w:tcPr>
            <w:tcW w:w="6943" w:type="dxa"/>
            <w:tcMar>
              <w:top w:w="80" w:type="dxa"/>
              <w:left w:w="120" w:type="dxa"/>
              <w:bottom w:w="80" w:type="dxa"/>
              <w:right w:w="120" w:type="dxa"/>
            </w:tcMar>
          </w:tcPr>
          <w:p w14:paraId="52F284A2" w14:textId="77777777" w:rsidR="00E10912" w:rsidRDefault="007F7C4E">
            <w:r>
              <w:rPr>
                <w:sz w:val="20"/>
                <w:szCs w:val="20"/>
              </w:rPr>
              <w:t>Estilo arquitectónico basado en recursos, URLs y verbos HTTP.</w:t>
            </w:r>
          </w:p>
        </w:tc>
      </w:tr>
      <w:tr w:rsidR="00E10912" w14:paraId="497EA96B" w14:textId="77777777">
        <w:tblPrEx>
          <w:tblCellMar>
            <w:top w:w="0" w:type="dxa"/>
            <w:bottom w:w="0" w:type="dxa"/>
          </w:tblCellMar>
        </w:tblPrEx>
        <w:tc>
          <w:tcPr>
            <w:tcW w:w="2083" w:type="dxa"/>
            <w:tcMar>
              <w:top w:w="80" w:type="dxa"/>
              <w:left w:w="120" w:type="dxa"/>
              <w:bottom w:w="80" w:type="dxa"/>
              <w:right w:w="120" w:type="dxa"/>
            </w:tcMar>
          </w:tcPr>
          <w:p w14:paraId="2147873A" w14:textId="77777777" w:rsidR="00E10912" w:rsidRDefault="007F7C4E">
            <w:r>
              <w:rPr>
                <w:sz w:val="20"/>
                <w:szCs w:val="20"/>
              </w:rPr>
              <w:t>Singleton</w:t>
            </w:r>
          </w:p>
        </w:tc>
        <w:tc>
          <w:tcPr>
            <w:tcW w:w="6943" w:type="dxa"/>
            <w:tcMar>
              <w:top w:w="80" w:type="dxa"/>
              <w:left w:w="120" w:type="dxa"/>
              <w:bottom w:w="80" w:type="dxa"/>
              <w:right w:w="120" w:type="dxa"/>
            </w:tcMar>
          </w:tcPr>
          <w:p w14:paraId="501B7C5C" w14:textId="77777777" w:rsidR="00E10912" w:rsidRDefault="007F7C4E">
            <w:r>
              <w:rPr>
                <w:sz w:val="20"/>
                <w:szCs w:val="20"/>
              </w:rPr>
              <w:t>Ciclo de vida DI con una única instancia para toda la aplicación.</w:t>
            </w:r>
          </w:p>
        </w:tc>
      </w:tr>
    </w:tbl>
    <w:p w14:paraId="1B36391A" w14:textId="77777777" w:rsidR="007F7C4E" w:rsidRDefault="007F7C4E"/>
    <w:sectPr w:rsidR="007F7C4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C5AF1" w14:textId="77777777" w:rsidR="007F7C4E" w:rsidRDefault="007F7C4E">
      <w:r>
        <w:separator/>
      </w:r>
    </w:p>
  </w:endnote>
  <w:endnote w:type="continuationSeparator" w:id="0">
    <w:p w14:paraId="1199618F" w14:textId="77777777" w:rsidR="007F7C4E" w:rsidRDefault="007F7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C697A" w14:textId="77777777" w:rsidR="00E10912" w:rsidRDefault="007F7C4E">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654165">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B539E" w14:textId="77777777" w:rsidR="007F7C4E" w:rsidRDefault="007F7C4E">
      <w:r>
        <w:separator/>
      </w:r>
    </w:p>
  </w:footnote>
  <w:footnote w:type="continuationSeparator" w:id="0">
    <w:p w14:paraId="4749CA5A" w14:textId="77777777" w:rsidR="007F7C4E" w:rsidRDefault="007F7C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142D" w14:textId="77777777" w:rsidR="00E10912" w:rsidRDefault="007F7C4E">
    <w:pPr>
      <w:pBdr>
        <w:bottom w:val="single" w:sz="4" w:space="4" w:color="BFBFBF"/>
      </w:pBdr>
      <w:jc w:val="right"/>
    </w:pPr>
    <w:r>
      <w:rPr>
        <w:color w:val="7F7F7F"/>
        <w:sz w:val="18"/>
        <w:szCs w:val="18"/>
      </w:rPr>
      <w:t>Guía teórica · CRUD de Tareas con ASP.NET Core en .NET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041C"/>
    <w:multiLevelType w:val="hybridMultilevel"/>
    <w:tmpl w:val="9CE0EAC6"/>
    <w:lvl w:ilvl="0" w:tplc="44D8943E">
      <w:start w:val="1"/>
      <w:numFmt w:val="bullet"/>
      <w:lvlText w:val="•"/>
      <w:lvlJc w:val="left"/>
      <w:pPr>
        <w:ind w:left="720" w:hanging="360"/>
      </w:pPr>
    </w:lvl>
    <w:lvl w:ilvl="1" w:tplc="B7DCF808">
      <w:numFmt w:val="decimal"/>
      <w:lvlText w:val=""/>
      <w:lvlJc w:val="left"/>
    </w:lvl>
    <w:lvl w:ilvl="2" w:tplc="CFFCA70C">
      <w:numFmt w:val="decimal"/>
      <w:lvlText w:val=""/>
      <w:lvlJc w:val="left"/>
    </w:lvl>
    <w:lvl w:ilvl="3" w:tplc="0582CC3E">
      <w:numFmt w:val="decimal"/>
      <w:lvlText w:val=""/>
      <w:lvlJc w:val="left"/>
    </w:lvl>
    <w:lvl w:ilvl="4" w:tplc="F19C8838">
      <w:numFmt w:val="decimal"/>
      <w:lvlText w:val=""/>
      <w:lvlJc w:val="left"/>
    </w:lvl>
    <w:lvl w:ilvl="5" w:tplc="4AA4D176">
      <w:numFmt w:val="decimal"/>
      <w:lvlText w:val=""/>
      <w:lvlJc w:val="left"/>
    </w:lvl>
    <w:lvl w:ilvl="6" w:tplc="38C8AE02">
      <w:numFmt w:val="decimal"/>
      <w:lvlText w:val=""/>
      <w:lvlJc w:val="left"/>
    </w:lvl>
    <w:lvl w:ilvl="7" w:tplc="FC724FAC">
      <w:numFmt w:val="decimal"/>
      <w:lvlText w:val=""/>
      <w:lvlJc w:val="left"/>
    </w:lvl>
    <w:lvl w:ilvl="8" w:tplc="CFD4B0EC">
      <w:numFmt w:val="decimal"/>
      <w:lvlText w:val=""/>
      <w:lvlJc w:val="left"/>
    </w:lvl>
  </w:abstractNum>
  <w:abstractNum w:abstractNumId="1" w15:restartNumberingAfterBreak="0">
    <w:nsid w:val="535652F1"/>
    <w:multiLevelType w:val="hybridMultilevel"/>
    <w:tmpl w:val="0512F11A"/>
    <w:lvl w:ilvl="0" w:tplc="FBB6204E">
      <w:start w:val="1"/>
      <w:numFmt w:val="bullet"/>
      <w:lvlText w:val="●"/>
      <w:lvlJc w:val="left"/>
      <w:pPr>
        <w:ind w:left="720" w:hanging="360"/>
      </w:pPr>
    </w:lvl>
    <w:lvl w:ilvl="1" w:tplc="B45CB702">
      <w:start w:val="1"/>
      <w:numFmt w:val="bullet"/>
      <w:lvlText w:val="○"/>
      <w:lvlJc w:val="left"/>
      <w:pPr>
        <w:ind w:left="1440" w:hanging="360"/>
      </w:pPr>
    </w:lvl>
    <w:lvl w:ilvl="2" w:tplc="3DD688C6">
      <w:start w:val="1"/>
      <w:numFmt w:val="bullet"/>
      <w:lvlText w:val="■"/>
      <w:lvlJc w:val="left"/>
      <w:pPr>
        <w:ind w:left="2160" w:hanging="360"/>
      </w:pPr>
    </w:lvl>
    <w:lvl w:ilvl="3" w:tplc="A9862BC0">
      <w:start w:val="1"/>
      <w:numFmt w:val="bullet"/>
      <w:lvlText w:val="●"/>
      <w:lvlJc w:val="left"/>
      <w:pPr>
        <w:ind w:left="2880" w:hanging="360"/>
      </w:pPr>
    </w:lvl>
    <w:lvl w:ilvl="4" w:tplc="E648FD48">
      <w:start w:val="1"/>
      <w:numFmt w:val="bullet"/>
      <w:lvlText w:val="○"/>
      <w:lvlJc w:val="left"/>
      <w:pPr>
        <w:ind w:left="3600" w:hanging="360"/>
      </w:pPr>
    </w:lvl>
    <w:lvl w:ilvl="5" w:tplc="532ACDA2">
      <w:start w:val="1"/>
      <w:numFmt w:val="bullet"/>
      <w:lvlText w:val="■"/>
      <w:lvlJc w:val="left"/>
      <w:pPr>
        <w:ind w:left="4320" w:hanging="360"/>
      </w:pPr>
    </w:lvl>
    <w:lvl w:ilvl="6" w:tplc="76FE700A">
      <w:start w:val="1"/>
      <w:numFmt w:val="bullet"/>
      <w:lvlText w:val="●"/>
      <w:lvlJc w:val="left"/>
      <w:pPr>
        <w:ind w:left="5040" w:hanging="360"/>
      </w:pPr>
    </w:lvl>
    <w:lvl w:ilvl="7" w:tplc="C73E1108">
      <w:start w:val="1"/>
      <w:numFmt w:val="bullet"/>
      <w:lvlText w:val="●"/>
      <w:lvlJc w:val="left"/>
      <w:pPr>
        <w:ind w:left="5760" w:hanging="360"/>
      </w:pPr>
    </w:lvl>
    <w:lvl w:ilvl="8" w:tplc="AB682F16">
      <w:start w:val="1"/>
      <w:numFmt w:val="bullet"/>
      <w:lvlText w:val="●"/>
      <w:lvlJc w:val="left"/>
      <w:pPr>
        <w:ind w:left="6480" w:hanging="360"/>
      </w:pPr>
    </w:lvl>
  </w:abstractNum>
  <w:abstractNum w:abstractNumId="2" w15:restartNumberingAfterBreak="0">
    <w:nsid w:val="53B22CDC"/>
    <w:multiLevelType w:val="hybridMultilevel"/>
    <w:tmpl w:val="7E620872"/>
    <w:lvl w:ilvl="0" w:tplc="60CE2900">
      <w:start w:val="1"/>
      <w:numFmt w:val="decimal"/>
      <w:lvlText w:val="%1."/>
      <w:lvlJc w:val="left"/>
      <w:pPr>
        <w:ind w:left="720" w:hanging="360"/>
      </w:pPr>
    </w:lvl>
    <w:lvl w:ilvl="1" w:tplc="35B4C562">
      <w:numFmt w:val="decimal"/>
      <w:lvlText w:val=""/>
      <w:lvlJc w:val="left"/>
    </w:lvl>
    <w:lvl w:ilvl="2" w:tplc="BEBE115A">
      <w:numFmt w:val="decimal"/>
      <w:lvlText w:val=""/>
      <w:lvlJc w:val="left"/>
    </w:lvl>
    <w:lvl w:ilvl="3" w:tplc="EA2C4D1C">
      <w:numFmt w:val="decimal"/>
      <w:lvlText w:val=""/>
      <w:lvlJc w:val="left"/>
    </w:lvl>
    <w:lvl w:ilvl="4" w:tplc="822679C2">
      <w:numFmt w:val="decimal"/>
      <w:lvlText w:val=""/>
      <w:lvlJc w:val="left"/>
    </w:lvl>
    <w:lvl w:ilvl="5" w:tplc="95AA18E4">
      <w:numFmt w:val="decimal"/>
      <w:lvlText w:val=""/>
      <w:lvlJc w:val="left"/>
    </w:lvl>
    <w:lvl w:ilvl="6" w:tplc="4A6EC990">
      <w:numFmt w:val="decimal"/>
      <w:lvlText w:val=""/>
      <w:lvlJc w:val="left"/>
    </w:lvl>
    <w:lvl w:ilvl="7" w:tplc="42B6C518">
      <w:numFmt w:val="decimal"/>
      <w:lvlText w:val=""/>
      <w:lvlJc w:val="left"/>
    </w:lvl>
    <w:lvl w:ilvl="8" w:tplc="C75A4B4A">
      <w:numFmt w:val="decimal"/>
      <w:lvlText w:val=""/>
      <w:lvlJc w:val="left"/>
    </w:lvl>
  </w:abstractNum>
  <w:num w:numId="1" w16cid:durableId="1001856689">
    <w:abstractNumId w:val="1"/>
    <w:lvlOverride w:ilvl="0">
      <w:startOverride w:val="1"/>
    </w:lvlOverride>
  </w:num>
  <w:num w:numId="2" w16cid:durableId="585767834">
    <w:abstractNumId w:val="0"/>
    <w:lvlOverride w:ilvl="0">
      <w:startOverride w:val="1"/>
    </w:lvlOverride>
  </w:num>
  <w:num w:numId="3" w16cid:durableId="19390949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912"/>
    <w:rsid w:val="0011477F"/>
    <w:rsid w:val="00654165"/>
    <w:rsid w:val="007F7C4E"/>
    <w:rsid w:val="00E1091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5580F"/>
  <w15:docId w15:val="{B490A058-17C1-4165-86CF-5765BB0A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512BD4"/>
      <w:sz w:val="34"/>
      <w:szCs w:val="34"/>
    </w:rPr>
  </w:style>
  <w:style w:type="paragraph" w:styleId="Heading2">
    <w:name w:val="heading 2"/>
    <w:uiPriority w:val="9"/>
    <w:unhideWhenUsed/>
    <w:qFormat/>
    <w:pPr>
      <w:spacing w:before="280" w:after="120"/>
      <w:outlineLvl w:val="1"/>
    </w:pPr>
    <w:rPr>
      <w:b/>
      <w:bCs/>
      <w:color w:val="2F2F2F"/>
      <w:sz w:val="27"/>
      <w:szCs w:val="27"/>
    </w:rPr>
  </w:style>
  <w:style w:type="paragraph" w:styleId="Heading3">
    <w:name w:val="heading 3"/>
    <w:uiPriority w:val="9"/>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uiPriority w:val="39"/>
    <w:pPr>
      <w:spacing w:before="60" w:after="20"/>
    </w:pPr>
    <w:rPr>
      <w:b/>
      <w:bCs/>
      <w:sz w:val="21"/>
      <w:szCs w:val="21"/>
    </w:rPr>
  </w:style>
  <w:style w:type="paragraph" w:styleId="TOC2">
    <w:name w:val="toc 2"/>
    <w:uiPriority w:val="39"/>
    <w:pPr>
      <w:spacing w:after="20"/>
      <w:ind w:left="3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4238</Words>
  <Characters>23310</Characters>
  <Application>Microsoft Office Word</Application>
  <DocSecurity>0</DocSecurity>
  <Lines>194</Lines>
  <Paragraphs>54</Paragraphs>
  <ScaleCrop>false</ScaleCrop>
  <Company/>
  <LinksUpToDate>false</LinksUpToDate>
  <CharactersWithSpaces>27494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teórica: CRUD de Tareas con ASP.NET Core en .NET 10</dc:title>
  <dc:creator>Guía TareasBackend</dc:creator>
  <cp:lastModifiedBy>Emiliano Marzioni</cp:lastModifiedBy>
  <cp:revision>2</cp:revision>
  <dcterms:created xsi:type="dcterms:W3CDTF">2026-10-23T03:52:00Z</dcterms:created>
  <dcterms:modified xsi:type="dcterms:W3CDTF">2026-10-23T03:52:00Z</dcterms:modified>
</cp:coreProperties>
</file>