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t>Análisis de la cuarta entrevista con [Desarrollador]</w:t>
      </w:r>
    </w:p>
    <w:p>
      <w:pPr>
        <w:pStyle w:val="Subtitle"/>
        <w:keepNext w:val="0"/>
      </w:pPr>
      <w:r>
        <w:t>Proyecto Carto Visor Codificación y propuesta de desarrollo</w:t>
      </w:r>
    </w:p>
    <w:p>
      <w:pPr>
        <w:keepNext w:val="0"/>
      </w:pPr>
      <w:r>
        <w:t>Emilio Gómez Montuy  ·  Versión 1.0.0  ·  15 de octubre de 2026</w:t>
      </w:r>
    </w:p>
    <w:p>
      <w:pPr>
        <w:keepNext w:val="0"/>
      </w:pPr>
      <w:r>
        <w:t>En este material analizo la entrevista de [Desarrollador] como un documento independiente, identificado como E4. Su perspectiva de desarrollo de software permite precisar cómo convertir necesidades de consulta en comportamientos que puedan comprobarse. La codificación conecta el relato con actores, procesos, necesidades, historias de usuario y un blueprint de desarrollo. El análisis completo queda como material de apoyo; al final incluyo una síntesis breve para el reporte principal.</w:t>
      </w:r>
    </w:p>
    <w:p>
      <w:pPr>
        <w:keepNext w:val="0"/>
      </w:pPr>
      <w:r>
        <w:t>El aporte central es comprobar que una consulta produzca un resultado reconocible y coherente entre mapa, ficha y descarga. Para ello se necesitan identificadores conservados, fuente y fechas claras, estados comprensibles, permisos acordados y pruebas repetibles. [Desarrollador] distingue estas tareas de la confirmación del territorio, que requiere a quienes conocen la información. Las historias y los criterios son propuestas para revisar con ADIP y SSC.</w:t>
      </w:r>
    </w:p>
    <w:p>
      <w:pPr>
        <w:pStyle w:val="Heading1"/>
      </w:pPr>
      <w:r>
        <w:t>1 Preparar la entrevista y delimitar la evidencia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tblHeader/>
        </w:trPr>
        <w:tc>
          <w:tcPr>
            <w:tcW w:type="dxa" w:w="194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Aspecto</w:t>
            </w:r>
          </w:p>
        </w:tc>
        <w:tc>
          <w:tcPr>
            <w:tcW w:type="dxa" w:w="828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Criterio aplicado</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Transcripción completa de ocho páginas de la entrevista con [Desarrollador]. El PDF original se conserva íntegro en el paquete de apoyo.</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Perfil</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Programador remoto en un área relacionada con plataformas de mapas digitales, según se presenta en la entrevista. Emilio Gómez Montuy realiza la conversación.</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Unidad de análisis</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46 fragmentos con una idea sustantiva. Cada registro conserva página, hablante, cita literal, códigos, estatus y memo. Un fragmento puede recibir varios códigos.</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Fecha y tratamiento</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fuente no identifica la fecha de realización. Se mantienen las citas y sus marcadores inaudibles; espacios y Unicode se normalizan sólo para comprobar correspondencia.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Distinción de voces</w:t>
            </w:r>
          </w:p>
        </w:tc>
        <w:tc>
          <w:tcPr>
            <w:tcW w:type="dxa" w:w="828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Los datos del encargo que explica Emilio son contexto. El ejemplo de selección desfasada que presenta [Desarrollador] es general y no acredita un defecto del Carto-Visor.</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Tipo de validación</w:t>
            </w:r>
          </w:p>
        </w:tc>
        <w:tc>
          <w:tcPr>
            <w:tcW w:type="dxa" w:w="828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No se inspeccionan archivos, código o sistemas internos en esta entrevista. Se recuperan experiencia general y recomendaciones para pruebas futuras.</w:t>
            </w:r>
          </w:p>
        </w:tc>
      </w:tr>
    </w:tbl>
    <w:p>
      <w:pPr>
        <w:keepNext w:val="0"/>
        <w:spacing w:after="20"/>
      </w:pPr>
    </w:p>
    <w:p>
      <w:pPr>
        <w:keepNext w:val="0"/>
      </w:pPr>
      <w:r>
        <w:t>Sigo la distinción de la clase 11 entre documento, fragmento, código y memo. La clase 09 vincula actores, procesos y necesidades con historias accionables y archivos intermedios; la clase 13 orienta la profundización de causas y efectos. La codificación temática inicial permite revisar cómo se deriva cada propuesta. La entrevista aporta una perspectiva de software y no representa una aprobación institucional de Google, ADIP o SSC.</w:t>
      </w:r>
    </w:p>
    <w:p>
      <w:pPr>
        <w:pStyle w:val="Heading2"/>
      </w:pPr>
      <w:r>
        <w:t>Estatus de las afirmaciones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tblHeader/>
        </w:trPr>
        <w:tc>
          <w:tcPr>
            <w:tcW w:type="dxa" w:w="259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Estatus</w:t>
            </w:r>
          </w:p>
        </w:tc>
        <w:tc>
          <w:tcPr>
            <w:tcW w:type="dxa" w:w="76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Interpretación</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Contexto</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Funciones y límites declarados por [Desarrollador].</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Práctica relatada</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Forma de trabajar narrada por el entrevistado, sin observación directa.</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Ejemplo general</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Caso utilizado para explicar una dificultad; no se atribuye al prototipo del semestre.</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Recomendación</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Criterio de desarrollo o diseño que se propone revisar con el equipo.</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Proceso propuesto</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Secuencia que seguiría para incorporar y consultar una capa.</w:t>
            </w:r>
          </w:p>
        </w:tc>
      </w:tr>
      <w:tr>
        <w:trPr>
          <w:cantSplit/>
        </w:trPr>
        <w:tc>
          <w:tcPr>
            <w:tcW w:type="dxa" w:w="259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Prueba propuesta</w:t>
            </w:r>
          </w:p>
        </w:tc>
        <w:tc>
          <w:tcPr>
            <w:tcW w:type="dxa" w:w="76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Tarea y observación que deben realizarse cuando exista el prototipo.</w:t>
            </w:r>
          </w:p>
        </w:tc>
      </w:tr>
      <w:tr>
        <w:trPr>
          <w:cantSplit/>
        </w:trPr>
        <w:tc>
          <w:tcPr>
            <w:tcW w:type="dxa" w:w="259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Incertidumbre explícita</w:t>
            </w:r>
          </w:p>
        </w:tc>
        <w:tc>
          <w:tcPr>
            <w:tcW w:type="dxa" w:w="76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Información o acuerdo que debe confirmar ADIP u otra persona responsable.</w:t>
            </w:r>
          </w:p>
        </w:tc>
      </w:tr>
    </w:tbl>
    <w:p>
      <w:pPr>
        <w:keepNext w:val="0"/>
        <w:spacing w:after="20"/>
      </w:pPr>
    </w:p>
    <w:p>
      <w:pPr>
        <w:pStyle w:val="Heading1"/>
      </w:pPr>
      <w:r>
        <w:t>2 Construir el libro de códigos</w:t>
      </w:r>
    </w:p>
    <w:p>
      <w:pPr>
        <w:keepNext w:val="0"/>
      </w:pPr>
      <w:r>
        <w:t>El libro contiene 20 códigos propios de E4. Distinguen definición de consulta, diagnóstico, identidad del dato, responsabilidades, experiencia de uso, acceso y continuidad. Los identificadores mantienen esta entrevista como unidad para revisar después equivalencias con otros perfiles. La cantidad de fragmentos de un código no mide cuántas personas comparten la necesidad ni su prioridad institucional.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032"/>
        <w:gridCol w:w="3960"/>
      </w:tblGrid>
      <w:tr>
        <w:trPr>
          <w:tblHeader/>
        </w:trPr>
        <w:tc>
          <w:tcPr>
            <w:tcW w:type="dxa" w:w="22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 y concepto</w:t>
            </w:r>
          </w:p>
        </w:tc>
        <w:tc>
          <w:tcPr>
            <w:tcW w:type="dxa" w:w="40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Definición e inclusión</w:t>
            </w:r>
          </w:p>
        </w:tc>
        <w:tc>
          <w:tcPr>
            <w:tcW w:type="dxa" w:w="396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Exclusión y ejemplo</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E4-C00</w:t>
              <w:br/>
              <w:t>Perfil y alcance de la experiencia</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Funciones y límites que [Desarrollador] declara.</w:t>
              <w:br/>
              <w:t>Incluir: Desarrollo remoto y revisión de comportamiento.</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Representación oficial de Google o decisiones de ADIP.</w:t>
              <w:br/>
              <w:t>Ejemplo: E4-S01</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E4-C01</w:t>
              <w:br/>
              <w:t>Consulta y resultado esperado</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Definición de quién necesita qué y para qué.</w:t>
              <w:br/>
              <w:t>Incluir: Objetivo, pasos y criterio comprobable.</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Agregar funciones sin una tarea identificada.</w:t>
              <w:br/>
              <w:t>Ejemplo: E4-S02</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E4-C02</w:t>
              <w:br/>
              <w:t>Reproducción y diagnóstico</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Información para repetir y localizar una incidencia.</w:t>
              <w:br/>
              <w:t>Incluir: Secuencia, entorno, esperado y observado.</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Dar por resuelta la causa con una captura.</w:t>
              <w:br/>
              <w:t>Ejemplo: E4-S06</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E4-C03</w:t>
              <w:br/>
              <w:t>Dato interpretación y software</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Diferencias entre causas de un resultado incorrecto.</w:t>
              <w:br/>
              <w:t>Incluir: Contrastar fuente y programa con conocimiento sectorial.</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Cambiar territorio desde el código sin confirmación.</w:t>
              <w:br/>
              <w:t>Ejemplo: E4-S07</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E4-C04</w:t>
              <w:br/>
              <w:t>Identificadores de origen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Conservación y uso de claves y nombres.</w:t>
              <w:br/>
              <w:t>Incluir: Ceros iniciales, campo clave y etiqueta.</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Cambiar un identificador para hacerlo más legible.</w:t>
              <w:br/>
              <w:t>Ejemplo: E4-S08</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E4-C05</w:t>
              <w:br/>
              <w:t>Responsables de decisión y validación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Facultades para definir uso, confirmar datos y autorizar cambios.</w:t>
              <w:br/>
              <w:t>Incluir: Entrega, contenido, validación y consulta.</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Atribuir todas las funciones al desarrollador.</w:t>
              <w:br/>
              <w:t>Ejemplo: E4-S09</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E4-C06</w:t>
              <w:br/>
              <w:t>Acuerdos y contexto compartido</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Registro de definiciones y dudas para trabajar en equipo.</w:t>
              <w:br/>
              <w:t>Incluir: Qué se entendió, qué falta y referencia común.</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Suponer que todos escucharon las mismas llamadas.</w:t>
              <w:br/>
              <w:t>Ejemplo: E4-S11</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E4-C07</w:t>
              <w:br/>
              <w:t>Carga y contrato de incorporación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Requisitos del archivo y prueba de consumo.</w:t>
              <w:br/>
              <w:t>Incluir: Campos, referencia espacial y compatibilidad por revisar.</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Presumir que las capas iniciales son incompatibles.</w:t>
              <w:br/>
              <w:t>Ejemplo: E4-S16</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E4-C08</w:t>
              <w:br/>
              <w:t>Procedencia fechas y versiones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Contexto documental que permite reconocer una entrega.</w:t>
              <w:br/>
              <w:t>Incluir: Fuente, versión y fechas con significado.</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Completar una fecha ausente con el día de carga.</w:t>
              <w:br/>
              <w:t>Ejemplo: E4-S18</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E4-C09</w:t>
              <w:br/>
              <w:t>Cambios e incidencias del dato</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Separación entre reportar, revisar y modificar.</w:t>
              <w:br/>
              <w:t>Incluir: Original, reemplazo y autorización.</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Edición directa de la fuente por cualquier usuario.</w:t>
              <w:br/>
              <w:t>Ejemplo: E4-S21</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E4-C10</w:t>
              <w:br/>
              <w:t>Coherencia entre componentes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Correspondencia entre consulta, mapa, ficha y archivo.</w:t>
              <w:br/>
              <w:t>Incluir: Selección activa, versión y campos coincidentes.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Afirmar un defecto real a partir de un ejemplo general.</w:t>
              <w:br/>
              <w:t>Ejemplo: E4-S27</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E4-C11</w:t>
              <w:br/>
              <w:t>Comprensión y accesibilidad</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Reconocimiento de opciones con distintas formas de interacción.</w:t>
              <w:br/>
              <w:t>Incluir: Etiquetas, leyenda, teclado, ampliación y señales sin color.</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Confundir una revisión inicial con certificación.</w:t>
              <w:br/>
              <w:t>Ejemplo: E4-S38</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E4-C12</w:t>
              <w:br/>
              <w:t>Alcance y avance por recorridos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Funciones acordes con el uso y el tiempo del prototipo.</w:t>
              <w:br/>
              <w:t>Incluir: Consulta completa inicial y ampliación justificada.</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Rutas, geocodificación o automatización sin acuerdo.</w:t>
              <w:br/>
              <w:t>Ejemplo: E4-S41</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E4-C13</w:t>
              <w:br/>
              <w:t>Localización aproximada</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Incertidumbre de una futura búsqueda de direcciones.</w:t>
              <w:br/>
              <w:t>Incluir: Exactitud, límites y confirmación pendiente.</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Asignar competencia institucional sólo por ubicación.</w:t>
              <w:br/>
              <w:t>Ejemplo: E4-S26</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E4-C14</w:t>
              <w:br/>
              <w:t>Estados y mensajes de operación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Explicación de lo que logró o no logró una consulta.</w:t>
              <w:br/>
              <w:t>Incluir: Cargando, sin resultados, fallo y datos anteriores.</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Interpretar un mapa en blanco como inexistencia.</w:t>
              <w:br/>
              <w:t>Ejemplo: E4-S28</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E4-C15</w:t>
              <w:br/>
              <w:t>Rendimiento en condiciones reales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Prueba de respuesta con archivos y entorno representativos.</w:t>
              <w:br/>
              <w:t>Incluir: Conexión, equipo, pasos y carga repetida.</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Prometer rapidez sólo por el número de polígonos.</w:t>
              <w:br/>
              <w:t>Ejemplo: E4-S30</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E4-C16</w:t>
              <w:br/>
              <w:t>Acceso por acción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Comprobación de quién puede consultar, descargar o administrar.</w:t>
              <w:br/>
              <w:t>Incluir: Permisos al entregar información y mensajes por motivo.</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Proteger una acción únicamente ocultando el botón.</w:t>
              <w:br/>
              <w:t>Ejemplo: E4-S31</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E4-C17</w:t>
              <w:br/>
              <w:t>Descarga verificable</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Correspondencia entre alcance anunciado y archivo recibido.</w:t>
              <w:br/>
              <w:t>Incluir: Capa completa o filtro acordado, claves y reapertura.</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Aceptar la descarga porque apareció un botón.</w:t>
              <w:br/>
              <w:t>Ejemplo: E4-S35</w:t>
            </w:r>
          </w:p>
        </w:tc>
      </w:tr>
      <w:tr>
        <w:trPr>
          <w:cantSplit/>
        </w:trPr>
        <w:tc>
          <w:tcPr>
            <w:tcW w:type="dxa" w:w="22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E4-C18</w:t>
              <w:br/>
              <w:t>Prueba de tarea y comprensión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Observación del uso con resultado reconocible.</w:t>
              <w:br/>
              <w:t>Incluir: Intento sin guía, dudas y revisión de contenido.</w:t>
            </w:r>
          </w:p>
        </w:tc>
        <w:tc>
          <w:tcPr>
            <w:tcW w:type="dxa" w:w="39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Tomar gusto por la pantalla como tarea completada.</w:t>
              <w:br/>
              <w:t>Ejemplo: E4-S36</w:t>
            </w:r>
          </w:p>
        </w:tc>
      </w:tr>
      <w:tr>
        <w:trPr>
          <w:cantSplit/>
        </w:trPr>
        <w:tc>
          <w:tcPr>
            <w:tcW w:type="dxa" w:w="22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E4-C19</w:t>
              <w:br/>
              <w:t>Continuidad y reversión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Identificación de cambios y posibilidad de retomar una entrega.</w:t>
              <w:br/>
              <w:t>Incluir: Código y datos compartidos, notas y versión anterior.</w:t>
            </w:r>
          </w:p>
        </w:tc>
        <w:tc>
          <w:tcPr>
            <w:tcW w:type="dxa" w:w="39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Excluir: Depender de un mensaje que sólo dice el último.</w:t>
              <w:br/>
              <w:t>Ejemplo: E4-S40</w:t>
            </w:r>
          </w:p>
        </w:tc>
      </w:tr>
    </w:tbl>
    <w:p>
      <w:pPr>
        <w:keepNext w:val="0"/>
        <w:spacing w:after="20"/>
      </w:pPr>
    </w:p>
    <w:p>
      <w:pPr>
        <w:pStyle w:val="Heading1"/>
      </w:pPr>
      <w:r>
        <w:t>3 Mostrar el corpus codificado</w:t>
      </w:r>
    </w:p>
    <w:p>
      <w:pPr>
        <w:keepNext w:val="0"/>
      </w:pPr>
      <w:r>
        <w:t>Las citas son extractos literales de [Desarrollador]. El memo conserva el sentido y el límite de la interpretación. Se mantienen las formas y los marcadores inaudibles que aparecen en la fuente. Las preguntas de Emilio permanecen en la transcripción completa para revisar el contexto, pero no se convierten en experiencias o acuerdos expresados por [Desarrollador].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5112"/>
        <w:gridCol w:w="3888"/>
      </w:tblGrid>
      <w:tr>
        <w:trPr>
          <w:tblHeader/>
        </w:trPr>
        <w:tc>
          <w:tcPr>
            <w:tcW w:type="dxa" w:w="12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ID y</w:t>
              <w:br/>
              <w:t>página</w:t>
            </w:r>
          </w:p>
        </w:tc>
        <w:tc>
          <w:tcPr>
            <w:tcW w:type="dxa" w:w="511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Cita literal</w:t>
            </w:r>
          </w:p>
        </w:tc>
        <w:tc>
          <w:tcPr>
            <w:tcW w:type="dxa" w:w="388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Códigos, estatus y memo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E4-S01</w:t>
              <w:br/>
              <w:t>Página 1</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Trabajo como programador, en un área relacionada con plataformas de mapas digitales, y trabajo de forma remota. Mi parte es desarrollar y revisar software que trabaja con mapas e información de ubicaciones. Entonces me toca pensar en cómo se muestra la información, qué pasa cuando alguien busca o selecciona algo y cómo detectar errores. Eso no significa que yo decida qué información geográfica es oficial.</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E4-C00 | E4-C03</w:t>
              <w:br/>
              <w:t>Contexto</w:t>
              <w:br/>
              <w:t>Delimita su experiencia de desarrollo; no lo convierte en portavoz de Google ni en autoridad del dato oficial.</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E4-S02</w:t>
              <w:br/>
              <w:t>Página 1</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 te dicen “la búsqueda está mal”, tienes que entender qué buscó la persona, qué esperaba y qué apareció. Después revisas el comportamiento, haces el cambio y compruebas que no hayas afectado otra cosa.</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E4-C01 | E4-C02 | E4-C19</w:t>
              <w:br/>
              <w:t>Práctica relatada</w:t>
              <w:br/>
              <w:t>Una solicitud necesita comportamiento esperado, observado y una comprobación posterior.</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E4-S03</w:t>
              <w:br/>
              <w:t>Página 1</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usuario veía varios resultados, seleccionaba uno y el mapa seguía mostrando la selección anterior. Entonces decía que la ubicasión estaba mal. A primera vista podía parecer que había una coordenada equivocada, pero el problema estaba en cómo se actualizaba la selección en la pantalla. El dato era uno y lo que estaba viendo la persona era otra cosa.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E4-C02 | E4-C03 | E4-C10</w:t>
              <w:br/>
              <w:t>Ejemplo general</w:t>
              <w:br/>
              <w:t>Ejemplo general de selección desfasada; no es un defecto observado en el Carto-Visor.</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E4-S04</w:t>
              <w:br/>
              <w:t>Página 2</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 la información que llega corresponde al lugar correcto, ya tienes una pista. También revisaría si sucede siempre o sólo cuando cambias rápido entre resultados. Necesitas ir separando las posibilidades, porque con una captura sola puedes equivocarte de diagnóstico.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E4-C02 | E4-C10</w:t>
              <w:br/>
              <w:t>Recomendación</w:t>
              <w:br/>
              <w:t>Comparar la respuesta recibida y la selección visible; incluir cambios rápidos en la prueba.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E4-S05</w:t>
              <w:br/>
              <w:t>Página 2</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puede cambiar según la conexión o el tamaño de la pantalla. No es decirle que está inventando el problema; es conseguir suficiente información para encontrarlo. Si todavía no lo reproduzco, lo dejaría registrado como pendiente de revisar.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E4-C02 | E4-C15</w:t>
              <w:br/>
              <w:t>Recomendación</w:t>
              <w:br/>
              <w:t>Conservar condiciones del caso y estado pendiente cuando no se logra reproducir.</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E4-S06</w:t>
              <w:br/>
              <w:t>Página 2</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Que me diga qué quería hacer, los pasos que siguió, qué esperaba ver y qué vio realmente. Una captura ayuda si se entiende qué está señalado, pero no reemplaza los pasos. Si se puede compartir, también sirve un ejemplo de la búsqueda o del archivo que estaba usando. Y decir si pasa siempre.</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E4-C01 | E4-C02</w:t>
              <w:br/>
              <w:t>Recomendación</w:t>
              <w:br/>
              <w:t>Reporte de incidencia con contexto suficiente y ejemplos que se puedan compartir.</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E4-S07</w:t>
              <w:br/>
              <w:t>Página 2</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Puede haber un dato incorrecto, una interpretación equivocada de ese dato o un error del programa al mostrarlo. Si una división territorial cambió y el archivo sigue siendo anterior, arreglar un botón no lo resuelve. Si el archivo está bien y el programa mezcla dos campos, ahí sí toca corregir el software. Necesitas hablar con quien conoce la información, porque yo no puedo decidir la realidad del territorio viendo el código.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E4-C03 | E4-C05</w:t>
              <w:br/>
              <w:t>Recomendación</w:t>
              <w:br/>
              <w:t>Distinguir diagnóstico de software y confirmación de contenido con la persona responsable.</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E4-S08</w:t>
              <w:br/>
              <w:t>Página 2</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Conservaría esas claves tal como están definidas. A veces alguien quiere “limpiar” un campo y termina cambiando algo que sirve para identificarlo. Por ejemplo, si una clave tiene ceros al principio, habría que confirmar que no se pierdan al cargarla. También revisaría qué campo es la clave y cuál es un nombre para mostrar.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E4-C04 | E4-C07</w:t>
              <w:br/>
              <w:t>Recomendación</w:t>
              <w:br/>
              <w:t>Conservar identificadores de origen y separar clave de etiqueta visible; los ceros son un caso de prueba, no un error acreditado.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E4-S09</w:t>
              <w:br/>
              <w:t>Página 2</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Estaría quien entrega y conoce los datos, la persona que define para qué se va a usar la herramienta, quienes la desarrollan y quienes hacen las consultas. Puede haber alguien que revise el diseño o que ayude a probarla. También necesitas ubicar quién puede autorizar un cambio en la información.</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E4-C05</w:t>
              <w:br/>
              <w:t>Recomendación</w:t>
              <w:br/>
              <w:t>Mapa funcional de actores; las personas y facultades concretas deben acordarse en el reto.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E4-S10</w:t>
              <w:br/>
              <w:t>Página 3</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Pero para saber si un cuadrante está bien delimitado necesito a quien conoce esa división. También puedo señalar una inconsistencia, aunque no me toque resolverla por mi cuenta. Esa separación evita que una decisión de programación termine cambiando información oficial.</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E4-C03 | E4-C05 | E4-C09</w:t>
              <w:br/>
              <w:t>Recomendación</w:t>
              <w:br/>
              <w:t>El desarrollo puede detectar y canalizar inconsistencias, sin modificar límites por decisión propia.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E4-S11</w:t>
              <w:br/>
              <w:t>Página 3</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Remoto, si me mandan un mensaje y luego no coincidimos en horario, puedo quedarme esperando una aclaración. Por eso intento dejar por escrito qué entendí y qué falta. No necesitas un documento enorme, pero sí algo que otra persona pueda retomar sin haber estado en todas las llamadas.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E4-C06 | E4-C19</w:t>
              <w:br/>
              <w:t>Práctica relatada</w:t>
              <w:br/>
              <w:t>La falta de contexto puede generar esperas; una nota breve permite retomar acuerdos y pendientes.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E4-S12</w:t>
              <w:br/>
              <w:t>Página 3</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Una persona entiende que se deben ver todos y otra que sólo se muestran los que cumplen un filtro. Si nadie lo aclara, los dos pueden hacer bien su parte y aun así entregar algo que no coincide. También pasa cuando hay dos archivos con el mismo nombre. Ahí una referencia compartida y una descripción corta de lo que esperan ayudan mucho.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E4-C01 | E4-C06 | E4-C19</w:t>
              <w:br/>
              <w:t>Ejemplo general</w:t>
              <w:br/>
              <w:t>Acordar alcance de resultados y referencia del archivo evita interpretaciones divergentes; no se cuantifica su frecuencia.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E4-S13</w:t>
              <w:br/>
              <w:t>Página 3</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aclararía qué pregunta va a responder y quién la va a usar. Después revisaría el archivo y la información que lo acompaña. Haría una carga de prueba para ver qué contiene y cómo se muestra. Luego trabajaría la consulta y comprobaría resultados con ejemplos que alguien del área pueda confirmar. Al final probaría el recorrido completo con un usuario.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E4-C01 | E4-C05 | E4-C07 | E4-C18</w:t>
              <w:br/>
              <w:t>Proceso propuesto</w:t>
              <w:br/>
              <w:t>Secuencia recomendada de desarrollo, con validación de contenido y de uso; no es observación del flujo actual de ADIP.</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E4-S14</w:t>
              <w:br/>
              <w:t>Página 3</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Puedes tener el archivo y no saber si es la versión que debes usar, o qué campo necesitas mostrar. También se atora cuando esperas que alguien confirme una interpretación. El código puede avanzar, pero si programas sobre una suposición que luego cambia, tienes que rehacerlo. Yo intentaría encontrar esas dudas temprano y dejar visible cuáles siguen abiertas.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E4-C05 | E4-C06 | E4-C08 | E4-C19</w:t>
              <w:br/>
              <w:t>Recomendación</w:t>
              <w:br/>
              <w:t>Mecanismo plausible entre definiciones pendientes y retrabajo; se propone identificar dudas antes de programar.</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E4-S15</w:t>
              <w:br/>
              <w:t>Página 3</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Si ya les confirmaron que son compatibles, no empezaría inventando un problema de homologación. Revisaría que el programa conserve los campos y que se pueda identificar cada capa. Luego probaría una consulta completa, desde elegir un sector o cuadrante hasta ver su información. Esa prueba les ayuda a descubrir lo que realmente falta en la herramienta.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E4-C04 | E4-C07 | E4-C12</w:t>
              <w:br/>
              <w:t>Recomendación</w:t>
              <w:br/>
              <w:t>Consejo condicionado a la compatibilidad comunicada por Emilio; [Desarrollador] no inspeccionó los archivos.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E4-S16</w:t>
              <w:br/>
              <w:t>Página 3</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Ahí dejaría documentado qué información espera el programa de cada archivo. Por ejemplo, qué campo lo identifica y cómo vienen las coordenadas. Si una capa nueva usa otra referencia para ubicar los datos, hay que revisarlo antes de combinarla. Pero eso sería una necesidad que se confirma con esa capa, no algo que ustedes deban asumir de las dos primeras.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E4-C07 | E4-C12</w:t>
              <w:br/>
              <w:t>Recomendación</w:t>
              <w:br/>
              <w:t>Contrato de incorporación para ampliaciones; no presume incompatibilidad ni transformación necesaria en SSC.</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E4-S17</w:t>
              <w:br/>
              <w:t>Página 4</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Dos archivos pueden expresar la ubicación de maneras distintas y el programa tiene que interpretarlas correctamente. Pero no todo desplazamiento tiene esa causa. También podrías estar viendo un resultado anterior o haber confundido campos. Revisaría [inaudible], bueno, la referencia del archivo y qué está haciendo el programa antes de modificar algo. Y si el archivo necesita una transformación, la documentaría y conservaría el original.</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E4-C02 | E4-C03 | E4-C07 | E4-C09</w:t>
              <w:br/>
              <w:t>Recomendación</w:t>
              <w:br/>
              <w:t>Conservar el marcador inaudible y contrastar causas antes de transformar; preservar original si una transformación llega a justificarse.</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E4-S18</w:t>
              <w:br/>
              <w:t>Página 4</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Que cada conjunto de datos tenga su fuente, la versión o fecha que les hayan proporcionado y una explicación de lo que contiene. Si no les entregaron alguna fecha, no pondría la del día para completar el campo. Mostraría que ese dato está pendiente de confirmar.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E4-C08</w:t>
              <w:br/>
              <w:t>Recomendación</w:t>
              <w:br/>
              <w:t>Metadatos vinculados a la capa y ausencias explícitas; ninguna fecha se completa por suposición.</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E4-S19</w:t>
              <w:br/>
              <w:t>Página 4</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Pondría el nombre de la fecha, por ejemplo “fecha de carga” o “fecha de la información”, según lo que realmente represente. Que la capa esté actualisada en la pantalla porque acabas de subirla no significa que describa lo que ocurre hoy. Si mezclas esas cosas, el usuario puede confiar de más. Ese texto hay que acordarlo con quien entrega el dato, no sólo decidirlo desde el diseño.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E4-C05 | E4-C08 | E4-C11</w:t>
              <w:br/>
              <w:t>Recomendación</w:t>
              <w:br/>
              <w:t>Etiquetas temporales según significado confirmado por la fuente, sin confundir carga con vigencia.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E4-S20</w:t>
              <w:br/>
              <w:t>Página 4</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Tendría que saberse quién la proporciona, quién confirma que se puede usar y cómo se sustituye la anterior. Para el prototipo del semestre, si van a trabajar con archivos fijos, lo pueden documentar así. No hace falta prometer una actualización automática que todavía no existe. Más adelante pueden diseñar ese proceso con la dependencia y probar qué pasa cuando cambian los datos.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E4-C05 | E4-C08 | E4-C09 | E4-C12</w:t>
              <w:br/>
              <w:t>Recomendación</w:t>
              <w:br/>
              <w:t>Reemplazo controlado y alcance de archivos fijos si se acuerda; no confirma una periodicidad diferente de la ficha.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E4-S21</w:t>
              <w:br/>
              <w:t>Página 4</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Una cosa es avisar que encontró una inconsistencia y otra modificar la información que todos consultan. Para una primera versión podría ser suficiente indicar a quién reportarla. Si más adelante quieren permitir ediciones, necesitarían definir quién las revisa y cómo quedan registradas. Tener un botón para editar no resuelve esas decisiones.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E4-C05 | E4-C09</w:t>
              <w:br/>
              <w:t>Recomendación</w:t>
              <w:br/>
              <w:t>Canal de incidencias y edición institucional tienen facultades diferentes; edición queda como ampliación condicionada.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E4-S22</w:t>
              <w:br/>
              <w:t>Página 4</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En el mapa querría entender dónde está lo que seleccioné y qué extensión tiene. En una ficha o tabla revisaría su clave, su nombre y los datos que permitan reconocerlo. La descarga me serviría si necesito trabajar con esa información en otro programa. Son consultas distintas.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E4-C04 | E4-C10 | E4-C17</w:t>
              <w:br/>
              <w:t>Recomendación</w:t>
              <w:br/>
              <w:t>Mapa, ficha y archivo responden a usos relacionados pero distintos; definir qué representa cada uno.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E4-S23</w:t>
              <w:br/>
              <w:t>Página 5</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Empezaría por decir qué puede consultar ahí y poner nombres que le ayuden a reconocer las opciones. Si dice “capas”, agregaría una explicación breve. Cuando seleccione algo, la ficha tendría que mostrar claramente qué está viendo. Los detalles técnicos pueden estar disponibles para quien los necesita, pero no tienen que ocupar toda la pantalla desde el inicio. Eso lo probaría con ella, porque algo que a mí me parece obvio puede no serlo.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E4-C10 | E4-C11 | E4-C18</w:t>
              <w:br/>
              <w:t>Recomendación</w:t>
              <w:br/>
              <w:t>Primera vista comprensible con detalle accesible y validación futura con el perfil destinatario.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E4-S24</w:t>
              <w:br/>
              <w:t>Página 5</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Mantendría un nombre visible y una leyenda sencilla. Además, no dependería solamente del color, porque no todos lo distinguen igual. Una etiqueta o un borde claro puede ayudar. Antes de agregar más cosas, vería si se entiende con una capa a la vez.</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E4-C10 | E4-C11 | E4-C18</w:t>
              <w:br/>
              <w:t>Recomendación</w:t>
              <w:br/>
              <w:t>Nombre y selección visibles, señales adicionales al color y prueba inicial con una capa.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E4-S25</w:t>
              <w:br/>
              <w:t>Página 5</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preguntaría qué consulta les pidió la ADIP para esta etapa. Si la tarea es encontrar un sector por nombre o clave, ese buscador puede ser suficiente para empezar. Buscar direcciones agrega otras preguntas: qué servicio las interpreta, qué tan exacto es el resultado y qué pasa si no encuentra una.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E4-C01 | E4-C12 | E4-C13</w:t>
              <w:br/>
              <w:t>Recomendación</w:t>
              <w:br/>
              <w:t>La búsqueda por campo existente es propuesta para acordar; geocodificación requiere un caso y condiciones adicionales.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E4-S26</w:t>
              <w:br/>
              <w:t>Página 5</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Que el resultado es aproximado y que no se puede tratar como una confirmación exacta. Si el punto queda cerca de un límite, esa duda importa. Yo mostraría la información que tienen y dejaría claro qué falta por confirmar. Tampoco concluiría por ese resultado qué autoridad debe atender un asunto.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E4-C03 | E4-C13</w:t>
              <w:br/>
              <w:t>Recomendación</w:t>
              <w:br/>
              <w:t>Para una ampliación con ubicaciones, hacer visible la incertidumbre y no derivar competencia institucional del mapa.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E4-S27</w:t>
              <w:br/>
              <w:t>Página 5</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que cambie un filtro y la lista no se actualice, o que la ficha muestre el nombre de una selección anterior. Son detalles que afectan mucho la confianza. Hay que revisar que el mapa, la lista y la información del elemento estén respondiendo a la misma consulta.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E4-C10 | E4-C14</w:t>
              <w:br/>
              <w:t>Ejemplo general</w:t>
              <w:br/>
              <w:t>Conservar coherencia de consulta entre componentes; los fallos son ejemplos y no defectos verificados en el prototipo.</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E4-S28</w:t>
              <w:br/>
              <w:t>Página 5</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También distinguiría una coneción interrumpida de una búsqueda sin resultados. No hace falta mostrarle al usuario todo el error técnico. Para quien desarrolla sí puede quedar un registro más detallado. Y si sigues mostrando información que ya estaba cargada, tendría que quedar claro que la nueva consulta no terminó.</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E4-C10 | E4-C14</w:t>
              <w:br/>
              <w:t>Recomendación</w:t>
              <w:br/>
              <w:t>Separar estados de carga, ausencia de resultados y fallo; la información anterior debe reconocerse como tal.</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E4-S29</w:t>
              <w:br/>
              <w:t>Página 6</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Revisaría si están volviendo a cargar algo sin necesidad. No prometería que será rápido por tener pocos elementos ni diría que necesita algo muy grande sin probarlo primero.</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E4-C12 | E4-C15</w:t>
              <w:br/>
              <w:t>Recomendación</w:t>
              <w:br/>
              <w:t>El volumen de polígonos no sustituye la prueba; evitar promesas de rendimiento o infraestructura sin evidencia.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E4-S30</w:t>
              <w:br/>
              <w:t>Página 6</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Mi computadora y mi conexión pueden ser diferentes. Por eso sirve probar en las condiciones de las personas que van a consultarlo. También dejar por escrito cómo corriste la prueba, porque si otra persona la repite de otra forma, parece que están hablando del mismo resultado y no es así.</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E4-C06 | E4-C15 | E4-C18</w:t>
              <w:br/>
              <w:t>Recomendación</w:t>
              <w:br/>
              <w:t>Registrar entorno y pasos para repetir pruebas comparables; no hay mediciones de rendimiento en esta entrevista.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E4-S31</w:t>
              <w:br/>
              <w:t>Página 6</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haría una lista corta de las acciones y de quién puede hacerlas. Consultar, descargar y administrar información no son automáticamente el mismo permiso. Después el programa tendría que comprobar esos permisos donde se entrega la información. Ocultar un botón puede ayudar a la interfaz, pero no basta para impedir una acción. Eso sí, tendrían que confirmar con la ADIP qué roles necesitan; no inventarlos porque suenen bien.</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E4-C05 | E4-C16</w:t>
              <w:br/>
              <w:t>Recomendación</w:t>
              <w:br/>
              <w:t>Matriz mínima de acciones y comprobación del permiso al entregar información; roles concretos pendientes de ADIP.</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E4-S32</w:t>
              <w:br/>
              <w:t>Página 6</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 la descarga no está disponible para su cuenta, decirlo de una forma clara y señalar cómo consultar esa duda, si existe ese procedimiento. Si no inició sesión, explicar que debe hacerlo. Son situaciones distintas a que el archivo no esté disponible. También evitaría que la pantalla parezca que está cargando para siempre cuando ya sabe que esa acción no se puede completar.</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E4-C14 | E4-C16</w:t>
              <w:br/>
              <w:t>Recomendación</w:t>
              <w:br/>
              <w:t>Mensajes diferenciados por motivo y procedimiento real; no inventar contactos o cuentas.</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E4-S33</w:t>
              <w:br/>
              <w:t>Página 6</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Podrían usar un entorno de prueba y concentrarse en el recorrido que necesitan demostrar. Pero sí cuidaría desde el inicio dónde están los archivos y quién entra. No asumiría que todo lo que reciben se puede publicar porque aparece en un mapa. Y dejaría claras las condiciones del prototipo para que una prueba no se confunda con una herramienta que ya está lista para operar.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E4-C12 | E4-C16</w:t>
              <w:br/>
              <w:t>Recomendación</w:t>
              <w:br/>
              <w:t>Prototipo interno con condiciones de acceso acordadas; los datos compartidos para el ejercicio no implican publicación general.</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E4-S34</w:t>
              <w:br/>
              <w:t>Página 6</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Definiría qué descarga ese botón. Si descarga toda la capa, que lo diga. Si descarga sólo los resultados de un filtro, comprobaría que correspondan a lo que seleccionaste. También que el archivo conserve las claves y que se pueda reconocer su versión.</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E4-C04 | E4-C10 | E4-C17</w:t>
              <w:br/>
              <w:t>Recomendación</w:t>
              <w:br/>
              <w:t>Definir el alcance de descarga; el filtro es una alternativa condicionada, no una función obligatoria inicial.</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E4-S35</w:t>
              <w:br/>
              <w:t>Página 6</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Ver si está la clave que esperabas, si el nombre corresponde y si el contenido es el que dice la herramienta. Para la versión inicial pueden acordar qué ejemplos usarán con quien conoce las capas. Esa revisíon conecta lo que ve el usuario con el dato que realmente se lleva. Si hay filtros, también probaría qué pasa cuando no hay resultados.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E4-C04 | E4-C05 | E4-C17 | E4-C18</w:t>
              <w:br/>
              <w:t>Recomendación</w:t>
              <w:br/>
              <w:t>Reabrir el archivo y contrastar ejemplos acordados; un botón visible o una descarga exitosa no acredita correspondencia.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E4-S36</w:t>
              <w:br/>
              <w:t>Página 7</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Les daría una tarea concreta, como encontrar un cuadrante por su clave y decir qué fuente aparece. Los dejaría intentar sin señalarles todos los botones. Después preguntaría qué pensaron que significaba cada opción o dónde dudaron. Si les explicas el recorrido antes, pruebas que siguieron tus instrucciones. También observaría si creen que terminaron cuando en realidad están viendo otro elemento.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E4-C01 | E4-C10 | E4-C18</w:t>
              <w:br/>
              <w:t>Prueba propuesta</w:t>
              <w:br/>
              <w:t>Evaluar tarea, reconocimiento y comprensión antes de dar ayuda; no se realizó esta prueba durante la entrevista.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E4-S37</w:t>
              <w:br/>
              <w:t>Página 7</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Puede no haber encontrado el botón, no entender el nombre o no reconocer el resultado. Yo preguntaría qué esperaba encontrar justo en ese momento. También anotaría los pasos, porque un error al principio puede explicar lo que pasó al final. Antes de cambiar toda la pantalla, intentaría identificar cuál de esas cosas falló y probar una modificación que responda a esa duda.</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E4-C02 | E4-C11 | E4-C18</w:t>
              <w:br/>
              <w:t>Prueba propuesta</w:t>
              <w:br/>
              <w:t>Diagnosticar navegación, lenguaje o reconocimiento antes de rediseñar; registrar la secuencia completa.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E4-S38</w:t>
              <w:br/>
              <w:t>Página 7</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Que los textos se lean, que puedas distinguir las opciones y que los botones tengan nombres comprensibles. También probaría navegar con el teclado y aumentar el tamaño de la página. Si una ficha sólo se abre pasando el ratón, puede dejar fuera a alguien. Y, como te decía, que el color no sea la única manera de entender la información.</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E4-C11 | E4-C18</w:t>
              <w:br/>
              <w:t>Recomendación</w:t>
              <w:br/>
              <w:t>Revisión temprana de lectura, teclado y ampliación; no constituye una certificación de accesibilidad.</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E4-S39</w:t>
              <w:br/>
              <w:t>Página 7</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Usaría un lugar compartido para el código y una forma clara de identificar los archivos de datos. Lo importante es poder saber qué cambio hicimos y qué versión estamos probando. Un mensaje de “te mandé el último” se vuelve confuso muy rápido. Tambien anotaría las decisiones pequeñas que afectan a todos, como qué campo se usa para buscar.</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E4-C06 | E4-C08 | E4-C19</w:t>
              <w:br/>
              <w:t>Recomendación</w:t>
              <w:br/>
              <w:t>Referencia compartida de código, datos y decisiones para coordinar desarrollo y pruebas.</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E4-S40</w:t>
              <w:br/>
              <w:t>Página 7</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Primero necesitas poder reconocer qué cambió y volver a una versión que funcionaba mientras lo revisas. Eso aplica al programa y a los archivos. Si cambias los dos al mismo tiempo, cuesta más encontrar la causa. Yo separaría los cambios cuando se pueda y repetiría las consultas importantes.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E4-C02 | E4-C09 | E4-C19</w:t>
              <w:br/>
              <w:t>Recomendación</w:t>
              <w:br/>
              <w:t>Cambios identificables y reversibles con repetición de consultas esenciales; no se afirma que exista ya ese mecanismo.</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E4-S41</w:t>
              <w:br/>
              <w:t>Página 7</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 lo que me has contado, empezaría por abrir una de las capas, encontrar un elemento y consultar su información de origen. Luego comprobaría la descarga, si forma parte de lo que les pidieron. Cuando eso funciona completo, ya puedes mostrarlo y escuchar dudas reales.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E4-C01 | E4-C12 | E4-C17 | E4-C18</w:t>
              <w:br/>
              <w:t>Recomendación</w:t>
              <w:br/>
              <w:t>Primer recorrido completo en una capa y después repetición con la otra; la ficha del reto sí incluye descarga.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E4-S42</w:t>
              <w:br/>
              <w:t>Página 8</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Meter funciones sin una pregunta detrás. Por ejemplo, querer agregar rutas o muchas estadísticas porque se ven bien en otros mapas. También elegir una solución que nadie del equipo entiende y luego depender de una sola persona para cambiarla. Yo buscaría que puedan explicar cómo funciona lo que están construyendo y que otra persona pueda retomarlo.</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E4-C01 | E4-C12 | E4-C19</w:t>
              <w:br/>
              <w:t>Recomendación</w:t>
              <w:br/>
              <w:t>Ajustar funciones al uso y mantener la solución comprensible para más de una persona.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E4-S43</w:t>
              <w:br/>
              <w:t>Página 8</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Quiénes van a hacer las primeras consultas, qué necesitan encontrar y qué archivos van a recibir exactamente. También cómo se espera acceder al prototipo y qué consideran una entrega satisfactoria. Y preguntaría quién puede confirmar los resultados de las pruebas. De la operación de la ADIP no te podría responder por mi cuenta; eso sí tendrían que hablarlo con [Directora ADIP] y con las personas que ella les indique.</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E4-C00 | E4-C01 | E4-C05 | E4-C16 | E4-C18</w:t>
              <w:br/>
              <w:t>Incertidumbre explícita</w:t>
              <w:br/>
              <w:t>Preguntas que debe cerrar ADIP; [Desarrollador] no define la operación institucional por su cuenta.</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E4-S44</w:t>
              <w:br/>
              <w:t>Página 8</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Que una persona pueda hacer la consulta que acordaron, reconocer el resultado y entender de dónde viene. Que ustedes puedan comprobar que el programa está mostrando el archivo correcto y explicar qué pasa si algo falla. Si hay una descarga, que corresponda a lo que promete. Y que las dudas que salgan en las pruebas queden registradas.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E4-C01 | E4-C10 | E4-C14 | E4-C17 | E4-C18</w:t>
              <w:br/>
              <w:t>Recomendación</w:t>
              <w:br/>
              <w:t>Éxito acotado al recorrido demostrado y pendientes documentados, sin afirmar resolución completa del sistema.</w:t>
            </w:r>
          </w:p>
        </w:tc>
      </w:tr>
      <w:tr>
        <w:trPr>
          <w:cantSplit/>
        </w:trPr>
        <w:tc>
          <w:tcPr>
            <w:tcW w:type="dxa" w:w="12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E4-S45</w:t>
              <w:br/>
              <w:t>Página 8</w:t>
              <w:br/>
              <w:t>[Desarrollador]</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 veces el problema es que nadie sabe quién confirma una fecha o quién entrega la siguiente versión. Puedes programar más botones y esa duda sigue ahí. Y desde el trabajo remoto, dejaría [inaudible], dejaría una explicación corta de las decisiones, porque quien retome el proyecto no va a haber escuchado todas estas conversaciones.</w:t>
            </w:r>
          </w:p>
        </w:tc>
        <w:tc>
          <w:tcPr>
            <w:tcW w:type="dxa" w:w="388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E4-C05 | E4-C06 | E4-C08 | E4-C19</w:t>
              <w:br/>
              <w:t>Recomendación</w:t>
              <w:br/>
              <w:t>Gobierno de la información y memoria breve de decisiones; se mantiene el marcador inaudible de la fuente.</w:t>
            </w:r>
          </w:p>
        </w:tc>
      </w:tr>
      <w:tr>
        <w:trPr>
          <w:cantSplit/>
        </w:trPr>
        <w:tc>
          <w:tcPr>
            <w:tcW w:type="dxa" w:w="12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E4-S46</w:t>
              <w:br/>
              <w:t>Página 8</w:t>
              <w:br/>
              <w:t>[Desarrollador]</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Yo les puedo ayudar a revisar cómo se comporta el programa; para confirmar que la información representa bien el territorio necesitan a las personas que la conocen. Si esas dos partes se hablan desde el principio, se ahorran varias vueltas.</w:t>
            </w:r>
          </w:p>
        </w:tc>
        <w:tc>
          <w:tcPr>
            <w:tcW w:type="dxa" w:w="388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E4-C00 | E4-C03 | E4-C05</w:t>
              <w:br/>
              <w:t>Recomendación</w:t>
              <w:br/>
              <w:t>Complementar revisión de software y revisión sectorial; la reducción de vueltas es una expectativa, no una medición.</w:t>
            </w:r>
          </w:p>
        </w:tc>
      </w:tr>
    </w:tbl>
    <w:p>
      <w:pPr>
        <w:keepNext w:val="0"/>
        <w:spacing w:after="20"/>
      </w:pPr>
    </w:p>
    <w:p>
      <w:pPr>
        <w:pStyle w:val="Heading1"/>
      </w:pPr>
      <w:r>
        <w:t>4 Derivar hallazgos actores procesos y necesidades</w:t>
      </w:r>
    </w:p>
    <w:p>
      <w:pPr>
        <w:pStyle w:val="Heading2"/>
      </w:pPr>
      <w:r>
        <w:t>E4 H01 Una consulta acordada orienta el primer desarrollo</w:t>
      </w:r>
    </w:p>
    <w:p>
      <w:pPr>
        <w:keepNext w:val="0"/>
      </w:pPr>
      <w:r>
        <w:t>[Desarrollador] comienza por el objetivo, la persona usuaria y el resultado esperado. Propone demostrar una consulta completa antes de ampliar menús o incorporar funciones tomadas de otros mapas.</w:t>
      </w:r>
    </w:p>
    <w:p>
      <w:pPr>
        <w:keepNext w:val="0"/>
      </w:pPr>
      <w:r>
        <w:rPr>
          <w:b/>
        </w:rPr>
        <w:t xml:space="preserve">Implicación para el desarrollo: </w:t>
      </w:r>
      <w:r>
        <w:t>Acordar un recorrido con una capa, un elemento reconocible, su fuente y su descarga; repetirlo con la segunda capa. La búsqueda por clave o nombre requiere confirmar qué campos se usarán.</w:t>
      </w:r>
    </w:p>
    <w:p>
      <w:pPr>
        <w:keepNext w:val="0"/>
      </w:pPr>
      <w:r>
        <w:rPr>
          <w:b/>
        </w:rPr>
        <w:t xml:space="preserve">Límite de la evidencia: </w:t>
      </w:r>
      <w:r>
        <w:t>Es una propuesta a partir del encargo explicado por Emilio. La entrevista no identifica por sí sola a los primeros usuarios efectivos de ADIP.</w:t>
      </w:r>
    </w:p>
    <w:p>
      <w:pPr>
        <w:pStyle w:val="Heading2"/>
      </w:pPr>
      <w:r>
        <w:t>E4 H02 Un resultado incorrecto exige separar sus posibles causas</w:t>
      </w:r>
    </w:p>
    <w:p>
      <w:pPr>
        <w:keepNext w:val="0"/>
      </w:pPr>
      <w:r>
        <w:t>Su ejemplo general muestra una selección anterior en pantalla aunque el dato recibido corresponde a otro resultado. Plantea distinguir dato incorrecto, interpretación y fallo del programa antes de corregir.</w:t>
      </w:r>
    </w:p>
    <w:p>
      <w:pPr>
        <w:keepNext w:val="0"/>
      </w:pPr>
      <w:r>
        <w:rPr>
          <w:b/>
        </w:rPr>
        <w:t xml:space="preserve">Implicación para el desarrollo: </w:t>
      </w:r>
      <w:r>
        <w:t>Registrar objetivo, pasos, entorno, esperado y observado. Comparar archivo, respuesta y pantalla, y canalizar dudas del contenido al responsable; un caso no reproducido conserva estado pendiente.</w:t>
      </w:r>
    </w:p>
    <w:p>
      <w:pPr>
        <w:keepNext w:val="0"/>
      </w:pPr>
      <w:r>
        <w:rPr>
          <w:b/>
        </w:rPr>
        <w:t xml:space="preserve">Límite de la evidencia: </w:t>
      </w:r>
      <w:r>
        <w:t>El ejemplo no demuestra un fallo actual del Carto-Visor ni un error de coordenadas en SSC. No se accedió a sistemas internos del entrevistado.</w:t>
      </w:r>
    </w:p>
    <w:p>
      <w:pPr>
        <w:pStyle w:val="Heading2"/>
      </w:pPr>
      <w:r>
        <w:t>E4 H03 La identidad del elemento debe conservarse en cada salida</w:t>
      </w:r>
    </w:p>
    <w:p>
      <w:pPr>
        <w:keepNext w:val="0"/>
      </w:pPr>
      <w:r>
        <w:t>[Desarrollador] recomienda respetar claves de origen y verificar que mapa, ficha y lista respondan a la misma consulta. Para la descarga pide anunciar el alcance y abrir el archivo para contrastar claves, nombres y versión.</w:t>
      </w:r>
    </w:p>
    <w:p>
      <w:pPr>
        <w:keepNext w:val="0"/>
      </w:pPr>
      <w:r>
        <w:rPr>
          <w:b/>
        </w:rPr>
        <w:t xml:space="preserve">Implicación para el desarrollo: </w:t>
      </w:r>
      <w:r>
        <w:t>Relacionar capa, versión, clave y consulta entre componentes. Al cambiar de selección, retirar o identificar información anterior. En el MVP, declarar descarga de la capa completa y comprobarla con ejemplos acordados.</w:t>
      </w:r>
    </w:p>
    <w:p>
      <w:pPr>
        <w:keepNext w:val="0"/>
      </w:pPr>
      <w:r>
        <w:rPr>
          <w:b/>
        </w:rPr>
        <w:t xml:space="preserve">Límite de la evidencia: </w:t>
      </w:r>
      <w:r>
        <w:t>No se comprueba que las claves actuales tengan ceros iniciales. El ejemplo sólo justifica probar su conservación cuando existan; exportar filtros no es un requisito confirmado.</w:t>
      </w:r>
    </w:p>
    <w:p>
      <w:pPr>
        <w:pStyle w:val="Heading2"/>
      </w:pPr>
      <w:r>
        <w:t>E4 H04 Una carga reciente no acredita vigencia del dato</w:t>
      </w:r>
    </w:p>
    <w:p>
      <w:pPr>
        <w:keepNext w:val="0"/>
      </w:pPr>
      <w:r>
        <w:t>La fuente, versión y fechas deben acompañar a cada capa. [Desarrollador] distingue fecha de carga y fecha de la información y pide mostrar como pendiente una fecha que no fue entregada.</w:t>
      </w:r>
    </w:p>
    <w:p>
      <w:pPr>
        <w:keepNext w:val="0"/>
      </w:pPr>
      <w:r>
        <w:rPr>
          <w:b/>
        </w:rPr>
        <w:t xml:space="preserve">Implicación para el desarrollo: </w:t>
      </w:r>
      <w:r>
        <w:t>Usar etiquetas temporales con significado acordado y conservar la referencia de la entrega. Documentar el procedimiento de reemplazo y quién confirma una versión antes de prometer actualizaciones automáticas.</w:t>
      </w:r>
    </w:p>
    <w:p>
      <w:pPr>
        <w:keepNext w:val="0"/>
      </w:pPr>
      <w:r>
        <w:rPr>
          <w:b/>
        </w:rPr>
        <w:t xml:space="preserve">Límite de la evidencia: </w:t>
      </w:r>
      <w:r>
        <w:t>La ficha menciona actualización anual; la pregunta sobre cambios por entrega es hipotética. E4 no acredita otra periodicidad ni confirma que la actualización automática exista.</w:t>
      </w:r>
    </w:p>
    <w:p>
      <w:pPr>
        <w:pStyle w:val="Heading2"/>
      </w:pPr>
      <w:r>
        <w:t>E4 H05 La validación del dato y los permisos requieren responsables definidos</w:t>
      </w:r>
    </w:p>
    <w:p>
      <w:pPr>
        <w:keepNext w:val="0"/>
      </w:pPr>
      <w:r>
        <w:t>El desarrollador puede comprobar campos y comportamiento, pero necesita al responsable de la fuente para confirmar el territorio. [Desarrollador] diferencia reportar una inconsistencia, editar datos y autorizar acciones de consulta o descarga.</w:t>
      </w:r>
    </w:p>
    <w:p>
      <w:pPr>
        <w:keepNext w:val="0"/>
      </w:pPr>
      <w:r>
        <w:rPr>
          <w:b/>
        </w:rPr>
        <w:t xml:space="preserve">Implicación para el desarrollo: </w:t>
      </w:r>
      <w:r>
        <w:t>Definir con ADIP y SSC quién entrega, confirma, autoriza y recibe dudas. Proteger las acciones donde se entrega la información y explicar la falta de sesión o permiso sin convertirla en un fallo de carga.</w:t>
      </w:r>
    </w:p>
    <w:p>
      <w:pPr>
        <w:keepNext w:val="0"/>
      </w:pPr>
      <w:r>
        <w:rPr>
          <w:b/>
        </w:rPr>
        <w:t xml:space="preserve">Límite de la evidencia: </w:t>
      </w:r>
      <w:r>
        <w:t>No se acordó una matriz institucional de roles ni una política de edición. El entrevistado no establece reglas de acceso en nombre de ADIP o Google.</w:t>
      </w:r>
    </w:p>
    <w:p>
      <w:pPr>
        <w:pStyle w:val="Heading2"/>
      </w:pPr>
      <w:r>
        <w:t>E4 H06 La consulta se valida por comprensión y condiciones de uso</w:t>
      </w:r>
    </w:p>
    <w:p>
      <w:pPr>
        <w:keepNext w:val="0"/>
      </w:pPr>
      <w:r>
        <w:t>Propone observar una tarea sin indicar los botones y preguntar después qué entendió la persona. Incluye estados claros, leyenda que no dependa sólo del color, teclado y ampliación. La prueba debe usar los archivos y condiciones de los usuarios.</w:t>
      </w:r>
    </w:p>
    <w:p>
      <w:pPr>
        <w:keepNext w:val="0"/>
      </w:pPr>
      <w:r>
        <w:rPr>
          <w:b/>
        </w:rPr>
        <w:t xml:space="preserve">Implicación para el desarrollo: </w:t>
      </w:r>
      <w:r>
        <w:t>Separar navegación, reconocimiento del resultado, contenido, acceso y rendimiento en el registro. Comprobar que el usuario no declare terminada una tarea sobre otro elemento y que un fallo no parezca ausencia de resultados.</w:t>
      </w:r>
    </w:p>
    <w:p>
      <w:pPr>
        <w:keepNext w:val="0"/>
      </w:pPr>
      <w:r>
        <w:rPr>
          <w:b/>
        </w:rPr>
        <w:t xml:space="preserve">Límite de la evidencia: </w:t>
      </w:r>
      <w:r>
        <w:t>Son pruebas futuras. No hay tiempos medidos, resultados de usabilidad, certificación de accesibilidad ni base para fijar una promesa de rapidez.</w:t>
      </w:r>
    </w:p>
    <w:p>
      <w:pPr>
        <w:pStyle w:val="Heading2"/>
      </w:pPr>
      <w:r>
        <w:t>E4 H07 Las decisiones breves permiten retomar y corregir el trabajo</w:t>
      </w:r>
    </w:p>
    <w:p>
      <w:pPr>
        <w:keepNext w:val="0"/>
      </w:pPr>
      <w:r>
        <w:t>En remoto, la falta de contexto puede prolongar aclaraciones. [Desarrollador] recomienda una referencia compartida de código y datos, registrar decisiones y pendientes y distinguir cambios para recuperar una versión que funcionaba.</w:t>
      </w:r>
    </w:p>
    <w:p>
      <w:pPr>
        <w:keepNext w:val="0"/>
      </w:pPr>
      <w:r>
        <w:rPr>
          <w:b/>
        </w:rPr>
        <w:t xml:space="preserve">Implicación para el desarrollo: </w:t>
      </w:r>
      <w:r>
        <w:t>Preparar una entrega con versiones de código y datos, notas de cambio, preguntas abiertas y consultas esenciales. Probar una reversión antes de transferir el prototipo a otra persona.</w:t>
      </w:r>
    </w:p>
    <w:p>
      <w:pPr>
        <w:keepNext w:val="0"/>
      </w:pPr>
      <w:r>
        <w:rPr>
          <w:b/>
        </w:rPr>
        <w:t xml:space="preserve">Límite de la evidencia: </w:t>
      </w:r>
      <w:r>
        <w:t>No se midieron esperas o retrabajo del equipo. La continuidad propuesta no implica que exista un repositorio público ni un mecanismo institucional de mantenimiento.</w:t>
      </w:r>
    </w:p>
    <w:p>
      <w:pPr>
        <w:pStyle w:val="Heading2"/>
      </w:pPr>
      <w:r>
        <w:t>E4 H08 La ampliación exige revisar una necesidad y su nueva fuente</w:t>
      </w:r>
    </w:p>
    <w:p>
      <w:pPr>
        <w:keepNext w:val="0"/>
      </w:pPr>
      <w:r>
        <w:t>[Desarrollador] acepta como premisa comunicada que las dos capas iniciales son compatibles y propone comprobar su consumo sin inventar una incompatibilidad. Para otras capas pide definir campos, referencia espacial y responsables. Las direcciones añaden incertidumbre y decisiones propias.</w:t>
      </w:r>
    </w:p>
    <w:p>
      <w:pPr>
        <w:keepNext w:val="0"/>
      </w:pPr>
      <w:r>
        <w:rPr>
          <w:b/>
        </w:rPr>
        <w:t xml:space="preserve">Implicación para el desarrollo: </w:t>
      </w:r>
      <w:r>
        <w:t>Documentar un contrato de incorporación y conservar el original de cualquier transformación justificada. Mantener geocodificación y nuevas capas fuera del recorrido inicial hasta validar su propósito y condiciones.</w:t>
      </w:r>
    </w:p>
    <w:p>
      <w:pPr>
        <w:keepNext w:val="0"/>
      </w:pPr>
      <w:r>
        <w:rPr>
          <w:b/>
        </w:rPr>
        <w:t xml:space="preserve">Límite de la evidencia: </w:t>
      </w:r>
      <w:r>
        <w:t>No inspeccionó geometrías ni archivos; su consejo no acredita calidad o compatibilidad técnica. Un resultado espacial tampoco confirma qué autoridad debe atender un asunto.</w:t>
      </w:r>
    </w:p>
    <w:p>
      <w:pPr>
        <w:keepNext w:val="0"/>
      </w:pPr>
      <w:r>
        <w:t>El paquete de apoyo conserva la relación de cada hallazgo con sus fragmentos y códigos. Las propuestas no se presentan como resultados de una prueba de software ya realizada.</w:t>
      </w:r>
    </w:p>
    <w:p>
      <w:pPr>
        <w:pStyle w:val="Heading2"/>
      </w:pPr>
      <w:r>
        <w:t>Mapa de actores y facultades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12"/>
        <w:gridCol w:w="2664"/>
      </w:tblGrid>
      <w:tr>
        <w:trPr>
          <w:tblHeader/>
        </w:trPr>
        <w:tc>
          <w:tcPr>
            <w:tcW w:type="dxa" w:w="24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Actor y papel</w:t>
            </w:r>
          </w:p>
        </w:tc>
        <w:tc>
          <w:tcPr>
            <w:tcW w:type="dxa" w:w="511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Necesidad y facultad</w:t>
            </w:r>
          </w:p>
        </w:tc>
        <w:tc>
          <w:tcPr>
            <w:tcW w:type="dxa" w:w="266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Estado de la evidencia</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[Desarrollador] y equipo de desarrollo</w:t>
              <w:br/>
              <w:t>Convierten una necesidad en comportamiento comprobable</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esperada, archivo identificado y contexto de incidencias</w:t>
              <w:br/>
              <w:t>Revisar software y señalar inconsistencias; no decidir límites oficiales</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[Desarrollador] entrevistado; experiencia general, sin representación institucional</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Responsable del uso y validación ADIP</w:t>
              <w:br/>
              <w:t>Define tarea, usuarios iniciales y aceptación</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Recorrido demostrable, alcance y pendientes visibles</w:t>
              <w:br/>
              <w:t>[Directora ADIP] y las personas que indique deben confirmar las decisiones del reto</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Contraparte del encargo; no entrevistada en E4</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Responsable de la fuente SSC</w:t>
              <w:br/>
              <w:t>Entrega y conoce el significado de la información territorial</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Identificar entrega, fechas y ejemplos por confirmar</w:t>
              <w:br/>
              <w:t>Confirma contenido y cambios según los acuerdos institucionales</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Función requerida; persona concreta pendiente</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Persona que consulta</w:t>
              <w:br/>
              <w:t>Busca o selecciona un elemento y reconoce la respuesta</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Claves, nombres, fuente y estados comprensibles</w:t>
              <w:br/>
              <w:t>Consulta y puede reportar dudas según el permiso acordado</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Perfil propuesto; usuarios iniciales por confirmar con ADIP</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Persona que reutiliza la capa</w:t>
              <w:br/>
              <w:t>Descarga el archivo para trabajar en otra herramienta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Contenido, versión, alcance y claves conservadas</w:t>
              <w:br/>
              <w:t>Descarga sólo cuando la acción esté autorizada</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Función posible, distinta de consulta o administración</w:t>
            </w:r>
          </w:p>
        </w:tc>
      </w:tr>
      <w:tr>
        <w:trPr>
          <w:cantSplit/>
        </w:trPr>
        <w:tc>
          <w:tcPr>
            <w:tcW w:type="dxa" w:w="24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Equipo técnico y administración de accesos</w:t>
              <w:br/>
              <w:t>Apoya acceso al entorno y protección de archivos</w:t>
            </w:r>
          </w:p>
        </w:tc>
        <w:tc>
          <w:tcPr>
            <w:tcW w:type="dxa" w:w="511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Acciones y perfiles confirmados, condiciones del prototipo</w:t>
              <w:br/>
              <w:t>Implementa permisos acordados; la asignación real requiere ADIP</w:t>
            </w:r>
          </w:p>
        </w:tc>
        <w:tc>
          <w:tcPr>
            <w:tcW w:type="dxa" w:w="26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Función del reto, sin roles concretos aprobados en esta entrevista</w:t>
            </w:r>
          </w:p>
        </w:tc>
      </w:tr>
      <w:tr>
        <w:trPr>
          <w:cantSplit/>
        </w:trPr>
        <w:tc>
          <w:tcPr>
            <w:tcW w:type="dxa" w:w="24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Personas de diseño pruebas y continuidad</w:t>
              <w:br/>
              <w:t>Observan tareas, registran cambios y retoman una entrega</w:t>
            </w:r>
          </w:p>
        </w:tc>
        <w:tc>
          <w:tcPr>
            <w:tcW w:type="dxa" w:w="511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Guion repetible y versiones identificadas de código y datos</w:t>
              <w:br/>
              <w:t>Documentan dificultades; no sustituyen la confirmación sectorial</w:t>
            </w:r>
          </w:p>
        </w:tc>
        <w:tc>
          <w:tcPr>
            <w:tcW w:type="dxa" w:w="26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Funciones sugeridas, pueden compartir integrantes del equipo</w:t>
            </w:r>
          </w:p>
        </w:tc>
      </w:tr>
    </w:tbl>
    <w:p>
      <w:pPr>
        <w:keepNext w:val="0"/>
        <w:spacing w:after="20"/>
      </w:pPr>
    </w:p>
    <w:p>
      <w:pPr>
        <w:keepNext w:val="0"/>
      </w:pPr>
      <w:r>
        <w:t>Las funciones pueden compartir integrantes, pero requieren decisiones diferenciadas: ADIP define la consulta y aceptación; la fuente confirma el contenido; el desarrollo comprueba el comportamiento; las personas usuarias muestran si reconocen el resultado. Los nombres y facultades operativas pendientes deben cerrarse con [Directora ADIP] y las personas que indique. [Desarrollador] no asume esas atribuciones desde su experiencia técnica.</w:t>
      </w:r>
    </w:p>
    <w:p>
      <w:pPr>
        <w:pStyle w:val="Heading2"/>
      </w:pPr>
      <w:r>
        <w:t>Proceso propuesto y puntos de retorno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896"/>
        <w:gridCol w:w="3456"/>
      </w:tblGrid>
      <w:tr>
        <w:trPr>
          <w:tblHeader/>
        </w:trPr>
        <w:tc>
          <w:tcPr>
            <w:tcW w:type="dxa" w:w="187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Paso y actor</w:t>
            </w:r>
          </w:p>
        </w:tc>
        <w:tc>
          <w:tcPr>
            <w:tcW w:type="dxa" w:w="489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Actividad y control</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Retorno o dependencia</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1</w:t>
              <w:br/>
              <w:t>ADIP y desarrollo</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Acordar quién consulta, qué busca y qué resultado espera</w:t>
              <w:br/>
              <w:t>Tarea, campos de consulta y criterio de aceptación escritos</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Volver a la definición si la función no responde a una necesidad</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2</w:t>
              <w:br/>
              <w:t>Fuente SSC y desarrollo</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Identificar el archivo recibido y su documentación</w:t>
              <w:br/>
              <w:t>Clave, nombre, versión, fechas y referencia espacial cuando esté disponible</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Canalizar campos o significados ausentes al responsable</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3</w:t>
              <w:br/>
              <w:t>Desarrollo</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Hacer una carga de prueba sin alterar la fuente</w:t>
              <w:br/>
              <w:t>Conservar campos e identificadores y reconocer cada capa</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Diagnosticar antes de transformar y conservar original si una transformación se justifica</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4</w:t>
              <w:br/>
              <w:t>Desarrollo y responsable de contenido</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Construir selección mapa y ficha con ejemplos confirmables</w:t>
              <w:br/>
              <w:t>Misma clave, capa y versión en los componentes; estados claros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Separar incidencia de software de duda sobre el dato</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5</w:t>
              <w:br/>
              <w:t>Desarrollo y persona autorizada</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Comprobar permiso y descargar la capa anunciada</w:t>
              <w:br/>
              <w:t>Abrir el archivo y contrastar claves, nombres, alcance y versión</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Corregir si la descarga no corresponde o explicar la restricción</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6</w:t>
              <w:br/>
              <w:t>Usuario y equipo de pruebas</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Intentar una tarea sin guía y revisar su interpretación</w:t>
              <w:br/>
              <w:t>Resultado reconocido; entorno, pasos, ayudas y dificultades registrados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Reproducir el problema y ensayar una modificación relacionada con la causa</w:t>
            </w:r>
          </w:p>
        </w:tc>
      </w:tr>
      <w:tr>
        <w:trPr>
          <w:cantSplit/>
        </w:trPr>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7</w:t>
              <w:br/>
              <w:t>Desarrollo ADIP y fuente</w:t>
            </w:r>
          </w:p>
        </w:tc>
        <w:tc>
          <w:tcPr>
            <w:tcW w:type="dxa" w:w="489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Registrar cambios y repetir consultas esenciales</w:t>
              <w:br/>
              <w:t>Versión de código y datos identificada; revisión técnica y de contenido diferenciadas</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Recuperar una versión previa si se rompe un comportamiento acordado</w:t>
            </w:r>
          </w:p>
        </w:tc>
      </w:tr>
      <w:tr>
        <w:trPr>
          <w:cantSplit/>
        </w:trPr>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8</w:t>
              <w:br/>
              <w:t>Equipo que entrega y quien retoma</w:t>
            </w:r>
          </w:p>
        </w:tc>
        <w:tc>
          <w:tcPr>
            <w:tcW w:type="dxa" w:w="489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Transferir la explicación del recorrido y de sus pendientes</w:t>
              <w:br/>
              <w:t>Decisiones, versión, fuente, responsables y límites del prototipo</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Escalar sólo tras acordar la siguiente consulta y su fuente</w:t>
            </w:r>
          </w:p>
        </w:tc>
      </w:tr>
    </w:tbl>
    <w:p>
      <w:pPr>
        <w:keepNext w:val="0"/>
        <w:spacing w:after="20"/>
      </w:pPr>
    </w:p>
    <w:p>
      <w:pPr>
        <w:keepNext w:val="0"/>
      </w:pPr>
      <w:r>
        <w:t>El mapa reconstruye el proceso que [Desarrollador] propone seguir. Puede volver a la definición cuando falta un campo o una interpretación, al diagnóstico si la pantalla no coincide o a una versión anterior cuando un cambio rompe la consulta. La entrevista no documenta que ADIP ya opere esta secuencia ni que esos retornos tengan plazos determinados.</w:t>
      </w:r>
    </w:p>
    <w:p>
      <w:pPr>
        <w:pStyle w:val="Heading2"/>
      </w:pPr>
      <w:r>
        <w:t>Mapa de empatía del perfil de desarrollo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84"/>
        <w:gridCol w:w="3456"/>
      </w:tblGrid>
      <w:tr>
        <w:trPr>
          <w:tblHeader/>
        </w:trPr>
        <w:tc>
          <w:tcPr>
            <w:tcW w:type="dxa" w:w="158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Dimensión</w:t>
            </w:r>
          </w:p>
        </w:tc>
        <w:tc>
          <w:tcPr>
            <w:tcW w:type="dxa" w:w="518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Contenido</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Origen de la lectura</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Dice</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Necesita saber qué hizo la persona, qué esperaba y qué ocurrió para empezar a diagnosticar.</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Criterio expresado por [Desarrollador]</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Hace</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Relata desarrollo y revisión de software; intenta registrar qué entendió y qué falta cuando trabaja remoto.</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Práctica narrada, sin observar sistemas internos</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Piensa</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Da prioridad a una consulta que se pueda comprobar y a distinguir sus causas antes de corregir.</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Inferencia analítica respaldada por recomendaciones</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Siente</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No declara una emoción concreta. Describe esperas y confusión cuando falta contexto o hay versiones ambiguas.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Límite de la evidencia; no se atribuye una emoción por inferencia</w:t>
            </w:r>
          </w:p>
        </w:tc>
      </w:tr>
      <w:tr>
        <w:trPr>
          <w:cantSplit/>
        </w:trPr>
        <w:tc>
          <w:tcPr>
            <w:tcW w:type="dxa" w:w="15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Dificultades</w:t>
            </w:r>
          </w:p>
        </w:tc>
        <w:tc>
          <w:tcPr>
            <w:tcW w:type="dxa" w:w="518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Reportes vagos, interpretaciones pendientes, fallos no reproducibles y cambios simultáneos en código y datos.</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Ejemplos generales y dificultades relatadas</w:t>
            </w:r>
          </w:p>
        </w:tc>
      </w:tr>
      <w:tr>
        <w:trPr>
          <w:cantSplit/>
        </w:trPr>
        <w:tc>
          <w:tcPr>
            <w:tcW w:type="dxa" w:w="15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Necesidades</w:t>
            </w:r>
          </w:p>
        </w:tc>
        <w:tc>
          <w:tcPr>
            <w:tcW w:type="dxa" w:w="518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acordada, fuente identificable, persona que confirme contenido y registro breve para repetir pruebas y retomar cambios.</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Necesidades derivadas para revisar con el equipo</w:t>
            </w:r>
          </w:p>
        </w:tc>
      </w:tr>
    </w:tbl>
    <w:p>
      <w:pPr>
        <w:keepNext w:val="0"/>
        <w:spacing w:after="20"/>
      </w:pPr>
    </w:p>
    <w:p>
      <w:pPr>
        <w:keepNext w:val="0"/>
      </w:pPr>
      <w:r>
        <w:t>[Desarrollador] expresa criterios y dificultades de trabajo, pero no declara una emoción específica. El mapa conserva ese límite y evita convertir la espera por aclaraciones en un diagnóstico emocional. Las necesidades derivadas deben contrastarse con el equipo que desarrollará y mantendrá el prototipo.</w:t>
      </w:r>
    </w:p>
    <w:p>
      <w:pPr>
        <w:pStyle w:val="Heading2"/>
      </w:pPr>
      <w:r>
        <w:t>Agrupación de afinidad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4536"/>
        <w:gridCol w:w="1872"/>
      </w:tblGrid>
      <w:tr>
        <w:trPr>
          <w:tblHeader/>
        </w:trPr>
        <w:tc>
          <w:tcPr>
            <w:tcW w:type="dxa" w:w="381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Tema</w:t>
            </w:r>
          </w:p>
        </w:tc>
        <w:tc>
          <w:tcPr>
            <w:tcW w:type="dxa" w:w="453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Códigos agrupados</w:t>
            </w:r>
          </w:p>
        </w:tc>
        <w:tc>
          <w:tcPr>
            <w:tcW w:type="dxa" w:w="187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Hallazgos relacionados</w:t>
            </w:r>
          </w:p>
        </w:tc>
      </w:tr>
      <w:tr>
        <w:trPr>
          <w:cantSplit/>
        </w:trPr>
        <w:tc>
          <w:tcPr>
            <w:tcW w:type="dxa" w:w="381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Definir y diagnosticar una consulta</w:t>
            </w:r>
          </w:p>
        </w:tc>
        <w:tc>
          <w:tcPr>
            <w:tcW w:type="dxa" w:w="453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E4-C00 | E4-C01 | E4-C02 | E4-C03 | E4-C05</w:t>
            </w:r>
          </w:p>
        </w:tc>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E4-H01 | E4-H02 | E4-H05</w:t>
            </w:r>
          </w:p>
        </w:tc>
      </w:tr>
      <w:tr>
        <w:trPr>
          <w:cantSplit/>
        </w:trPr>
        <w:tc>
          <w:tcPr>
            <w:tcW w:type="dxa" w:w="381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Conservar identidad fuente y versión</w:t>
            </w:r>
          </w:p>
        </w:tc>
        <w:tc>
          <w:tcPr>
            <w:tcW w:type="dxa" w:w="453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E4-C04 | E4-C07 | E4-C08 | E4-C09 | E4-C10 | E4-C17</w:t>
            </w:r>
          </w:p>
        </w:tc>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E4-H03 | E4-H04 | E4-H08</w:t>
            </w:r>
          </w:p>
        </w:tc>
      </w:tr>
      <w:tr>
        <w:trPr>
          <w:cantSplit/>
        </w:trPr>
        <w:tc>
          <w:tcPr>
            <w:tcW w:type="dxa" w:w="381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Comprender y probar con acceso autorizado</w:t>
            </w:r>
          </w:p>
        </w:tc>
        <w:tc>
          <w:tcPr>
            <w:tcW w:type="dxa" w:w="453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E4-C10 | E4-C11 | E4-C14 | E4-C15 | E4-C16 | E4-C18</w:t>
            </w:r>
          </w:p>
        </w:tc>
        <w:tc>
          <w:tcPr>
            <w:tcW w:type="dxa" w:w="187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E4-H05 | E4-H06</w:t>
            </w:r>
          </w:p>
        </w:tc>
      </w:tr>
      <w:tr>
        <w:trPr>
          <w:cantSplit/>
        </w:trPr>
        <w:tc>
          <w:tcPr>
            <w:tcW w:type="dxa" w:w="381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Entregar una solución que pueda continuarse</w:t>
            </w:r>
          </w:p>
        </w:tc>
        <w:tc>
          <w:tcPr>
            <w:tcW w:type="dxa" w:w="453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E4-C06 | E4-C09 | E4-C12 | E4-C13 | E4-C19</w:t>
            </w:r>
          </w:p>
        </w:tc>
        <w:tc>
          <w:tcPr>
            <w:tcW w:type="dxa" w:w="187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E4-H01 | E4-H07 | E4-H08</w:t>
            </w:r>
          </w:p>
        </w:tc>
      </w:tr>
    </w:tbl>
    <w:p>
      <w:pPr>
        <w:keepNext w:val="0"/>
        <w:spacing w:after="20"/>
      </w:pPr>
    </w:p>
    <w:p>
      <w:pPr>
        <w:pStyle w:val="Heading2"/>
      </w:pPr>
      <w:r>
        <w:t>Problema causas y efectos del proceso de desarrollo</w:t>
      </w:r>
    </w:p>
    <w:p>
      <w:pPr>
        <w:keepNext w:val="0"/>
      </w:pPr>
      <w:r>
        <w:t>El problema central es que una consulta poco definida o una respuesta inconsistente dificulta reconocer qué resultado se esperaba y si una discrepancia corresponde al dato, a su interpretación o al programa. La incertidumbre sobre la causa puede orientar una corrección hacia el componente equivocado.</w:t>
      </w:r>
    </w:p>
    <w:p>
      <w:pPr>
        <w:keepNext w:val="0"/>
      </w:pPr>
      <w:r>
        <w:rPr>
          <w:b/>
        </w:rPr>
        <w:t xml:space="preserve">Causas de primer nivel: </w:t>
      </w:r>
      <w:r>
        <w:t>solicitudes vagas, distintas interpretaciones de resultados o filtros, archivo o versión poco identificables y falta de confirmación del significado de un campo. En la interfaz, una selección anterior o un estado sin explicación puede ocultar qué consulta se completó.</w:t>
      </w:r>
    </w:p>
    <w:p>
      <w:pPr>
        <w:keepNext w:val="0"/>
      </w:pPr>
      <w:r>
        <w:rPr>
          <w:b/>
        </w:rPr>
        <w:t>Causas que requieren profundizar: ausencia de una referencia compartida, decisiones no registradas, responsable de confirmación poco claro y diferencias entre el entorno del desarrollador y el del usuario. [Desarrollador] plantea estas posibilidades y dificultades generales; su presencia en ADIP debe verificarse.</w:t>
      </w:r>
      <w:r/>
    </w:p>
    <w:p>
      <w:pPr>
        <w:keepNext w:val="0"/>
      </w:pPr>
      <w:r>
        <w:rPr>
          <w:b/>
        </w:rPr>
        <w:t xml:space="preserve">Efectos y riesgos: </w:t>
      </w:r>
      <w:r>
        <w:t>esperas por aclaración, repetición de pruebas y retrabajo si cambia una suposición. También existe el riesgo de tratar un fallo de pantalla como un error del territorio, aceptar una tarea sobre otro elemento o descargar un contenido distinto del anunciado. No se cuantifican pérdidas de tiempo ni errores actuales de SSC.</w:t>
      </w:r>
    </w:p>
    <w:p>
      <w:pPr>
        <w:pStyle w:val="Heading3"/>
      </w:pPr>
      <w:r>
        <w:t>Relación causal por contrastar</w:t>
      </w:r>
    </w:p>
    <w:p>
      <w:pPr>
        <w:keepNext w:val="0"/>
      </w:pPr>
      <w:r>
        <w:t>La hipótesis de trabajo es que las definiciones pendientes favorecen programar sobre supuestos; cuando esos supuestos cambian, aparece retrabajo y puede quedar menos tiempo para documentar decisiones. Si eso deja nuevas dudas abiertas, podría reforzar el problema inicial. Para sostener un bucle en el sistema real hacen falta secuencias y decisiones observadas del equipo. En E4 se conserva como mecanismo posible, sin presentarlo como causalidad demostrada.</w:t>
      </w:r>
    </w:p>
    <w:p>
      <w:pPr>
        <w:pStyle w:val="Heading2"/>
      </w:pPr>
      <w:r>
        <w:t>Contraste entre el encargo y las recomendaciones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456"/>
        <w:gridCol w:w="4968"/>
      </w:tblGrid>
      <w:tr>
        <w:trPr>
          <w:tblHeader/>
        </w:trPr>
        <w:tc>
          <w:tcPr>
            <w:tcW w:type="dxa" w:w="18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Dimensión</w:t>
            </w:r>
          </w:p>
        </w:tc>
        <w:tc>
          <w:tcPr>
            <w:tcW w:type="dxa" w:w="3456"/>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Documento del reto</w:t>
            </w:r>
          </w:p>
        </w:tc>
        <w:tc>
          <w:tcPr>
            <w:tcW w:type="dxa" w:w="496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Relato e implicación</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Capas y homologación</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inicia con dos capas SSC y una ruta de estandarización para escalar.</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[Desarrollador] propone consumir las dos capas compatibles según lo explicado por Emilio y revisar el contrato de otras fuentes.</w:t>
              <w:br/>
              <w:t>Comprobar la entrega inicial y documentar incorporación sin afirmar incompatibilidades no observadas.</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y descarga</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Mapa interactivo con encendido y apagado y descarga; consulta clara y estable.</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Propone verificar el mismo elemento entre mapa y ficha y abrir la descarga para contrastar claves y versión.</w:t>
              <w:br/>
              <w:t>Convertir estabilidad y descarga en un recorrido comprobable con ejemplos acordados.</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Metadatos y actualización</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indica periodicidad anual y pide metadatos y lógica básica de actualización.</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Recomienda nombrar fechas según significado y documentar versiones fijas si eso se acuerda para el semestre.</w:t>
              <w:br/>
              <w:t>No sustituir la periodicidad documentada con una pregunta hipotética; confirmar entrega y procedimiento real.</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Validación</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[Directora ADIP] y usuarios ADIP validan el prototipo; SSC es la fuente.</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[Desarrollador] distingue revisión de software de confirmación del territorio y propone tareas sin guía.</w:t>
              <w:br/>
              <w:t>Complementar pruebas técnicas, de comprensión y de revisión sectorial sin atribuirle aprobación institucional.</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Acceso y alcance</w:t>
            </w:r>
          </w:p>
        </w:tc>
        <w:tc>
          <w:tcPr>
            <w:tcW w:type="dxa" w:w="3456"/>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Prototipo institucional con seguridad básica; producción y publicación sensible quedan fuera.</w:t>
            </w:r>
          </w:p>
        </w:tc>
        <w:tc>
          <w:tcPr>
            <w:tcW w:type="dxa" w:w="496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Recomienda permisos por acción y proteger archivos desde el entorno de prueba.</w:t>
              <w:br/>
              <w:t>Acordar accesos y no interpretar entrega sin restricciones para el ejercicio como autorización de publicación general.</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Siguiente fase</w:t>
            </w:r>
          </w:p>
        </w:tc>
        <w:tc>
          <w:tcPr>
            <w:tcW w:type="dxa" w:w="3456"/>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Nuevas dependencias, API y consulta pública se plantean como posibilidades por validar.</w:t>
            </w:r>
          </w:p>
        </w:tc>
        <w:tc>
          <w:tcPr>
            <w:tcW w:type="dxa" w:w="496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Direcciones y otras capas requieren uso claro, referencia espacial, responsables e incertidumbre visible.</w:t>
              <w:br/>
              <w:t>Mantener ampliaciones condicionadas y entregar decisiones y contrato para retomarlas.</w:t>
            </w:r>
          </w:p>
        </w:tc>
      </w:tr>
    </w:tbl>
    <w:p>
      <w:pPr>
        <w:keepNext w:val="0"/>
        <w:spacing w:after="20"/>
      </w:pPr>
    </w:p>
    <w:p>
      <w:pPr>
        <w:keepNext w:val="0"/>
      </w:pPr>
      <w:r>
        <w:t>La ficha mantiene el alcance de dos capas SSC y señala actualización anual. La pregunta de Emilio sobre entregas cuando ocurren cambios abre un supuesto de diseño; no prueba una periodicidad distinta. La recomendación de empezar con capas compatibles depende de lo que Emilio comunica y debe comprobarse con los archivos recibidos. Se evita usar el consejo técnico como verificación de la fuente.</w:t>
      </w:r>
    </w:p>
    <w:p>
      <w:pPr>
        <w:pStyle w:val="Heading1"/>
      </w:pPr>
      <w:r>
        <w:t>5 Historias de usuario derivadas de la cuarta entrevista</w:t>
      </w:r>
    </w:p>
    <w:p>
      <w:pPr>
        <w:keepNext w:val="0"/>
      </w:pPr>
      <w:r>
        <w:t>Las historias siguen la estructura «Como usuario, quiero realizar una acción para obtener un beneficio». Las cinco primeras se proponen para la consulta inicial, cuatro apoyan el desarrollo y la validación y una queda para una fase posterior. P0 y P2 indican prioridades propuestas para revisar con ADIP. Aquí aparecen criterios resumidos; los criterios completos y los vínculos con la evidencia se conservan en el paquete de apoyo.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824"/>
        <w:gridCol w:w="4248"/>
      </w:tblGrid>
      <w:tr>
        <w:trPr>
          <w:tblHeader/>
        </w:trPr>
        <w:tc>
          <w:tcPr>
            <w:tcW w:type="dxa" w:w="115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ID</w:t>
            </w:r>
          </w:p>
        </w:tc>
        <w:tc>
          <w:tcPr>
            <w:tcW w:type="dxa" w:w="48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Historia de usuario</w:t>
            </w:r>
          </w:p>
        </w:tc>
        <w:tc>
          <w:tcPr>
            <w:tcW w:type="dxa" w:w="42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Criterio de aceptación propuesto</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E4-US01</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consulta un sector o cuadrante, quiero encontrarlo por un campo acordado y ver la misma clave y nombre en el mapa y en la ficha para reconocer el resultado de mi consulta.</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Mapa y ficha corresponden a la misma capa, clave y versión; al cambiar de selección, una respuesta anterior no reemplaza la consulta más reciente.</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E4-US02</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interpreta una capa, quiero reconocer su fuente, versión y fechas explicadas para saber qué información estoy usando y qué falta confirmar.</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La ficha distingue fecha del dato y fecha de carga cuando se conocen y muestra pendientes; cargar hoy no se presenta como información vigente hoy.</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E4-US03</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autorizada que reutiliza los datos, quiero descargar un archivo con alcance y versión identificables para trabajar con la misma información que describe el visor.</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El botón anuncia la capa completa y su versión; el archivo se vuelve a abrir y se contrastan claves y nombres con ejemplos acordados.</w:t>
            </w:r>
          </w:p>
        </w:tc>
      </w:tr>
      <w:tr>
        <w:trPr>
          <w:cantSplit/>
        </w:trPr>
        <w:tc>
          <w:tcPr>
            <w:tcW w:type="dxa" w:w="115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E4-US04</w:t>
            </w:r>
          </w:p>
        </w:tc>
        <w:tc>
          <w:tcPr>
            <w:tcW w:type="dxa" w:w="48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consulta o descarga, quiero distinguir carga en curso, ausencia de resultados, fallo y restricción de acceso para saber qué ocurrió y qué puedo intentar.</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Los estados y mensajes corresponden al motivo real; se comprueba el permiso donde se entrega la información y los datos anteriores no parecen una respuesta nueva.</w:t>
            </w:r>
          </w:p>
        </w:tc>
      </w:tr>
      <w:tr>
        <w:trPr>
          <w:cantSplit/>
        </w:trPr>
        <w:tc>
          <w:tcPr>
            <w:tcW w:type="dxa" w:w="115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E4-US05</w:t>
            </w:r>
          </w:p>
        </w:tc>
        <w:tc>
          <w:tcPr>
            <w:tcW w:type="dxa" w:w="48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Como persona que consulta el visor, quiero reconocer la capa y la selección mediante nombres, leyenda y controles que pueda usar con teclado y ampliación para comprender la información sin depender sólo del color o del ratón.</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Los controles tienen nombres visibles, la capa activa se reconoce y la ficha se puede abrir sin depender de pasar el ratón; se revisan teclado y ampliación.</w:t>
            </w:r>
          </w:p>
        </w:tc>
      </w:tr>
    </w:tbl>
    <w:p>
      <w:pPr>
        <w:keepNext w:val="0"/>
        <w:spacing w:after="20"/>
      </w:pPr>
    </w:p>
    <w:p>
      <w:pPr>
        <w:pStyle w:val="Heading2"/>
      </w:pPr>
      <w:r>
        <w:t>Historias de apoyo al desarrollo</w:t>
      </w:r>
    </w:p>
    <w:p>
      <w:pPr>
        <w:pStyle w:val="Heading3"/>
      </w:pPr>
      <w:r>
        <w:t>E4 US06 Cargar la fuente con un contrato explícito</w:t>
      </w:r>
    </w:p>
    <w:p>
      <w:pPr>
        <w:keepNext/>
      </w:pPr>
      <w:r>
        <w:t>Como integrante del desarrollo, quiero documentar los campos y la referencia del archivo y hacer una carga de prueba para consumir las capas recibidas conservando sus identificadores.</w:t>
      </w:r>
    </w:p>
    <w:p>
      <w:pPr>
        <w:keepNext w:val="0"/>
      </w:pPr>
      <w:r>
        <w:rPr>
          <w:b/>
        </w:rPr>
        <w:t xml:space="preserve">Criterio de aceptación: </w:t>
      </w:r>
      <w:r>
        <w:t>Se identifica clave, etiqueta, versión y referencia espacial disponible; una transformación sólo se realiza si se justifica y conserva el original.</w:t>
      </w:r>
    </w:p>
    <w:p>
      <w:pPr>
        <w:pStyle w:val="Heading3"/>
      </w:pPr>
      <w:r>
        <w:t>E4 US07 Registrar y canalizar una incidencia reproducible</w:t>
      </w:r>
    </w:p>
    <w:p>
      <w:pPr>
        <w:keepNext/>
      </w:pPr>
      <w:r>
        <w:t>Como persona que revisa una incidencia, quiero disponer del objetivo, pasos, entorno y diferencia entre lo esperado y lo observado para identificar si corresponde al software o requiere confirmar el dato.</w:t>
      </w:r>
    </w:p>
    <w:p>
      <w:pPr>
        <w:keepNext w:val="0"/>
      </w:pPr>
      <w:r>
        <w:rPr>
          <w:b/>
        </w:rPr>
        <w:t xml:space="preserve">Criterio de aceptación: </w:t>
      </w:r>
      <w:r>
        <w:t>El registro conserva contexto y versión; si no se reproduce queda pendiente y las dudas sobre el territorio se canalizan al responsable de contenido.</w:t>
      </w:r>
    </w:p>
    <w:p>
      <w:pPr>
        <w:pStyle w:val="Heading3"/>
      </w:pPr>
      <w:r>
        <w:t>E4 US08 Comprobar una tarea y repetir la prueba</w:t>
      </w:r>
    </w:p>
    <w:p>
      <w:pPr>
        <w:keepNext/>
      </w:pPr>
      <w:r>
        <w:t>Como integrante que valida el prototipo, quiero observar una consulta sin guiar cada clic y registrar las condiciones de la prueba para comprobar reconocimiento del resultado y repetir los problemas encontrados.</w:t>
      </w:r>
    </w:p>
    <w:p>
      <w:pPr>
        <w:keepNext w:val="0"/>
      </w:pPr>
      <w:r>
        <w:rPr>
          <w:b/>
        </w:rPr>
        <w:t xml:space="preserve">Criterio de aceptación: </w:t>
      </w:r>
      <w:r>
        <w:t>La prueba usa archivos reales de la entrega y una tarea acordada, registra entorno, ayudas y resultado y distingue comprensión, contenido, acceso y rendimiento.</w:t>
      </w:r>
    </w:p>
    <w:p>
      <w:pPr>
        <w:pStyle w:val="Heading3"/>
      </w:pPr>
      <w:r>
        <w:t>E4 US09 Retomar y revertir una entrega identificada</w:t>
      </w:r>
    </w:p>
    <w:p>
      <w:pPr>
        <w:keepNext/>
      </w:pPr>
      <w:r>
        <w:t>Como persona que retoma el proyecto, quiero identificar las versiones de código y datos, las decisiones y los pendientes y poder recuperar una entrega anterior para continuar el trabajo sin depender de conversaciones pasadas.</w:t>
      </w:r>
    </w:p>
    <w:p>
      <w:pPr>
        <w:keepNext w:val="0"/>
      </w:pPr>
      <w:r>
        <w:rPr>
          <w:b/>
        </w:rPr>
        <w:t xml:space="preserve">Criterio de aceptación: </w:t>
      </w:r>
      <w:r>
        <w:t>Una entrega vincula código y datos con notas y pruebas esenciales; se demuestra cómo recuperar la versión previa y repetir las consultas, selecciones y descargas.</w:t>
      </w:r>
    </w:p>
    <w:p>
      <w:pPr>
        <w:pStyle w:val="Heading2"/>
      </w:pPr>
      <w:r>
        <w:t>Historia para una fase posterior</w:t>
      </w:r>
    </w:p>
    <w:p>
      <w:pPr>
        <w:pStyle w:val="Heading3"/>
      </w:pPr>
      <w:r>
        <w:t>E4 US10 Evaluar una futura búsqueda de direcciones</w:t>
      </w:r>
    </w:p>
    <w:p>
      <w:pPr>
        <w:keepNext/>
      </w:pPr>
      <w:r>
        <w:t>Como persona que necesita localizar una dirección, quiero conocer la aproximación y los límites de la ubicación propuesta para decidir qué requiere confirmación antes de relacionarla con una división territorial.</w:t>
      </w:r>
    </w:p>
    <w:p>
      <w:pPr>
        <w:keepNext w:val="0"/>
      </w:pPr>
      <w:r>
        <w:rPr>
          <w:b/>
        </w:rPr>
        <w:t xml:space="preserve">Criterio de aceptación: </w:t>
      </w:r>
      <w:r>
        <w:t>La ampliación requiere validar tarea, fuente de direcciones, condiciones de uso e incertidumbre; no atribuye competencia institucional a partir de una coincidencia espacial.</w:t>
      </w:r>
    </w:p>
    <w:p>
      <w:pPr>
        <w:keepNext w:val="0"/>
      </w:pPr>
      <w:r>
        <w:t>Una búsqueda por direcciones requiere otra fuente o servicio y un tratamiento explícito de su aproximación. Las rutas, analítica adicional, edición colaborativa y publicación general tampoco se incorporan a la primera consulta por aparecer en otros mapas. Cada ampliación necesita una tarea, fuente y condiciones acordadas.</w:t>
      </w:r>
    </w:p>
    <w:p>
      <w:pPr>
        <w:pStyle w:val="Heading1"/>
      </w:pPr>
      <w:r>
        <w:t>6 Blueprint de desarrollo y validación</w:t>
      </w:r>
    </w:p>
    <w:p>
      <w:pPr>
        <w:keepNext w:val="0"/>
      </w:pPr>
      <w:r>
        <w:t>El blueprint especifica qué construir y cómo comprobar la propuesta. El primer recorrido consiste en acceder al entorno autorizado, activar una capa, localizar un elemento por el medio acordado, reconocer su clave y fuente y descargar la capa completa cuando se tenga permiso. Después se repite con la otra capa. ADIP debe confirmar el campo de búsqueda y los ejemplos; no se promete un buscador de direcciones en este recorrido.</w:t>
      </w:r>
    </w:p>
    <w:p>
      <w:pPr>
        <w:pStyle w:val="Heading2"/>
      </w:pPr>
      <w:r>
        <w:t>Módulos y pruebas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248"/>
        <w:gridCol w:w="4032"/>
      </w:tblGrid>
      <w:tr>
        <w:trPr>
          <w:tblHeader/>
        </w:trPr>
        <w:tc>
          <w:tcPr>
            <w:tcW w:type="dxa" w:w="194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Requisito y módulo</w:t>
            </w:r>
          </w:p>
        </w:tc>
        <w:tc>
          <w:tcPr>
            <w:tcW w:type="dxa" w:w="4248"/>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Qué construir</w:t>
            </w:r>
          </w:p>
        </w:tc>
        <w:tc>
          <w:tcPr>
            <w:tcW w:type="dxa" w:w="4032"/>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Cómo comprobarlo e historia</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E4-R01</w:t>
              <w:br/>
              <w:t>Contrato y carga de capas</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Descriptor de archivo, campos, referencia espacial disponible y prueba de carga sin alterar el original.</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Identificar cada capa y conservar claves y nombres; documentar cualquier transformación justificada.</w:t>
              <w:br/>
              <w:t>E4-US06</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E4-R02</w:t>
              <w:br/>
              <w:t>Selección coherente</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Consulta por campo acordado y estado compartido de capa, versión y elemento en mapa y ficha.</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Alternar elementos rápidamente sin mostrar una selección anterior como actual.</w:t>
              <w:br/>
              <w:t>E4-US01</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E4-R03</w:t>
              <w:br/>
              <w:t>Procedencia y fechas</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Ficha con fuente, versión, cobertura, significado de fechas y datos pendientes.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Distinguir fecha de información y carga; no rellenar ausencias ni prometer actualización automática.</w:t>
              <w:br/>
              <w:t>E4-US02</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E4-R04</w:t>
              <w:br/>
              <w:t>Descarga de capa completa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Archivo y documentación con alcance, claves y versión identificables.</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Reabrir la descarga y contrastar ejemplos acordados con el responsable de la fuente.</w:t>
              <w:br/>
              <w:t>E4-US03</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E4-R05</w:t>
              <w:br/>
              <w:t>Estados y permisos</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Estados de consulta y mensajes diferenciados; control de permiso al entregar información.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Ensayar fallo, ausencia de resultados y acceso restringido; identificar información anterior y rechazar solicitudes no autorizadas.</w:t>
              <w:br/>
              <w:t>E4-US04</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E4-R06</w:t>
              <w:br/>
              <w:t>Controles y accesibilidad</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Nombres visibles, leyenda, selección sin depender sólo del color y recorrido con teclado y ampliación.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Abrir ficha y reconocer capa y elemento con distintas formas de interacción.</w:t>
              <w:br/>
              <w:t>E4-US05</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E4-R07</w:t>
              <w:br/>
              <w:t>Incidencias y validación</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Ficha de incidencia y guion de tarea con entorno, pasos, resultado y canal de revisión.</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Reproducir o dejar pendiente; distinguir dato y programa, observar sin guía y registrar lo realmente probado.</w:t>
              <w:br/>
              <w:t>E4-US07, E4-US08</w:t>
            </w:r>
          </w:p>
        </w:tc>
      </w:tr>
      <w:tr>
        <w:trPr>
          <w:cantSplit/>
        </w:trPr>
        <w:tc>
          <w:tcPr>
            <w:tcW w:type="dxa" w:w="194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E4-R08</w:t>
              <w:br/>
              <w:t>Versiones y transferencia</w:t>
            </w:r>
          </w:p>
        </w:tc>
        <w:tc>
          <w:tcPr>
            <w:tcW w:type="dxa" w:w="4248"/>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Referencia compartida de código y datos, decisiones, pendientes e instrucciones de reversión.</w:t>
            </w:r>
          </w:p>
        </w:tc>
        <w:tc>
          <w:tcPr>
            <w:tcW w:type="dxa" w:w="4032"/>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Recuperar una versión previa y repetir consultas esenciales con otra persona.</w:t>
              <w:br/>
              <w:t>E4-US09</w:t>
            </w:r>
          </w:p>
        </w:tc>
      </w:tr>
      <w:tr>
        <w:trPr>
          <w:cantSplit/>
        </w:trPr>
        <w:tc>
          <w:tcPr>
            <w:tcW w:type="dxa" w:w="194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E4-R09</w:t>
              <w:br/>
              <w:t>Ampliación de localización</w:t>
            </w:r>
          </w:p>
        </w:tc>
        <w:tc>
          <w:tcPr>
            <w:tcW w:type="dxa" w:w="4248"/>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Especificación condicionada de direcciones, incertidumbre y contrato de nuevas fuentes.</w:t>
            </w:r>
          </w:p>
        </w:tc>
        <w:tc>
          <w:tcPr>
            <w:tcW w:type="dxa" w:w="4032"/>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Mantener fuera del MVP hasta acordar necesidad, datos, responsables y condiciones de uso.</w:t>
              <w:br/>
              <w:t>E4-US10</w:t>
            </w:r>
          </w:p>
        </w:tc>
      </w:tr>
    </w:tbl>
    <w:p>
      <w:pPr>
        <w:keepNext w:val="0"/>
        <w:spacing w:after="20"/>
      </w:pPr>
    </w:p>
    <w:p>
      <w:pPr>
        <w:pStyle w:val="Heading2"/>
      </w:pPr>
      <w:r>
        <w:t>Relación entre los componentes</w:t>
      </w:r>
    </w:p>
    <w:p>
      <w:pPr>
        <w:keepNext w:val="0"/>
      </w:pPr>
      <w:r>
        <w:t>La carga produce una referencia identificada de capa y versión. La consulta añade un identificador de solicitud y una clave de elemento que comparten mapa y ficha. Cuando llega otra respuesta, el programa comprueba si corresponde a la consulta actual antes de actualizarla. La descarga remite a la versión anunciada y sus permisos se comprueban al entregar el archivo. Los fallos y dudas quedan vinculados a las versiones para poder repetirlos.</w:t>
      </w:r>
    </w:p>
    <w:p>
      <w:pPr>
        <w:keepNext w:val="0"/>
      </w:pPr>
      <w:r>
        <w:t>La propuesta mantiene tres revisiones complementarias. El desarrollo verifica la correspondencia entre archivo y pantalla. El responsable sectorial confirma el significado y los ejemplos. La persona usuaria intenta la tarea y explica qué reconoció. El registro de una revisión no sustituye los otros dos.</w:t>
      </w:r>
    </w:p>
    <w:p>
      <w:pPr>
        <w:pStyle w:val="Heading2"/>
      </w:pPr>
      <w:r>
        <w:t>Contratos de datos propuestos</w:t>
      </w:r>
    </w:p>
    <w:p>
      <w:pPr>
        <w:pStyle w:val="Heading3"/>
      </w:pPr>
      <w:r>
        <w:t>DescriptorCapa</w:t>
      </w:r>
    </w:p>
    <w:p>
      <w:pPr>
        <w:keepNext w:val="0"/>
      </w:pPr>
      <w:r>
        <w:t>Identificar la entrega y lo que el programa espera de ella.</w:t>
      </w:r>
    </w:p>
    <w:p>
      <w:pPr>
        <w:keepNext w:val="0"/>
      </w:pPr>
      <w:r>
        <w:rPr>
          <w:b/>
        </w:rPr>
        <w:t xml:space="preserve">Campos: </w:t>
      </w:r>
      <w:r>
        <w:t>id_capa string; id_version string; campo_clave string; campo_nombre string; fuente string; referencia_espacial string o null; fecha_dato date o null; fecha_carga date o null; ruta_original string; transformaciones array.</w:t>
      </w:r>
    </w:p>
    <w:p>
      <w:pPr>
        <w:keepNext w:val="0"/>
      </w:pPr>
      <w:r>
        <w:rPr>
          <w:b/>
        </w:rPr>
        <w:t xml:space="preserve">Regla: </w:t>
      </w:r>
      <w:r>
        <w:t>Conservar la clave como identificador de origen; la referencia o fecha ausente se mantiene pendiente. Una transformación incluye motivo y original.</w:t>
      </w:r>
    </w:p>
    <w:p>
      <w:pPr>
        <w:pStyle w:val="Heading3"/>
      </w:pPr>
      <w:r>
        <w:t>EstadoConsulta</w:t>
      </w:r>
    </w:p>
    <w:p>
      <w:pPr>
        <w:keepNext w:val="0"/>
      </w:pPr>
      <w:r>
        <w:t>Mantener coherencia entre selección y respuesta visible.</w:t>
      </w:r>
    </w:p>
    <w:p>
      <w:pPr>
        <w:keepNext w:val="0"/>
      </w:pPr>
      <w:r>
        <w:rPr>
          <w:b/>
        </w:rPr>
        <w:t xml:space="preserve">Campos: </w:t>
      </w:r>
      <w:r>
        <w:t>id_consulta string; id_capa string; id_version string; clave_origen string o null; estado enum cargando/completada/sin_resultados/fallida; respuesta_anterior_visible boolean; motivo enum ninguno/conexion/sesion_requerida/sin_permiso/archivo_no_disponible/otro; mensaje string.</w:t>
      </w:r>
    </w:p>
    <w:p>
      <w:pPr>
        <w:keepNext w:val="0"/>
      </w:pPr>
      <w:r>
        <w:rPr>
          <w:b/>
        </w:rPr>
        <w:t xml:space="preserve">Regla: </w:t>
      </w:r>
      <w:r>
        <w:t>Sólo la respuesta correspondiente a la consulta actual actualiza la ficha; si se conserva información previa se identifica su estado.</w:t>
      </w:r>
    </w:p>
    <w:p>
      <w:pPr>
        <w:pStyle w:val="Heading3"/>
      </w:pPr>
      <w:r>
        <w:t>RegistroIncidencia</w:t>
      </w:r>
    </w:p>
    <w:p>
      <w:pPr>
        <w:keepNext w:val="0"/>
      </w:pPr>
      <w:r>
        <w:t>Reproducir un problema y canalizar su revisión.</w:t>
      </w:r>
    </w:p>
    <w:p>
      <w:pPr>
        <w:keepNext w:val="0"/>
      </w:pPr>
      <w:r>
        <w:rPr>
          <w:b/>
        </w:rPr>
        <w:t xml:space="preserve">Campos: </w:t>
      </w:r>
      <w:r>
        <w:t>id_incidencia string; objetivo string; pasos array; entorno string; version_codigo string o null; version_datos string o null; esperado string; observado string; frecuencia_reportada string; causa enum por_confirmar/dato/interpretacion/software; estado string; responsable_revision string o null.</w:t>
      </w:r>
    </w:p>
    <w:p>
      <w:pPr>
        <w:keepNext w:val="0"/>
      </w:pPr>
      <w:r>
        <w:rPr>
          <w:b/>
        </w:rPr>
        <w:t xml:space="preserve">Regla: </w:t>
      </w:r>
      <w:r>
        <w:t>Si no se reproduce, el caso no se cierra como inexistente. Las dudas del territorio requieren confirmación y no autorizan cambios del dato.</w:t>
      </w:r>
    </w:p>
    <w:p>
      <w:pPr>
        <w:pStyle w:val="Heading3"/>
      </w:pPr>
      <w:r>
        <w:t>ReferenciaDescarga</w:t>
      </w:r>
    </w:p>
    <w:p>
      <w:pPr>
        <w:keepNext w:val="0"/>
      </w:pPr>
      <w:r>
        <w:t>Vincular el contenido anunciado con el archivo de la capa.</w:t>
      </w:r>
    </w:p>
    <w:p>
      <w:pPr>
        <w:keepNext w:val="0"/>
      </w:pPr>
      <w:r>
        <w:rPr>
          <w:b/>
        </w:rPr>
        <w:t xml:space="preserve">Campos: </w:t>
      </w:r>
      <w:r>
        <w:t>id_capa string; id_version string; alcance enum capa_completa; formato string o null; ruta_archivo string; ruta_documentacion string o null; sha256 string; permiso_requerido string o null.</w:t>
      </w:r>
    </w:p>
    <w:p>
      <w:pPr>
        <w:keepNext w:val="0"/>
      </w:pPr>
      <w:r>
        <w:rPr>
          <w:b/>
        </w:rPr>
        <w:t xml:space="preserve">Regla: </w:t>
      </w:r>
      <w:r>
        <w:t>El permiso se comprueba al entregar el archivo. La validación reabre la descarga y compara ejemplos; una exportación filtrada requiere otro acuerdo.</w:t>
      </w:r>
    </w:p>
    <w:p>
      <w:pPr>
        <w:pStyle w:val="Heading3"/>
      </w:pPr>
      <w:r>
        <w:t>RegistroValidacion</w:t>
      </w:r>
    </w:p>
    <w:p>
      <w:pPr>
        <w:keepNext w:val="0"/>
      </w:pPr>
      <w:r>
        <w:t>Documentar una tarea en condiciones que puedan repetirse.</w:t>
      </w:r>
    </w:p>
    <w:p>
      <w:pPr>
        <w:keepNext w:val="0"/>
      </w:pPr>
      <w:r>
        <w:rPr>
          <w:b/>
        </w:rPr>
        <w:t xml:space="preserve">Campos: </w:t>
      </w:r>
      <w:r>
        <w:t>id_prueba string; tarea string; perfil string; version_codigo string; version_datos string; entorno string; pasos array; ayudas array; resultado_reconocido boolean o null; dificultades array; observaciones string; fecha date o null.</w:t>
      </w:r>
    </w:p>
    <w:p>
      <w:pPr>
        <w:keepNext w:val="0"/>
      </w:pPr>
      <w:r>
        <w:rPr>
          <w:b/>
        </w:rPr>
        <w:t xml:space="preserve">Regla: </w:t>
      </w:r>
      <w:r>
        <w:t>El registro distingue observación de navegación, comprensión, acceso y rendimiento; los resultados se completan después de la prueba real.</w:t>
      </w:r>
    </w:p>
    <w:p>
      <w:pPr>
        <w:pStyle w:val="Heading3"/>
      </w:pPr>
      <w:r>
        <w:t>VersionEntrega</w:t>
      </w:r>
    </w:p>
    <w:p>
      <w:pPr>
        <w:keepNext w:val="0"/>
      </w:pPr>
      <w:r>
        <w:t>Permitir que otra persona reconozca y recupere el estado de trabajo.</w:t>
      </w:r>
    </w:p>
    <w:p>
      <w:pPr>
        <w:keepNext w:val="0"/>
      </w:pPr>
      <w:r>
        <w:rPr>
          <w:b/>
        </w:rPr>
        <w:t xml:space="preserve">Campos: </w:t>
      </w:r>
      <w:r>
        <w:t>id_entrega string; version_codigo string; versiones_datos array; decisiones array; pendientes array; pruebas_repetir array; version_previa string o null; instrucciones_reversion string; responsables array.</w:t>
      </w:r>
    </w:p>
    <w:p>
      <w:pPr>
        <w:keepNext w:val="0"/>
      </w:pPr>
      <w:r>
        <w:rPr>
          <w:b/>
        </w:rPr>
        <w:t xml:space="preserve">Regla: </w:t>
      </w:r>
      <w:r>
        <w:t>Los cambios de código y datos se distinguen; recuperar una versión previa requiere comprobar el recorrido esencial y los permisos acordados.</w:t>
      </w:r>
    </w:p>
    <w:p>
      <w:pPr>
        <w:keepNext w:val="0"/>
      </w:pPr>
      <w:r>
        <w:t>Los contratos describen una propuesta de intercambio entre componentes y de registro de pruebas. Los nombres de campos se ajustarán al archivo recibido y a las decisiones del equipo. La entrevista no selecciona una librería, un proveedor de autenticación o una infraestructura de producción.</w:t>
      </w:r>
    </w:p>
    <w:p>
      <w:pPr>
        <w:pStyle w:val="Heading2"/>
      </w:pPr>
      <w:r>
        <w:t>Decisiones de diseño que deben revisarse</w:t>
      </w:r>
    </w:p>
    <w:p>
      <w:pPr>
        <w:keepNext w:val="0"/>
      </w:pPr>
      <w:r>
        <w:rPr>
          <w:b/>
        </w:rPr>
        <w:t xml:space="preserve">E4-D01. </w:t>
      </w:r>
      <w:r>
        <w:t>Comenzar por una consulta completa en una capa y repetirla con la segunda. La tarea acordada permite detectar carencias reales antes de ampliar menús.</w:t>
      </w:r>
    </w:p>
    <w:p>
      <w:pPr>
        <w:keepNext w:val="0"/>
      </w:pPr>
      <w:r>
        <w:rPr>
          <w:b/>
        </w:rPr>
        <w:t xml:space="preserve">E4-D02. </w:t>
      </w:r>
      <w:r>
        <w:t>Conservar identificadores de origen y relacionar capa, versión y selección entre componentes. Una ficha anterior o una clave alterada puede aparentar un error del territorio.</w:t>
      </w:r>
    </w:p>
    <w:p>
      <w:pPr>
        <w:keepNext w:val="0"/>
      </w:pPr>
      <w:r>
        <w:rPr>
          <w:b/>
        </w:rPr>
        <w:t xml:space="preserve">E4-D03. </w:t>
      </w:r>
      <w:r>
        <w:t>Distinguir cada fecha y conservar ausencias como pendientes. La carga reciente no demuestra vigencia y el significado temporal necesita confirmación de la fuente.</w:t>
      </w:r>
    </w:p>
    <w:p>
      <w:pPr>
        <w:keepNext w:val="0"/>
      </w:pPr>
      <w:r>
        <w:rPr>
          <w:b/>
        </w:rPr>
        <w:t xml:space="preserve">E4-D04. </w:t>
      </w:r>
      <w:r>
        <w:t>Separar estados de operación y controlar acceso al entregar datos. Ausencia de resultados, fallo y falta de permiso requieren mensajes y respuestas diferentes.</w:t>
      </w:r>
    </w:p>
    <w:p>
      <w:pPr>
        <w:keepNext w:val="0"/>
      </w:pPr>
      <w:r>
        <w:rPr>
          <w:b/>
        </w:rPr>
        <w:t xml:space="preserve">E4-D05. </w:t>
      </w:r>
      <w:r>
        <w:t>Mantener etiquetas y señales sin depender sólo del color y probar teclado y ampliación. El desarrollador no puede asumir que todos reconocen sus controles o usan el ratón.</w:t>
      </w:r>
    </w:p>
    <w:p>
      <w:pPr>
        <w:keepNext w:val="0"/>
      </w:pPr>
      <w:r>
        <w:rPr>
          <w:b/>
        </w:rPr>
        <w:t xml:space="preserve">E4-D06. </w:t>
      </w:r>
      <w:r>
        <w:t>Registrar incidencias y probar con archivos y condiciones de los usuarios. Una captura o el desempeño en un solo equipo no permiten localizar ni descartar el problema.</w:t>
      </w:r>
    </w:p>
    <w:p>
      <w:pPr>
        <w:keepNext w:val="0"/>
      </w:pPr>
      <w:r>
        <w:rPr>
          <w:b/>
        </w:rPr>
        <w:t xml:space="preserve">E4-D07. </w:t>
      </w:r>
      <w:r>
        <w:t>Conservar decisiones, versiones y una ruta de reversión en la entrega. La coordinación remota y la continuidad necesitan contexto que no dependa de una llamada.</w:t>
      </w:r>
    </w:p>
    <w:p>
      <w:pPr>
        <w:keepNext w:val="0"/>
      </w:pPr>
      <w:r>
        <w:rPr>
          <w:b/>
        </w:rPr>
        <w:t xml:space="preserve">E4-D08. </w:t>
      </w:r>
      <w:r>
        <w:t>Incorporar nuevas fuentes o direcciones sólo después de validar su propósito y contrato. La compatibilidad comunicada de las primeras capas no resuelve las condiciones de una ampliación.</w:t>
      </w:r>
    </w:p>
    <w:p>
      <w:pPr>
        <w:pStyle w:val="Heading2"/>
      </w:pPr>
      <w:r>
        <w:t>Orden propuesto de trabajo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tblHeader/>
        </w:trPr>
        <w:tc>
          <w:tcPr>
            <w:tcW w:type="dxa" w:w="18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Etapa</w:t>
            </w:r>
          </w:p>
        </w:tc>
        <w:tc>
          <w:tcPr>
            <w:tcW w:type="dxa" w:w="842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Resultado y condición de avance</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1 Acordar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Usuario inicial, tarea, campo de consulta, permiso y ejemplos para aceptar el recorrido.</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2 Preparar</w:t>
            </w:r>
          </w:p>
        </w:tc>
        <w:tc>
          <w:tcPr>
            <w:tcW w:type="dxa" w:w="84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Archivos identificados, claves conservadas, fuente y fechas conocidas o pendientes; carga de prueba sin modificar la fuente.</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3 Construir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Una consulta completa con selección coherente, ficha, estados, controles comprensibles y descarga de la capa anunciada.</w:t>
            </w:r>
          </w:p>
        </w:tc>
      </w:tr>
      <w:tr>
        <w:trPr>
          <w:cantSplit/>
        </w:trPr>
        <w:tc>
          <w:tcPr>
            <w:tcW w:type="dxa" w:w="18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4 Comprobar</w:t>
            </w:r>
          </w:p>
        </w:tc>
        <w:tc>
          <w:tcPr>
            <w:tcW w:type="dxa" w:w="842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Reabrir descarga, revisar ejemplos con la fuente y observar tarea sin guía. Registrar entorno y ensayar fallos y permisos.</w:t>
            </w:r>
          </w:p>
        </w:tc>
      </w:tr>
      <w:tr>
        <w:trPr>
          <w:cantSplit/>
        </w:trPr>
        <w:tc>
          <w:tcPr>
            <w:tcW w:type="dxa" w:w="18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5 Repetir y transferir</w:t>
            </w:r>
          </w:p>
        </w:tc>
        <w:tc>
          <w:tcPr>
            <w:tcW w:type="dxa" w:w="842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Repetir con la segunda capa; identificar versiones de código y datos, registrar decisiones y demostrar recuperación de una entrega anterior.</w:t>
            </w:r>
          </w:p>
        </w:tc>
      </w:tr>
    </w:tbl>
    <w:p>
      <w:pPr>
        <w:keepNext w:val="0"/>
        <w:spacing w:after="20"/>
      </w:pPr>
    </w:p>
    <w:p>
      <w:pPr>
        <w:pStyle w:val="Heading2"/>
      </w:pPr>
      <w:r>
        <w:t>Preguntas para cerrar la propuesta</w:t>
      </w:r>
    </w:p>
    <w:p>
      <w:pPr>
        <w:keepNext/>
      </w:pPr>
      <w:r>
        <w:t>¿Quiénes harán las primeras consultas y qué elemento deben poder encontrar?</w:t>
      </w:r>
    </w:p>
    <w:p>
      <w:pPr>
        <w:keepNext w:val="0"/>
      </w:pPr>
      <w:r>
        <w:rPr>
          <w:b/>
        </w:rPr>
        <w:t xml:space="preserve">Propósito: </w:t>
      </w:r>
      <w:r>
        <w:t>Acordar tarea, perfil y campo de consulta con ADIP.</w:t>
      </w:r>
    </w:p>
    <w:p>
      <w:pPr>
        <w:keepNext/>
      </w:pPr>
      <w:r>
        <w:t>¿Qué archivos y versiones se reciben y qué campos conservan clave y nombre oficiales?</w:t>
      </w:r>
    </w:p>
    <w:p>
      <w:pPr>
        <w:keepNext w:val="0"/>
      </w:pPr>
      <w:r>
        <w:rPr>
          <w:b/>
        </w:rPr>
        <w:t xml:space="preserve">Propósito: </w:t>
      </w:r>
      <w:r>
        <w:t>Completar el descriptor de cada capa sin inventar campos o incompatibilidades.</w:t>
      </w:r>
    </w:p>
    <w:p>
      <w:pPr>
        <w:keepNext/>
      </w:pPr>
      <w:r>
        <w:t>¿Qué significa cada fecha y quién confirma el contenido y una nueva entrega?</w:t>
      </w:r>
    </w:p>
    <w:p>
      <w:pPr>
        <w:keepNext w:val="0"/>
      </w:pPr>
      <w:r>
        <w:rPr>
          <w:b/>
        </w:rPr>
        <w:t xml:space="preserve">Propósito: </w:t>
      </w:r>
      <w:r>
        <w:t>Precisar procedencia, actualización y responsabilidades con SSC y ADIP.</w:t>
      </w:r>
    </w:p>
    <w:p>
      <w:pPr>
        <w:keepNext/>
      </w:pPr>
      <w:r>
        <w:t>¿Qué acciones estarán autorizadas y cómo se accederá al entorno de prueba?</w:t>
      </w:r>
    </w:p>
    <w:p>
      <w:pPr>
        <w:keepNext w:val="0"/>
      </w:pPr>
      <w:r>
        <w:rPr>
          <w:b/>
        </w:rPr>
        <w:t xml:space="preserve">Propósito: </w:t>
      </w:r>
      <w:r>
        <w:t>Definir permisos y condiciones del prototipo con el área técnica de ADIP.</w:t>
      </w:r>
    </w:p>
    <w:p>
      <w:pPr>
        <w:keepNext/>
      </w:pPr>
      <w:r>
        <w:t>¿Qué ejemplos y archivos de descarga usarán para comprobar la correspondencia?</w:t>
      </w:r>
    </w:p>
    <w:p>
      <w:pPr>
        <w:keepNext w:val="0"/>
      </w:pPr>
      <w:r>
        <w:rPr>
          <w:b/>
        </w:rPr>
        <w:t xml:space="preserve">Propósito: </w:t>
      </w:r>
      <w:r>
        <w:t>Vincular selección, ficha y archivo a casos reconocibles por el responsable del dato.</w:t>
      </w:r>
    </w:p>
    <w:p>
      <w:pPr>
        <w:keepNext/>
      </w:pPr>
      <w:r>
        <w:t>¿En qué equipos y conexiones se probará y qué resultado se considerará suficiente?</w:t>
      </w:r>
    </w:p>
    <w:p>
      <w:pPr>
        <w:keepNext w:val="0"/>
      </w:pPr>
      <w:r>
        <w:rPr>
          <w:b/>
        </w:rPr>
        <w:t xml:space="preserve">Propósito: </w:t>
      </w:r>
      <w:r>
        <w:t>Acordar condiciones y aceptación antes de publicar mediciones o promesas de rendimiento.</w:t>
      </w:r>
    </w:p>
    <w:p>
      <w:pPr>
        <w:keepNext/>
      </w:pPr>
      <w:r>
        <w:t>¿Quién retoma la entrega y cómo repetirá el recorrido o recuperará una versión previa?</w:t>
      </w:r>
    </w:p>
    <w:p>
      <w:pPr>
        <w:keepNext w:val="0"/>
      </w:pPr>
      <w:r>
        <w:rPr>
          <w:b/>
        </w:rPr>
        <w:t xml:space="preserve">Propósito: </w:t>
      </w:r>
      <w:r>
        <w:t>Probar continuidad y dejar responsables y pendientes identificados.</w:t>
      </w:r>
    </w:p>
    <w:p>
      <w:pPr>
        <w:pStyle w:val="Heading1"/>
        <w:pageBreakBefore/>
      </w:pPr>
      <w:r>
        <w:t>7 Preparar objetos digitales y conservar la trazabilidad</w:t>
      </w:r>
    </w:p>
    <w:p>
      <w:pPr>
        <w:keepNext w:val="0"/>
      </w:pPr>
      <w:r>
        <w:t>El paquete organiza ocho objetos: PDF fuente, texto por páginas, libro de códigos, corpus, hallazgos y mapas, historias, blueprint y contratos. Cada uno conserva identificador interno estable, versión, tipo local, datos, procedencia y huella de integridad. Los esquemas locales describen la estructura de los JSON y el registro identifica de qué objetos deriva cada resultado.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464"/>
        <w:gridCol w:w="3600"/>
      </w:tblGrid>
      <w:tr>
        <w:trPr>
          <w:tblHeader/>
        </w:trPr>
        <w:tc>
          <w:tcPr>
            <w:tcW w:type="dxa" w:w="216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Objeto</w:t>
            </w:r>
          </w:p>
        </w:tc>
        <w:tc>
          <w:tcPr>
            <w:tcW w:type="dxa" w:w="4464"/>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Tipo local</w:t>
            </w:r>
          </w:p>
        </w:tc>
        <w:tc>
          <w:tcPr>
            <w:tcW w:type="dxa" w:w="3600"/>
            <w:vAlign w:val="center"/>
            <w:shd w:fill="243A50"/>
            <w:tcMar>
              <w:top w:w="100" w:type="dxa"/>
              <w:bottom w:w="100" w:type="dxa"/>
              <w:left w:w="100" w:type="dxa"/>
              <w:right w:w="100" w:type="dxa"/>
            </w:tcMar>
          </w:tcPr>
          <w:p>
            <w:pPr>
              <w:keepNext/>
              <w:spacing w:after="0" w:line="254" w:lineRule="auto"/>
              <w:jc w:val="left"/>
            </w:pPr>
            <w:r>
              <w:rPr>
                <w:rFonts w:ascii="Arial" w:hAnsi="Arial"/>
                <w:b/>
                <w:color w:val="FFFFFF"/>
                <w:sz w:val="20"/>
              </w:rPr>
              <w:t>Estado de registro</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Fuente</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TranscripcionEntrevistaPDF</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Texto</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TranscripcionEntrevistaTexto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Códigos</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LibroCodigosCualitativo</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Corpus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CorpusCualitativoCodificado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Hallazgos</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HallazgosCualitativos</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Historias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HistoriasUsuarioTrazables</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Blueprint</w:t>
            </w:r>
          </w:p>
        </w:tc>
        <w:tc>
          <w:tcPr>
            <w:tcW w:type="dxa" w:w="4464"/>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BlueprintDesarrollo</w:t>
            </w:r>
          </w:p>
        </w:tc>
        <w:tc>
          <w:tcPr>
            <w:tcW w:type="dxa" w:w="3600"/>
            <w:vAlign w:val="center"/>
            <w:shd w:fill="FFFFFF"/>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r>
        <w:trPr>
          <w:cantSplit/>
        </w:trPr>
        <w:tc>
          <w:tcPr>
            <w:tcW w:type="dxa" w:w="216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Contratos</w:t>
            </w:r>
          </w:p>
        </w:tc>
        <w:tc>
          <w:tcPr>
            <w:tcW w:type="dxa" w:w="4464"/>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ContratosDatosPrototipo</w:t>
            </w:r>
          </w:p>
        </w:tc>
        <w:tc>
          <w:tcPr>
            <w:tcW w:type="dxa" w:w="3600"/>
            <w:vAlign w:val="center"/>
            <w:shd w:fill="F2F4F6"/>
            <w:tcMar>
              <w:top w:w="100" w:type="dxa"/>
              <w:bottom w:w="100" w:type="dxa"/>
              <w:left w:w="100" w:type="dxa"/>
              <w:right w:w="100" w:type="dxa"/>
            </w:tcMar>
          </w:tcPr>
          <w:p>
            <w:pPr>
              <w:keepNext w:val="0"/>
              <w:spacing w:after="0" w:line="254" w:lineRule="auto"/>
              <w:jc w:val="left"/>
            </w:pPr>
            <w:r>
              <w:rPr>
                <w:rFonts w:ascii="Arial" w:hAnsi="Arial"/>
                <w:b w:val="0"/>
                <w:color w:val="000000"/>
                <w:sz w:val="20"/>
              </w:rPr>
              <w:t>PID resoluble y registro de tipo y perfil pendientes</w:t>
            </w:r>
          </w:p>
        </w:tc>
      </w:tr>
    </w:tbl>
    <w:p>
      <w:pPr>
        <w:keepNext w:val="0"/>
        <w:spacing w:after="20"/>
      </w:pPr>
    </w:p>
    <w:p>
      <w:pPr>
        <w:keepNext w:val="0"/>
      </w:pPr>
      <w:r>
        <w:t>Los URN UUID son identificadores internos. La preparación local conserva los elementos para revisión, pero el registro formal requiere revisar tipos y perfiles y vincular identificadores persistentes resolubles con datos y metadatos. Esos pasos permanecen pendientes; no se creó un repositorio Zenodo ni se asignaron DOI.</w:t>
      </w:r>
    </w:p>
    <w:p>
      <w:pPr>
        <w:pStyle w:val="Heading2"/>
      </w:pPr>
      <w:r>
        <w:t>Comprobaciones realizadas y revisión humana</w:t>
      </w:r>
    </w:p>
    <w:p>
      <w:pPr>
        <w:keepNext w:val="0"/>
      </w:pPr>
      <w:r>
        <w:t>Se comprobaron los 46 fragmentos contra su página y los vínculos entre códigos, hallazgos, historias y requisitos, además de integridad y esquemas locales. La hoja de revisión permite registrar acuerdos y cambios. La revisión humana de la codificación, los acuerdos institucionales y las pruebas siguen pendientes. No se reportan métricas de concordancia, rendimiento o usabilidad; licencia y difusión conservan su estado pendiente en los metadatos.</w:t>
      </w:r>
    </w:p>
    <w:p>
      <w:pPr>
        <w:pStyle w:val="Heading1"/>
        <w:pageBreakBefore/>
      </w:pPr>
      <w:r>
        <w:t>8 Síntesis breve para el reporte principal</w:t>
      </w:r>
    </w:p>
    <w:p>
      <w:pPr>
        <w:keepNext w:val="0"/>
      </w:pPr>
      <w:r>
        <w:t>Este texto puede incorporarse al apartado de la cuarta entrevista. El desarrollo completo y sus archivos intermedios quedan como material de apoyo.</w:t>
      </w:r>
    </w:p>
    <w:p>
      <w:pPr>
        <w:keepNext w:val="0"/>
      </w:pPr>
      <w:r>
        <w:t>La cuarta entrevista, con [Desarrollador], aportó la perspectiva de un programador remoto que desarrolla y revisa software relacionado con mapas y ubicaciones. Su aporte consiste en convertir necesidades en comportamientos comprobables. Distingue revisar el programa de confirmar que una división territorial represente correctamente el territorio; esta última tarea requiere a quienes conocen la información.</w:t>
      </w:r>
    </w:p>
    <w:p>
      <w:pPr>
        <w:keepNext w:val="0"/>
      </w:pPr>
      <w:r>
        <w:t>El problema central identificado es que una solicitud poco definida o una respuesta inconsistente puede impedir reconocer si el fallo corresponde al dato, a su interpretación o al programa. En un ejemplo general, el mapa conserva la selección anterior y aparenta una ubicación incorrecta. [Desarrollador] propone registrar objetivo, pasos, entorno, resultado esperado y observado y contrastar lo que recibe el programa con lo que presenta. Si el caso no se reproduce, debe conservarse como pendiente.</w:t>
      </w:r>
    </w:p>
    <w:p>
      <w:pPr>
        <w:keepNext w:val="0"/>
      </w:pPr>
      <w:r>
        <w:t>Para el Carto-Visor se derivaron diez historias y un blueprint con nueve módulos. La propuesta inicial conserva las claves de origen, sincroniza mapa y ficha, explica fuente y fechas, distingue estados y permisos y permite descargar la capa completa de la versión anunciada. El archivo descargado debe abrirse y contrastarse con ejemplos acordados. La carga reciente no acredita vigencia del dato y una fecha ausente debe mostrarse como pendiente.</w:t>
      </w:r>
    </w:p>
    <w:p>
      <w:pPr>
        <w:keepNext w:val="0"/>
      </w:pPr>
      <w:r>
        <w:t>El primer recorrido propuesto es abrir una capa, encontrar un elemento, reconocer su fuente y comprobar la descarga; después se repite con la otra capa. La validación combina revisión de contenido con una tarea sin instrucciones sobre cada botón y registra condiciones de equipo y conexión. También se revisan teclado, ampliación y señales adicionales al color. Estas pruebas aún deben realizarse con los usuarios y archivos del reto.</w:t>
      </w:r>
    </w:p>
    <w:p>
      <w:pPr>
        <w:keepNext w:val="0"/>
      </w:pPr>
      <w:r>
        <w:t>La continuidad requiere versiones identificadas de código y datos, decisiones breves, preguntas abiertas y una forma de recuperar la entrega anterior. La compatibilidad inicial fue comunicada por Emilio y no verificada por [Desarrollador]. La incorporación de otras capas o de direcciones queda para una fase posterior, condicionada a propósito, fuentes, responsables e incertidumbre. Los acuerdos de aceptación y acceso deben cerrarse con [Directora ADIP] y las personas que indique ADIP.</w:t>
      </w:r>
    </w:p>
    <w:p>
      <w:pPr>
        <w:pStyle w:val="Heading2"/>
      </w:pPr>
      <w:r>
        <w:t>Archivos para continuar la revisión</w:t>
      </w:r>
    </w:p>
    <w:p>
      <w:pPr>
        <w:keepNext w:val="0"/>
      </w:pPr>
      <w:r>
        <w:t>El paquete incluye fuente completa, codificación en JSON y CSV, hallazgos, mapas de actores, proceso, empatía y afinidad, historias, blueprint, contratos, metadatos, esquemas y una hoja de revisión. El archivo 00_LEEME indica el orden de lectura y el guion de validación comprueba citas, vínculos e integridad.</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E4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Emilio Gómez Montuy  |  Carto-Visor  |  Material de apoyo E4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cuarta entrevista con Gerardo Ruiz</dc:title>
  <dc:subject>Carto Visor Codificación y propuesta de desarrollo E4</dc:subject>
  <dc:creator>Emilio Gómez Montuy</dc:creator>
  <cp:keywords/>
  <dc:description>generated by python-docx</dc:description>
  <cp:lastModifiedBy/>
  <cp:revision>1</cp:revision>
  <dcterms:created xsi:type="dcterms:W3CDTF">2013-12-23T23:15:00Z</dcterms:created>
  <dcterms:modified xsi:type="dcterms:W3CDTF">2013-12-23T23:15:00Z</dcterms:modified>
  <cp:category/>
</cp:coreProperties>
</file>