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Destekli Araç Bakım Analiz Uygulaması</w:t>
      </w:r>
    </w:p>
    <w:p>
      <w:pPr>
        <w:spacing w:after="400"/>
        <w:jc w:val="center"/>
      </w:pPr>
      <w:r>
        <w:rPr>
          <w:color w:val="666666"/>
          <w:sz w:val="28"/>
          <w:szCs w:val="28"/>
        </w:rPr>
        <w:t xml:space="preserve">Pazar Araştırması ve Özellik Şeması Raporu</w:t>
      </w:r>
    </w:p>
    <w:p>
      <w:pPr>
        <w:spacing w:after="600"/>
        <w:jc w:val="center"/>
      </w:pPr>
      <w:r>
        <w:rPr>
          <w:color w:val="999999"/>
          <w:sz w:val="20"/>
          <w:szCs w:val="20"/>
        </w:rPr>
        <w:t xml:space="preserve">Hazırlanma Tarihi: Aralık 2025</w:t>
      </w:r>
    </w:p>
    <w:p>
      <w:pPr>
        <w:pStyle w:val="Heading1"/>
      </w:pPr>
      <w:r>
        <w:t xml:space="preserve">1. Yönetici Özeti</w:t>
      </w:r>
    </w:p>
    <w:p>
      <w:pPr>
        <w:spacing w:after="200"/>
      </w:pPr>
      <w:r>
        <w:t xml:space="preserve">Bu rapor, AI destekli görsel analiz ve akıllı bakım takibi özelliklerini birleştiren yenilikçi bir araç bakım uygulaması konseptinin pazar araştırmasını ve önerilen özellik şemasını içermektedir. Yapılan araştırma sonucunda, önerilen konseptin mevcut pazarda benzersiz bir konumda olduğu tespit edilmiştir.</w:t>
      </w:r>
    </w:p>
    <w:p>
      <w:pPr>
        <w:pStyle w:val="Heading2"/>
      </w:pPr>
      <w:r>
        <w:t xml:space="preserve">1.1 Temel Bulgular</w:t>
      </w:r>
    </w:p>
    <w:p>
      <w:pPr>
        <w:pStyle w:val="ListParagraph"/>
        <w:numPr>
          <w:ilvl w:val="0"/>
          <w:numId w:val="2"/>
        </w:numPr>
      </w:pPr>
      <w:r>
        <w:rPr>
          <w:b/>
          <w:bCs/>
        </w:rPr>
        <w:t xml:space="preserve">Pazar Boşluğu: </w:t>
      </w:r>
      <w:r>
        <w:t xml:space="preserve">Tüketiciye yönelik AI görsel analiz + bakım takibi kombinasyonu sunan uygulama bulunmamaktadır</w:t>
      </w:r>
    </w:p>
    <w:p>
      <w:pPr>
        <w:pStyle w:val="ListParagraph"/>
        <w:numPr>
          <w:ilvl w:val="0"/>
          <w:numId w:val="2"/>
        </w:numPr>
      </w:pPr>
      <w:r>
        <w:rPr>
          <w:b/>
          <w:bCs/>
        </w:rPr>
        <w:t xml:space="preserve">Mevcut Çözümler: </w:t>
      </w:r>
      <w:r>
        <w:t xml:space="preserve">Ya sadece bakım takibi (CARFAX, FIXD) ya da sadece B2B görsel analiz (Ravin AI, Monk AI) sunmaktadır</w:t>
      </w:r>
    </w:p>
    <w:p>
      <w:pPr>
        <w:pStyle w:val="ListParagraph"/>
        <w:numPr>
          <w:ilvl w:val="0"/>
          <w:numId w:val="2"/>
        </w:numPr>
      </w:pPr>
      <w:r>
        <w:rPr>
          <w:b/>
          <w:bCs/>
        </w:rPr>
        <w:t xml:space="preserve">Pazar Potansiyeli: </w:t>
      </w:r>
      <w:r>
        <w:t xml:space="preserve">Bakım uygulamaları 30M+ kullanıcıya ulaşmış, AI hasar tespiti B2B segmentinde hızla büyümektedir</w:t>
      </w:r>
    </w:p>
    <w:p>
      <w:pPr>
        <w:pStyle w:val="ListParagraph"/>
        <w:numPr>
          <w:ilvl w:val="0"/>
          <w:numId w:val="2"/>
        </w:numPr>
      </w:pPr>
      <w:r>
        <w:rPr>
          <w:b/>
          <w:bCs/>
        </w:rPr>
        <w:t xml:space="preserve">Fırsat: </w:t>
      </w:r>
      <w:r>
        <w:t xml:space="preserve">Bu iki teknolojiyi birleştiren ilk tüketici uygulaması olmak önemli bir rekabet avantajı sağlayacaktır</w:t>
      </w:r>
    </w:p>
    <w:p>
      <w:pPr>
        <w:pStyle w:val="Heading1"/>
      </w:pPr>
      <w:r>
        <w:t xml:space="preserve">2. Dünya Genelinde Muadil Uygulamalar</w:t>
      </w:r>
    </w:p>
    <w:p>
      <w:pPr>
        <w:pStyle w:val="Heading2"/>
      </w:pPr>
      <w:r>
        <w:t xml:space="preserve">2.1 Bakım Takibi Uygulamaları (Tüketici)</w:t>
      </w:r>
    </w:p>
    <w:p>
      <w:pPr>
        <w:spacing w:after="200"/>
      </w:pPr>
      <w:r>
        <w:t xml:space="preserve">Bu uygulamalar araç bakım geçmişini takip eder, hatırlatıcılar gönderir ancak AI görsel analiz özelliği sunmazlar.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Uygulama</w:t>
            </w:r>
          </w:p>
        </w:tc>
        <w:tc>
          <w:tcPr>
            <w:tcW w:type="dxa" w:w="22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Kullanıcı Sayısı</w:t>
            </w:r>
          </w:p>
        </w:tc>
        <w:tc>
          <w:tcPr>
            <w:tcW w:type="dxa" w:w="22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Platform</w:t>
            </w:r>
          </w:p>
        </w:tc>
        <w:tc>
          <w:tcPr>
            <w:tcW w:type="dxa" w:w="276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Ana Özellikler</w:t>
            </w:r>
          </w:p>
        </w:tc>
      </w:tr>
      <w:tr>
        <w:tc>
          <w:tcPr>
            <w:tcW w:type="dxa" w:w="2200"/>
            <w:tcBorders>
              <w:top w:val="single" w:color="CCCCCC" w:sz="1"/>
              <w:left w:val="single" w:color="CCCCCC" w:sz="1"/>
              <w:bottom w:val="single" w:color="CCCCCC" w:sz="1"/>
              <w:right w:val="single" w:color="CCCCCC" w:sz="1"/>
            </w:tcBorders>
          </w:tcPr>
          <w:p>
            <w:r>
              <w:rPr>
                <w:b/>
                <w:bCs/>
              </w:rPr>
              <w:t xml:space="preserve">CARFAX Car Care</w:t>
            </w:r>
          </w:p>
        </w:tc>
        <w:tc>
          <w:tcPr>
            <w:tcW w:type="dxa" w:w="2200"/>
            <w:tcBorders>
              <w:top w:val="single" w:color="CCCCCC" w:sz="1"/>
              <w:left w:val="single" w:color="CCCCCC" w:sz="1"/>
              <w:bottom w:val="single" w:color="CCCCCC" w:sz="1"/>
              <w:right w:val="single" w:color="CCCCCC" w:sz="1"/>
            </w:tcBorders>
          </w:tcPr>
          <w:p>
            <w:r>
              <w:t xml:space="preserve">30+ Milyon</w:t>
            </w:r>
          </w:p>
        </w:tc>
        <w:tc>
          <w:tcPr>
            <w:tcW w:type="dxa" w:w="2200"/>
            <w:tcBorders>
              <w:top w:val="single" w:color="CCCCCC" w:sz="1"/>
              <w:left w:val="single" w:color="CCCCCC" w:sz="1"/>
              <w:bottom w:val="single" w:color="CCCCCC" w:sz="1"/>
              <w:right w:val="single" w:color="CCCCCC" w:sz="1"/>
            </w:tcBorders>
          </w:tcPr>
          <w:p>
            <w:r>
              <w:t xml:space="preserve">iOS, Android</w:t>
            </w:r>
          </w:p>
        </w:tc>
        <w:tc>
          <w:tcPr>
            <w:tcW w:type="dxa" w:w="2760"/>
            <w:tcBorders>
              <w:top w:val="single" w:color="CCCCCC" w:sz="1"/>
              <w:left w:val="single" w:color="CCCCCC" w:sz="1"/>
              <w:bottom w:val="single" w:color="CCCCCC" w:sz="1"/>
              <w:right w:val="single" w:color="CCCCCC" w:sz="1"/>
            </w:tcBorders>
          </w:tcPr>
          <w:p>
            <w:r>
              <w:t xml:space="preserve">Bakım takibi, hatırlatıcılar, araç geçmişi, geri çağırma uyarıları</w:t>
            </w:r>
          </w:p>
        </w:tc>
      </w:tr>
      <w:tr>
        <w:tc>
          <w:tcPr>
            <w:tcW w:type="dxa" w:w="2200"/>
            <w:tcBorders>
              <w:top w:val="single" w:color="CCCCCC" w:sz="1"/>
              <w:left w:val="single" w:color="CCCCCC" w:sz="1"/>
              <w:bottom w:val="single" w:color="CCCCCC" w:sz="1"/>
              <w:right w:val="single" w:color="CCCCCC" w:sz="1"/>
            </w:tcBorders>
            <w:shd w:fill="F5F5F5" w:val="clear"/>
          </w:tcPr>
          <w:p>
            <w:r>
              <w:rPr>
                <w:b/>
                <w:bCs/>
              </w:rPr>
              <w:t xml:space="preserve">FIXD</w:t>
            </w:r>
          </w:p>
        </w:tc>
        <w:tc>
          <w:tcPr>
            <w:tcW w:type="dxa" w:w="2200"/>
            <w:tcBorders>
              <w:top w:val="single" w:color="CCCCCC" w:sz="1"/>
              <w:left w:val="single" w:color="CCCCCC" w:sz="1"/>
              <w:bottom w:val="single" w:color="CCCCCC" w:sz="1"/>
              <w:right w:val="single" w:color="CCCCCC" w:sz="1"/>
            </w:tcBorders>
            <w:shd w:fill="F5F5F5" w:val="clear"/>
          </w:tcPr>
          <w:p>
            <w:r>
              <w:t xml:space="preserve">2+ Milyon (sensör)</w:t>
            </w:r>
          </w:p>
        </w:tc>
        <w:tc>
          <w:tcPr>
            <w:tcW w:type="dxa" w:w="2200"/>
            <w:tcBorders>
              <w:top w:val="single" w:color="CCCCCC" w:sz="1"/>
              <w:left w:val="single" w:color="CCCCCC" w:sz="1"/>
              <w:bottom w:val="single" w:color="CCCCCC" w:sz="1"/>
              <w:right w:val="single" w:color="CCCCCC" w:sz="1"/>
            </w:tcBorders>
            <w:shd w:fill="F5F5F5" w:val="clear"/>
          </w:tcPr>
          <w:p>
            <w:r>
              <w:t xml:space="preserve">iOS, Android + OBD2</w:t>
            </w:r>
          </w:p>
        </w:tc>
        <w:tc>
          <w:tcPr>
            <w:tcW w:type="dxa" w:w="2760"/>
            <w:tcBorders>
              <w:top w:val="single" w:color="CCCCCC" w:sz="1"/>
              <w:left w:val="single" w:color="CCCCCC" w:sz="1"/>
              <w:bottom w:val="single" w:color="CCCCCC" w:sz="1"/>
              <w:right w:val="single" w:color="CCCCCC" w:sz="1"/>
            </w:tcBorders>
            <w:shd w:fill="F5F5F5" w:val="clear"/>
          </w:tcPr>
          <w:p>
            <w:r>
              <w:t xml:space="preserve">OBD2 teşhis, hata kodu çevirisi, bakım hatırlatma</w:t>
            </w:r>
          </w:p>
        </w:tc>
      </w:tr>
      <w:tr>
        <w:tc>
          <w:tcPr>
            <w:tcW w:type="dxa" w:w="2200"/>
            <w:tcBorders>
              <w:top w:val="single" w:color="CCCCCC" w:sz="1"/>
              <w:left w:val="single" w:color="CCCCCC" w:sz="1"/>
              <w:bottom w:val="single" w:color="CCCCCC" w:sz="1"/>
              <w:right w:val="single" w:color="CCCCCC" w:sz="1"/>
            </w:tcBorders>
          </w:tcPr>
          <w:p>
            <w:r>
              <w:rPr>
                <w:b/>
                <w:bCs/>
              </w:rPr>
              <w:t xml:space="preserve">Drivvo</w:t>
            </w:r>
          </w:p>
        </w:tc>
        <w:tc>
          <w:tcPr>
            <w:tcW w:type="dxa" w:w="2200"/>
            <w:tcBorders>
              <w:top w:val="single" w:color="CCCCCC" w:sz="1"/>
              <w:left w:val="single" w:color="CCCCCC" w:sz="1"/>
              <w:bottom w:val="single" w:color="CCCCCC" w:sz="1"/>
              <w:right w:val="single" w:color="CCCCCC" w:sz="1"/>
            </w:tcBorders>
          </w:tcPr>
          <w:p>
            <w:r>
              <w:t xml:space="preserve">1.5+ Milyon</w:t>
            </w:r>
          </w:p>
        </w:tc>
        <w:tc>
          <w:tcPr>
            <w:tcW w:type="dxa" w:w="2200"/>
            <w:tcBorders>
              <w:top w:val="single" w:color="CCCCCC" w:sz="1"/>
              <w:left w:val="single" w:color="CCCCCC" w:sz="1"/>
              <w:bottom w:val="single" w:color="CCCCCC" w:sz="1"/>
              <w:right w:val="single" w:color="CCCCCC" w:sz="1"/>
            </w:tcBorders>
          </w:tcPr>
          <w:p>
            <w:r>
              <w:t xml:space="preserve">iOS, Android</w:t>
            </w:r>
          </w:p>
        </w:tc>
        <w:tc>
          <w:tcPr>
            <w:tcW w:type="dxa" w:w="2760"/>
            <w:tcBorders>
              <w:top w:val="single" w:color="CCCCCC" w:sz="1"/>
              <w:left w:val="single" w:color="CCCCCC" w:sz="1"/>
              <w:bottom w:val="single" w:color="CCCCCC" w:sz="1"/>
              <w:right w:val="single" w:color="CCCCCC" w:sz="1"/>
            </w:tcBorders>
          </w:tcPr>
          <w:p>
            <w:r>
              <w:t xml:space="preserve">Yakıt takibi, bakım kayıtları, gider analizi</w:t>
            </w:r>
          </w:p>
        </w:tc>
      </w:tr>
      <w:tr>
        <w:tc>
          <w:tcPr>
            <w:tcW w:type="dxa" w:w="2200"/>
            <w:tcBorders>
              <w:top w:val="single" w:color="CCCCCC" w:sz="1"/>
              <w:left w:val="single" w:color="CCCCCC" w:sz="1"/>
              <w:bottom w:val="single" w:color="CCCCCC" w:sz="1"/>
              <w:right w:val="single" w:color="CCCCCC" w:sz="1"/>
            </w:tcBorders>
            <w:shd w:fill="F5F5F5" w:val="clear"/>
          </w:tcPr>
          <w:p>
            <w:r>
              <w:rPr>
                <w:b/>
                <w:bCs/>
              </w:rPr>
              <w:t xml:space="preserve">Simply Auto</w:t>
            </w:r>
          </w:p>
        </w:tc>
        <w:tc>
          <w:tcPr>
            <w:tcW w:type="dxa" w:w="2200"/>
            <w:tcBorders>
              <w:top w:val="single" w:color="CCCCCC" w:sz="1"/>
              <w:left w:val="single" w:color="CCCCCC" w:sz="1"/>
              <w:bottom w:val="single" w:color="CCCCCC" w:sz="1"/>
              <w:right w:val="single" w:color="CCCCCC" w:sz="1"/>
            </w:tcBorders>
            <w:shd w:fill="F5F5F5" w:val="clear"/>
          </w:tcPr>
          <w:p>
            <w:r>
              <w:t xml:space="preserve">500.000+</w:t>
            </w:r>
          </w:p>
        </w:tc>
        <w:tc>
          <w:tcPr>
            <w:tcW w:type="dxa" w:w="2200"/>
            <w:tcBorders>
              <w:top w:val="single" w:color="CCCCCC" w:sz="1"/>
              <w:left w:val="single" w:color="CCCCCC" w:sz="1"/>
              <w:bottom w:val="single" w:color="CCCCCC" w:sz="1"/>
              <w:right w:val="single" w:color="CCCCCC" w:sz="1"/>
            </w:tcBorders>
            <w:shd w:fill="F5F5F5" w:val="clear"/>
          </w:tcPr>
          <w:p>
            <w:r>
              <w:t xml:space="preserve">iOS, Android</w:t>
            </w:r>
          </w:p>
        </w:tc>
        <w:tc>
          <w:tcPr>
            <w:tcW w:type="dxa" w:w="2760"/>
            <w:tcBorders>
              <w:top w:val="single" w:color="CCCCCC" w:sz="1"/>
              <w:left w:val="single" w:color="CCCCCC" w:sz="1"/>
              <w:bottom w:val="single" w:color="CCCCCC" w:sz="1"/>
              <w:right w:val="single" w:color="CCCCCC" w:sz="1"/>
            </w:tcBorders>
            <w:shd w:fill="F5F5F5" w:val="clear"/>
          </w:tcPr>
          <w:p>
            <w:r>
              <w:t xml:space="preserve">Kilometre takibi, yakıt analizi, hatırlatmalar</w:t>
            </w:r>
          </w:p>
        </w:tc>
      </w:tr>
      <w:tr>
        <w:tc>
          <w:tcPr>
            <w:tcW w:type="dxa" w:w="2200"/>
            <w:tcBorders>
              <w:top w:val="single" w:color="CCCCCC" w:sz="1"/>
              <w:left w:val="single" w:color="CCCCCC" w:sz="1"/>
              <w:bottom w:val="single" w:color="CCCCCC" w:sz="1"/>
              <w:right w:val="single" w:color="CCCCCC" w:sz="1"/>
            </w:tcBorders>
          </w:tcPr>
          <w:p>
            <w:r>
              <w:rPr>
                <w:b/>
                <w:bCs/>
              </w:rPr>
              <w:t xml:space="preserve">Recurrent (EV)</w:t>
            </w:r>
          </w:p>
        </w:tc>
        <w:tc>
          <w:tcPr>
            <w:tcW w:type="dxa" w:w="2200"/>
            <w:tcBorders>
              <w:top w:val="single" w:color="CCCCCC" w:sz="1"/>
              <w:left w:val="single" w:color="CCCCCC" w:sz="1"/>
              <w:bottom w:val="single" w:color="CCCCCC" w:sz="1"/>
              <w:right w:val="single" w:color="CCCCCC" w:sz="1"/>
            </w:tcBorders>
          </w:tcPr>
          <w:p>
            <w:r>
              <w:t xml:space="preserve">30.000+</w:t>
            </w:r>
          </w:p>
        </w:tc>
        <w:tc>
          <w:tcPr>
            <w:tcW w:type="dxa" w:w="2200"/>
            <w:tcBorders>
              <w:top w:val="single" w:color="CCCCCC" w:sz="1"/>
              <w:left w:val="single" w:color="CCCCCC" w:sz="1"/>
              <w:bottom w:val="single" w:color="CCCCCC" w:sz="1"/>
              <w:right w:val="single" w:color="CCCCCC" w:sz="1"/>
            </w:tcBorders>
          </w:tcPr>
          <w:p>
            <w:r>
              <w:t xml:space="preserve">Web, API</w:t>
            </w:r>
          </w:p>
        </w:tc>
        <w:tc>
          <w:tcPr>
            <w:tcW w:type="dxa" w:w="2760"/>
            <w:tcBorders>
              <w:top w:val="single" w:color="CCCCCC" w:sz="1"/>
              <w:left w:val="single" w:color="CCCCCC" w:sz="1"/>
              <w:bottom w:val="single" w:color="CCCCCC" w:sz="1"/>
              <w:right w:val="single" w:color="CCCCCC" w:sz="1"/>
            </w:tcBorders>
          </w:tcPr>
          <w:p>
            <w:r>
              <w:t xml:space="preserve">EV batarya sağlığı, menzil analizi</w:t>
            </w:r>
          </w:p>
        </w:tc>
      </w:tr>
    </w:tbl>
    <w:p>
      <w:pPr>
        <w:pStyle w:val="Heading2"/>
        <w:spacing w:before="400"/>
      </w:pPr>
      <w:r>
        <w:t xml:space="preserve">2.2 AI Görsel Analiz Uygulamaları (B2B)</w:t>
      </w:r>
    </w:p>
    <w:p>
      <w:pPr>
        <w:spacing w:after="200"/>
      </w:pPr>
      <w:r>
        <w:t xml:space="preserve">Bu platformlar AI ile araç hasarını tespit eder ancak tamamı kurumsal müşterilere (sigorta, filo, araç kiralama) yöneliktir.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Platform</w:t>
            </w:r>
          </w:p>
        </w:tc>
        <w:tc>
          <w:tcPr>
            <w:tcW w:type="dxa" w:w="24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Hedef Sektör</w:t>
            </w:r>
          </w:p>
        </w:tc>
        <w:tc>
          <w:tcPr>
            <w:tcW w:type="dxa" w:w="24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Önemli Müşteriler</w:t>
            </w:r>
          </w:p>
        </w:tc>
        <w:tc>
          <w:tcPr>
            <w:tcW w:type="dxa" w:w="256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Teknoloji</w:t>
            </w:r>
          </w:p>
        </w:tc>
      </w:tr>
      <w:tr>
        <w:tc>
          <w:tcPr>
            <w:tcW w:type="dxa" w:w="2000"/>
            <w:tcBorders>
              <w:top w:val="single" w:color="CCCCCC" w:sz="1"/>
              <w:left w:val="single" w:color="CCCCCC" w:sz="1"/>
              <w:bottom w:val="single" w:color="CCCCCC" w:sz="1"/>
              <w:right w:val="single" w:color="CCCCCC" w:sz="1"/>
            </w:tcBorders>
          </w:tcPr>
          <w:p>
            <w:r>
              <w:rPr>
                <w:b/>
                <w:bCs/>
              </w:rPr>
              <w:t xml:space="preserve">Ravin AI</w:t>
            </w:r>
          </w:p>
        </w:tc>
        <w:tc>
          <w:tcPr>
            <w:tcW w:type="dxa" w:w="2400"/>
            <w:tcBorders>
              <w:top w:val="single" w:color="CCCCCC" w:sz="1"/>
              <w:left w:val="single" w:color="CCCCCC" w:sz="1"/>
              <w:bottom w:val="single" w:color="CCCCCC" w:sz="1"/>
              <w:right w:val="single" w:color="CCCCCC" w:sz="1"/>
            </w:tcBorders>
          </w:tcPr>
          <w:p>
            <w:r>
              <w:t xml:space="preserve">Sigorta, Filo</w:t>
            </w:r>
          </w:p>
        </w:tc>
        <w:tc>
          <w:tcPr>
            <w:tcW w:type="dxa" w:w="2400"/>
            <w:tcBorders>
              <w:top w:val="single" w:color="CCCCCC" w:sz="1"/>
              <w:left w:val="single" w:color="CCCCCC" w:sz="1"/>
              <w:bottom w:val="single" w:color="CCCCCC" w:sz="1"/>
              <w:right w:val="single" w:color="CCCCCC" w:sz="1"/>
            </w:tcBorders>
          </w:tcPr>
          <w:p>
            <w:r>
              <w:t xml:space="preserve">Büyük sigorta şirketleri</w:t>
            </w:r>
          </w:p>
        </w:tc>
        <w:tc>
          <w:tcPr>
            <w:tcW w:type="dxa" w:w="2560"/>
            <w:tcBorders>
              <w:top w:val="single" w:color="CCCCCC" w:sz="1"/>
              <w:left w:val="single" w:color="CCCCCC" w:sz="1"/>
              <w:bottom w:val="single" w:color="CCCCCC" w:sz="1"/>
              <w:right w:val="single" w:color="CCCCCC" w:sz="1"/>
            </w:tcBorders>
          </w:tcPr>
          <w:p>
            <w:r>
              <w:t xml:space="preserve">DeepDetect™, 360° tarama</w:t>
            </w:r>
          </w:p>
        </w:tc>
      </w:tr>
      <w:tr>
        <w:tc>
          <w:tcPr>
            <w:tcW w:type="dxa" w:w="2000"/>
            <w:tcBorders>
              <w:top w:val="single" w:color="CCCCCC" w:sz="1"/>
              <w:left w:val="single" w:color="CCCCCC" w:sz="1"/>
              <w:bottom w:val="single" w:color="CCCCCC" w:sz="1"/>
              <w:right w:val="single" w:color="CCCCCC" w:sz="1"/>
            </w:tcBorders>
            <w:shd w:fill="F5F5F5" w:val="clear"/>
          </w:tcPr>
          <w:p>
            <w:r>
              <w:rPr>
                <w:b/>
                <w:bCs/>
              </w:rPr>
              <w:t xml:space="preserve">Monk AI</w:t>
            </w:r>
          </w:p>
        </w:tc>
        <w:tc>
          <w:tcPr>
            <w:tcW w:type="dxa" w:w="2400"/>
            <w:tcBorders>
              <w:top w:val="single" w:color="CCCCCC" w:sz="1"/>
              <w:left w:val="single" w:color="CCCCCC" w:sz="1"/>
              <w:bottom w:val="single" w:color="CCCCCC" w:sz="1"/>
              <w:right w:val="single" w:color="CCCCCC" w:sz="1"/>
            </w:tcBorders>
            <w:shd w:fill="F5F5F5" w:val="clear"/>
          </w:tcPr>
          <w:p>
            <w:r>
              <w:t xml:space="preserve">Sigorta, Araç Kiralama</w:t>
            </w:r>
          </w:p>
        </w:tc>
        <w:tc>
          <w:tcPr>
            <w:tcW w:type="dxa" w:w="2400"/>
            <w:tcBorders>
              <w:top w:val="single" w:color="CCCCCC" w:sz="1"/>
              <w:left w:val="single" w:color="CCCCCC" w:sz="1"/>
              <w:bottom w:val="single" w:color="CCCCCC" w:sz="1"/>
              <w:right w:val="single" w:color="CCCCCC" w:sz="1"/>
            </w:tcBorders>
            <w:shd w:fill="F5F5F5" w:val="clear"/>
          </w:tcPr>
          <w:p>
            <w:r>
              <w:t xml:space="preserve">Europcar, ALD</w:t>
            </w:r>
          </w:p>
        </w:tc>
        <w:tc>
          <w:tcPr>
            <w:tcW w:type="dxa" w:w="2560"/>
            <w:tcBorders>
              <w:top w:val="single" w:color="CCCCCC" w:sz="1"/>
              <w:left w:val="single" w:color="CCCCCC" w:sz="1"/>
              <w:bottom w:val="single" w:color="CCCCCC" w:sz="1"/>
              <w:right w:val="single" w:color="CCCCCC" w:sz="1"/>
            </w:tcBorders>
            <w:shd w:fill="F5F5F5" w:val="clear"/>
          </w:tcPr>
          <w:p>
            <w:r>
              <w:t xml:space="preserve">Piksel seviyesi analiz</w:t>
            </w:r>
          </w:p>
        </w:tc>
      </w:tr>
      <w:tr>
        <w:tc>
          <w:tcPr>
            <w:tcW w:type="dxa" w:w="2000"/>
            <w:tcBorders>
              <w:top w:val="single" w:color="CCCCCC" w:sz="1"/>
              <w:left w:val="single" w:color="CCCCCC" w:sz="1"/>
              <w:bottom w:val="single" w:color="CCCCCC" w:sz="1"/>
              <w:right w:val="single" w:color="CCCCCC" w:sz="1"/>
            </w:tcBorders>
          </w:tcPr>
          <w:p>
            <w:r>
              <w:rPr>
                <w:b/>
                <w:bCs/>
              </w:rPr>
              <w:t xml:space="preserve">UVeye</w:t>
            </w:r>
          </w:p>
        </w:tc>
        <w:tc>
          <w:tcPr>
            <w:tcW w:type="dxa" w:w="2400"/>
            <w:tcBorders>
              <w:top w:val="single" w:color="CCCCCC" w:sz="1"/>
              <w:left w:val="single" w:color="CCCCCC" w:sz="1"/>
              <w:bottom w:val="single" w:color="CCCCCC" w:sz="1"/>
              <w:right w:val="single" w:color="CCCCCC" w:sz="1"/>
            </w:tcBorders>
          </w:tcPr>
          <w:p>
            <w:r>
              <w:t xml:space="preserve">OEM, Bayilik</w:t>
            </w:r>
          </w:p>
        </w:tc>
        <w:tc>
          <w:tcPr>
            <w:tcW w:type="dxa" w:w="2400"/>
            <w:tcBorders>
              <w:top w:val="single" w:color="CCCCCC" w:sz="1"/>
              <w:left w:val="single" w:color="CCCCCC" w:sz="1"/>
              <w:bottom w:val="single" w:color="CCCCCC" w:sz="1"/>
              <w:right w:val="single" w:color="CCCCCC" w:sz="1"/>
            </w:tcBorders>
          </w:tcPr>
          <w:p>
            <w:r>
              <w:t xml:space="preserve">GM, Volvo, Toyota, Amazon</w:t>
            </w:r>
          </w:p>
        </w:tc>
        <w:tc>
          <w:tcPr>
            <w:tcW w:type="dxa" w:w="2560"/>
            <w:tcBorders>
              <w:top w:val="single" w:color="CCCCCC" w:sz="1"/>
              <w:left w:val="single" w:color="CCCCCC" w:sz="1"/>
              <w:bottom w:val="single" w:color="CCCCCC" w:sz="1"/>
              <w:right w:val="single" w:color="CCCCCC" w:sz="1"/>
            </w:tcBorders>
          </w:tcPr>
          <w:p>
            <w:r>
              <w:t xml:space="preserve">Patentli AI, 100M+ görüntü</w:t>
            </w:r>
          </w:p>
        </w:tc>
      </w:tr>
      <w:tr>
        <w:tc>
          <w:tcPr>
            <w:tcW w:type="dxa" w:w="2000"/>
            <w:tcBorders>
              <w:top w:val="single" w:color="CCCCCC" w:sz="1"/>
              <w:left w:val="single" w:color="CCCCCC" w:sz="1"/>
              <w:bottom w:val="single" w:color="CCCCCC" w:sz="1"/>
              <w:right w:val="single" w:color="CCCCCC" w:sz="1"/>
            </w:tcBorders>
            <w:shd w:fill="F5F5F5" w:val="clear"/>
          </w:tcPr>
          <w:p>
            <w:r>
              <w:rPr>
                <w:b/>
                <w:bCs/>
              </w:rPr>
              <w:t xml:space="preserve">Inspektlabs</w:t>
            </w:r>
          </w:p>
        </w:tc>
        <w:tc>
          <w:tcPr>
            <w:tcW w:type="dxa" w:w="2400"/>
            <w:tcBorders>
              <w:top w:val="single" w:color="CCCCCC" w:sz="1"/>
              <w:left w:val="single" w:color="CCCCCC" w:sz="1"/>
              <w:bottom w:val="single" w:color="CCCCCC" w:sz="1"/>
              <w:right w:val="single" w:color="CCCCCC" w:sz="1"/>
            </w:tcBorders>
            <w:shd w:fill="F5F5F5" w:val="clear"/>
          </w:tcPr>
          <w:p>
            <w:r>
              <w:t xml:space="preserve">Sigorta, Filo</w:t>
            </w:r>
          </w:p>
        </w:tc>
        <w:tc>
          <w:tcPr>
            <w:tcW w:type="dxa" w:w="2400"/>
            <w:tcBorders>
              <w:top w:val="single" w:color="CCCCCC" w:sz="1"/>
              <w:left w:val="single" w:color="CCCCCC" w:sz="1"/>
              <w:bottom w:val="single" w:color="CCCCCC" w:sz="1"/>
              <w:right w:val="single" w:color="CCCCCC" w:sz="1"/>
            </w:tcBorders>
            <w:shd w:fill="F5F5F5" w:val="clear"/>
          </w:tcPr>
          <w:p>
            <w:r>
              <w:t xml:space="preserve">Universal Sompo, DEKRA</w:t>
            </w:r>
          </w:p>
        </w:tc>
        <w:tc>
          <w:tcPr>
            <w:tcW w:type="dxa" w:w="2560"/>
            <w:tcBorders>
              <w:top w:val="single" w:color="CCCCCC" w:sz="1"/>
              <w:left w:val="single" w:color="CCCCCC" w:sz="1"/>
              <w:bottom w:val="single" w:color="CCCCCC" w:sz="1"/>
              <w:right w:val="single" w:color="CCCCCC" w:sz="1"/>
            </w:tcBorders>
            <w:shd w:fill="F5F5F5" w:val="clear"/>
          </w:tcPr>
          <w:p>
            <w:r>
              <w:t xml:space="preserve">%95+ doğruluk oranı</w:t>
            </w:r>
          </w:p>
        </w:tc>
      </w:tr>
      <w:tr>
        <w:tc>
          <w:tcPr>
            <w:tcW w:type="dxa" w:w="2000"/>
            <w:tcBorders>
              <w:top w:val="single" w:color="CCCCCC" w:sz="1"/>
              <w:left w:val="single" w:color="CCCCCC" w:sz="1"/>
              <w:bottom w:val="single" w:color="CCCCCC" w:sz="1"/>
              <w:right w:val="single" w:color="CCCCCC" w:sz="1"/>
            </w:tcBorders>
          </w:tcPr>
          <w:p>
            <w:r>
              <w:rPr>
                <w:b/>
                <w:bCs/>
              </w:rPr>
              <w:t xml:space="preserve">Tractable</w:t>
            </w:r>
          </w:p>
        </w:tc>
        <w:tc>
          <w:tcPr>
            <w:tcW w:type="dxa" w:w="2400"/>
            <w:tcBorders>
              <w:top w:val="single" w:color="CCCCCC" w:sz="1"/>
              <w:left w:val="single" w:color="CCCCCC" w:sz="1"/>
              <w:bottom w:val="single" w:color="CCCCCC" w:sz="1"/>
              <w:right w:val="single" w:color="CCCCCC" w:sz="1"/>
            </w:tcBorders>
          </w:tcPr>
          <w:p>
            <w:r>
              <w:t xml:space="preserve">Sigorta</w:t>
            </w:r>
          </w:p>
        </w:tc>
        <w:tc>
          <w:tcPr>
            <w:tcW w:type="dxa" w:w="2400"/>
            <w:tcBorders>
              <w:top w:val="single" w:color="CCCCCC" w:sz="1"/>
              <w:left w:val="single" w:color="CCCCCC" w:sz="1"/>
              <w:bottom w:val="single" w:color="CCCCCC" w:sz="1"/>
              <w:right w:val="single" w:color="CCCCCC" w:sz="1"/>
            </w:tcBorders>
          </w:tcPr>
          <w:p>
            <w:r>
              <w:t xml:space="preserve">Çok sayıda sigorta şirketi</w:t>
            </w:r>
          </w:p>
        </w:tc>
        <w:tc>
          <w:tcPr>
            <w:tcW w:type="dxa" w:w="2560"/>
            <w:tcBorders>
              <w:top w:val="single" w:color="CCCCCC" w:sz="1"/>
              <w:left w:val="single" w:color="CCCCCC" w:sz="1"/>
              <w:bottom w:val="single" w:color="CCCCCC" w:sz="1"/>
              <w:right w:val="single" w:color="CCCCCC" w:sz="1"/>
            </w:tcBorders>
          </w:tcPr>
          <w:p>
            <w:r>
              <w:t xml:space="preserve">2 adımlı hasar değerlendirme</w:t>
            </w:r>
          </w:p>
        </w:tc>
      </w:tr>
    </w:tbl>
    <w:p>
      <w:pPr>
        <w:pStyle w:val="Heading2"/>
        <w:spacing w:before="400"/>
      </w:pPr>
      <w:r>
        <w:t xml:space="preserve">2.3 Pazar Boşluğu Analizi</w:t>
      </w:r>
    </w:p>
    <w:p>
      <w:pPr>
        <w:spacing w:after="100"/>
      </w:pPr>
      <w:r>
        <w:rPr>
          <w:b/>
          <w:bCs/>
        </w:rPr>
        <w:t xml:space="preserve">Kritik Tespit: </w:t>
      </w:r>
      <w:r>
        <w:t xml:space="preserve">Araştırmamız sonucunda, tüketicilere yönelik AI görsel analiz + akıllı bakım takibi kombinasyonunu sunan bir uygulama bulunmamaktadır. Bu önemli bir pazar boşluğu oluşturmaktadır.</w:t>
      </w:r>
    </w:p>
    <w:p>
      <w:pPr>
        <w:pStyle w:val="ListParagraph"/>
        <w:numPr>
          <w:ilvl w:val="0"/>
          <w:numId w:val="2"/>
        </w:numPr>
        <w:spacing w:before="200"/>
      </w:pPr>
      <w:r>
        <w:rPr>
          <w:b/>
          <w:bCs/>
        </w:rPr>
        <w:t xml:space="preserve">Mevcut bakım uygulamaları: </w:t>
      </w:r>
      <w:r>
        <w:t xml:space="preserve">Manuel veri girişi veya OBD2 sensör gerektirir, görsel AI yok</w:t>
      </w:r>
    </w:p>
    <w:p>
      <w:pPr>
        <w:pStyle w:val="ListParagraph"/>
        <w:numPr>
          <w:ilvl w:val="0"/>
          <w:numId w:val="2"/>
        </w:numPr>
      </w:pPr>
      <w:r>
        <w:rPr>
          <w:b/>
          <w:bCs/>
        </w:rPr>
        <w:t xml:space="preserve">AI görsel analiz platformları: </w:t>
      </w:r>
      <w:r>
        <w:t xml:space="preserve">Tamamı B2B, tüketiciye doğrudan hizmet yok</w:t>
      </w:r>
    </w:p>
    <w:p>
      <w:pPr>
        <w:pStyle w:val="ListParagraph"/>
        <w:numPr>
          <w:ilvl w:val="0"/>
          <w:numId w:val="2"/>
        </w:numPr>
      </w:pPr>
      <w:r>
        <w:rPr>
          <w:b/>
          <w:bCs/>
        </w:rPr>
        <w:t xml:space="preserve">Fırsat: </w:t>
      </w:r>
      <w:r>
        <w:t xml:space="preserve">Her iki teknolojiyi birleştiren ilk tüketici uygulaması olmak</w:t>
      </w:r>
    </w:p>
    <w:p>
      <w:pPr>
        <w:pStyle w:val="Heading1"/>
        <w:spacing w:before="400"/>
      </w:pPr>
      <w:r>
        <w:t xml:space="preserve">3. Önerilen Özellik Şeması</w:t>
      </w:r>
    </w:p>
    <w:p>
      <w:pPr>
        <w:pStyle w:val="Heading2"/>
      </w:pPr>
      <w:r>
        <w:t xml:space="preserve">3.1 Temel Özellikler (MVP - İlk Sürüm)</w:t>
      </w:r>
    </w:p>
    <w:p>
      <w:pPr>
        <w:pStyle w:val="Heading3"/>
      </w:pPr>
      <w:r>
        <w:t xml:space="preserve">3.1.1 Araç Yönetimi</w:t>
      </w:r>
    </w:p>
    <w:p>
      <w:pPr>
        <w:pStyle w:val="ListParagraph"/>
        <w:numPr>
          <w:ilvl w:val="0"/>
          <w:numId w:val="3"/>
        </w:numPr>
      </w:pPr>
      <w:r>
        <w:t xml:space="preserve">Araç ekleme (Marka, Model, Yıl, Motor tipi, Yakıt/Elektrik)</w:t>
      </w:r>
    </w:p>
    <w:p>
      <w:pPr>
        <w:pStyle w:val="ListParagraph"/>
        <w:numPr>
          <w:ilvl w:val="0"/>
          <w:numId w:val="3"/>
        </w:numPr>
      </w:pPr>
      <w:r>
        <w:t xml:space="preserve">Çoklu araç desteği (garaj özelliği)</w:t>
      </w:r>
    </w:p>
    <w:p>
      <w:pPr>
        <w:pStyle w:val="ListParagraph"/>
        <w:numPr>
          <w:ilvl w:val="0"/>
          <w:numId w:val="3"/>
        </w:numPr>
      </w:pPr>
      <w:r>
        <w:t xml:space="preserve">Kilometre takibi (manuel veya OBD2 entegrasyonu)</w:t>
      </w:r>
    </w:p>
    <w:p>
      <w:pPr>
        <w:pStyle w:val="ListParagraph"/>
        <w:numPr>
          <w:ilvl w:val="0"/>
          <w:numId w:val="3"/>
        </w:numPr>
      </w:pPr>
      <w:r>
        <w:t xml:space="preserve">Araç fotoğrafı ve belgeleri yükleme</w:t>
      </w:r>
    </w:p>
    <w:p>
      <w:pPr>
        <w:pStyle w:val="ListParagraph"/>
        <w:numPr>
          <w:ilvl w:val="0"/>
          <w:numId w:val="3"/>
        </w:numPr>
      </w:pPr>
      <w:r>
        <w:t xml:space="preserve">Plaka tanıma ile hızlı araç ekleme</w:t>
      </w:r>
    </w:p>
    <w:p>
      <w:pPr>
        <w:pStyle w:val="Heading3"/>
      </w:pPr>
      <w:r>
        <w:t xml:space="preserve">3.1.2 AI Görsel Bakım Analizi</w:t>
      </w:r>
    </w:p>
    <w:p>
      <w:pPr>
        <w:pStyle w:val="ListParagraph"/>
        <w:numPr>
          <w:ilvl w:val="0"/>
          <w:numId w:val="3"/>
        </w:numPr>
      </w:pPr>
      <w:r>
        <w:t xml:space="preserve">Rehberli fotoğraf çekimi (ön, arka, yanlar, motor bölümü, lastikler)</w:t>
      </w:r>
    </w:p>
    <w:p>
      <w:pPr>
        <w:pStyle w:val="ListParagraph"/>
        <w:numPr>
          <w:ilvl w:val="0"/>
          <w:numId w:val="3"/>
        </w:numPr>
      </w:pPr>
      <w:r>
        <w:t xml:space="preserve">Video tabanlı 360° tarama seçeneği</w:t>
      </w:r>
    </w:p>
    <w:p>
      <w:pPr>
        <w:pStyle w:val="ListParagraph"/>
        <w:numPr>
          <w:ilvl w:val="0"/>
          <w:numId w:val="3"/>
        </w:numPr>
      </w:pPr>
      <w:r>
        <w:t xml:space="preserve">AI hasar tespiti (çizik, göçük, pas, cam hasarı)</w:t>
      </w:r>
    </w:p>
    <w:p>
      <w:pPr>
        <w:pStyle w:val="ListParagraph"/>
        <w:numPr>
          <w:ilvl w:val="0"/>
          <w:numId w:val="3"/>
        </w:numPr>
      </w:pPr>
      <w:r>
        <w:t xml:space="preserve">Lastik durumu analizi (diş derinliği tahmini)</w:t>
      </w:r>
    </w:p>
    <w:p>
      <w:pPr>
        <w:pStyle w:val="ListParagraph"/>
        <w:numPr>
          <w:ilvl w:val="0"/>
          <w:numId w:val="3"/>
        </w:numPr>
      </w:pPr>
      <w:r>
        <w:t xml:space="preserve">Görsel rapor oluşturma (iyi/dikkat/kritik durumlar)</w:t>
      </w:r>
    </w:p>
    <w:p>
      <w:pPr>
        <w:pStyle w:val="ListParagraph"/>
        <w:numPr>
          <w:ilvl w:val="0"/>
          <w:numId w:val="3"/>
        </w:numPr>
      </w:pPr>
      <w:r>
        <w:t xml:space="preserve">Hasar seviyesi ve aciliyet derecesi belirleme</w:t>
      </w:r>
    </w:p>
    <w:p>
      <w:pPr>
        <w:pStyle w:val="Heading3"/>
      </w:pPr>
      <w:r>
        <w:t xml:space="preserve">3.1.3 Akıllı Bakım Takibi</w:t>
      </w:r>
    </w:p>
    <w:p>
      <w:pPr>
        <w:pStyle w:val="ListParagraph"/>
        <w:numPr>
          <w:ilvl w:val="0"/>
          <w:numId w:val="3"/>
        </w:numPr>
      </w:pPr>
      <w:r>
        <w:t xml:space="preserve">Bakım geçmişi kaydı (yağ, fren, filtre, akü vb.)</w:t>
      </w:r>
    </w:p>
    <w:p>
      <w:pPr>
        <w:pStyle w:val="ListParagraph"/>
        <w:numPr>
          <w:ilvl w:val="0"/>
          <w:numId w:val="3"/>
        </w:numPr>
      </w:pPr>
      <w:r>
        <w:t xml:space="preserve">Kilometre bazlı hatırlatıcılar</w:t>
      </w:r>
    </w:p>
    <w:p>
      <w:pPr>
        <w:pStyle w:val="ListParagraph"/>
        <w:numPr>
          <w:ilvl w:val="0"/>
          <w:numId w:val="3"/>
        </w:numPr>
      </w:pPr>
      <w:r>
        <w:t xml:space="preserve">Zaman bazlı hatırlatıcılar</w:t>
      </w:r>
    </w:p>
    <w:p>
      <w:pPr>
        <w:pStyle w:val="ListParagraph"/>
        <w:numPr>
          <w:ilvl w:val="0"/>
          <w:numId w:val="3"/>
        </w:numPr>
      </w:pPr>
      <w:r>
        <w:t xml:space="preserve">Üreticinin bakım programına göre öneriler</w:t>
      </w:r>
    </w:p>
    <w:p>
      <w:pPr>
        <w:pStyle w:val="ListParagraph"/>
        <w:numPr>
          <w:ilvl w:val="0"/>
          <w:numId w:val="3"/>
        </w:numPr>
      </w:pPr>
      <w:r>
        <w:t xml:space="preserve">Fatura ve makbuz yükleme</w:t>
      </w:r>
    </w:p>
    <w:p>
      <w:pPr>
        <w:pStyle w:val="Heading3"/>
      </w:pPr>
      <w:r>
        <w:t xml:space="preserve">3.1.4 Bildirim Sistemi</w:t>
      </w:r>
    </w:p>
    <w:p>
      <w:pPr>
        <w:pStyle w:val="ListParagraph"/>
        <w:numPr>
          <w:ilvl w:val="0"/>
          <w:numId w:val="3"/>
        </w:numPr>
      </w:pPr>
      <w:r>
        <w:t xml:space="preserve">Push bildirimler (bakım zamanı, tekrar analiz)</w:t>
      </w:r>
    </w:p>
    <w:p>
      <w:pPr>
        <w:pStyle w:val="ListParagraph"/>
        <w:numPr>
          <w:ilvl w:val="0"/>
          <w:numId w:val="3"/>
        </w:numPr>
      </w:pPr>
      <w:r>
        <w:t xml:space="preserve">E-posta bildirimleri</w:t>
      </w:r>
    </w:p>
    <w:p>
      <w:pPr>
        <w:pStyle w:val="ListParagraph"/>
        <w:numPr>
          <w:ilvl w:val="0"/>
          <w:numId w:val="3"/>
        </w:numPr>
      </w:pPr>
      <w:r>
        <w:t xml:space="preserve">SMS bildirimleri (opsiyonel)</w:t>
      </w:r>
    </w:p>
    <w:p>
      <w:pPr>
        <w:pStyle w:val="ListParagraph"/>
        <w:numPr>
          <w:ilvl w:val="0"/>
          <w:numId w:val="3"/>
        </w:numPr>
      </w:pPr>
      <w:r>
        <w:t xml:space="preserve">Özelleştirilebilir hatırlatma süreleri</w:t>
      </w:r>
    </w:p>
    <w:p>
      <w:pPr>
        <w:pStyle w:val="Heading2"/>
        <w:spacing w:before="400"/>
      </w:pPr>
      <w:r>
        <w:t xml:space="preserve">3.2 Gelişmiş Özellikler (v2.0)</w:t>
      </w:r>
    </w:p>
    <w:p>
      <w:pPr>
        <w:pStyle w:val="Heading3"/>
      </w:pPr>
      <w:r>
        <w:t xml:space="preserve">3.2.1 Elektrikli Araç (EV) Desteği</w:t>
      </w:r>
    </w:p>
    <w:p>
      <w:pPr>
        <w:pStyle w:val="ListParagraph"/>
        <w:numPr>
          <w:ilvl w:val="0"/>
          <w:numId w:val="3"/>
        </w:numPr>
      </w:pPr>
      <w:r>
        <w:t xml:space="preserve">Batarya sağlığı takibi</w:t>
      </w:r>
    </w:p>
    <w:p>
      <w:pPr>
        <w:pStyle w:val="ListParagraph"/>
        <w:numPr>
          <w:ilvl w:val="0"/>
          <w:numId w:val="3"/>
        </w:numPr>
      </w:pPr>
      <w:r>
        <w:t xml:space="preserve">Şarj geçmişi ve istatistikleri</w:t>
      </w:r>
    </w:p>
    <w:p>
      <w:pPr>
        <w:pStyle w:val="ListParagraph"/>
        <w:numPr>
          <w:ilvl w:val="0"/>
          <w:numId w:val="3"/>
        </w:numPr>
      </w:pPr>
      <w:r>
        <w:t xml:space="preserve">Şarj istasyonu görsel kontrolü (AI)</w:t>
      </w:r>
    </w:p>
    <w:p>
      <w:pPr>
        <w:pStyle w:val="ListParagraph"/>
        <w:numPr>
          <w:ilvl w:val="0"/>
          <w:numId w:val="3"/>
        </w:numPr>
      </w:pPr>
      <w:r>
        <w:t xml:space="preserve">Menzil tahmini ve optimizasyonu</w:t>
      </w:r>
    </w:p>
    <w:p>
      <w:pPr>
        <w:pStyle w:val="ListParagraph"/>
        <w:numPr>
          <w:ilvl w:val="0"/>
          <w:numId w:val="3"/>
        </w:numPr>
      </w:pPr>
      <w:r>
        <w:t xml:space="preserve">EV'ye özel bakım hatırlatmaları</w:t>
      </w:r>
    </w:p>
    <w:p>
      <w:pPr>
        <w:pStyle w:val="Heading3"/>
      </w:pPr>
      <w:r>
        <w:t xml:space="preserve">3.2.2 Prediktif Analiz</w:t>
      </w:r>
    </w:p>
    <w:p>
      <w:pPr>
        <w:pStyle w:val="ListParagraph"/>
        <w:numPr>
          <w:ilvl w:val="0"/>
          <w:numId w:val="3"/>
        </w:numPr>
      </w:pPr>
      <w:r>
        <w:t xml:space="preserve">Makine öğrenimi ile arıza tahmini</w:t>
      </w:r>
    </w:p>
    <w:p>
      <w:pPr>
        <w:pStyle w:val="ListParagraph"/>
        <w:numPr>
          <w:ilvl w:val="0"/>
          <w:numId w:val="3"/>
        </w:numPr>
      </w:pPr>
      <w:r>
        <w:t xml:space="preserve">Benzer araçlardan öğrenilen kalıplar</w:t>
      </w:r>
    </w:p>
    <w:p>
      <w:pPr>
        <w:pStyle w:val="ListParagraph"/>
        <w:numPr>
          <w:ilvl w:val="0"/>
          <w:numId w:val="3"/>
        </w:numPr>
      </w:pPr>
      <w:r>
        <w:t xml:space="preserve">Mevsimsel bakım önerileri</w:t>
      </w:r>
    </w:p>
    <w:p>
      <w:pPr>
        <w:pStyle w:val="ListParagraph"/>
        <w:numPr>
          <w:ilvl w:val="0"/>
          <w:numId w:val="3"/>
        </w:numPr>
      </w:pPr>
      <w:r>
        <w:t xml:space="preserve">Kullanım alışkanlıklarına göre kişiselleştirilmiş tavsiyeler</w:t>
      </w:r>
    </w:p>
    <w:p>
      <w:pPr>
        <w:pStyle w:val="Heading3"/>
      </w:pPr>
      <w:r>
        <w:t xml:space="preserve">3.2.3 OBD2 Entegrasyonu</w:t>
      </w:r>
    </w:p>
    <w:p>
      <w:pPr>
        <w:pStyle w:val="ListParagraph"/>
        <w:numPr>
          <w:ilvl w:val="0"/>
          <w:numId w:val="3"/>
        </w:numPr>
      </w:pPr>
      <w:r>
        <w:t xml:space="preserve">Bluetooth OBD2 adaptör desteği</w:t>
      </w:r>
    </w:p>
    <w:p>
      <w:pPr>
        <w:pStyle w:val="ListParagraph"/>
        <w:numPr>
          <w:ilvl w:val="0"/>
          <w:numId w:val="3"/>
        </w:numPr>
      </w:pPr>
      <w:r>
        <w:t xml:space="preserve">Canlı motor verileri</w:t>
      </w:r>
    </w:p>
    <w:p>
      <w:pPr>
        <w:pStyle w:val="ListParagraph"/>
        <w:numPr>
          <w:ilvl w:val="0"/>
          <w:numId w:val="3"/>
        </w:numPr>
      </w:pPr>
      <w:r>
        <w:t xml:space="preserve">Hata kodu okuma ve açıklama</w:t>
      </w:r>
    </w:p>
    <w:p>
      <w:pPr>
        <w:pStyle w:val="ListParagraph"/>
        <w:numPr>
          <w:ilvl w:val="0"/>
          <w:numId w:val="3"/>
        </w:numPr>
      </w:pPr>
      <w:r>
        <w:t xml:space="preserve">Hata kodu temizleme</w:t>
      </w:r>
    </w:p>
    <w:p>
      <w:pPr>
        <w:pStyle w:val="ListParagraph"/>
        <w:numPr>
          <w:ilvl w:val="0"/>
          <w:numId w:val="3"/>
        </w:numPr>
      </w:pPr>
      <w:r>
        <w:t xml:space="preserve">Yakıt tüketimi analizi</w:t>
      </w:r>
    </w:p>
    <w:p>
      <w:pPr>
        <w:pStyle w:val="Heading3"/>
      </w:pPr>
      <w:r>
        <w:t xml:space="preserve">3.2.4 Maliyet Yönetimi</w:t>
      </w:r>
    </w:p>
    <w:p>
      <w:pPr>
        <w:pStyle w:val="ListParagraph"/>
        <w:numPr>
          <w:ilvl w:val="0"/>
          <w:numId w:val="3"/>
        </w:numPr>
      </w:pPr>
      <w:r>
        <w:t xml:space="preserve">Bakım masrafları takibi</w:t>
      </w:r>
    </w:p>
    <w:p>
      <w:pPr>
        <w:pStyle w:val="ListParagraph"/>
        <w:numPr>
          <w:ilvl w:val="0"/>
          <w:numId w:val="3"/>
        </w:numPr>
      </w:pPr>
      <w:r>
        <w:t xml:space="preserve">Yakıt/şarj maliyeti hesaplama</w:t>
      </w:r>
    </w:p>
    <w:p>
      <w:pPr>
        <w:pStyle w:val="ListParagraph"/>
        <w:numPr>
          <w:ilvl w:val="0"/>
          <w:numId w:val="3"/>
        </w:numPr>
      </w:pPr>
      <w:r>
        <w:t xml:space="preserve">Aylık/yıllık maliyet raporları</w:t>
      </w:r>
    </w:p>
    <w:p>
      <w:pPr>
        <w:pStyle w:val="ListParagraph"/>
        <w:numPr>
          <w:ilvl w:val="0"/>
          <w:numId w:val="3"/>
        </w:numPr>
      </w:pPr>
      <w:r>
        <w:t xml:space="preserve">Onarım maliyet tahmini (AI tabanlı)</w:t>
      </w:r>
    </w:p>
    <w:p>
      <w:pPr>
        <w:pStyle w:val="ListParagraph"/>
        <w:numPr>
          <w:ilvl w:val="0"/>
          <w:numId w:val="3"/>
        </w:numPr>
      </w:pPr>
      <w:r>
        <w:t xml:space="preserve">Bütçe planlama ve uyarıları</w:t>
      </w:r>
    </w:p>
    <w:p>
      <w:pPr>
        <w:pStyle w:val="Heading2"/>
        <w:spacing w:before="400"/>
      </w:pPr>
      <w:r>
        <w:t xml:space="preserve">3.3 Premium Özellikler (Abonelik)</w:t>
      </w:r>
    </w:p>
    <w:p>
      <w:pPr>
        <w:pStyle w:val="Heading3"/>
      </w:pPr>
      <w:r>
        <w:t xml:space="preserve">3.3.1 Servis Entegrasyonu</w:t>
      </w:r>
    </w:p>
    <w:p>
      <w:pPr>
        <w:pStyle w:val="ListParagraph"/>
        <w:numPr>
          <w:ilvl w:val="0"/>
          <w:numId w:val="3"/>
        </w:numPr>
      </w:pPr>
      <w:r>
        <w:t xml:space="preserve">Yakındaki servisleri bulma</w:t>
      </w:r>
    </w:p>
    <w:p>
      <w:pPr>
        <w:pStyle w:val="ListParagraph"/>
        <w:numPr>
          <w:ilvl w:val="0"/>
          <w:numId w:val="3"/>
        </w:numPr>
      </w:pPr>
      <w:r>
        <w:t xml:space="preserve">Fiyat karşılaştırma</w:t>
      </w:r>
    </w:p>
    <w:p>
      <w:pPr>
        <w:pStyle w:val="ListParagraph"/>
        <w:numPr>
          <w:ilvl w:val="0"/>
          <w:numId w:val="3"/>
        </w:numPr>
      </w:pPr>
      <w:r>
        <w:t xml:space="preserve">Online randevu alma</w:t>
      </w:r>
    </w:p>
    <w:p>
      <w:pPr>
        <w:pStyle w:val="ListParagraph"/>
        <w:numPr>
          <w:ilvl w:val="0"/>
          <w:numId w:val="3"/>
        </w:numPr>
      </w:pPr>
      <w:r>
        <w:t xml:space="preserve">Servis değerlendirmeleri ve puanları</w:t>
      </w:r>
    </w:p>
    <w:p>
      <w:pPr>
        <w:pStyle w:val="ListParagraph"/>
        <w:numPr>
          <w:ilvl w:val="0"/>
          <w:numId w:val="3"/>
        </w:numPr>
      </w:pPr>
      <w:r>
        <w:t xml:space="preserve">AI analiz raporunu servisle paylaşma</w:t>
      </w:r>
    </w:p>
    <w:p>
      <w:pPr>
        <w:pStyle w:val="Heading3"/>
      </w:pPr>
      <w:r>
        <w:t xml:space="preserve">3.3.2 AI Mekanik Asistan</w:t>
      </w:r>
    </w:p>
    <w:p>
      <w:pPr>
        <w:pStyle w:val="ListParagraph"/>
        <w:numPr>
          <w:ilvl w:val="0"/>
          <w:numId w:val="3"/>
        </w:numPr>
      </w:pPr>
      <w:r>
        <w:t xml:space="preserve">Chatbot ile anlık soru-cevap</w:t>
      </w:r>
    </w:p>
    <w:p>
      <w:pPr>
        <w:pStyle w:val="ListParagraph"/>
        <w:numPr>
          <w:ilvl w:val="0"/>
          <w:numId w:val="3"/>
        </w:numPr>
      </w:pPr>
      <w:r>
        <w:t xml:space="preserve">Ses tanıma ile arıza tarifleme</w:t>
      </w:r>
    </w:p>
    <w:p>
      <w:pPr>
        <w:pStyle w:val="ListParagraph"/>
        <w:numPr>
          <w:ilvl w:val="0"/>
          <w:numId w:val="3"/>
        </w:numPr>
      </w:pPr>
      <w:r>
        <w:t xml:space="preserve">DIY onarım rehberleri</w:t>
      </w:r>
    </w:p>
    <w:p>
      <w:pPr>
        <w:pStyle w:val="ListParagraph"/>
        <w:numPr>
          <w:ilvl w:val="0"/>
          <w:numId w:val="3"/>
        </w:numPr>
      </w:pPr>
      <w:r>
        <w:t xml:space="preserve">Video eğitimler</w:t>
      </w:r>
    </w:p>
    <w:p>
      <w:pPr>
        <w:pStyle w:val="ListParagraph"/>
        <w:numPr>
          <w:ilvl w:val="0"/>
          <w:numId w:val="3"/>
        </w:numPr>
      </w:pPr>
      <w:r>
        <w:t xml:space="preserve">Canlı uzman danışmanlık (opsiyonel)</w:t>
      </w:r>
    </w:p>
    <w:p>
      <w:pPr>
        <w:pStyle w:val="Heading3"/>
      </w:pPr>
      <w:r>
        <w:t xml:space="preserve">3.3.3 Araç Değer Takibi</w:t>
      </w:r>
    </w:p>
    <w:p>
      <w:pPr>
        <w:pStyle w:val="ListParagraph"/>
        <w:numPr>
          <w:ilvl w:val="0"/>
          <w:numId w:val="3"/>
        </w:numPr>
      </w:pPr>
      <w:r>
        <w:t xml:space="preserve">Güncel piyasa değeri tahmini</w:t>
      </w:r>
    </w:p>
    <w:p>
      <w:pPr>
        <w:pStyle w:val="ListParagraph"/>
        <w:numPr>
          <w:ilvl w:val="0"/>
          <w:numId w:val="3"/>
        </w:numPr>
      </w:pPr>
      <w:r>
        <w:t xml:space="preserve">Değer kaybı projeksiyonu</w:t>
      </w:r>
    </w:p>
    <w:p>
      <w:pPr>
        <w:pStyle w:val="ListParagraph"/>
        <w:numPr>
          <w:ilvl w:val="0"/>
          <w:numId w:val="3"/>
        </w:numPr>
      </w:pPr>
      <w:r>
        <w:t xml:space="preserve">Satış için en uygun zaman önerisi</w:t>
      </w:r>
    </w:p>
    <w:p>
      <w:pPr>
        <w:pStyle w:val="ListParagraph"/>
        <w:numPr>
          <w:ilvl w:val="0"/>
          <w:numId w:val="3"/>
        </w:numPr>
      </w:pPr>
      <w:r>
        <w:t xml:space="preserve">Bakım geçmişinin değere etkisi</w:t>
      </w:r>
    </w:p>
    <w:p>
      <w:pPr>
        <w:pStyle w:val="ListParagraph"/>
        <w:numPr>
          <w:ilvl w:val="0"/>
          <w:numId w:val="3"/>
        </w:numPr>
      </w:pPr>
      <w:r>
        <w:t xml:space="preserve">Satış raporu oluşturma</w:t>
      </w:r>
    </w:p>
    <w:p>
      <w:pPr>
        <w:pStyle w:val="Heading3"/>
      </w:pPr>
      <w:r>
        <w:t xml:space="preserve">3.3.4 Sigorta Entegrasyonu</w:t>
      </w:r>
    </w:p>
    <w:p>
      <w:pPr>
        <w:pStyle w:val="ListParagraph"/>
        <w:numPr>
          <w:ilvl w:val="0"/>
          <w:numId w:val="3"/>
        </w:numPr>
      </w:pPr>
      <w:r>
        <w:t xml:space="preserve">Sigorta poliçesi yönetimi</w:t>
      </w:r>
    </w:p>
    <w:p>
      <w:pPr>
        <w:pStyle w:val="ListParagraph"/>
        <w:numPr>
          <w:ilvl w:val="0"/>
          <w:numId w:val="3"/>
        </w:numPr>
      </w:pPr>
      <w:r>
        <w:t xml:space="preserve">Kaza anında hızlı rapor oluşturma</w:t>
      </w:r>
    </w:p>
    <w:p>
      <w:pPr>
        <w:pStyle w:val="ListParagraph"/>
        <w:numPr>
          <w:ilvl w:val="0"/>
          <w:numId w:val="3"/>
        </w:numPr>
      </w:pPr>
      <w:r>
        <w:t xml:space="preserve">AI hasar fotoğraflarını sigorta formatında dışa aktarma</w:t>
      </w:r>
    </w:p>
    <w:p>
      <w:pPr>
        <w:pStyle w:val="ListParagraph"/>
        <w:numPr>
          <w:ilvl w:val="0"/>
          <w:numId w:val="3"/>
        </w:numPr>
      </w:pPr>
      <w:r>
        <w:t xml:space="preserve">Sigorta teklifi karşılaştırma</w:t>
      </w:r>
    </w:p>
    <w:p>
      <w:pPr>
        <w:pStyle w:val="Heading1"/>
        <w:spacing w:before="400"/>
      </w:pPr>
      <w:r>
        <w:t xml:space="preserve">4. Ek Öneriler ve Yenilikçi Fikirler</w:t>
      </w:r>
    </w:p>
    <w:p>
      <w:pPr>
        <w:pStyle w:val="Heading2"/>
      </w:pPr>
      <w:r>
        <w:t xml:space="preserve">4.1 Oyunlaştırma (Gamification)</w:t>
      </w:r>
    </w:p>
    <w:p>
      <w:pPr>
        <w:pStyle w:val="ListParagraph"/>
        <w:numPr>
          <w:ilvl w:val="0"/>
          <w:numId w:val="2"/>
        </w:numPr>
      </w:pPr>
      <w:r>
        <w:rPr>
          <w:b/>
          <w:bCs/>
        </w:rPr>
        <w:t xml:space="preserve">Bakım Puanı: </w:t>
      </w:r>
      <w:r>
        <w:t xml:space="preserve">Düzenli bakım yapanlara puan ve rozetler</w:t>
      </w:r>
    </w:p>
    <w:p>
      <w:pPr>
        <w:pStyle w:val="ListParagraph"/>
        <w:numPr>
          <w:ilvl w:val="0"/>
          <w:numId w:val="2"/>
        </w:numPr>
      </w:pPr>
      <w:r>
        <w:rPr>
          <w:b/>
          <w:bCs/>
        </w:rPr>
        <w:t xml:space="preserve">Sıralama: </w:t>
      </w:r>
      <w:r>
        <w:t xml:space="preserve">En iyi bakım yapan kullanıcılar liderlik tablosu</w:t>
      </w:r>
    </w:p>
    <w:p>
      <w:pPr>
        <w:pStyle w:val="ListParagraph"/>
        <w:numPr>
          <w:ilvl w:val="0"/>
          <w:numId w:val="2"/>
        </w:numPr>
      </w:pPr>
      <w:r>
        <w:rPr>
          <w:b/>
          <w:bCs/>
        </w:rPr>
        <w:t xml:space="preserve">Ödüller: </w:t>
      </w:r>
      <w:r>
        <w:t xml:space="preserve">Partner servislerden indirim kuponları</w:t>
      </w:r>
    </w:p>
    <w:p>
      <w:pPr>
        <w:pStyle w:val="ListParagraph"/>
        <w:numPr>
          <w:ilvl w:val="0"/>
          <w:numId w:val="2"/>
        </w:numPr>
      </w:pPr>
      <w:r>
        <w:rPr>
          <w:b/>
          <w:bCs/>
        </w:rPr>
        <w:t xml:space="preserve">Meydan Okumalar: </w:t>
      </w:r>
      <w:r>
        <w:t xml:space="preserve">Aylık bakım hedefleri</w:t>
      </w:r>
    </w:p>
    <w:p>
      <w:pPr>
        <w:pStyle w:val="Heading2"/>
      </w:pPr>
      <w:r>
        <w:t xml:space="preserve">4.2 Topluluk Özellikleri</w:t>
      </w:r>
    </w:p>
    <w:p>
      <w:pPr>
        <w:pStyle w:val="ListParagraph"/>
        <w:numPr>
          <w:ilvl w:val="0"/>
          <w:numId w:val="2"/>
        </w:numPr>
      </w:pPr>
      <w:r>
        <w:rPr>
          <w:b/>
          <w:bCs/>
        </w:rPr>
        <w:t xml:space="preserve">Marka/Model Forumları: </w:t>
      </w:r>
      <w:r>
        <w:t xml:space="preserve">Aynı aracı kullananların deneyim paylaşımı</w:t>
      </w:r>
    </w:p>
    <w:p>
      <w:pPr>
        <w:pStyle w:val="ListParagraph"/>
        <w:numPr>
          <w:ilvl w:val="0"/>
          <w:numId w:val="2"/>
        </w:numPr>
      </w:pPr>
      <w:r>
        <w:rPr>
          <w:b/>
          <w:bCs/>
        </w:rPr>
        <w:t xml:space="preserve">Servis Yorumları: </w:t>
      </w:r>
      <w:r>
        <w:t xml:space="preserve">Kullanıcı değerlendirmeleri</w:t>
      </w:r>
    </w:p>
    <w:p>
      <w:pPr>
        <w:pStyle w:val="ListParagraph"/>
        <w:numPr>
          <w:ilvl w:val="0"/>
          <w:numId w:val="2"/>
        </w:numPr>
      </w:pPr>
      <w:r>
        <w:rPr>
          <w:b/>
          <w:bCs/>
        </w:rPr>
        <w:t xml:space="preserve">Parça Tavsiyeleri: </w:t>
      </w:r>
      <w:r>
        <w:t xml:space="preserve">Topluluk önerileri</w:t>
      </w:r>
    </w:p>
    <w:p>
      <w:pPr>
        <w:pStyle w:val="ListParagraph"/>
        <w:numPr>
          <w:ilvl w:val="0"/>
          <w:numId w:val="2"/>
        </w:numPr>
      </w:pPr>
      <w:r>
        <w:rPr>
          <w:b/>
          <w:bCs/>
        </w:rPr>
        <w:t xml:space="preserve">Sorun Çözüm Havuzu: </w:t>
      </w:r>
      <w:r>
        <w:t xml:space="preserve">Yaygın sorunlar ve çözümleri</w:t>
      </w:r>
    </w:p>
    <w:p>
      <w:pPr>
        <w:pStyle w:val="Heading2"/>
      </w:pPr>
      <w:r>
        <w:t xml:space="preserve">4.3 Akıllı Entegrasyonlar</w:t>
      </w:r>
    </w:p>
    <w:p>
      <w:pPr>
        <w:pStyle w:val="ListParagraph"/>
        <w:numPr>
          <w:ilvl w:val="0"/>
          <w:numId w:val="2"/>
        </w:numPr>
      </w:pPr>
      <w:r>
        <w:rPr>
          <w:b/>
          <w:bCs/>
        </w:rPr>
        <w:t xml:space="preserve">Apple CarPlay / Android Auto: </w:t>
      </w:r>
      <w:r>
        <w:t xml:space="preserve">Araç içi gösterge paneli</w:t>
      </w:r>
    </w:p>
    <w:p>
      <w:pPr>
        <w:pStyle w:val="ListParagraph"/>
        <w:numPr>
          <w:ilvl w:val="0"/>
          <w:numId w:val="2"/>
        </w:numPr>
      </w:pPr>
      <w:r>
        <w:rPr>
          <w:b/>
          <w:bCs/>
        </w:rPr>
        <w:t xml:space="preserve">Akıllı Saat: </w:t>
      </w:r>
      <w:r>
        <w:t xml:space="preserve">Hızlı durum görüntüleme</w:t>
      </w:r>
    </w:p>
    <w:p>
      <w:pPr>
        <w:pStyle w:val="ListParagraph"/>
        <w:numPr>
          <w:ilvl w:val="0"/>
          <w:numId w:val="2"/>
        </w:numPr>
      </w:pPr>
      <w:r>
        <w:rPr>
          <w:b/>
          <w:bCs/>
        </w:rPr>
        <w:t xml:space="preserve">Sesli Asistan: </w:t>
      </w:r>
      <w:r>
        <w:t xml:space="preserve">Siri, Google Assistant, Alexa entegrasyonu</w:t>
      </w:r>
    </w:p>
    <w:p>
      <w:pPr>
        <w:pStyle w:val="ListParagraph"/>
        <w:numPr>
          <w:ilvl w:val="0"/>
          <w:numId w:val="2"/>
        </w:numPr>
      </w:pPr>
      <w:r>
        <w:rPr>
          <w:b/>
          <w:bCs/>
        </w:rPr>
        <w:t xml:space="preserve">Akıllı Ev: </w:t>
      </w:r>
      <w:r>
        <w:t xml:space="preserve">Garajda şarj durumu bildirimi</w:t>
      </w:r>
    </w:p>
    <w:p>
      <w:pPr>
        <w:pStyle w:val="ListParagraph"/>
        <w:numPr>
          <w:ilvl w:val="0"/>
          <w:numId w:val="2"/>
        </w:numPr>
      </w:pPr>
      <w:r>
        <w:rPr>
          <w:b/>
          <w:bCs/>
        </w:rPr>
        <w:t xml:space="preserve">Takvim Senkronizasyonu: </w:t>
      </w:r>
      <w:r>
        <w:t xml:space="preserve">Bakım randevularını otomatik ekleme</w:t>
      </w:r>
    </w:p>
    <w:p>
      <w:pPr>
        <w:pStyle w:val="Heading2"/>
      </w:pPr>
      <w:r>
        <w:t xml:space="preserve">4.4 Çevresel Farkındalık</w:t>
      </w:r>
    </w:p>
    <w:p>
      <w:pPr>
        <w:pStyle w:val="ListParagraph"/>
        <w:numPr>
          <w:ilvl w:val="0"/>
          <w:numId w:val="2"/>
        </w:numPr>
      </w:pPr>
      <w:r>
        <w:rPr>
          <w:b/>
          <w:bCs/>
        </w:rPr>
        <w:t xml:space="preserve">Karbon Ayak İzi: </w:t>
      </w:r>
      <w:r>
        <w:t xml:space="preserve">Araç kullanımının çevresel etkisi</w:t>
      </w:r>
    </w:p>
    <w:p>
      <w:pPr>
        <w:pStyle w:val="ListParagraph"/>
        <w:numPr>
          <w:ilvl w:val="0"/>
          <w:numId w:val="2"/>
        </w:numPr>
      </w:pPr>
      <w:r>
        <w:rPr>
          <w:b/>
          <w:bCs/>
        </w:rPr>
        <w:t xml:space="preserve">Çevre Dostu Öneriler: </w:t>
      </w:r>
      <w:r>
        <w:t xml:space="preserve">Yakıt tasarrufu ipuçları</w:t>
      </w:r>
    </w:p>
    <w:p>
      <w:pPr>
        <w:pStyle w:val="ListParagraph"/>
        <w:numPr>
          <w:ilvl w:val="0"/>
          <w:numId w:val="2"/>
        </w:numPr>
      </w:pPr>
      <w:r>
        <w:rPr>
          <w:b/>
          <w:bCs/>
        </w:rPr>
        <w:t xml:space="preserve">EV Geçiş Analizi: </w:t>
      </w:r>
      <w:r>
        <w:t xml:space="preserve">Elektrikli araca geçiş tasarrufu hesaplama</w:t>
      </w:r>
    </w:p>
    <w:p>
      <w:pPr>
        <w:pStyle w:val="ListParagraph"/>
        <w:numPr>
          <w:ilvl w:val="0"/>
          <w:numId w:val="2"/>
        </w:numPr>
      </w:pPr>
      <w:r>
        <w:rPr>
          <w:b/>
          <w:bCs/>
        </w:rPr>
        <w:t xml:space="preserve">Emisyon Takibi: </w:t>
      </w:r>
      <w:r>
        <w:t xml:space="preserve">Yıllık emisyon raporu</w:t>
      </w:r>
    </w:p>
    <w:p>
      <w:pPr>
        <w:pStyle w:val="Heading1"/>
        <w:spacing w:before="400"/>
      </w:pPr>
      <w:r>
        <w:t xml:space="preserve">5. Olmaması Gereken / Kaçınılması Gereken Özellikler</w:t>
      </w:r>
    </w:p>
    <w:p>
      <w:pPr>
        <w:pStyle w:val="ListParagraph"/>
        <w:numPr>
          <w:ilvl w:val="0"/>
          <w:numId w:val="2"/>
        </w:numPr>
      </w:pPr>
      <w:r>
        <w:rPr>
          <w:b/>
          <w:bCs/>
        </w:rPr>
        <w:t xml:space="preserve">Aşırı Veri Toplama: </w:t>
      </w:r>
      <w:r>
        <w:t xml:space="preserve">Gereksiz konum takibi, kişisel verilerin üçüncü taraflarla paylaşımı</w:t>
      </w:r>
    </w:p>
    <w:p>
      <w:pPr>
        <w:pStyle w:val="ListParagraph"/>
        <w:numPr>
          <w:ilvl w:val="0"/>
          <w:numId w:val="2"/>
        </w:numPr>
      </w:pPr>
      <w:r>
        <w:rPr>
          <w:b/>
          <w:bCs/>
        </w:rPr>
        <w:t xml:space="preserve">Zorunlu Sosyal Paylaşım: </w:t>
      </w:r>
      <w:r>
        <w:t xml:space="preserve">Her bakımı sosyal medyada paylaşmaya zorlama</w:t>
      </w:r>
    </w:p>
    <w:p>
      <w:pPr>
        <w:pStyle w:val="ListParagraph"/>
        <w:numPr>
          <w:ilvl w:val="0"/>
          <w:numId w:val="2"/>
        </w:numPr>
      </w:pPr>
      <w:r>
        <w:rPr>
          <w:b/>
          <w:bCs/>
        </w:rPr>
        <w:t xml:space="preserve">Spam Bildirimler: </w:t>
      </w:r>
      <w:r>
        <w:t xml:space="preserve">Aşırı ve alakasız bildirimler</w:t>
      </w:r>
    </w:p>
    <w:p>
      <w:pPr>
        <w:pStyle w:val="ListParagraph"/>
        <w:numPr>
          <w:ilvl w:val="0"/>
          <w:numId w:val="2"/>
        </w:numPr>
      </w:pPr>
      <w:r>
        <w:rPr>
          <w:b/>
          <w:bCs/>
        </w:rPr>
        <w:t xml:space="preserve">Paywall Engelleri: </w:t>
      </w:r>
      <w:r>
        <w:t xml:space="preserve">Temel özellikleri premium'a kilitlemek</w:t>
      </w:r>
    </w:p>
    <w:p>
      <w:pPr>
        <w:pStyle w:val="ListParagraph"/>
        <w:numPr>
          <w:ilvl w:val="0"/>
          <w:numId w:val="2"/>
        </w:numPr>
      </w:pPr>
      <w:r>
        <w:rPr>
          <w:b/>
          <w:bCs/>
        </w:rPr>
        <w:t xml:space="preserve">Rahatsız Edici Reklamlar: </w:t>
      </w:r>
      <w:r>
        <w:t xml:space="preserve">Ekranı kaplayan, kapatılamayan reklamlar</w:t>
      </w:r>
    </w:p>
    <w:p>
      <w:pPr>
        <w:pStyle w:val="ListParagraph"/>
        <w:numPr>
          <w:ilvl w:val="0"/>
          <w:numId w:val="2"/>
        </w:numPr>
      </w:pPr>
      <w:r>
        <w:rPr>
          <w:b/>
          <w:bCs/>
        </w:rPr>
        <w:t xml:space="preserve">Yapay Aciliyet: </w:t>
      </w:r>
      <w:r>
        <w:t xml:space="preserve">Gereksiz yere panik yaratan uyarılar</w:t>
      </w:r>
    </w:p>
    <w:p>
      <w:pPr>
        <w:pStyle w:val="ListParagraph"/>
        <w:numPr>
          <w:ilvl w:val="0"/>
          <w:numId w:val="2"/>
        </w:numPr>
      </w:pPr>
      <w:r>
        <w:rPr>
          <w:b/>
          <w:bCs/>
        </w:rPr>
        <w:t xml:space="preserve">Yavaş/Hantal Arayüz: </w:t>
      </w:r>
      <w:r>
        <w:t xml:space="preserve">Çok karmaşık menüler, yavaş yükleme</w:t>
      </w:r>
    </w:p>
    <w:p>
      <w:pPr>
        <w:pStyle w:val="Heading1"/>
        <w:spacing w:before="400"/>
      </w:pPr>
      <w:r>
        <w:t xml:space="preserve">6. Sonuç ve Tavsiyeler</w:t>
      </w:r>
    </w:p>
    <w:p>
      <w:pPr>
        <w:spacing w:after="200"/>
      </w:pPr>
      <w:r>
        <w:t xml:space="preserve">Önerilen uygulama konsepti, mevcut pazarda önemli bir boşluğu dolduracak potansiyele sahiptir. AI görsel analiz teknolojisini tüketici odaklı bir bakım uygulamasıyla birleştirmek, sektörde ilk olma avantajı sağlayacaktır.</w:t>
      </w:r>
    </w:p>
    <w:p>
      <w:pPr>
        <w:pStyle w:val="Heading2"/>
      </w:pPr>
      <w:r>
        <w:t xml:space="preserve">6.1 Başarı için Kritik Faktörler</w:t>
      </w:r>
    </w:p>
    <w:p>
      <w:pPr>
        <w:pStyle w:val="ListParagraph"/>
        <w:numPr>
          <w:ilvl w:val="0"/>
          <w:numId w:val="4"/>
        </w:numPr>
      </w:pPr>
      <w:r>
        <w:rPr>
          <w:b/>
          <w:bCs/>
        </w:rPr>
        <w:t xml:space="preserve">AI Doğruluğu: </w:t>
      </w:r>
      <w:r>
        <w:t xml:space="preserve">Görsel analizin güvenilir ve tutarlı olması</w:t>
      </w:r>
    </w:p>
    <w:p>
      <w:pPr>
        <w:pStyle w:val="ListParagraph"/>
        <w:numPr>
          <w:ilvl w:val="0"/>
          <w:numId w:val="4"/>
        </w:numPr>
      </w:pPr>
      <w:r>
        <w:rPr>
          <w:b/>
          <w:bCs/>
        </w:rPr>
        <w:t xml:space="preserve">Kullanıcı Deneyimi: </w:t>
      </w:r>
      <w:r>
        <w:t xml:space="preserve">Basit, sezgisel arayüz tasarımı</w:t>
      </w:r>
    </w:p>
    <w:p>
      <w:pPr>
        <w:pStyle w:val="ListParagraph"/>
        <w:numPr>
          <w:ilvl w:val="0"/>
          <w:numId w:val="4"/>
        </w:numPr>
      </w:pPr>
      <w:r>
        <w:rPr>
          <w:b/>
          <w:bCs/>
        </w:rPr>
        <w:t xml:space="preserve">Gizlilik: </w:t>
      </w:r>
      <w:r>
        <w:t xml:space="preserve">Kullanıcı verilerinin korunması</w:t>
      </w:r>
    </w:p>
    <w:p>
      <w:pPr>
        <w:pStyle w:val="ListParagraph"/>
        <w:numPr>
          <w:ilvl w:val="0"/>
          <w:numId w:val="4"/>
        </w:numPr>
      </w:pPr>
      <w:r>
        <w:rPr>
          <w:b/>
          <w:bCs/>
        </w:rPr>
        <w:t xml:space="preserve">Değer Önerisi: </w:t>
      </w:r>
      <w:r>
        <w:t xml:space="preserve">Ücretsiz sürümde bile gerçek değer sunma</w:t>
      </w:r>
    </w:p>
    <w:p>
      <w:pPr>
        <w:pStyle w:val="ListParagraph"/>
        <w:numPr>
          <w:ilvl w:val="0"/>
          <w:numId w:val="4"/>
        </w:numPr>
      </w:pPr>
      <w:r>
        <w:rPr>
          <w:b/>
          <w:bCs/>
        </w:rPr>
        <w:t xml:space="preserve">Lokalizasyon: </w:t>
      </w:r>
      <w:r>
        <w:t xml:space="preserve">Türkiye pazarına özel özellikler (muayene hatırlatma, trafik sigortası vb.)</w:t>
      </w:r>
    </w:p>
    <w:p>
      <w:pPr>
        <w:pStyle w:val="Heading2"/>
        <w:spacing w:before="300"/>
      </w:pPr>
      <w:r>
        <w:t xml:space="preserve">6.2 Tahmini Pazar Potansiyeli</w:t>
      </w:r>
    </w:p>
    <w:p>
      <w:pPr>
        <w:spacing w:after="200"/>
      </w:pPr>
      <w:r>
        <w:t xml:space="preserve">Türkiye'de 25+ milyon kayıtlı araç bulunmaktadır. Akıllı telefon penetrasyonunun %80'in üzerinde olduğu düşünüldüğünde, potansiyel hedef kitle oldukça geniştir. Mevcut bakım uygulamalarının başarısı (CARFAX 30M, FIXD 2M kullanıcı) pazarın olgunlaştığını göstermektedir.</w:t>
      </w:r>
    </w:p>
    <w:p>
      <w:pPr>
        <w:spacing w:before="200"/>
        <w:jc w:val="center"/>
      </w:pPr>
      <w:r>
        <w:rPr>
          <w:i/>
          <w:iCs/>
          <w:color w:val="666666"/>
        </w:rPr>
        <w:t xml:space="preserve">— Rapor Sonu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Sayfa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AI Destekli Araç Bakım Uygulaması - Pazar Araştırması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3A5F"/>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5984"/>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E699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2025-12-17T12:27:43.283Z</dcterms:created>
  <dcterms:modified xsi:type="dcterms:W3CDTF">2025-12-17T12:27:43.283Z</dcterms:modified>
</cp:coreProperties>
</file>

<file path=docProps/custom.xml><?xml version="1.0" encoding="utf-8"?>
<Properties xmlns="http://schemas.openxmlformats.org/officeDocument/2006/custom-properties" xmlns:vt="http://schemas.openxmlformats.org/officeDocument/2006/docPropsVTypes"/>
</file>