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4F" w:rsidRDefault="0038614F" w:rsidP="000A6C32">
      <w:pPr>
        <w:rPr>
          <w:b/>
          <w:sz w:val="24"/>
        </w:rPr>
      </w:pPr>
      <w:r>
        <w:rPr>
          <w:b/>
          <w:sz w:val="24"/>
        </w:rPr>
        <w:t>COST ANALYSIS</w:t>
      </w:r>
      <w:bookmarkStart w:id="0" w:name="_GoBack"/>
      <w:bookmarkEnd w:id="0"/>
    </w:p>
    <w:p w:rsidR="0038614F" w:rsidRPr="0038614F" w:rsidRDefault="0038614F" w:rsidP="0038614F">
      <w:pPr>
        <w:rPr>
          <w:sz w:val="24"/>
        </w:rPr>
      </w:pPr>
      <w:r>
        <w:rPr>
          <w:sz w:val="24"/>
        </w:rPr>
        <w:tab/>
      </w:r>
    </w:p>
    <w:tbl>
      <w:tblPr>
        <w:tblStyle w:val="TabloKlavuzu"/>
        <w:tblW w:w="0" w:type="auto"/>
        <w:tblInd w:w="798" w:type="dxa"/>
        <w:tblLook w:val="04A0" w:firstRow="1" w:lastRow="0" w:firstColumn="1" w:lastColumn="0" w:noHBand="0" w:noVBand="1"/>
      </w:tblPr>
      <w:tblGrid>
        <w:gridCol w:w="2830"/>
        <w:gridCol w:w="1701"/>
        <w:gridCol w:w="1276"/>
        <w:gridCol w:w="1276"/>
      </w:tblGrid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Pr="0075799B" w:rsidRDefault="004069D6" w:rsidP="0075799B">
            <w:pPr>
              <w:jc w:val="center"/>
            </w:pPr>
            <w:r>
              <w:t>Item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069D6" w:rsidRDefault="004069D6" w:rsidP="007579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Cost (per unit)     TL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069D6" w:rsidRDefault="004069D6" w:rsidP="007579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75799B">
            <w:pPr>
              <w:rPr>
                <w:sz w:val="24"/>
              </w:rPr>
            </w:pPr>
            <w:r>
              <w:rPr>
                <w:sz w:val="24"/>
              </w:rPr>
              <w:t>Capacitor</w:t>
            </w:r>
            <w:r w:rsidR="009F0E92">
              <w:rPr>
                <w:sz w:val="24"/>
              </w:rPr>
              <w:t xml:space="preserve"> (680µF, 400V)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4069D6" w:rsidTr="00DC5305">
        <w:trPr>
          <w:trHeight w:val="294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75799B">
            <w:pPr>
              <w:rPr>
                <w:sz w:val="24"/>
              </w:rPr>
            </w:pPr>
            <w:r>
              <w:rPr>
                <w:sz w:val="24"/>
              </w:rPr>
              <w:t>Inductor coil</w:t>
            </w:r>
            <w:r w:rsidR="009F0E92">
              <w:rPr>
                <w:sz w:val="24"/>
              </w:rPr>
              <w:t xml:space="preserve"> (20A)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2(meters)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75799B">
            <w:pPr>
              <w:rPr>
                <w:sz w:val="24"/>
              </w:rPr>
            </w:pPr>
            <w:r>
              <w:rPr>
                <w:sz w:val="24"/>
              </w:rPr>
              <w:t>MOSFET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75799B">
            <w:pPr>
              <w:rPr>
                <w:sz w:val="24"/>
              </w:rPr>
            </w:pPr>
            <w:r>
              <w:rPr>
                <w:sz w:val="24"/>
              </w:rPr>
              <w:t>Heatsink for Mosfet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4069D6">
            <w:pPr>
              <w:rPr>
                <w:sz w:val="24"/>
              </w:rPr>
            </w:pPr>
            <w:r>
              <w:rPr>
                <w:sz w:val="24"/>
              </w:rPr>
              <w:t>Bridge Rectifier</w:t>
            </w:r>
            <w:r w:rsidR="009F0E92">
              <w:rPr>
                <w:sz w:val="24"/>
              </w:rPr>
              <w:t xml:space="preserve"> (35A)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4069D6">
            <w:pPr>
              <w:rPr>
                <w:sz w:val="24"/>
              </w:rPr>
            </w:pPr>
            <w:r>
              <w:rPr>
                <w:sz w:val="24"/>
              </w:rPr>
              <w:t>Heatsink for Rectifier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4069D6">
            <w:pPr>
              <w:rPr>
                <w:sz w:val="24"/>
              </w:rPr>
            </w:pPr>
            <w:r>
              <w:rPr>
                <w:sz w:val="24"/>
              </w:rPr>
              <w:t>Freewheeling diode</w:t>
            </w:r>
            <w:r w:rsidR="009F0E92">
              <w:rPr>
                <w:sz w:val="24"/>
              </w:rPr>
              <w:t xml:space="preserve"> (20A)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4069D6">
            <w:pPr>
              <w:rPr>
                <w:sz w:val="24"/>
              </w:rPr>
            </w:pPr>
            <w:r>
              <w:rPr>
                <w:sz w:val="24"/>
              </w:rPr>
              <w:t>Heatsink for FW Diode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4069D6" w:rsidP="004069D6">
            <w:pPr>
              <w:rPr>
                <w:sz w:val="24"/>
              </w:rPr>
            </w:pPr>
            <w:r>
              <w:rPr>
                <w:sz w:val="24"/>
              </w:rPr>
              <w:t>Optocoupler</w:t>
            </w:r>
          </w:p>
        </w:tc>
        <w:tc>
          <w:tcPr>
            <w:tcW w:w="1701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4069D6" w:rsidRDefault="004069D6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9F0E92" w:rsidP="004069D6">
            <w:pPr>
              <w:rPr>
                <w:sz w:val="24"/>
              </w:rPr>
            </w:pPr>
            <w:r>
              <w:rPr>
                <w:sz w:val="24"/>
              </w:rPr>
              <w:t>Pertinax</w:t>
            </w:r>
          </w:p>
        </w:tc>
        <w:tc>
          <w:tcPr>
            <w:tcW w:w="1701" w:type="dxa"/>
          </w:tcPr>
          <w:p w:rsidR="004069D6" w:rsidRDefault="009F0E92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4069D6" w:rsidRDefault="009F0E92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4069D6" w:rsidRDefault="009F0E92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069D6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4069D6" w:rsidRDefault="009F0E92" w:rsidP="004069D6">
            <w:pPr>
              <w:rPr>
                <w:sz w:val="24"/>
              </w:rPr>
            </w:pPr>
            <w:r>
              <w:rPr>
                <w:sz w:val="24"/>
              </w:rPr>
              <w:t>Cable</w:t>
            </w:r>
          </w:p>
        </w:tc>
        <w:tc>
          <w:tcPr>
            <w:tcW w:w="1701" w:type="dxa"/>
          </w:tcPr>
          <w:p w:rsidR="004069D6" w:rsidRDefault="009F0E92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4069D6" w:rsidRDefault="009F0E92" w:rsidP="009F0E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2(meters)</w:t>
            </w:r>
          </w:p>
        </w:tc>
        <w:tc>
          <w:tcPr>
            <w:tcW w:w="1276" w:type="dxa"/>
          </w:tcPr>
          <w:p w:rsidR="004069D6" w:rsidRDefault="009F0E92" w:rsidP="00406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F0E92" w:rsidTr="00DC5305">
        <w:trPr>
          <w:trHeight w:val="279"/>
        </w:trPr>
        <w:tc>
          <w:tcPr>
            <w:tcW w:w="2830" w:type="dxa"/>
            <w:shd w:val="clear" w:color="auto" w:fill="FFF2CC" w:themeFill="accent4" w:themeFillTint="33"/>
          </w:tcPr>
          <w:p w:rsidR="009F0E92" w:rsidRDefault="009F0E92" w:rsidP="009F0E92">
            <w:pPr>
              <w:rPr>
                <w:sz w:val="24"/>
              </w:rPr>
            </w:pPr>
            <w:r>
              <w:rPr>
                <w:sz w:val="24"/>
              </w:rPr>
              <w:t>Arduino</w:t>
            </w:r>
          </w:p>
        </w:tc>
        <w:tc>
          <w:tcPr>
            <w:tcW w:w="1701" w:type="dxa"/>
          </w:tcPr>
          <w:p w:rsidR="009F0E92" w:rsidRDefault="009F0E92" w:rsidP="009F0E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76" w:type="dxa"/>
          </w:tcPr>
          <w:p w:rsidR="009F0E92" w:rsidRDefault="009F0E92" w:rsidP="009F0E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F0E92" w:rsidRDefault="009F0E92" w:rsidP="009F0E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F0E92" w:rsidTr="00E63A71">
        <w:trPr>
          <w:trHeight w:val="279"/>
        </w:trPr>
        <w:tc>
          <w:tcPr>
            <w:tcW w:w="2830" w:type="dxa"/>
          </w:tcPr>
          <w:p w:rsidR="009F0E92" w:rsidRPr="009F0E92" w:rsidRDefault="009F0E92" w:rsidP="009F0E92">
            <w:pPr>
              <w:jc w:val="center"/>
              <w:rPr>
                <w:b/>
                <w:sz w:val="24"/>
              </w:rPr>
            </w:pPr>
            <w:r w:rsidRPr="009F0E92">
              <w:rPr>
                <w:b/>
                <w:sz w:val="24"/>
              </w:rPr>
              <w:t>OVERALL</w:t>
            </w:r>
          </w:p>
        </w:tc>
        <w:tc>
          <w:tcPr>
            <w:tcW w:w="1701" w:type="dxa"/>
          </w:tcPr>
          <w:p w:rsidR="009F0E92" w:rsidRPr="009F0E92" w:rsidRDefault="009F0E92" w:rsidP="009F0E92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9F0E92" w:rsidRPr="009F0E92" w:rsidRDefault="009F0E92" w:rsidP="009F0E92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9F0E92" w:rsidRPr="009F0E92" w:rsidRDefault="009F0E92" w:rsidP="009F0E92">
            <w:pPr>
              <w:jc w:val="center"/>
              <w:rPr>
                <w:b/>
                <w:sz w:val="24"/>
              </w:rPr>
            </w:pPr>
            <w:r w:rsidRPr="009F0E92">
              <w:rPr>
                <w:b/>
                <w:sz w:val="24"/>
              </w:rPr>
              <w:t>159</w:t>
            </w:r>
          </w:p>
        </w:tc>
      </w:tr>
    </w:tbl>
    <w:p w:rsidR="0038614F" w:rsidRDefault="0038614F" w:rsidP="0038614F">
      <w:pPr>
        <w:rPr>
          <w:sz w:val="24"/>
        </w:rPr>
      </w:pPr>
    </w:p>
    <w:p w:rsidR="008A4AF6" w:rsidRDefault="008A4AF6" w:rsidP="0038614F">
      <w:pPr>
        <w:rPr>
          <w:sz w:val="24"/>
        </w:rPr>
      </w:pPr>
    </w:p>
    <w:tbl>
      <w:tblPr>
        <w:tblStyle w:val="TabloKlavuzu"/>
        <w:tblpPr w:leftFromText="180" w:rightFromText="180" w:vertAnchor="text" w:horzAnchor="page" w:tblpX="2221" w:tblpY="-51"/>
        <w:tblW w:w="0" w:type="auto"/>
        <w:tblLook w:val="04A0" w:firstRow="1" w:lastRow="0" w:firstColumn="1" w:lastColumn="0" w:noHBand="0" w:noVBand="1"/>
      </w:tblPr>
      <w:tblGrid>
        <w:gridCol w:w="2583"/>
        <w:gridCol w:w="1417"/>
        <w:gridCol w:w="1524"/>
        <w:gridCol w:w="1559"/>
      </w:tblGrid>
      <w:tr w:rsidR="00E63A71" w:rsidTr="000A6C32">
        <w:tc>
          <w:tcPr>
            <w:tcW w:w="2583" w:type="dxa"/>
            <w:vMerge w:val="restart"/>
            <w:shd w:val="clear" w:color="auto" w:fill="FFF2CC" w:themeFill="accent4" w:themeFillTint="33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stages</w:t>
            </w:r>
          </w:p>
        </w:tc>
        <w:tc>
          <w:tcPr>
            <w:tcW w:w="4500" w:type="dxa"/>
            <w:gridSpan w:val="3"/>
            <w:shd w:val="clear" w:color="auto" w:fill="C5E0B3" w:themeFill="accent6" w:themeFillTint="66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Working hours</w:t>
            </w:r>
          </w:p>
        </w:tc>
      </w:tr>
      <w:tr w:rsidR="00E63A71" w:rsidTr="000A6C32">
        <w:tc>
          <w:tcPr>
            <w:tcW w:w="2583" w:type="dxa"/>
            <w:vMerge/>
            <w:shd w:val="clear" w:color="auto" w:fill="FFF2CC" w:themeFill="accent4" w:themeFillTint="33"/>
          </w:tcPr>
          <w:p w:rsidR="00E63A71" w:rsidRDefault="00E63A71" w:rsidP="00E63A71">
            <w:pPr>
              <w:rPr>
                <w:sz w:val="24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E63A71" w:rsidRDefault="00E63A71" w:rsidP="00E63A7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Özgur</w:t>
            </w:r>
            <w:proofErr w:type="spellEnd"/>
          </w:p>
        </w:tc>
        <w:tc>
          <w:tcPr>
            <w:tcW w:w="1524" w:type="dxa"/>
            <w:shd w:val="clear" w:color="auto" w:fill="C5E0B3" w:themeFill="accent6" w:themeFillTint="66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Talgat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E63A71" w:rsidRDefault="00E63A71" w:rsidP="00E63A7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M.Emin</w:t>
            </w:r>
            <w:proofErr w:type="spellEnd"/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rPr>
                <w:sz w:val="24"/>
              </w:rPr>
            </w:pPr>
            <w:r>
              <w:rPr>
                <w:sz w:val="24"/>
              </w:rPr>
              <w:t>Conceptual design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rPr>
                <w:sz w:val="24"/>
              </w:rPr>
            </w:pPr>
            <w:r>
              <w:rPr>
                <w:sz w:val="24"/>
              </w:rPr>
              <w:t>Component purchase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rPr>
                <w:sz w:val="24"/>
              </w:rPr>
            </w:pPr>
            <w:r>
              <w:rPr>
                <w:sz w:val="24"/>
              </w:rPr>
              <w:t>Build / Test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rPr>
                <w:sz w:val="24"/>
              </w:rPr>
            </w:pPr>
            <w:r>
              <w:rPr>
                <w:sz w:val="24"/>
              </w:rPr>
              <w:t>Demo / Report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E63A71" w:rsidTr="000A6C32">
        <w:tc>
          <w:tcPr>
            <w:tcW w:w="2583" w:type="dxa"/>
            <w:shd w:val="clear" w:color="auto" w:fill="FFF2CC" w:themeFill="accent4" w:themeFillTint="33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Hour = 30 TL</w:t>
            </w:r>
          </w:p>
        </w:tc>
        <w:tc>
          <w:tcPr>
            <w:tcW w:w="1417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  <w:tc>
          <w:tcPr>
            <w:tcW w:w="1524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  <w:tc>
          <w:tcPr>
            <w:tcW w:w="1559" w:type="dxa"/>
          </w:tcPr>
          <w:p w:rsidR="00E63A71" w:rsidRDefault="00E63A71" w:rsidP="00E63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</w:tbl>
    <w:p w:rsidR="009F0E92" w:rsidRPr="0038614F" w:rsidRDefault="009F0E92" w:rsidP="0038614F">
      <w:pPr>
        <w:rPr>
          <w:sz w:val="24"/>
        </w:rPr>
      </w:pPr>
    </w:p>
    <w:p w:rsidR="0038614F" w:rsidRDefault="0038614F" w:rsidP="0038614F">
      <w:pPr>
        <w:jc w:val="center"/>
        <w:rPr>
          <w:b/>
          <w:color w:val="FF0000"/>
          <w:sz w:val="24"/>
        </w:rPr>
      </w:pPr>
    </w:p>
    <w:p w:rsidR="00E63A71" w:rsidRDefault="00E63A71" w:rsidP="0038614F">
      <w:pPr>
        <w:rPr>
          <w:color w:val="FF0000"/>
          <w:sz w:val="24"/>
        </w:rPr>
      </w:pPr>
    </w:p>
    <w:p w:rsidR="00E63A71" w:rsidRPr="00E63A71" w:rsidRDefault="00E63A71" w:rsidP="00E63A71">
      <w:pPr>
        <w:rPr>
          <w:sz w:val="24"/>
        </w:rPr>
      </w:pPr>
    </w:p>
    <w:p w:rsidR="00E63A71" w:rsidRPr="00E63A71" w:rsidRDefault="00E63A71" w:rsidP="00E63A71">
      <w:pPr>
        <w:rPr>
          <w:sz w:val="24"/>
        </w:rPr>
      </w:pPr>
    </w:p>
    <w:p w:rsidR="00E63A71" w:rsidRDefault="00E63A71" w:rsidP="00E63A71">
      <w:pPr>
        <w:rPr>
          <w:sz w:val="24"/>
        </w:rPr>
      </w:pPr>
    </w:p>
    <w:p w:rsidR="0038614F" w:rsidRPr="00E63A71" w:rsidRDefault="00E63A71" w:rsidP="00E63A71">
      <w:pPr>
        <w:ind w:left="720"/>
        <w:rPr>
          <w:sz w:val="24"/>
        </w:rPr>
      </w:pPr>
      <w:r>
        <w:rPr>
          <w:sz w:val="24"/>
        </w:rPr>
        <w:t>Total project cost -  3489 TL</w:t>
      </w:r>
    </w:p>
    <w:sectPr w:rsidR="0038614F" w:rsidRPr="00E63A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4F"/>
    <w:rsid w:val="000136C9"/>
    <w:rsid w:val="000A6C32"/>
    <w:rsid w:val="0026632E"/>
    <w:rsid w:val="0038614F"/>
    <w:rsid w:val="004069D6"/>
    <w:rsid w:val="0075799B"/>
    <w:rsid w:val="0080741F"/>
    <w:rsid w:val="008202D7"/>
    <w:rsid w:val="008A4AF6"/>
    <w:rsid w:val="00916181"/>
    <w:rsid w:val="009F0E92"/>
    <w:rsid w:val="00C120F7"/>
    <w:rsid w:val="00DC5305"/>
    <w:rsid w:val="00E63A71"/>
    <w:rsid w:val="00E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8973"/>
  <w15:chartTrackingRefBased/>
  <w15:docId w15:val="{0A9800DC-A9BE-48BF-A97C-7EF99CC5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8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Ismailov Kadyrbek</dc:creator>
  <cp:keywords/>
  <dc:description/>
  <cp:lastModifiedBy>Astor-PC</cp:lastModifiedBy>
  <cp:revision>4</cp:revision>
  <dcterms:created xsi:type="dcterms:W3CDTF">2018-01-28T07:51:00Z</dcterms:created>
  <dcterms:modified xsi:type="dcterms:W3CDTF">2018-01-28T14:31:00Z</dcterms:modified>
</cp:coreProperties>
</file>